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D53B" w14:textId="680A3DF3" w:rsidR="000252A0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径流演进</w:t>
      </w:r>
    </w:p>
    <w:p w14:paraId="11F33D9A" w14:textId="71C18D63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数据集为</w:t>
      </w:r>
      <w:r w:rsidRPr="00693CB5">
        <w:rPr>
          <w:rFonts w:ascii="Times New Roman" w:eastAsia="宋体" w:hAnsi="Times New Roman" w:cs="Times New Roman"/>
        </w:rPr>
        <w:t>2005-2017</w:t>
      </w:r>
      <w:r w:rsidRPr="00693CB5">
        <w:rPr>
          <w:rFonts w:ascii="Times New Roman" w:eastAsia="宋体" w:hAnsi="Times New Roman" w:cs="Times New Roman"/>
        </w:rPr>
        <w:t>年期间的努</w:t>
      </w:r>
      <w:proofErr w:type="gramStart"/>
      <w:r w:rsidRPr="00693CB5">
        <w:rPr>
          <w:rFonts w:ascii="Times New Roman" w:eastAsia="宋体" w:hAnsi="Times New Roman" w:cs="Times New Roman"/>
        </w:rPr>
        <w:t>列克坝数据</w:t>
      </w:r>
      <w:proofErr w:type="gramEnd"/>
      <w:r w:rsidRPr="00693CB5">
        <w:rPr>
          <w:rFonts w:ascii="Times New Roman" w:eastAsia="宋体" w:hAnsi="Times New Roman" w:cs="Times New Roman"/>
        </w:rPr>
        <w:t>，分别为</w:t>
      </w:r>
      <w:r w:rsidRPr="00693CB5">
        <w:rPr>
          <w:rFonts w:ascii="Times New Roman" w:eastAsia="宋体" w:hAnsi="Times New Roman" w:cs="Times New Roman"/>
          <w:b/>
          <w:bCs/>
        </w:rPr>
        <w:t>日期、降水量、平均气温、最高气温、最低气温、土壤体积含水量、蒸散发量、雪水当量、融雪量以及流域径流量</w:t>
      </w:r>
      <w:r w:rsidRPr="00693CB5">
        <w:rPr>
          <w:rFonts w:ascii="Times New Roman" w:eastAsia="宋体" w:hAnsi="Times New Roman" w:cs="Times New Roman"/>
        </w:rPr>
        <w:t>。</w:t>
      </w:r>
    </w:p>
    <w:p w14:paraId="2525FA07" w14:textId="5CD49AAD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代码使用</w:t>
      </w:r>
      <w:r w:rsidRPr="00693CB5">
        <w:rPr>
          <w:rFonts w:ascii="Times New Roman" w:eastAsia="宋体" w:hAnsi="Times New Roman" w:cs="Times New Roman"/>
        </w:rPr>
        <w:t>LSTM</w:t>
      </w:r>
      <w:r w:rsidRPr="00693CB5">
        <w:rPr>
          <w:rFonts w:ascii="Times New Roman" w:eastAsia="宋体" w:hAnsi="Times New Roman" w:cs="Times New Roman"/>
        </w:rPr>
        <w:t>进行预测径流。</w:t>
      </w:r>
    </w:p>
    <w:p w14:paraId="48716AD7" w14:textId="547EFBEC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洪水演进：</w:t>
      </w:r>
    </w:p>
    <w:p w14:paraId="03A15B3D" w14:textId="153AC556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数据集为</w:t>
      </w:r>
      <w:r w:rsidRPr="00693CB5">
        <w:rPr>
          <w:rFonts w:ascii="Times New Roman" w:eastAsia="宋体" w:hAnsi="Times New Roman" w:cs="Times New Roman"/>
        </w:rPr>
        <w:t>2005-2017</w:t>
      </w:r>
      <w:r w:rsidRPr="00693CB5">
        <w:rPr>
          <w:rFonts w:ascii="Times New Roman" w:eastAsia="宋体" w:hAnsi="Times New Roman" w:cs="Times New Roman"/>
        </w:rPr>
        <w:t>年期间的努</w:t>
      </w:r>
      <w:proofErr w:type="gramStart"/>
      <w:r w:rsidRPr="00693CB5">
        <w:rPr>
          <w:rFonts w:ascii="Times New Roman" w:eastAsia="宋体" w:hAnsi="Times New Roman" w:cs="Times New Roman"/>
        </w:rPr>
        <w:t>列克坝数据</w:t>
      </w:r>
      <w:proofErr w:type="gramEnd"/>
      <w:r w:rsidRPr="00693CB5">
        <w:rPr>
          <w:rFonts w:ascii="Times New Roman" w:eastAsia="宋体" w:hAnsi="Times New Roman" w:cs="Times New Roman"/>
        </w:rPr>
        <w:t>，</w:t>
      </w:r>
      <w:r w:rsidRPr="00693CB5">
        <w:rPr>
          <w:rFonts w:ascii="Times New Roman" w:eastAsia="宋体" w:hAnsi="Times New Roman" w:cs="Times New Roman"/>
        </w:rPr>
        <w:t>日期、降水量、平均气温、最高气温、最低气温、土壤体积含水量、蒸散发量、雪水当量、融雪量、径流量、下游水位以及上游水位</w:t>
      </w:r>
      <w:r>
        <w:rPr>
          <w:rFonts w:ascii="Times New Roman" w:eastAsia="宋体" w:hAnsi="Times New Roman" w:cs="Times New Roman" w:hint="eastAsia"/>
        </w:rPr>
        <w:t>（水坝水位）</w:t>
      </w:r>
      <w:r w:rsidRPr="00693CB5">
        <w:rPr>
          <w:rFonts w:ascii="Times New Roman" w:eastAsia="宋体" w:hAnsi="Times New Roman" w:cs="Times New Roman"/>
        </w:rPr>
        <w:t>。其中上游下游水位为通过</w:t>
      </w:r>
      <w:r w:rsidRPr="00693CB5">
        <w:rPr>
          <w:rFonts w:ascii="Times New Roman" w:eastAsia="宋体" w:hAnsi="Times New Roman" w:cs="Times New Roman"/>
        </w:rPr>
        <w:t>GEE</w:t>
      </w:r>
      <w:r w:rsidRPr="00693CB5">
        <w:rPr>
          <w:rFonts w:ascii="Times New Roman" w:eastAsia="宋体" w:hAnsi="Times New Roman" w:cs="Times New Roman"/>
        </w:rPr>
        <w:t>计算得到。</w:t>
      </w:r>
    </w:p>
    <w:p w14:paraId="7172178D" w14:textId="77FCEEDE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代码使用</w:t>
      </w:r>
      <w:r w:rsidRPr="00693CB5">
        <w:rPr>
          <w:rFonts w:ascii="Times New Roman" w:eastAsia="宋体" w:hAnsi="Times New Roman" w:cs="Times New Roman"/>
        </w:rPr>
        <w:t>LSTM</w:t>
      </w:r>
      <w:r w:rsidRPr="00693CB5">
        <w:rPr>
          <w:rFonts w:ascii="Times New Roman" w:eastAsia="宋体" w:hAnsi="Times New Roman" w:cs="Times New Roman"/>
        </w:rPr>
        <w:t>预测上游、下游水位。</w:t>
      </w:r>
    </w:p>
    <w:sectPr w:rsidR="00693CB5" w:rsidRPr="00693C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63530"/>
    <w:multiLevelType w:val="hybridMultilevel"/>
    <w:tmpl w:val="9E78DEFC"/>
    <w:lvl w:ilvl="0" w:tplc="F9EC98A8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531E59"/>
    <w:multiLevelType w:val="multilevel"/>
    <w:tmpl w:val="02200042"/>
    <w:lvl w:ilvl="0">
      <w:start w:val="1"/>
      <w:numFmt w:val="decimal"/>
      <w:pStyle w:val="IOPRef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42565658">
    <w:abstractNumId w:val="0"/>
  </w:num>
  <w:num w:numId="2" w16cid:durableId="750394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5A0E"/>
    <w:rsid w:val="000252A0"/>
    <w:rsid w:val="00051ED1"/>
    <w:rsid w:val="00087629"/>
    <w:rsid w:val="003A02C8"/>
    <w:rsid w:val="00693CB5"/>
    <w:rsid w:val="006E6EC1"/>
    <w:rsid w:val="007F2D9D"/>
    <w:rsid w:val="008A5A0E"/>
    <w:rsid w:val="00B656A6"/>
    <w:rsid w:val="00C57D0F"/>
    <w:rsid w:val="00FB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B934D"/>
  <w15:chartTrackingRefBased/>
  <w15:docId w15:val="{CE06FAB5-1C26-44B1-92E0-FB06696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5A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5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5A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5A0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5A0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5A0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5A0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5A0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5A0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OPRefs">
    <w:name w:val="IOPRefs"/>
    <w:basedOn w:val="a"/>
    <w:link w:val="IOPRefsChar"/>
    <w:qFormat/>
    <w:rsid w:val="006E6EC1"/>
    <w:pPr>
      <w:widowControl/>
      <w:numPr>
        <w:numId w:val="2"/>
      </w:numPr>
      <w:tabs>
        <w:tab w:val="num" w:pos="284"/>
      </w:tabs>
      <w:spacing w:line="259" w:lineRule="auto"/>
      <w:ind w:left="284" w:hanging="284"/>
      <w:jc w:val="left"/>
    </w:pPr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IOPRefsChar">
    <w:name w:val="IOPRefs Char"/>
    <w:link w:val="IOPRefs"/>
    <w:rsid w:val="006E6EC1"/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10">
    <w:name w:val="标题 1 字符"/>
    <w:basedOn w:val="a0"/>
    <w:link w:val="1"/>
    <w:uiPriority w:val="9"/>
    <w:rsid w:val="008A5A0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5A0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5A0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A5A0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5A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5A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5A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5A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5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5A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5A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5A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5A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5A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5A0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5A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5A0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5A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锦民 杨</dc:creator>
  <cp:keywords/>
  <dc:description/>
  <cp:lastModifiedBy>锦民 杨</cp:lastModifiedBy>
  <cp:revision>3</cp:revision>
  <dcterms:created xsi:type="dcterms:W3CDTF">2026-03-10T02:02:00Z</dcterms:created>
  <dcterms:modified xsi:type="dcterms:W3CDTF">2026-03-10T02:12:00Z</dcterms:modified>
</cp:coreProperties>
</file>