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Calibri" w:cs="Calibri" w:eastAsia="맑은 고딕" w:hAnsi="Calibri"/>
          <w:b/>
          <w:bCs/>
          <w:color w:val="1F3864"/>
          <w:sz w:val="40"/>
          <w:szCs w:val="40"/>
        </w:rPr>
        <w:t xml:space="preserve">농수산물 시세 예보 AIOps — 조별 기획서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최종본 (10/1 17:27 조별 기획서 기반 · 이슈 #33). Word 판: 기획서.docx — 같은 내용.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노란 칸 = 기본값으로 운영하되 토마토 LSTM 학습 후 실험으로 확정할 값.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한 줄 요약</w:t>
      </w:r>
      <w:r>
        <w:rPr>
          <w:rFonts w:ascii="Calibri" w:cs="Calibri" w:eastAsia="맑은 고딕" w:hAnsi="Calibri"/>
          <w:sz w:val="21"/>
          <w:szCs w:val="21"/>
        </w:rPr>
        <w:t xml:space="preserve">: 가락시장 토마토의 최근 25거래일 도매가격 · 반입량으로 다음날 도매가격(원/kg)을 예측하고, 폭염 · 장마 같은 기상 이변으로 예측이 틀리기 시작하면 감지 → 알림 → 자동 재학습 → 게이트 재검증을 사람 개입 없이 돌린다. 옆에 붙인 LLM 사이드카가 예측 이력과 운영 로그를 읽어 점주 · 본사가 바로 읽는 일일 보고서를 만든다 — 예측형 AI + 생성형 AI.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교수님 피드백 (10/1) → 반영한 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8"/>
        <w:gridCol w:w="5362"/>
      </w:tblGrid>
      <w:tr>
        <w:trPr>
          <w:tblHeader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피드백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농산물 시세 예측으로, 발표는 토마토로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서비스 범위 = 농수산물 시세 예보 · 구현 · 발표 품목 = 일반 토마토 (방울토마토 → 토마토로 변경)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/ 계절용으로 그룹핑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아래 「품목 그룹」 표 · 품목은 설정값으로 바꿀 수 있게 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복잡하게 하지 말고 시계열만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예측은 LSTM 1개 · 피처 2개(가격 · 반입량) 그대로. LLM 은 예측에 끼지 않는다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정부 · 농산물 판매 쪽 이해관계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 에 확장 이해관계자로 추가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사이드카 · FastAPI 이력 로그로 보고서 생성 · 예측형 + 생성형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GET /report · 이력 로그(JSONL) · ③ LLM 관측 지표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품목 그룹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15"/>
        <w:gridCol w:w="424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(KAMIS 가락시장 경락가 실측 10/1)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연중 출하 — 25거래일(가락시장 한 달) 연속 시퀀스가 끊기지 않는다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— 3년(2023.10–2026.09) 908 거래일 모두 있음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철에만 거래 — 철마다 새로 시작하는 짧은 시계열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 단계에서 다룬다 (이번 범위 아님)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구현은 사계절용 토마토 1개 모델로 하고, 그룹은 품목 설정값 · 모델 이름(예: Tomato_Price_Predictor)으로 확장 경로만 보여 준다.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경매 시각과 보고서 시각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가락시장은 품목마다 경매 시각이 다르다. 그날 가격은 경매가 끝나야 확정되므로 보고서는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경매 시각 기준</w:t>
      </w:r>
      <w:r>
        <w:rPr>
          <w:rFonts w:ascii="Calibri" w:cs="Calibri" w:eastAsia="맑은 고딕" w:hAnsi="Calibri"/>
          <w:sz w:val="21"/>
          <w:szCs w:val="21"/>
        </w:rPr>
        <w:t xml:space="preserve">으로 만든다. 토마토는 02:00 경매 → 경락가 확정 · 데이터 반영(4시간) →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06:00 보고서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본사가 아침 구매 전에 읽고 "오늘 더 살지, 하루 미룰지" 판단한다.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118"/>
        <w:gridCol w:w="2375"/>
        <w:gridCol w:w="1118"/>
      </w:tblGrid>
      <w:tr>
        <w:trPr>
          <w:tblHeader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분류 (가락시장 경매 시간표)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경매 시각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보고서 시각 (경매 + 4시간)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토마토 · 방울토마토 · 딸기 · 포도 · 참외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02:00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06:00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사과 · 배 · 수입과일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08:00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12:00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상추 · 시금치 등 규격 출하품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18:30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22:30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배추 · 양파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23:00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다음날 03:00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품목을 늘리면 품목별 경매 시각으로 보고서 시각이 정해진다 (설정값 </w:t>
      </w:r>
      <w:r>
        <w:rPr>
          <w:rFonts w:ascii="Consolas" w:cs="Calibri" w:eastAsia="맑은 고딕" w:hAnsi="Consolas"/>
          <w:sz w:val="21"/>
          <w:szCs w:val="21"/>
        </w:rPr>
        <w:t xml:space="preserve">auction_time</w:t>
      </w:r>
      <w:r>
        <w:rPr>
          <w:rFonts w:ascii="Calibri" w:cs="Calibri" w:eastAsia="맑은 고딕" w:hAnsi="Calibri"/>
          <w:sz w:val="21"/>
          <w:szCs w:val="21"/>
        </w:rPr>
        <w:t xml:space="preserve">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확장 설계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서비스는 농수산물 전체를 대상으로 설계하고, 이번 구현은 사계절용 토마토 1개로 끝까지 돌린다. 품목을 늘리는 방법은 아래와 같다.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확장 규칙</w:t>
      </w:r>
      <w:r>
        <w:rPr>
          <w:rFonts w:ascii="Calibri" w:cs="Calibri" w:eastAsia="맑은 고딕" w:hAnsi="Calibri"/>
          <w:sz w:val="21"/>
          <w:szCs w:val="21"/>
        </w:rPr>
        <w:t xml:space="preserve"> — 품목 하나 = 데이터 </w:t>
      </w:r>
      <w:r>
        <w:rPr>
          <w:rFonts w:ascii="Consolas" w:cs="Calibri" w:eastAsia="맑은 고딕" w:hAnsi="Consolas"/>
          <w:sz w:val="21"/>
          <w:szCs w:val="21"/>
        </w:rPr>
        <w:t xml:space="preserve">data/&lt;품목&gt;_prices.csv</w:t>
      </w:r>
      <w:r>
        <w:rPr>
          <w:rFonts w:ascii="Calibri" w:cs="Calibri" w:eastAsia="맑은 고딕" w:hAnsi="Calibri"/>
          <w:sz w:val="21"/>
          <w:szCs w:val="21"/>
        </w:rPr>
        <w:t xml:space="preserve"> (</w:t>
      </w:r>
      <w:r>
        <w:rPr>
          <w:rFonts w:ascii="Consolas" w:cs="Calibri" w:eastAsia="맑은 고딕" w:hAnsi="Consolas"/>
          <w:sz w:val="21"/>
          <w:szCs w:val="21"/>
        </w:rPr>
        <w:t xml:space="preserve">Date,Close,Volume</w:t>
      </w:r>
      <w:r>
        <w:rPr>
          <w:rFonts w:ascii="Calibri" w:cs="Calibri" w:eastAsia="맑은 고딕" w:hAnsi="Calibri"/>
          <w:sz w:val="21"/>
          <w:szCs w:val="21"/>
        </w:rPr>
        <w:t xml:space="preserve">) + 모델 이름 </w:t>
      </w:r>
      <w:r>
        <w:rPr>
          <w:rFonts w:ascii="Consolas" w:cs="Calibri" w:eastAsia="맑은 고딕" w:hAnsi="Consolas"/>
          <w:sz w:val="21"/>
          <w:szCs w:val="21"/>
        </w:rPr>
        <w:t xml:space="preserve">&lt;품목&gt;_Price_Predictor</w:t>
      </w:r>
      <w:r>
        <w:rPr>
          <w:rFonts w:ascii="Calibri" w:cs="Calibri" w:eastAsia="맑은 고딕" w:hAnsi="Calibri"/>
          <w:sz w:val="21"/>
          <w:szCs w:val="21"/>
        </w:rPr>
        <w:t xml:space="preserve"> + 설정값(그룹 · 경매 시각). 예측 · 게이트 · 드리프트 · 재학습 · 보고서 코드는 그대로 두고 설정과 데이터만 늘린다.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6620"/>
        <w:gridCol w:w="1000"/>
      </w:tblGrid>
      <w:tr>
        <w:trPr>
          <w:tblHeader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확장 단계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다른 품목 (토마토 완숙 · 방울토마토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형식의 CSV 로 바꿔 학습하면 같은 파이프라인(게이트 · 드리프트 · 재학습 · 보고서)이 그대로 돈다. 3년 908거래일이 모두 있어 25일 시퀀스가 끊기지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가능 (한 번에 한 품목)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여러 품목 동시 운영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alibri" w:eastAsia="맑은 고딕" w:hAnsi="Consolas"/>
                <w:sz w:val="19"/>
                <w:szCs w:val="19"/>
              </w:rPr>
              <w:t xml:space="preserve">ITEM</w:t>
            </w: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 설정 하나로 모델 이름 · 스케일러 · 데이터 파일을 품목별로 나눠, 품목마다 Production 모델을 따로 두고 서빙한다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 (여러 파일 변경 필요)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 (토마토 대저 · 딸기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휴장 공백을 그냥 이어 붙이면 25일 시퀀스가 철을 넘어 엉뚱한 날을 잇는다. 출하 철마다 시퀀스를 새로 시작하고, 25거래일이 쌓이기 전에는 예측하지 않는다 (또는 지난 철 마지막 가중치에서 시작)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시각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품목별 경매 시각 + 4시간 (위 「경매 시각과 보고서 시각」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06:00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산지 · 정부가 같은 API · 보고서를 출하 · 수급 판단에 쓴다 (①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발표에서는 토마토로 전체 흐름을 보여 주고, 위 표로 "같은 구조로 품목 · 그룹을 늘릴 수 있다"를 설계로 제시한다.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① 이해관계자 가치 (Pain Point)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주 사용자: 외식 프랜차이즈 — 실습가이드 예시 "프랜차이즈 수요 예측"(점주 · 본사 SCM · 경영진)과 같은 구조다.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7"/>
        <w:gridCol w:w="255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지금 겪는 불편 (근거)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우리가 주는 가치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가맹점주 (주 사용자)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본사가 채소는 점주가 직접 사게 해서 가격 변동을 점주가 떠안는다. 토마토를 적게 넣으면 배달앱 리뷰로 불만이 바로 돌아온다 (아시아타임즈 2024.9)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아침 "오늘 더 살지, 하루 미룰지" 판단에 쓰는 내일 가격 + 읽기 쉬운 일일 보고서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 구매 · SCM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연간 계약을 해도 수급 비상 때는 물량이 모자란다. 2020년 장마 · 태풍으로 도매가가 2배를 넘자 롯데리아 · 버거킹이 토마토를 뺐다 (이투데이 2020.9). 2025년에는 계약 단가를 약 30% 올렸다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조짐을 먼저 보고 보충 구매 또는 "토마토 제외" 공지를 미리 결정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경영진 · 메뉴팀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토마토를 줄이거나 빼면서 품질 · 브랜드가 손상된다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대체 메뉴 결정을 하루라도 앞당김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확장: 농협 · 산지 / 정부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시점을 정해야 하는 산지, 수급 안정 정책을 펴야 하는 정부도 같은 "내일 가격"이 필요하다 (교수님 피드백)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API · 보고서를 출하 · 수급 판단용으로 — 발표에서 확장 방향으로 제시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경영진 관점 가치 — 얼마나 줄일 수 있나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3년치(2023.10–2026.09 · 908거래일) 가락시장 경락가로 계산했다.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무엇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하루 가격 변동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 8.4% (전날 대비 변동률의 절댓값 평균)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"오늘 살지, 내일 살지"를 잘못 고르면 그날 매입액의 약 8% 를 더 낼 수 있다 — 내일 가격을 알면 줄일 수 있는 손실의 상한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급등이 시작되는 날의 상승폭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kg당 평균 약 790원 (전날 대비 약 25%)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급등을 하루 먼저 알고 전날 사 두면 kg당 이만큼 덜 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규모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60일 중앙값의 최대 7.3배 (2025.7–10) · 5.9배 (2024.8–10) · 5.0배 (2026.7–9)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장마 · 폭염 철마다 몇 주씩 이어진다 — 2020년 버거 체인이 토마토를 뺀 상황과 같은 규모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급등 기준: 가격이 직전 60거래일 중앙값의 1.5배를 넘은 날. 20거래일 안에 다시 넘으면 같은 급등으로 묶었다.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매장 · 가맹 단위로 옮기면 (사용량은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가정</w:t>
      </w:r>
      <w:r>
        <w:rPr>
          <w:rFonts w:ascii="Calibri" w:cs="Calibri" w:eastAsia="맑은 고딕" w:hAnsi="Calibri"/>
          <w:sz w:val="21"/>
          <w:szCs w:val="21"/>
        </w:rPr>
        <w:t xml:space="preserve"> — 실제 값으로 바꿔 넣는다)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급등 1회를 하루 먼저 알 때: 매장 하루 사용량 10kg(가정) × 790원 ≈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매장당 7,900원</w:t>
      </w:r>
      <w:r>
        <w:rPr>
          <w:rFonts w:ascii="Calibri" w:cs="Calibri" w:eastAsia="맑은 고딕" w:hAnsi="Calibri"/>
          <w:sz w:val="21"/>
          <w:szCs w:val="21"/>
        </w:rPr>
        <w:t xml:space="preserve">, 가맹점 100곳(가정)이면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약 79만 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평상시: 매입액의 최대 8.4%/일 — 예측이 단순 예측(RMSE 612원/kg)보다 정확할수록 이 상한에 가까워진다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돈으로 바로 안 잡히는 손실: 품절 · "토마토 뺀 메뉴" 공지로 생기는 리뷰 · 브랜드 손상 — 보고서가 대체 메뉴 결정을 하루 앞당긴다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위 절감액은 예측이 맞았을 때의 값이다. 실제 효과는 토마토 LSTM 의 방향 적중률을 측정한 뒤 다시 계산한다.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수요 근거: 시세를 예측해 외식업체 구매 시점을 돕는 서비스(파라도)가 매출 9억 원(2024) → 약 32억 원(2025)으로 성장했다 (한경 2026.6.8). 이미 돈을 내고 쓰는 사람이 있는 문제다.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우리 차별점: 기존 서비스는 평소 정확도를 내세운다. 우리는 ① 폭염 · 장마 때 예측이 조용히 틀리는 순간을 잡아 스스로 재학습 · 재검증하고(AIOps), ② 그 상황을 점주가 읽을 수 있는 말로 바로 알려 준다(생성형 사이드카).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서비스가 잘못될 때 이해관계자가 겪는 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7312"/>
      </w:tblGrid>
      <w:tr>
        <w:trPr>
          <w:tblHeader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영향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장애 (서버 다운 · 모델 로드 실패)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판단 전에 예측을 못 받아 전날처럼 감으로 산다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점주 앱 · 발주 화면이 기다리다 시간 초과 → 예측 없이 진행된다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 저하 (예측 오차 증가)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 없이 틀린 값이 나간다. 과다 구매 → 폐기, 과소 구매 → 품절 · 토마토 뺀 메뉴. 아무도 눈치채지 못하는 것이 가장 위험하다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생성 실패 (LLM)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보고서는 같은 숫자로 만든 정해진 양식으로 대신 나가고, 예측 API 는 계속 돈다 — 사이드카로 분리한 이유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그래서 ②에 응답 · 가용성 · 품질 목표를 두고, ③에서 목표마다 지키는 장치를 둔다.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② AI 솔루션과 운영 목표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핵심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/predict</w:t>
      </w:r>
      <w:r>
        <w:rPr>
          <w:rFonts w:ascii="Calibri" w:cs="Calibri" w:eastAsia="맑은 고딕" w:hAnsi="Calibri"/>
          <w:sz w:val="21"/>
          <w:szCs w:val="21"/>
        </w:rPr>
        <w:t xml:space="preserve"> — 최근 25거래일 (도매가격, 반입량)을 받아 다음날 도매가격(원/kg)을 돌려준다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/data/upload</w:t>
      </w:r>
      <w:r>
        <w:rPr>
          <w:rFonts w:ascii="Calibri" w:cs="Calibri" w:eastAsia="맑은 고딕" w:hAnsi="Calibri"/>
          <w:sz w:val="21"/>
          <w:szCs w:val="21"/>
        </w:rPr>
        <w:t xml:space="preserve"> — 가락시장 일별 시세 CSV 업로드(최소 40행) → 학습 · 드리프트 판정 데이터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/health</w:t>
      </w:r>
      <w:r>
        <w:rPr>
          <w:rFonts w:ascii="Calibri" w:cs="Calibri" w:eastAsia="맑은 고딕" w:hAnsi="Calibri"/>
          <w:sz w:val="21"/>
          <w:szCs w:val="21"/>
        </w:rPr>
        <w:t xml:space="preserve"> — 서버 상태와 모델 로드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/report</w:t>
      </w:r>
      <w:r>
        <w:rPr>
          <w:rFonts w:ascii="Calibri" w:cs="Calibri" w:eastAsia="맑은 고딕" w:hAnsi="Calibri"/>
          <w:sz w:val="21"/>
          <w:szCs w:val="21"/>
        </w:rPr>
        <w:t xml:space="preserve"> (신규) — LLM 사이드카가 이력 로그 · aiops.log 를 읽어 만든 일일 보고서: 내일 가격 · 신뢰도 · 드리프트 · 재학습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/metrics</w:t>
      </w:r>
      <w:r>
        <w:rPr>
          <w:rFonts w:ascii="Calibri" w:cs="Calibri" w:eastAsia="맑은 고딕" w:hAnsi="Calibri"/>
          <w:sz w:val="21"/>
          <w:szCs w:val="21"/>
        </w:rPr>
        <w:t xml:space="preserve"> (신규) — 이력 로그를 5분 단위로 집계한 응답 지연 · 에러율 · 경고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이력 로그 (신규) — 요청마다 JSONL 한 줄(입력 · 예측값 · 지연 · 모델 버전). 보고서와 ③ 지연 · 에러율 지표의 원천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모델의 역할: 예측은 LSTM 1개가 MLflow 레지스트리의 Production 버전으로 서빙된다. 게이트를 통과한 버전만 Production 이 된다. LLM 은 숫자를 만들지 않고, 예측 결과와 운영 이력을 사람이 읽는 문장으로 바꾸는 역할만 한다. 응답의 모델 버전(</w:t>
      </w:r>
      <w:r>
        <w:rPr>
          <w:rFonts w:ascii="Consolas" w:cs="Calibri" w:eastAsia="맑은 고딕" w:hAnsi="Consolas"/>
          <w:sz w:val="21"/>
          <w:szCs w:val="21"/>
        </w:rPr>
        <w:t xml:space="preserve">production-v3</w:t>
      </w:r>
      <w:r>
        <w:rPr>
          <w:rFonts w:ascii="Calibri" w:cs="Calibri" w:eastAsia="맑은 고딕" w:hAnsi="Calibri"/>
          <w:sz w:val="21"/>
          <w:szCs w:val="21"/>
        </w:rPr>
        <w:t xml:space="preserve"> 등)으로 재학습 뒤 버전 전환이 그대로 보인다.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운영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77"/>
        <w:gridCol w:w="508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목표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시간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첫 요청 포함 1초 이내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실측(입력 25일 · MLflow Production, 3회 평균): Lazy 첫 요청 5.27초(위반) · Eager 0.155초(충족), 이후 요청 0.022초 → 서버를 Eager 로 띄운다 (컨테이너 기본값)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가용성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시간대 06–10시 99%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 시간에 못 받으면 ①의 장애 영향이 그대로 생긴다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(10/2 확정)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3년치 실측: 평균 3,727원/kg · "내일 가격 = 오늘 가격" 단순 예측 RMSE 612원/kg(평균의 16%). 토마토 LSTM 실측(시험 구간 2026.3–9): 시드 5개 RMSE 488~540 · 평균 505, 같은 구간 단순 예측 530 — 3-1 참고. 하루 변동이 커서 HAIC 식 "가격의 2–4%"는 맞지 않는다 — 단순 예측보다 나아야 쓸 이유가 있다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드리프트 대응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최근 15거래일 WAPE &gt; 18% 면 감지 → 재학습 → 재검증 자동 (3-2)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①의 "아무도 모르는 품질 저하"를 사람 대신 시스템이 잡는다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06:00 생성 (토마토 02:00 경매 기준) · LLM 실패가 예측 API 에 영향 없음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이력 로그 기반 LLM 요약 — 경락가가 확정된 뒤, 점주의 아침 구매 판단 전에 읽어야 한다. LLM 이 실패하면 같은 숫자로 정해진 양식 보고서를 낸다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③ 운영 설계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3-1. 배포 게이트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60"/>
        <w:gridCol w:w="54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 · 실패 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스키마 검증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정확히 25거래일 · 가격 &gt; 0 · 반입량 ≥ 0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어기면 422 로 거절 — 잘못된 입력이 모델까지 가지 않는다 (24 · 26일 · 가격 0 · 반입량 −1 모두 422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검증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Date · 가격 · 반입량 열 · 날짜 형식 · 순서 · 최소 40행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25일 + 판정 윈도우 15건 = 40. 어기면 400 (39행 400 · 40행 200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임계값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(10/2 확정) 일 때만 Production 등록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품질 목표와 같은 값. 미달이면 배포 차단, 기존 Production 유지. 실측: 기본 학습(시드 42) 540 → 통과 · 컨테이너 빌드에서도 같은 값으로 등록. "같은 시험 구간 단순 예측(530)보다 작을 때만" 동적 게이트도 검토했으나 시드 42 모델이 떨어져 데모가 멈추고, EarlyStopping 은 오히려 악화(평균 933, 0/5 통과)해 고정값으로 확정 — 동적 게이트는 개선 방향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회귀 테스트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새 모델 RMSE ≤ 현재 Production RMSE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임계값만 보면 기존보다 나쁜 모델도 통과한다. 구현 완료 — 10/1 실측에서 새 모델 1.73 &gt; 현재 1.65 승격 차단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3-2. 모니터링 지표와 임계값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9"/>
        <w:gridCol w:w="4791"/>
        <w:gridCol w:w="1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임계값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P95 &gt; 500ms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평균은 느린 요청을 묻는다 (20건 중 2건이 1,000ms → 평균 118ms, P95 1,000ms). 실측 평소 20ms · Eager 첫 요청 150~200ms · Lazy 첫 요청 5,300ms → 정상에선 울리지 않고 1초 목표를 넘기 전에 경고 (교안 p.111 알림 설계 예시)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에러율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5xx &gt; 1%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가용성 06–10시 99% 의 오차 예산 1%. 요청이 적은 아침엔 사실상 "서버 오류 1건이면 경고" — 구매 시간대엔 1건도 알아야 한다. 잘못된 요청(422)은 세지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 오차 (모델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최근 15거래일 WAPE &gt; 18% (10/2 확정, #105)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WAPE = Σ|실제 − 예측| ÷ Σ실제 (오차 합 ÷ 가격 합). 18% 는 Production 모델 평시 15건 WAPE 상위 5%(17.5%)를 올린 값, 평시 오탐 4.6%. 금액 오차(RMSE)는 가격이 두세 배 뛰면 같이 커져 명절 급등을 드리프트로 오인하지만, 비율로 보면 모델이 따라가는 급등은 드리프트가 아니다 — 10/3 실측: 실제 추석 급등(8.13~9.30) 15.3% → 정상, 폭염 시나리오 20.81% → 드리프트. 비율이라 품목이 바뀌어도 같은 규칙(평시 상위 5%)으로 정한다. 15거래일 창 길이는 3-6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 · MLOps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분포 (데이터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가격 또는 반입량 중 하나라도 PSI &gt; 0.2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최근 25거래일의 가격 · 반입량 분포를 학습 기준 기간과 각각 비교한다. PSI = Σ[(최근 비율 − 기준 비율) × ln(최근 비율 ÷ 기준 비율)]. 둘 중 하나라도 0.2 를 넘으면 데이터 드리프트 경고, 재학습은 WAPE 와 함께 판단한다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데이터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보고서 (신규)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생성 실패 · 30초 초과 · 드리프트 상태에서 "신뢰도 낮음" 문구 누락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'신뢰도'는 확률값이 아니라 최근 15건 WAPE 와 드리프트 상태에 따른 운영 상태다. 예측값 · 모델 버전 · 드리프트 상태는 코드가 제공하고, LLM 은 이를 문장으로만 바꾼다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지연 · 에러율은 점주가 쓰는 </w:t>
      </w:r>
      <w:r>
        <w:rPr>
          <w:rFonts w:ascii="Consolas" w:cs="Calibri" w:eastAsia="맑은 고딕" w:hAnsi="Consolas"/>
          <w:sz w:val="21"/>
          <w:szCs w:val="21"/>
        </w:rPr>
        <w:t xml:space="preserve">/predict</w:t>
      </w:r>
      <w:r>
        <w:rPr>
          <w:rFonts w:ascii="Calibri" w:cs="Calibri" w:eastAsia="맑은 고딕" w:hAnsi="Calibri"/>
          <w:sz w:val="21"/>
          <w:szCs w:val="21"/>
        </w:rPr>
        <w:t xml:space="preserve"> 만으로 계산한다. 드리프트 시뮬레이션(</w:t>
      </w:r>
      <w:r>
        <w:rPr>
          <w:rFonts w:ascii="Consolas" w:cs="Calibri" w:eastAsia="맑은 고딕" w:hAnsi="Consolas"/>
          <w:sz w:val="21"/>
          <w:szCs w:val="21"/>
        </w:rPr>
        <w:t xml:space="preserve">/predict/batch-test</w:t>
      </w:r>
      <w:r>
        <w:rPr>
          <w:rFonts w:ascii="Calibri" w:cs="Calibri" w:eastAsia="맑은 고딕" w:hAnsi="Calibri"/>
          <w:sz w:val="21"/>
          <w:szCs w:val="21"/>
        </w:rPr>
        <w:t xml:space="preserve">)은 요청 안에서 재학습(약 7.5초)이 돌아, 섞으면 데모 때마다 가짜 지연 경고가 난다.</w:t>
      </w:r>
    </w:p>
    <w:p>
      <w:pPr>
        <w:spacing w:after="120"/>
      </w:pPr>
      <w:r>
        <w:rPr>
          <w:rFonts w:ascii="Calibri" w:cs="Calibri" w:eastAsia="맑은 고딕" w:hAnsi="Calibri"/>
          <w:b/>
          <w:sz w:val="21"/>
          <w:szCs w:val="21"/>
        </w:rPr>
        <w:t>지표는 쓰임마다 다르게 쓴다 (교수님 안내 · 10/2, #104)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60"/>
        <w:gridCol w:w="54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>쓰임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>지표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>구현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모델 선정 · 배포 판정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RMSE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게이트 RMSE ≤ 612원/kg · 회귀 테스트 RMSE ≤ 현재 Production (3-1)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드리프트 탐지 · 재학습 트리거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WAPE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최근 15건 WAPE &gt; 18% (위 표)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명절 구간 포함 평가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MAE + WAPE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학습 · 재학습마다 MLflow 에 기록. 오차를 제곱하는 RMSE 는 명절 며칠이 점수를 좌우한다 (시험 구간의 명절 9% 가 제곱 오차의 41~48%)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품절 · 재고 방향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Bias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Σ(예측 − 실제) ÷ Σ실제 — + 과대 · − 과소. MLflow 기록 (Production v1 시험 구간 +7.8%)</w:t>
            </w:r>
          </w:p>
        </w:tc>
      </w:tr>
    </w:tbl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>드리프트 기준을 RMSE 612 → WAPE 18% 로 바꿨을 때 (운영 재현 백테스트 2025.3–2026.9 · 475거래일 · 시드 3개, scripts/drift_backtest.py): 서비스 예측 MAE 459.3 → 459.7원/kg 로 정확도는 같은 수준이다. 재학습 승격률 18% → 30%, Bias −4.4% → −1.6% 는 나아지고, 명절 구간 MAE 722 → 766 은 한계로 남는다.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3-3. 드리프트 대응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>감지 — 실제 가격이 들어올 때마다 예측과 비교해 최근 15건 WAPE(오차 합 ÷ 가격 합)를 계산하고 18% 를 넘으면 드리프트로 본다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알림 — 임계값을 넘으면 aiops.log </w:t>
      </w:r>
      <w:r>
        <w:rPr>
          <w:rFonts w:ascii="Consolas" w:cs="Calibri" w:eastAsia="맑은 고딕" w:hAnsi="Consolas"/>
          <w:sz w:val="21"/>
          <w:szCs w:val="21"/>
        </w:rPr>
        <w:t xml:space="preserve">[WARN] drift detected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본사에 "가격 급변 감지 — 오늘 예측 신뢰도 낮음"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재학습 — Production 가중치에서 이어서(warm start) 최근 25 + 25 거래일(한 달치 정답 + 입력)로 fine-tuning (학습률 1e-4 · 10 epoch)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재검증 — 3-1 과 같은 게이트. 통과하면 새 버전을 Production 으로 승격하고 이전 버전은 Archived → </w:t>
      </w:r>
      <w:r>
        <w:rPr>
          <w:rFonts w:ascii="Consolas" w:cs="Calibri" w:eastAsia="맑은 고딕" w:hAnsi="Consolas"/>
          <w:sz w:val="21"/>
          <w:szCs w:val="21"/>
        </w:rPr>
        <w:t xml:space="preserve">[OK]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>실패 시 — 기존 Production 유지 + [FAIL] 로그 · 대시보드 알림(#94) → 사람이 확인. 문제 버전이 이미 나갔으면 MLflow 이전 버전으로 롤백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보고 — 다음 보고서에 드리프트 · 재학습 · 버전 전환 이력을 문장으로 남긴다 (LLM 사이드카)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3-4. 실습에서 확인한 결함과 우리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3705"/>
        <w:gridCol w:w="3965"/>
      </w:tblGrid>
      <w:tr>
        <w:trPr>
          <w:tblHeader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결함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실습에서 본 것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 대응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뒤 판정 윈도우 (가이드 p.17 #7)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전 예측 오차가 윈도우에 남아 재학습 직후 또 드리프트로 판정될 수 있다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>구현 완료 (#74) — 승격 시 판정 윈도우 초기화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동기 재학습 (가이드 p.17 #8)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fine-tuning 이 요청 처리 중에 돌아 그동안 응답이 늦어진다 (실측 약 7.5초)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BackgroundTasks 로 분리 또는 한계로 명시. 지연 지표는 /predict 만 집계해 왜곡을 막았다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이전 버전 보관 (실측)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승격해도 이전 Production 이 Archived 되지 않아 v1–v4 가 모두 Production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구현 완료 — 승격 시 이전 버전을 Archived 로, 롤백 대상이 명확해진다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3-5. 데이터 준비 상태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✅ 도매가격 — KAMIS 가락시장 경락가, 등급 "상", 2023.10.02–2026.09.30 · 908 거래일 확보 (10/1). 토마토(5kg 상자) · 토마토 완숙 · 방울토마토 3종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>✅ 반입량 — 가락시장 일별 반입량(kg)을 날짜로 결합해 903거래일 CSV 로 교체 (#40, 반입량이 없는 5일 제외). 매일 자동 수집(OpenAPI → 같은 전처리 → 업로드)은 다음 단계로 설계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반입량은 "정산후" 자료라 공개 시각 확인이 필요하다 — 06:00 보고서 시점에 당일 반입량이 없으면 전날까지의 반입량으로 예측한다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휴장일은 빼고 거래일 기준으로 이어 붙인다 · 최대 공백 5일(추석)이라 25일 시퀀스에 문제 없다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3-6. 시계열 길이 결정 근거 (입력 25 · 판정 윈도우 15 · 재학습 25)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스켈레톤 기본값(입력 20 · 윈도우 21)은 주식 관례다 — 주 5거래일 × 4주 = 20, 1년 252거래일 ÷ 12 = 21. 가락시장은 월~토 거래라 토마토 3년치 실측이 주 5.8거래일 · 한 달 25.3거래일이다. 그래서 토마토 데이터로 다시 정했다 (실측 10/1 · 2023.10–2026.09 · 908 거래일).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6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길이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25거래일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가락시장 한 달. 입력을 늘리면 다음날 RMSE 가 522(5일) → 499(20일) → 494(25일) → 491(30일)원/kg 으로 줄다가 25 근처에서 둔해진다. 가격 변동률이 약 10거래일 뒤 되돌아오는 경향(자기상관 1일 +0.22 · 10일 −0.17)이 있어 10일보다 길게 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판정 윈도우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(약 2.5주)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지난 3년 급등 10건(60일 중앙값의 1.5배 초과) 기준 — 10일: 6건 · 오탐 4.7% / 15일: 6건 · 오탐 3.5% / 21일: 4건 · 오탐 3.3% / 25일: 4건 · 3.2%. 급등은 보통 7~19거래일 이어져 21일 창에서는 2.6~2.9배 급등 2건(2024.8 · 2025.7)이 묻힌다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범위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 + 25 = 50행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윈도우와 분리 — 최근 한 달치 정답으로 fine-tuning. 15로 줄이면 학습 시퀀스가 너무 적다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최소 행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40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 + 윈도우 15 — 자동으로 따라온다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코드 반영 완료 — 입력 25 · 판정 윈도우 15 · 재학습 50행 · 업로드 최소 40행.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>⚠️ 한계: 위 길이 결정은 LSTM 이 아니라 대체 모델(선형 회귀 · "내일 = 오늘" 오차)로 잰 값이다. 급등 정의는 분석용 기준이다. 배포 게이트 612원/kg 은 토마토 단순 예측 RMSE, 드리프트 18% 는 Production 모델 평시 WAPE 상위 5% 로 따로 정했다 (3-2).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LSTM 실측 (10/2, 903거래일 · 시험 구간 2026.3.2–9.30 176일 · 같은 구간 단순 예측 529.9원/kg)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3541"/>
        <w:gridCol w:w="1000"/>
        <w:gridCol w:w="1205"/>
      </w:tblGrid>
      <w:tr>
        <w:trPr>
          <w:tblHeader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학습 설정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시드 42 / 1 / 7 / 123 / 2026 RMSE (원/kg)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평균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단순 예측보다 나은 시드</w:t>
            </w:r>
          </w:p>
        </w:tc>
      </w:tr>
      <w:tr>
        <w:trPr>
          <w:tblHeader w:val="off"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현재 코드 (100 epoch)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540.0 / 487.6 / 510.4 / 488.7 / 499.6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505.3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4/5</w:t>
            </w:r>
          </w:p>
        </w:tc>
      </w:tr>
      <w:tr>
        <w:trPr>
          <w:tblHeader w:val="off"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EarlyStopping (검증 10% · patience 10/20)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1,234.0 / 1,051.8 / 770.4 / 776.0 / 832.9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933.0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0/5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LSTM 은 단순 예측보다 평균 약 5% 낫지만 시드에 따라 나쁠 수 있다 (기본 시드 42 = 540). 결과를 골라 쓰지 않으려고 시드는 바꾸지 않았다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EarlyStopping 은 검증 구간(학습 마지막 10%)이 2025.7–10 급등과 겹쳐 초반 epoch 로 되돌아가 학습이 덜 된 모델이 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평온한 구간(2025.3.28~ 40일)에선 LSTM 402 vs 단순 예측 70 — 가격이 거의 안 움직일 때도 평균 쪽으로 끌린다. 급등 구간(2026.9)에선 1,186 vs 1,217 로 비슷하다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개선 방향: 동적 게이트(같은 구간 단순 예측보다 작을 때만 등록) · 여러 시드 평균(앙상블) · 급등 구간을 피한 검증 분할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맑은 고딕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농수산물 시세 예보 AIOps — 조별 기획서</dc:title>
  <dc:creator>team-tomatics</dc:creator>
  <cp:lastModifiedBy>Un-named</cp:lastModifiedBy>
  <cp:revision>1</cp:revision>
  <dcterms:created xsi:type="dcterms:W3CDTF">2026-10-02T00:28:58.028Z</dcterms:created>
  <dcterms:modified xsi:type="dcterms:W3CDTF">2026-10-02T00:28:58.029Z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