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79E9" w14:textId="4902C5E1" w:rsidR="009822E3" w:rsidRDefault="0005527D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A59CC7" wp14:editId="16AB69B3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DE5F4" w14:textId="77777777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59CC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DG4W6A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094DE5F4" w14:textId="77777777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D83302" w14:paraId="5B1B83DE" w14:textId="77777777" w:rsidTr="00D83302">
        <w:tc>
          <w:tcPr>
            <w:tcW w:w="900" w:type="dxa"/>
            <w:shd w:val="clear" w:color="auto" w:fill="auto"/>
          </w:tcPr>
          <w:p w14:paraId="28C7A51B" w14:textId="77777777" w:rsidR="009822E3" w:rsidRPr="00D83302" w:rsidRDefault="009822E3" w:rsidP="00D83302">
            <w:pPr>
              <w:jc w:val="center"/>
              <w:rPr>
                <w:rFonts w:ascii="宋体"/>
                <w:b/>
                <w:szCs w:val="21"/>
              </w:rPr>
            </w:pPr>
            <w:r w:rsidRPr="00D83302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0E15BEE6" w14:textId="77777777" w:rsidR="009822E3" w:rsidRPr="00D83302" w:rsidRDefault="009822E3" w:rsidP="00D83302">
            <w:pPr>
              <w:jc w:val="center"/>
              <w:rPr>
                <w:rFonts w:ascii="宋体"/>
                <w:b/>
                <w:szCs w:val="21"/>
              </w:rPr>
            </w:pPr>
            <w:r w:rsidRPr="00D83302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734938F8" w14:textId="77777777" w:rsidR="009822E3" w:rsidRPr="00D83302" w:rsidRDefault="009822E3" w:rsidP="00D83302">
            <w:pPr>
              <w:jc w:val="center"/>
              <w:rPr>
                <w:rFonts w:ascii="宋体"/>
                <w:b/>
                <w:szCs w:val="21"/>
              </w:rPr>
            </w:pPr>
            <w:r w:rsidRPr="00D83302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:rsidRPr="00D83302" w14:paraId="2DE7ED92" w14:textId="77777777" w:rsidTr="00D83302">
        <w:trPr>
          <w:trHeight w:val="773"/>
        </w:trPr>
        <w:tc>
          <w:tcPr>
            <w:tcW w:w="900" w:type="dxa"/>
            <w:shd w:val="clear" w:color="auto" w:fill="auto"/>
          </w:tcPr>
          <w:p w14:paraId="499ECC91" w14:textId="77777777" w:rsidR="009822E3" w:rsidRPr="00D83302" w:rsidRDefault="009822E3" w:rsidP="00D83302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6C1AA63F" w14:textId="77777777" w:rsidR="009822E3" w:rsidRPr="00D83302" w:rsidRDefault="009822E3" w:rsidP="00D83302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5568BB57" w14:textId="77777777" w:rsidR="009822E3" w:rsidRPr="00D83302" w:rsidRDefault="009822E3" w:rsidP="00D83302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3591C245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33D6AECE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4DFCD13A" w14:textId="77777777" w:rsidR="009822E3" w:rsidRDefault="009822E3" w:rsidP="009822E3">
      <w:pPr>
        <w:rPr>
          <w:b/>
          <w:sz w:val="28"/>
        </w:rPr>
      </w:pPr>
    </w:p>
    <w:p w14:paraId="76F38757" w14:textId="7777777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</w:t>
      </w:r>
      <w:r w:rsidR="00B82FCA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779C1CAC" w14:textId="77777777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B82FCA">
        <w:rPr>
          <w:rFonts w:hint="eastAsia"/>
          <w:b/>
          <w:sz w:val="28"/>
          <w:u w:val="single"/>
        </w:rPr>
        <w:t>密立根油滴实验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B04ED4B" w14:textId="77777777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B82FCA">
        <w:rPr>
          <w:rFonts w:hint="eastAsia"/>
          <w:b/>
          <w:sz w:val="28"/>
          <w:u w:val="single"/>
        </w:rPr>
        <w:t>机电与控制工程学院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471024FF" w14:textId="5FA95C9B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707DB4">
        <w:rPr>
          <w:rFonts w:hint="eastAsia"/>
          <w:b/>
          <w:sz w:val="28"/>
          <w:u w:val="single"/>
        </w:rPr>
        <w:t>高阳、袁霞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           </w:t>
      </w:r>
    </w:p>
    <w:p w14:paraId="516820CE" w14:textId="28191886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0C1387">
        <w:rPr>
          <w:rFonts w:hint="eastAsia"/>
          <w:b/>
          <w:sz w:val="28"/>
          <w:u w:val="single"/>
        </w:rPr>
        <w:t>xxx</w:t>
      </w:r>
      <w:r w:rsidR="00707DB4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7D0CBE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</w:t>
      </w:r>
      <w:r w:rsidR="00B82FCA">
        <w:rPr>
          <w:b/>
          <w:sz w:val="28"/>
          <w:u w:val="single"/>
        </w:rPr>
        <w:t>11</w:t>
      </w:r>
      <w:r w:rsidR="007D0CBE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  <w:r w:rsidRPr="007D0CBE">
        <w:rPr>
          <w:rFonts w:hint="eastAsia"/>
          <w:b/>
          <w:sz w:val="28"/>
        </w:rPr>
        <w:t xml:space="preserve"> </w:t>
      </w:r>
    </w:p>
    <w:p w14:paraId="22BF5455" w14:textId="2B907DB9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  </w:t>
      </w:r>
      <w:r w:rsidR="00BA00D3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  </w:t>
      </w:r>
      <w:r w:rsidR="00B82FCA">
        <w:rPr>
          <w:rFonts w:hint="eastAsia"/>
          <w:b/>
          <w:sz w:val="28"/>
          <w:u w:val="single"/>
        </w:rPr>
        <w:t>204</w:t>
      </w:r>
      <w:r w:rsidR="00B82FCA">
        <w:rPr>
          <w:b/>
          <w:sz w:val="28"/>
          <w:u w:val="single"/>
        </w:rPr>
        <w:t>B</w:t>
      </w:r>
      <w:r w:rsidR="009822E3">
        <w:rPr>
          <w:rFonts w:hint="eastAsia"/>
          <w:b/>
          <w:sz w:val="28"/>
          <w:u w:val="single"/>
        </w:rPr>
        <w:t xml:space="preserve">             </w:t>
      </w:r>
    </w:p>
    <w:p w14:paraId="2112FE06" w14:textId="243AF766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</w:t>
      </w:r>
      <w:r w:rsidR="00B82FCA">
        <w:rPr>
          <w:rFonts w:hint="eastAsia"/>
          <w:b/>
          <w:sz w:val="28"/>
          <w:u w:val="single"/>
        </w:rPr>
        <w:t>2020</w:t>
      </w:r>
      <w:r w:rsidR="00B82FCA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307F13">
        <w:rPr>
          <w:rFonts w:hint="eastAsia"/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 xml:space="preserve"> 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0C1387">
        <w:rPr>
          <w:rFonts w:hint="eastAsia"/>
          <w:b/>
          <w:sz w:val="28"/>
          <w:u w:val="single"/>
        </w:rPr>
        <w:t>xx</w:t>
      </w:r>
      <w:r>
        <w:rPr>
          <w:rFonts w:hint="eastAsia"/>
          <w:b/>
          <w:sz w:val="28"/>
          <w:u w:val="single"/>
        </w:rPr>
        <w:t xml:space="preserve"> 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70A7E80B" w14:textId="74FA3FB5" w:rsidR="009822E3" w:rsidRDefault="009822E3" w:rsidP="009822E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</w:t>
      </w:r>
      <w:r w:rsidR="00307F13">
        <w:rPr>
          <w:b/>
          <w:sz w:val="28"/>
          <w:u w:val="single"/>
        </w:rPr>
        <w:t>2020/</w:t>
      </w:r>
      <w:r w:rsidR="00307F13">
        <w:rPr>
          <w:rFonts w:hint="eastAsia"/>
          <w:b/>
          <w:sz w:val="28"/>
          <w:u w:val="single"/>
        </w:rPr>
        <w:t>11/</w:t>
      </w:r>
      <w:r w:rsidR="000C1387">
        <w:rPr>
          <w:rFonts w:hint="eastAsia"/>
          <w:b/>
          <w:sz w:val="28"/>
          <w:u w:val="single"/>
        </w:rPr>
        <w:t>xx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747DF337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1EE883B0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5910B068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63C42928" w14:textId="77777777">
        <w:trPr>
          <w:trHeight w:val="919"/>
        </w:trPr>
        <w:tc>
          <w:tcPr>
            <w:tcW w:w="9720" w:type="dxa"/>
          </w:tcPr>
          <w:p w14:paraId="704C6BD5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3ED1B35B" w14:textId="77777777" w:rsidR="00B82FCA" w:rsidRPr="00B82FCA" w:rsidRDefault="00B82FCA" w:rsidP="00B82FCA">
            <w:pPr>
              <w:spacing w:line="300" w:lineRule="auto"/>
              <w:ind w:left="420"/>
              <w:rPr>
                <w:szCs w:val="21"/>
              </w:rPr>
            </w:pPr>
            <w:r w:rsidRPr="00B82FCA">
              <w:rPr>
                <w:rFonts w:hint="eastAsia"/>
                <w:szCs w:val="21"/>
              </w:rPr>
              <w:t>通过对带电油滴在重力场和静电场中运动的测量，验证电荷的不连续性并测定基本电荷的电荷值。</w:t>
            </w:r>
          </w:p>
          <w:p w14:paraId="0DDA6FF8" w14:textId="77777777" w:rsidR="005B397A" w:rsidRPr="00B82FCA" w:rsidRDefault="005B397A" w:rsidP="00C353B4">
            <w:pPr>
              <w:spacing w:line="300" w:lineRule="auto"/>
              <w:ind w:left="420"/>
              <w:rPr>
                <w:szCs w:val="21"/>
              </w:rPr>
            </w:pPr>
          </w:p>
          <w:p w14:paraId="100642A1" w14:textId="77777777" w:rsidR="006260F0" w:rsidRDefault="006260F0" w:rsidP="00C353B4">
            <w:pPr>
              <w:spacing w:line="300" w:lineRule="auto"/>
              <w:ind w:left="420"/>
              <w:rPr>
                <w:szCs w:val="21"/>
              </w:rPr>
            </w:pPr>
          </w:p>
          <w:p w14:paraId="5B36E38B" w14:textId="77777777" w:rsidR="006260F0" w:rsidRPr="00B82FCA" w:rsidRDefault="006260F0" w:rsidP="00B82FCA">
            <w:pPr>
              <w:spacing w:line="300" w:lineRule="auto"/>
              <w:rPr>
                <w:szCs w:val="21"/>
              </w:rPr>
            </w:pPr>
          </w:p>
        </w:tc>
      </w:tr>
      <w:tr w:rsidR="005B397A" w14:paraId="5A043C87" w14:textId="77777777">
        <w:trPr>
          <w:trHeight w:val="916"/>
        </w:trPr>
        <w:tc>
          <w:tcPr>
            <w:tcW w:w="9720" w:type="dxa"/>
          </w:tcPr>
          <w:p w14:paraId="776BBF51" w14:textId="77777777" w:rsidR="006260F0" w:rsidRPr="00D86C15" w:rsidRDefault="005B397A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  <w:r w:rsidR="006260F0">
              <w:rPr>
                <w:rFonts w:eastAsia="黑体" w:hint="eastAsia"/>
                <w:sz w:val="24"/>
              </w:rPr>
              <w:t xml:space="preserve"> </w:t>
            </w:r>
          </w:p>
          <w:p w14:paraId="7B9773D1" w14:textId="121737C9" w:rsidR="006260F0" w:rsidRDefault="0005527D" w:rsidP="005B397A">
            <w:pPr>
              <w:rPr>
                <w:rFonts w:eastAsia="黑体"/>
                <w:sz w:val="24"/>
              </w:rPr>
            </w:pPr>
            <w:r w:rsidRPr="00291DFC">
              <w:rPr>
                <w:noProof/>
              </w:rPr>
              <w:drawing>
                <wp:inline distT="0" distB="0" distL="0" distR="0" wp14:anchorId="3CD6DDA5" wp14:editId="52EE1136">
                  <wp:extent cx="6039485" cy="14909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9485" cy="14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43209E" w14:textId="6C54222E" w:rsidR="006260F0" w:rsidRDefault="0005527D" w:rsidP="005B397A">
            <w:pPr>
              <w:rPr>
                <w:rFonts w:eastAsia="黑体"/>
                <w:sz w:val="24"/>
              </w:rPr>
            </w:pPr>
            <w:r w:rsidRPr="00291DFC">
              <w:rPr>
                <w:noProof/>
              </w:rPr>
              <w:drawing>
                <wp:inline distT="0" distB="0" distL="0" distR="0" wp14:anchorId="1A01C555" wp14:editId="62478207">
                  <wp:extent cx="6031865" cy="469519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865" cy="469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474BCE" w14:textId="6DDEE18B" w:rsidR="006260F0" w:rsidRDefault="0005527D" w:rsidP="005B397A">
            <w:pPr>
              <w:rPr>
                <w:rFonts w:eastAsia="黑体"/>
                <w:sz w:val="24"/>
              </w:rPr>
            </w:pPr>
            <w:r w:rsidRPr="00291DFC">
              <w:rPr>
                <w:noProof/>
              </w:rPr>
              <w:lastRenderedPageBreak/>
              <w:drawing>
                <wp:inline distT="0" distB="0" distL="0" distR="0" wp14:anchorId="50FBFECE" wp14:editId="7BEB873E">
                  <wp:extent cx="6031865" cy="455676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865" cy="45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7F7275" w14:textId="2656A7C8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656F5CC0" w14:textId="7C461B52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2893165F" w14:textId="2DCDFE79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52A83821" w14:textId="1A7E3178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763C7626" w14:textId="088D7A6E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369E93B8" w14:textId="7C95D7CD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1B84CB23" w14:textId="5071B456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3520310B" w14:textId="2F0638C1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1CBC2213" w14:textId="78740432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15D1F571" w14:textId="32C1AC85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4B043432" w14:textId="7B533FBF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43C17D92" w14:textId="70FB1531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6B68D9C1" w14:textId="3076C31D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57280F11" w14:textId="36D6EFB8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6EB738F0" w14:textId="061039E4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3789861E" w14:textId="31EAFFC5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1F62FE5D" w14:textId="33C4E870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2415E270" w14:textId="769C9CAE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7133AFAD" w14:textId="66E77269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717948D7" w14:textId="77777777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6833E1CB" w14:textId="555096CB" w:rsidR="006260F0" w:rsidRDefault="0005527D" w:rsidP="005B397A">
            <w:pPr>
              <w:rPr>
                <w:rFonts w:eastAsia="黑体"/>
                <w:sz w:val="24"/>
              </w:rPr>
            </w:pPr>
            <w:r w:rsidRPr="00291DFC">
              <w:rPr>
                <w:noProof/>
              </w:rPr>
              <w:lastRenderedPageBreak/>
              <w:drawing>
                <wp:inline distT="0" distB="0" distL="0" distR="0" wp14:anchorId="6E6B1620" wp14:editId="222DE255">
                  <wp:extent cx="6031865" cy="410337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865" cy="410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A1F49" w14:textId="54EC476E" w:rsidR="006260F0" w:rsidRDefault="0005527D" w:rsidP="005B397A">
            <w:pPr>
              <w:rPr>
                <w:rFonts w:eastAsia="黑体"/>
                <w:sz w:val="24"/>
              </w:rPr>
            </w:pPr>
            <w:r w:rsidRPr="00291DFC">
              <w:rPr>
                <w:noProof/>
              </w:rPr>
              <w:drawing>
                <wp:inline distT="0" distB="0" distL="0" distR="0" wp14:anchorId="1D3CBC0B" wp14:editId="26AA14DF">
                  <wp:extent cx="6039485" cy="368046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9485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D3363" w14:textId="69290A12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66743BB7" w14:textId="1423B9E5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399F3493" w14:textId="2BB0AF97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344CF292" w14:textId="77777777" w:rsidR="00313A47" w:rsidRDefault="00313A47" w:rsidP="005B397A">
            <w:pPr>
              <w:rPr>
                <w:rFonts w:eastAsia="黑体"/>
                <w:sz w:val="24"/>
              </w:rPr>
            </w:pPr>
          </w:p>
          <w:p w14:paraId="673EF4A1" w14:textId="140A0927" w:rsidR="006260F0" w:rsidRDefault="0005527D" w:rsidP="005B397A">
            <w:pPr>
              <w:rPr>
                <w:rFonts w:eastAsia="黑体"/>
                <w:sz w:val="24"/>
              </w:rPr>
            </w:pPr>
            <w:r w:rsidRPr="00291DFC">
              <w:rPr>
                <w:noProof/>
              </w:rPr>
              <w:lastRenderedPageBreak/>
              <w:drawing>
                <wp:inline distT="0" distB="0" distL="0" distR="0" wp14:anchorId="3E06B38F" wp14:editId="0E920D04">
                  <wp:extent cx="4180205" cy="1313815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205" cy="131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BBEC5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75A798B2" w14:textId="77777777" w:rsidR="00D86C15" w:rsidRDefault="00D86C15" w:rsidP="005B397A">
            <w:pPr>
              <w:rPr>
                <w:rFonts w:eastAsia="黑体"/>
                <w:sz w:val="24"/>
              </w:rPr>
            </w:pPr>
          </w:p>
          <w:p w14:paraId="3999D4E8" w14:textId="5FCB1E6C" w:rsidR="00D86C15" w:rsidRDefault="00D86C15" w:rsidP="005B397A">
            <w:pPr>
              <w:rPr>
                <w:rFonts w:eastAsia="黑体"/>
                <w:sz w:val="24"/>
              </w:rPr>
            </w:pPr>
          </w:p>
          <w:p w14:paraId="0E5AEDCE" w14:textId="77777777" w:rsidR="00307F13" w:rsidRDefault="00307F13" w:rsidP="005B397A">
            <w:pPr>
              <w:rPr>
                <w:rFonts w:eastAsia="黑体"/>
                <w:sz w:val="24"/>
              </w:rPr>
            </w:pPr>
          </w:p>
          <w:p w14:paraId="5D89A604" w14:textId="77777777" w:rsidR="00D86C15" w:rsidRDefault="00D86C15" w:rsidP="005B397A">
            <w:pPr>
              <w:rPr>
                <w:rFonts w:eastAsia="黑体"/>
                <w:sz w:val="24"/>
              </w:rPr>
            </w:pPr>
          </w:p>
          <w:p w14:paraId="0BACFB37" w14:textId="77777777" w:rsidR="006260F0" w:rsidRDefault="006260F0" w:rsidP="005B397A"/>
          <w:p w14:paraId="338E8F71" w14:textId="77777777" w:rsidR="00313A47" w:rsidRDefault="00313A47" w:rsidP="005B397A"/>
          <w:p w14:paraId="04B2CA36" w14:textId="062E26AE" w:rsidR="00313A47" w:rsidRPr="005B397A" w:rsidRDefault="00313A47" w:rsidP="005B397A"/>
        </w:tc>
      </w:tr>
      <w:tr w:rsidR="005B397A" w14:paraId="55502664" w14:textId="77777777">
        <w:trPr>
          <w:trHeight w:val="926"/>
        </w:trPr>
        <w:tc>
          <w:tcPr>
            <w:tcW w:w="9720" w:type="dxa"/>
          </w:tcPr>
          <w:p w14:paraId="6F92E8BF" w14:textId="77777777" w:rsidR="005B397A" w:rsidRDefault="005B397A" w:rsidP="00C353B4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71F7E231" w14:textId="2251B4EC" w:rsidR="005B397A" w:rsidRDefault="00313A47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86C15">
              <w:rPr>
                <w:rFonts w:ascii="宋体" w:hAnsi="宋体" w:hint="eastAsia"/>
                <w:szCs w:val="21"/>
              </w:rPr>
              <w:t>密立根油滴盒</w:t>
            </w:r>
          </w:p>
          <w:p w14:paraId="4DAD66EA" w14:textId="689E52D2" w:rsidR="00D86C15" w:rsidRDefault="00313A47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86C15">
              <w:rPr>
                <w:rFonts w:ascii="宋体" w:hAnsi="宋体"/>
                <w:szCs w:val="21"/>
              </w:rPr>
              <w:t>HDMD-1</w:t>
            </w:r>
            <w:r w:rsidR="00D86C15">
              <w:rPr>
                <w:rFonts w:ascii="宋体" w:hAnsi="宋体" w:hint="eastAsia"/>
                <w:szCs w:val="21"/>
              </w:rPr>
              <w:t>型密立根油滴仪</w:t>
            </w:r>
          </w:p>
          <w:p w14:paraId="1051F541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333A74B6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5ABC961B" w14:textId="77777777" w:rsidR="006260F0" w:rsidRDefault="006260F0" w:rsidP="00B42B22">
            <w:pPr>
              <w:rPr>
                <w:rFonts w:ascii="宋体" w:hAnsi="宋体"/>
                <w:szCs w:val="21"/>
              </w:rPr>
            </w:pPr>
          </w:p>
          <w:p w14:paraId="0FD76526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5B397A" w14:paraId="6C26D3FC" w14:textId="77777777">
        <w:trPr>
          <w:trHeight w:val="770"/>
        </w:trPr>
        <w:tc>
          <w:tcPr>
            <w:tcW w:w="9720" w:type="dxa"/>
          </w:tcPr>
          <w:p w14:paraId="7EDD9E05" w14:textId="77777777" w:rsidR="005B397A" w:rsidRDefault="0051323E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170421E7" w14:textId="77777777" w:rsidR="006260F0" w:rsidRDefault="00F5638C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 w:hint="eastAsia"/>
                <w:sz w:val="24"/>
              </w:rPr>
              <w:t>一</w:t>
            </w:r>
            <w:r>
              <w:rPr>
                <w:rFonts w:eastAsia="黑体"/>
                <w:sz w:val="24"/>
              </w:rPr>
              <w:t>)</w:t>
            </w:r>
            <w:r>
              <w:rPr>
                <w:rFonts w:eastAsia="黑体" w:hint="eastAsia"/>
                <w:sz w:val="24"/>
              </w:rPr>
              <w:t>用静态法测量油滴的电量</w:t>
            </w:r>
          </w:p>
          <w:p w14:paraId="1495469B" w14:textId="77777777" w:rsidR="00F5638C" w:rsidRDefault="00F5638C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实验要求：</w:t>
            </w:r>
          </w:p>
          <w:p w14:paraId="3DC257D0" w14:textId="77777777" w:rsidR="00F5638C" w:rsidRPr="000D615B" w:rsidRDefault="00543A17" w:rsidP="00543A17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 w:rsidRPr="000D615B">
              <w:rPr>
                <w:rFonts w:ascii="宋体" w:hAnsi="宋体" w:hint="eastAsia"/>
                <w:szCs w:val="21"/>
              </w:rPr>
              <w:t>用平衡测量法实验时有测量两个量。一个为平衡电压U，另一个为油滴匀速下降一段距离</w:t>
            </w:r>
            <w:r w:rsidRPr="000D615B">
              <w:rPr>
                <w:rFonts w:ascii="宋体" w:hAnsi="宋体"/>
                <w:szCs w:val="21"/>
              </w:rPr>
              <w:t>L</w:t>
            </w:r>
            <w:r w:rsidRPr="000D615B">
              <w:rPr>
                <w:rFonts w:ascii="宋体" w:hAnsi="宋体" w:hint="eastAsia"/>
                <w:szCs w:val="21"/>
              </w:rPr>
              <w:t>所需要的时间</w:t>
            </w:r>
            <w:proofErr w:type="spellStart"/>
            <w:r w:rsidRPr="000D615B">
              <w:rPr>
                <w:rFonts w:ascii="宋体" w:hAnsi="宋体" w:hint="eastAsia"/>
                <w:szCs w:val="21"/>
              </w:rPr>
              <w:t>tg</w:t>
            </w:r>
            <w:proofErr w:type="spellEnd"/>
            <w:r w:rsidRPr="000D615B">
              <w:rPr>
                <w:rFonts w:ascii="宋体" w:hAnsi="宋体" w:hint="eastAsia"/>
                <w:szCs w:val="21"/>
              </w:rPr>
              <w:t>时。测量平衡电压必须经过仔细地调节，并将油滴置于分划板上的某条横线附近，以便准确判断出这颗油滴有没有平衡。</w:t>
            </w:r>
          </w:p>
          <w:p w14:paraId="63AFA68B" w14:textId="77777777" w:rsidR="00543A17" w:rsidRPr="000D615B" w:rsidRDefault="00543A17" w:rsidP="00543A17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 w:rsidRPr="000D615B">
              <w:rPr>
                <w:rFonts w:ascii="宋体" w:hAnsi="宋体" w:hint="eastAsia"/>
                <w:szCs w:val="21"/>
              </w:rPr>
              <w:t>测量油滴匀速下降一段距离L所需要的时间</w:t>
            </w:r>
            <w:proofErr w:type="spellStart"/>
            <w:r w:rsidRPr="000D615B">
              <w:rPr>
                <w:rFonts w:ascii="宋体" w:hAnsi="宋体" w:hint="eastAsia"/>
                <w:szCs w:val="21"/>
              </w:rPr>
              <w:t>tg</w:t>
            </w:r>
            <w:proofErr w:type="spellEnd"/>
            <w:r w:rsidRPr="000D615B">
              <w:rPr>
                <w:rFonts w:ascii="宋体" w:hAnsi="宋体" w:hint="eastAsia"/>
                <w:szCs w:val="21"/>
              </w:rPr>
              <w:t>时，为了在按动计时器时有思想准备，应先让他下降一段距离后再测量时间。选定测量的一段距离L，应该再平行极板之间的中央部分，即视场中分划板的中央部分。若太靠近上电极板，小孔附近有气流，电场也不均匀，会影响测量结果。太靠近下电极板，测量完时间</w:t>
            </w:r>
            <w:proofErr w:type="spellStart"/>
            <w:r w:rsidRPr="000D615B">
              <w:rPr>
                <w:rFonts w:ascii="宋体" w:hAnsi="宋体" w:hint="eastAsia"/>
                <w:szCs w:val="21"/>
              </w:rPr>
              <w:t>tg</w:t>
            </w:r>
            <w:proofErr w:type="spellEnd"/>
            <w:r w:rsidRPr="000D615B">
              <w:rPr>
                <w:rFonts w:ascii="宋体" w:hAnsi="宋体" w:hint="eastAsia"/>
                <w:szCs w:val="21"/>
              </w:rPr>
              <w:t>后，油滴容易丢失，也会影响测量。一般取L=2</w:t>
            </w:r>
            <w:r w:rsidR="00380F88" w:rsidRPr="000D615B">
              <w:rPr>
                <w:rFonts w:ascii="宋体" w:hAnsi="宋体"/>
                <w:szCs w:val="21"/>
              </w:rPr>
              <w:t>m</w:t>
            </w:r>
            <w:r w:rsidRPr="000D615B">
              <w:rPr>
                <w:rFonts w:ascii="宋体" w:hAnsi="宋体"/>
                <w:szCs w:val="21"/>
              </w:rPr>
              <w:t>m</w:t>
            </w:r>
            <w:r w:rsidRPr="000D615B">
              <w:rPr>
                <w:rFonts w:ascii="宋体" w:hAnsi="宋体" w:hint="eastAsia"/>
                <w:szCs w:val="21"/>
              </w:rPr>
              <w:t>比较合适。</w:t>
            </w:r>
          </w:p>
          <w:p w14:paraId="6495167C" w14:textId="77777777" w:rsidR="00543A17" w:rsidRPr="000D615B" w:rsidRDefault="00543A17" w:rsidP="00543A17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 w:rsidRPr="000D615B">
              <w:rPr>
                <w:rFonts w:ascii="宋体" w:hAnsi="宋体" w:hint="eastAsia"/>
                <w:szCs w:val="21"/>
              </w:rPr>
              <w:t>对同一颗油滴应进行6~10次测量，测量结束后可直接将功能切换开关切换至“升降”挡，</w:t>
            </w:r>
            <w:r w:rsidR="00380F88" w:rsidRPr="000D615B">
              <w:rPr>
                <w:rFonts w:ascii="宋体" w:hAnsi="宋体" w:hint="eastAsia"/>
                <w:szCs w:val="21"/>
              </w:rPr>
              <w:t>油滴便可升至原始位置。如果实验中油滴逐渐变得模糊，要微调测量显微镜跟踪油滴，勿使油滴丢失。</w:t>
            </w:r>
          </w:p>
          <w:p w14:paraId="468C73C7" w14:textId="77777777" w:rsidR="00380F88" w:rsidRDefault="00380F88" w:rsidP="00380F88">
            <w:pPr>
              <w:ind w:left="720"/>
              <w:rPr>
                <w:rFonts w:eastAsia="黑体"/>
                <w:sz w:val="24"/>
              </w:rPr>
            </w:pPr>
            <w:r w:rsidRPr="000D615B">
              <w:rPr>
                <w:rFonts w:ascii="宋体" w:hAnsi="宋体" w:hint="eastAsia"/>
                <w:szCs w:val="21"/>
              </w:rPr>
              <w:t>用同样方法分别为4~5颗油滴进行测量，求的电子电荷e。</w:t>
            </w:r>
            <w:r>
              <w:rPr>
                <w:rFonts w:eastAsia="黑体"/>
                <w:sz w:val="24"/>
              </w:rPr>
              <w:t xml:space="preserve">   </w:t>
            </w:r>
          </w:p>
          <w:p w14:paraId="1542863E" w14:textId="77777777" w:rsidR="00F5638C" w:rsidRDefault="00380F88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 w:hint="eastAsia"/>
                <w:sz w:val="24"/>
              </w:rPr>
              <w:t>二</w:t>
            </w:r>
            <w:r>
              <w:rPr>
                <w:rFonts w:eastAsia="黑体"/>
                <w:sz w:val="24"/>
              </w:rPr>
              <w:t>)</w:t>
            </w:r>
            <w:r>
              <w:rPr>
                <w:rFonts w:eastAsia="黑体" w:hint="eastAsia"/>
                <w:sz w:val="24"/>
              </w:rPr>
              <w:t>动态（非平衡）测量法</w:t>
            </w:r>
          </w:p>
          <w:p w14:paraId="3424B00C" w14:textId="77777777" w:rsidR="006260F0" w:rsidRDefault="000D615B" w:rsidP="000D615B">
            <w:pPr>
              <w:ind w:left="840" w:hangingChars="400" w:hanging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（1）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用动态测量法实验时要测量的量有三个：上升电流，油滴匀速下降和上升一段距离所需的时间</w:t>
            </w:r>
            <w:proofErr w:type="spellStart"/>
            <w:r>
              <w:rPr>
                <w:rFonts w:ascii="宋体" w:hAnsi="宋体" w:hint="eastAsia"/>
                <w:szCs w:val="21"/>
              </w:rPr>
              <w:t>tg</w:t>
            </w:r>
            <w:proofErr w:type="spellEnd"/>
            <w:r>
              <w:rPr>
                <w:rFonts w:ascii="宋体" w:hAnsi="宋体" w:hint="eastAsia"/>
                <w:szCs w:val="21"/>
              </w:rPr>
              <w:t>，</w:t>
            </w:r>
            <w:proofErr w:type="spellStart"/>
            <w:r>
              <w:rPr>
                <w:rFonts w:ascii="宋体" w:hAnsi="宋体" w:hint="eastAsia"/>
                <w:szCs w:val="21"/>
              </w:rPr>
              <w:t>te</w:t>
            </w:r>
            <w:proofErr w:type="spellEnd"/>
            <w:r>
              <w:rPr>
                <w:rFonts w:ascii="宋体" w:hAnsi="宋体" w:hint="eastAsia"/>
                <w:szCs w:val="21"/>
              </w:rPr>
              <w:t>。选定测量的一段距离，应该再平衡极板之间的中央部分，然后将开关拨向“下降”，使油滴自由下落。</w:t>
            </w:r>
          </w:p>
          <w:p w14:paraId="7E8286AF" w14:textId="77777777" w:rsidR="000D615B" w:rsidRDefault="000D615B" w:rsidP="000D615B">
            <w:pPr>
              <w:ind w:left="840" w:hangingChars="400" w:hanging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（2）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测量油滴匀速下降经过选定测量距离所需要的时间</w:t>
            </w:r>
            <w:proofErr w:type="spellStart"/>
            <w:r>
              <w:rPr>
                <w:rFonts w:ascii="宋体" w:hAnsi="宋体" w:hint="eastAsia"/>
                <w:szCs w:val="21"/>
              </w:rPr>
              <w:t>tg</w:t>
            </w:r>
            <w:proofErr w:type="spellEnd"/>
            <w:r>
              <w:rPr>
                <w:rFonts w:ascii="宋体" w:hAnsi="宋体" w:hint="eastAsia"/>
                <w:szCs w:val="21"/>
              </w:rPr>
              <w:t>，为了在按动计时器时有思想准备，应先让它下降一段距离后再测量时间。</w:t>
            </w:r>
          </w:p>
          <w:p w14:paraId="3F8854B7" w14:textId="3C8D4E5D" w:rsidR="000D615B" w:rsidRPr="003B769D" w:rsidRDefault="000D615B" w:rsidP="003B769D">
            <w:pPr>
              <w:ind w:left="840" w:hangingChars="400" w:hanging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（3）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测完</w:t>
            </w:r>
            <w:proofErr w:type="spellStart"/>
            <w:r>
              <w:rPr>
                <w:rFonts w:ascii="宋体" w:hAnsi="宋体" w:hint="eastAsia"/>
                <w:szCs w:val="21"/>
              </w:rPr>
              <w:t>tg</w:t>
            </w:r>
            <w:proofErr w:type="spellEnd"/>
            <w:r>
              <w:rPr>
                <w:rFonts w:ascii="宋体" w:hAnsi="宋体" w:hint="eastAsia"/>
                <w:szCs w:val="21"/>
              </w:rPr>
              <w:t>把开关拨向“平衡”后，做好记录后，再拨向“提升”，使油滴匀速上升经过原选定的测量距离，测出所需时间</w:t>
            </w:r>
            <w:proofErr w:type="spellStart"/>
            <w:r>
              <w:rPr>
                <w:rFonts w:ascii="宋体" w:hAnsi="宋体" w:hint="eastAsia"/>
                <w:szCs w:val="21"/>
              </w:rPr>
              <w:t>te</w:t>
            </w:r>
            <w:proofErr w:type="spellEnd"/>
            <w:r>
              <w:rPr>
                <w:rFonts w:ascii="宋体" w:hAnsi="宋体" w:hint="eastAsia"/>
                <w:szCs w:val="21"/>
              </w:rPr>
              <w:t>。同样也应先让它上升一段距离后再测量时间。</w:t>
            </w:r>
            <w:r w:rsidR="009573AC" w:rsidRPr="000D615B">
              <w:rPr>
                <w:rFonts w:ascii="宋体" w:hAnsi="宋体" w:hint="eastAsia"/>
                <w:szCs w:val="21"/>
              </w:rPr>
              <w:t>用同样方法分别为4~5颗油滴进行测量，求的电子电荷e。</w:t>
            </w:r>
          </w:p>
        </w:tc>
      </w:tr>
      <w:tr w:rsidR="005B397A" w14:paraId="6FF96A22" w14:textId="77777777">
        <w:trPr>
          <w:trHeight w:val="769"/>
        </w:trPr>
        <w:tc>
          <w:tcPr>
            <w:tcW w:w="9720" w:type="dxa"/>
          </w:tcPr>
          <w:p w14:paraId="289F4CC8" w14:textId="77777777" w:rsidR="005B397A" w:rsidRDefault="005B397A" w:rsidP="005B397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5C72C3B6" w14:textId="768FC725" w:rsidR="003B769D" w:rsidRDefault="005B397A" w:rsidP="008B4E74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B81D01">
              <w:rPr>
                <w:rFonts w:ascii="宋体" w:hAnsi="宋体" w:hint="eastAsia"/>
                <w:color w:val="003366"/>
                <w:szCs w:val="21"/>
                <w:u w:val="single"/>
              </w:rPr>
              <w:t>11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F309EA">
              <w:rPr>
                <w:rFonts w:ascii="宋体" w:hAnsi="宋体" w:hint="eastAsia"/>
                <w:szCs w:val="21"/>
                <w:u w:val="single"/>
              </w:rPr>
              <w:t>xx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</w:t>
            </w:r>
          </w:p>
          <w:p w14:paraId="040C893C" w14:textId="350A0A7D" w:rsidR="005B397A" w:rsidRPr="00685FF7" w:rsidRDefault="00685FF7" w:rsidP="00C353B4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2398889" wp14:editId="18B9F51D">
                  <wp:extent cx="5382491" cy="7942456"/>
                  <wp:effectExtent l="0" t="0" r="889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366" cy="797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97A" w14:paraId="6438E0CC" w14:textId="77777777">
        <w:trPr>
          <w:trHeight w:val="465"/>
        </w:trPr>
        <w:tc>
          <w:tcPr>
            <w:tcW w:w="9720" w:type="dxa"/>
          </w:tcPr>
          <w:p w14:paraId="4E69990C" w14:textId="77777777" w:rsidR="005B397A" w:rsidRDefault="005B397A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552F91C0" w14:textId="31FA7052" w:rsidR="00AA0B08" w:rsidRDefault="00AA0B08" w:rsidP="005B397A">
            <w:pPr>
              <w:rPr>
                <w:rFonts w:eastAsia="黑体"/>
                <w:b/>
                <w:sz w:val="24"/>
              </w:rPr>
            </w:pPr>
          </w:p>
          <w:p w14:paraId="37256274" w14:textId="63332871" w:rsidR="006260F0" w:rsidRDefault="00AA0B08" w:rsidP="005B397A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q=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5.0479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-1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 w:hint="eastAsia"/>
                            <w:sz w:val="24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g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黑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1+0.02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 w:hint="eastAsia"/>
                                    <w:sz w:val="24"/>
                                  </w:rPr>
                                  <m:t>8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黑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黑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黑体" w:hAnsi="Cambria Math"/>
                                            <w:sz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黑体" w:hAnsi="Cambria Math"/>
                                            <w:sz w:val="24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U</m:t>
                    </m:r>
                  </m:den>
                </m:f>
              </m:oMath>
            </m:oMathPara>
          </w:p>
          <w:p w14:paraId="27264303" w14:textId="6FB3C697" w:rsidR="00AA0B08" w:rsidRPr="00C541BD" w:rsidRDefault="003B769D" w:rsidP="005B397A">
            <w:pPr>
              <w:rPr>
                <w:rFonts w:eastAsia="黑体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 w:val="24"/>
                  </w:rPr>
                  <m:t>元电荷的公认值</m:t>
                </m:r>
                <m:sSup>
                  <m:sSupPr>
                    <m:ctrlPr>
                      <w:rPr>
                        <w:rFonts w:ascii="Cambria Math" w:eastAsia="黑体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  <w:sz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  <w:sz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4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1.602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</w:rPr>
                      <m:t>×10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C</m:t>
                </m:r>
              </m:oMath>
            </m:oMathPara>
          </w:p>
          <w:p w14:paraId="5ED66FA9" w14:textId="2BF3D5BC" w:rsidR="00C541BD" w:rsidRDefault="00C541BD" w:rsidP="005B397A">
            <w:pPr>
              <w:rPr>
                <w:rFonts w:eastAsia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5B5A40" wp14:editId="7FA211A1">
                  <wp:extent cx="6035040" cy="2143760"/>
                  <wp:effectExtent l="0" t="0" r="381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C2172" w14:textId="02FF588E" w:rsidR="00AA0B08" w:rsidRPr="003B769D" w:rsidRDefault="003B769D" w:rsidP="005B397A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n=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18F4FA1C" w14:textId="501D4143" w:rsidR="003B769D" w:rsidRPr="003B769D" w:rsidRDefault="003B769D" w:rsidP="005B397A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ⅇ=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  <w:p w14:paraId="4C96431B" w14:textId="2BD9425D" w:rsidR="006C559C" w:rsidRPr="00D764ED" w:rsidRDefault="006C559C" w:rsidP="006C559C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P=0.683</m:t>
                </m:r>
              </m:oMath>
            </m:oMathPara>
          </w:p>
          <w:p w14:paraId="48D3C366" w14:textId="66201D44" w:rsidR="00D764ED" w:rsidRDefault="00D764ED" w:rsidP="006C559C">
            <w:pPr>
              <w:rPr>
                <w:rFonts w:eastAsia="黑体"/>
                <w:b/>
                <w:sz w:val="24"/>
              </w:rPr>
            </w:pPr>
          </w:p>
          <w:p w14:paraId="6B6F8E52" w14:textId="77777777" w:rsidR="00B16214" w:rsidRDefault="00D764ED" w:rsidP="006C559C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不确定度的计算：</w:t>
            </w:r>
          </w:p>
          <w:p w14:paraId="790F9DF4" w14:textId="31B3C8C4" w:rsidR="00D764ED" w:rsidRPr="00B16214" w:rsidRDefault="00A84C70" w:rsidP="006C559C">
            <w:pPr>
              <w:rPr>
                <w:rFonts w:eastAsia="黑体"/>
                <w:bCs/>
                <w:i/>
                <w:sz w:val="24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eastAsia="黑体" w:hAnsi="Cambria Math"/>
                                <w:bCs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黑体" w:hAnsi="Cambria Math"/>
                                    <w:bCs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黑体" w:hAnsi="Cambria Math"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黑体" w:hAnsi="Cambria Math"/>
                                        <w:sz w:val="24"/>
                                      </w:rPr>
                                      <m:t>e-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黑体" w:hAnsi="Cambria Math"/>
                                            <w:bCs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黑体" w:hAnsi="Cambria Math"/>
                                            <w:sz w:val="24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n⋅</m:t>
                        </m:r>
                        <m:d>
                          <m:dPr>
                            <m:ctrlPr>
                              <w:rPr>
                                <w:rFonts w:ascii="Cambria Math" w:eastAsia="黑体" w:hAnsi="Cambria Math"/>
                                <w:bCs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eastAsia="黑体" w:hAnsi="Cambria Math"/>
                    <w:sz w:val="24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n=6</m:t>
                    </m:r>
                  </m:e>
                </m:d>
              </m:oMath>
            </m:oMathPara>
          </w:p>
          <w:p w14:paraId="6F5F5ED4" w14:textId="39AB30F8" w:rsidR="00B16214" w:rsidRPr="00B16214" w:rsidRDefault="00B16214" w:rsidP="006C559C">
            <w:pPr>
              <w:rPr>
                <w:rFonts w:eastAsia="黑体"/>
                <w:bCs/>
                <w:i/>
                <w:sz w:val="24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</w:rPr>
                  <m:t>σ=</m:t>
                </m:r>
                <m:r>
                  <w:rPr>
                    <w:rFonts w:ascii="Cambria Math" w:eastAsia="黑体" w:hAnsi="Cambria Math" w:hint="eastAsia"/>
                    <w:sz w:val="24"/>
                  </w:rPr>
                  <m:t>0.01</m:t>
                </m:r>
              </m:oMath>
            </m:oMathPara>
          </w:p>
          <w:p w14:paraId="51BC756A" w14:textId="5E1C38A0" w:rsidR="00D764ED" w:rsidRDefault="00B16214" w:rsidP="006C559C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结果：</w:t>
            </w:r>
          </w:p>
          <w:p w14:paraId="7BB5430A" w14:textId="02C467CA" w:rsidR="00B16214" w:rsidRPr="00D764ED" w:rsidRDefault="00B16214" w:rsidP="006C559C">
            <w:pPr>
              <w:rPr>
                <w:rFonts w:eastAsia="黑体"/>
                <w:bCs/>
                <w:sz w:val="24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</w:rPr>
                  <m:t>ⅇ=</m:t>
                </m:r>
                <m:d>
                  <m:d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1.6</m:t>
                    </m:r>
                    <m:sSubSup>
                      <m:sSubSup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="黑体" w:hAnsi="Cambria Math"/>
                        <w:sz w:val="24"/>
                      </w:rPr>
                      <m:t>0.01</m:t>
                    </m:r>
                  </m:e>
                </m:d>
                <m:r>
                  <w:rPr>
                    <w:rFonts w:ascii="Cambria Math" w:eastAsia="黑体" w:hAnsi="Cambria Math"/>
                    <w:sz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24"/>
                      </w:rPr>
                      <m:t>-19</m:t>
                    </m:r>
                  </m:sup>
                </m:sSup>
                <m:r>
                  <w:rPr>
                    <w:rFonts w:ascii="Cambria Math" w:eastAsia="黑体" w:hAnsi="Cambria Math"/>
                    <w:sz w:val="24"/>
                  </w:rPr>
                  <m:t xml:space="preserve"> </m:t>
                </m:r>
                <m:r>
                  <w:rPr>
                    <w:rFonts w:ascii="Cambria Math" w:eastAsia="黑体" w:hAnsi="Cambria Math" w:hint="eastAsia"/>
                    <w:sz w:val="24"/>
                  </w:rPr>
                  <m:t>C</m:t>
                </m:r>
              </m:oMath>
            </m:oMathPara>
          </w:p>
          <w:p w14:paraId="1D5515FA" w14:textId="1AB62F0D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</w:tc>
      </w:tr>
      <w:tr w:rsidR="00A01717" w14:paraId="09EECCB0" w14:textId="77777777">
        <w:trPr>
          <w:trHeight w:val="585"/>
        </w:trPr>
        <w:tc>
          <w:tcPr>
            <w:tcW w:w="9720" w:type="dxa"/>
          </w:tcPr>
          <w:p w14:paraId="7514EF29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七、结果陈述：</w:t>
            </w:r>
          </w:p>
          <w:p w14:paraId="25CECF2E" w14:textId="03FBBEEE" w:rsidR="006260F0" w:rsidRDefault="00AA0B08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625328" wp14:editId="360028AF">
                  <wp:extent cx="5922819" cy="1822406"/>
                  <wp:effectExtent l="0" t="0" r="1905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541" cy="183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97A" w14:paraId="5004DDED" w14:textId="77777777">
        <w:trPr>
          <w:trHeight w:val="770"/>
        </w:trPr>
        <w:tc>
          <w:tcPr>
            <w:tcW w:w="9720" w:type="dxa"/>
          </w:tcPr>
          <w:p w14:paraId="3BB42059" w14:textId="653B4BA4" w:rsidR="00370514" w:rsidRDefault="00B13891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lastRenderedPageBreak/>
              <w:t>实验所测得的元电荷</w:t>
            </w:r>
            <w:r>
              <w:rPr>
                <w:rFonts w:eastAsia="黑体" w:hint="eastAsia"/>
                <w:b/>
                <w:sz w:val="24"/>
              </w:rPr>
              <w:t>e</w:t>
            </w:r>
            <w:r>
              <w:rPr>
                <w:rFonts w:eastAsia="黑体" w:hint="eastAsia"/>
                <w:b/>
                <w:sz w:val="24"/>
              </w:rPr>
              <w:t>的电量为：</w:t>
            </w:r>
          </w:p>
          <w:p w14:paraId="61250B9C" w14:textId="77777777" w:rsidR="00B13891" w:rsidRDefault="00B13891" w:rsidP="00C353B4">
            <w:pPr>
              <w:rPr>
                <w:rFonts w:eastAsia="黑体"/>
                <w:b/>
                <w:sz w:val="24"/>
              </w:rPr>
            </w:pPr>
          </w:p>
          <w:p w14:paraId="4829E9F8" w14:textId="77777777" w:rsidR="00B13891" w:rsidRPr="00D764ED" w:rsidRDefault="00B13891" w:rsidP="00B13891">
            <w:pPr>
              <w:rPr>
                <w:rFonts w:eastAsia="黑体"/>
                <w:bCs/>
                <w:sz w:val="24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</w:rPr>
                  <m:t>ⅇ=</m:t>
                </m:r>
                <m:d>
                  <m:d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1.6</m:t>
                    </m:r>
                    <m:sSubSup>
                      <m:sSubSup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="黑体" w:hAnsi="Cambria Math"/>
                        <w:sz w:val="24"/>
                      </w:rPr>
                      <m:t>0.01</m:t>
                    </m:r>
                  </m:e>
                </m:d>
                <m:r>
                  <w:rPr>
                    <w:rFonts w:ascii="Cambria Math" w:eastAsia="黑体" w:hAnsi="Cambria Math"/>
                    <w:sz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24"/>
                      </w:rPr>
                      <m:t>-19</m:t>
                    </m:r>
                  </m:sup>
                </m:sSup>
                <m:r>
                  <w:rPr>
                    <w:rFonts w:ascii="Cambria Math" w:eastAsia="黑体" w:hAnsi="Cambria Math"/>
                    <w:sz w:val="24"/>
                  </w:rPr>
                  <m:t xml:space="preserve"> </m:t>
                </m:r>
                <m:r>
                  <w:rPr>
                    <w:rFonts w:ascii="Cambria Math" w:eastAsia="黑体" w:hAnsi="Cambria Math" w:hint="eastAsia"/>
                    <w:sz w:val="24"/>
                  </w:rPr>
                  <m:t>C</m:t>
                </m:r>
              </m:oMath>
            </m:oMathPara>
          </w:p>
          <w:p w14:paraId="20C1DC37" w14:textId="77777777" w:rsidR="00B13891" w:rsidRDefault="00B13891" w:rsidP="00C353B4">
            <w:pPr>
              <w:rPr>
                <w:rFonts w:eastAsia="黑体"/>
                <w:b/>
                <w:sz w:val="24"/>
              </w:rPr>
            </w:pPr>
          </w:p>
          <w:p w14:paraId="5ECD8903" w14:textId="77777777" w:rsidR="00370514" w:rsidRDefault="00370514" w:rsidP="00C353B4">
            <w:pPr>
              <w:rPr>
                <w:rFonts w:eastAsia="黑体"/>
                <w:b/>
                <w:sz w:val="24"/>
              </w:rPr>
            </w:pPr>
          </w:p>
          <w:p w14:paraId="292F3F86" w14:textId="30FD186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789DEA1A" w14:textId="77777777" w:rsidR="008B4E74" w:rsidRDefault="008B4E74" w:rsidP="00C353B4">
            <w:pPr>
              <w:rPr>
                <w:rFonts w:eastAsia="黑体"/>
                <w:b/>
                <w:sz w:val="24"/>
              </w:rPr>
            </w:pPr>
          </w:p>
          <w:p w14:paraId="33137E62" w14:textId="77777777" w:rsidR="000C618D" w:rsidRPr="000C618D" w:rsidRDefault="000C618D" w:rsidP="000C618D">
            <w:pPr>
              <w:rPr>
                <w:rStyle w:val="a9"/>
              </w:rPr>
            </w:pPr>
            <w:r w:rsidRPr="000C618D">
              <w:rPr>
                <w:rStyle w:val="a9"/>
                <w:rFonts w:hint="eastAsia"/>
              </w:rPr>
              <w:t>1.</w:t>
            </w:r>
            <w:r w:rsidRPr="000C618D">
              <w:rPr>
                <w:rStyle w:val="a9"/>
                <w:rFonts w:hint="eastAsia"/>
              </w:rPr>
              <w:t>密立根油滴实验是如何选择油滴</w:t>
            </w:r>
          </w:p>
          <w:p w14:paraId="0DE44999" w14:textId="77777777" w:rsidR="000C618D" w:rsidRPr="000C618D" w:rsidRDefault="000C618D" w:rsidP="000C618D">
            <w:pPr>
              <w:rPr>
                <w:rFonts w:eastAsia="黑体"/>
                <w:b/>
                <w:sz w:val="24"/>
              </w:rPr>
            </w:pPr>
            <w:r w:rsidRPr="000C618D">
              <w:rPr>
                <w:rFonts w:hint="eastAsia"/>
              </w:rPr>
              <w:t>答：所选的油滴体积要适中</w:t>
            </w:r>
            <w:r w:rsidRPr="000C618D">
              <w:rPr>
                <w:rFonts w:hint="eastAsia"/>
              </w:rPr>
              <w:t>.</w:t>
            </w:r>
            <w:r w:rsidRPr="000C618D">
              <w:rPr>
                <w:rFonts w:hint="eastAsia"/>
              </w:rPr>
              <w:t>大的油滴虽然较亮</w:t>
            </w:r>
            <w:r w:rsidRPr="000C618D">
              <w:rPr>
                <w:rFonts w:hint="eastAsia"/>
              </w:rPr>
              <w:t>,</w:t>
            </w:r>
            <w:r w:rsidRPr="000C618D">
              <w:rPr>
                <w:rFonts w:hint="eastAsia"/>
              </w:rPr>
              <w:t>但一般所带的电量较多</w:t>
            </w:r>
            <w:r w:rsidRPr="000C618D">
              <w:rPr>
                <w:rFonts w:hint="eastAsia"/>
              </w:rPr>
              <w:t>,</w:t>
            </w:r>
            <w:r w:rsidRPr="000C618D">
              <w:rPr>
                <w:rFonts w:hint="eastAsia"/>
              </w:rPr>
              <w:t>下降速度较快</w:t>
            </w:r>
            <w:r w:rsidRPr="000C618D">
              <w:rPr>
                <w:rFonts w:hint="eastAsia"/>
              </w:rPr>
              <w:t>,</w:t>
            </w:r>
            <w:r w:rsidRPr="000C618D">
              <w:rPr>
                <w:rFonts w:hint="eastAsia"/>
              </w:rPr>
              <w:t>不易测准时间</w:t>
            </w:r>
            <w:r w:rsidRPr="000C618D">
              <w:rPr>
                <w:rFonts w:hint="eastAsia"/>
              </w:rPr>
              <w:t>,</w:t>
            </w:r>
            <w:r w:rsidRPr="000C618D">
              <w:rPr>
                <w:rFonts w:hint="eastAsia"/>
              </w:rPr>
              <w:t>太小的则受布朗运动的影响</w:t>
            </w:r>
            <w:r w:rsidRPr="000C618D">
              <w:rPr>
                <w:rFonts w:hint="eastAsia"/>
              </w:rPr>
              <w:t>,</w:t>
            </w:r>
            <w:r w:rsidRPr="000C618D">
              <w:rPr>
                <w:rFonts w:hint="eastAsia"/>
              </w:rPr>
              <w:t>测量结果误差大</w:t>
            </w:r>
            <w:r w:rsidRPr="000C618D">
              <w:rPr>
                <w:rFonts w:hint="eastAsia"/>
              </w:rPr>
              <w:t>.</w:t>
            </w:r>
            <w:r w:rsidRPr="000C618D">
              <w:rPr>
                <w:rFonts w:hint="eastAsia"/>
              </w:rPr>
              <w:t>因此应选择质量适中带电量不多的油滴</w:t>
            </w:r>
            <w:r w:rsidRPr="000C618D">
              <w:rPr>
                <w:rFonts w:hint="eastAsia"/>
              </w:rPr>
              <w:t>.</w:t>
            </w:r>
            <w:r w:rsidRPr="000C618D">
              <w:rPr>
                <w:rFonts w:hint="eastAsia"/>
              </w:rPr>
              <w:t>通常选择平衡电压</w:t>
            </w:r>
            <w:r w:rsidRPr="000C618D">
              <w:rPr>
                <w:rFonts w:hint="eastAsia"/>
              </w:rPr>
              <w:t>5</w:t>
            </w:r>
            <w:r w:rsidRPr="000C618D">
              <w:rPr>
                <w:rFonts w:hint="eastAsia"/>
              </w:rPr>
              <w:t>为</w:t>
            </w:r>
            <w:r w:rsidRPr="000C618D">
              <w:rPr>
                <w:rFonts w:hint="eastAsia"/>
              </w:rPr>
              <w:t>100</w:t>
            </w:r>
            <w:r w:rsidRPr="000C618D">
              <w:rPr>
                <w:rFonts w:hint="eastAsia"/>
              </w:rPr>
              <w:t>至</w:t>
            </w:r>
            <w:r w:rsidRPr="000C618D">
              <w:rPr>
                <w:rFonts w:hint="eastAsia"/>
              </w:rPr>
              <w:t>200</w:t>
            </w:r>
            <w:r w:rsidRPr="000C618D">
              <w:rPr>
                <w:rFonts w:hint="eastAsia"/>
              </w:rPr>
              <w:t>伏</w:t>
            </w:r>
            <w:r w:rsidRPr="000C618D">
              <w:rPr>
                <w:rFonts w:hint="eastAsia"/>
              </w:rPr>
              <w:t>,</w:t>
            </w:r>
            <w:r w:rsidRPr="000C618D">
              <w:rPr>
                <w:rFonts w:hint="eastAsia"/>
              </w:rPr>
              <w:t>匀速下落</w:t>
            </w:r>
            <w:r w:rsidRPr="000C618D">
              <w:rPr>
                <w:rFonts w:hint="eastAsia"/>
              </w:rPr>
              <w:t>1.00mm</w:t>
            </w:r>
            <w:r w:rsidRPr="000C618D">
              <w:rPr>
                <w:rFonts w:hint="eastAsia"/>
              </w:rPr>
              <w:t>所需的时间在</w:t>
            </w:r>
            <w:r w:rsidRPr="000C618D">
              <w:rPr>
                <w:rFonts w:hint="eastAsia"/>
              </w:rPr>
              <w:t>8s</w:t>
            </w:r>
            <w:r w:rsidRPr="000C618D">
              <w:rPr>
                <w:rFonts w:hint="eastAsia"/>
              </w:rPr>
              <w:t>至</w:t>
            </w:r>
            <w:r w:rsidRPr="000C618D">
              <w:rPr>
                <w:rFonts w:hint="eastAsia"/>
              </w:rPr>
              <w:t>20s</w:t>
            </w:r>
            <w:r w:rsidRPr="000C618D">
              <w:rPr>
                <w:rFonts w:hint="eastAsia"/>
              </w:rPr>
              <w:t>之间的油滴为宜</w:t>
            </w:r>
            <w:r w:rsidRPr="000C618D">
              <w:rPr>
                <w:rFonts w:eastAsia="黑体" w:hint="eastAsia"/>
                <w:b/>
                <w:sz w:val="24"/>
              </w:rPr>
              <w:t>。</w:t>
            </w:r>
          </w:p>
          <w:p w14:paraId="09E83DD0" w14:textId="77777777" w:rsidR="000C618D" w:rsidRPr="000C618D" w:rsidRDefault="000C618D" w:rsidP="000C618D">
            <w:pPr>
              <w:rPr>
                <w:rStyle w:val="a9"/>
              </w:rPr>
            </w:pPr>
            <w:r w:rsidRPr="000C618D">
              <w:rPr>
                <w:rStyle w:val="a9"/>
                <w:rFonts w:hint="eastAsia"/>
              </w:rPr>
              <w:t>2.</w:t>
            </w:r>
            <w:r w:rsidRPr="000C618D">
              <w:rPr>
                <w:rStyle w:val="a9"/>
                <w:rFonts w:hint="eastAsia"/>
              </w:rPr>
              <w:t>若油滴室的两容器极板不平行，对实验结果会有哪些影响？</w:t>
            </w:r>
          </w:p>
          <w:p w14:paraId="5F428A92" w14:textId="2D981620" w:rsidR="006260F0" w:rsidRPr="00DE0051" w:rsidRDefault="000C618D" w:rsidP="000C618D">
            <w:r w:rsidRPr="000C618D">
              <w:rPr>
                <w:rFonts w:hint="eastAsia"/>
              </w:rPr>
              <w:t>答：如果两极板不平行，那么油滴就不是竖直下落，而是会走斜线，误差变大</w:t>
            </w:r>
          </w:p>
          <w:p w14:paraId="16CAE30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64D21C23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6B8E5FFA" w14:textId="77777777" w:rsidR="005B397A" w:rsidRDefault="005B397A" w:rsidP="005B397A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5B397A" w14:paraId="01DEB285" w14:textId="77777777">
        <w:trPr>
          <w:trHeight w:val="70"/>
        </w:trPr>
        <w:tc>
          <w:tcPr>
            <w:tcW w:w="9720" w:type="dxa"/>
          </w:tcPr>
          <w:p w14:paraId="65C29A59" w14:textId="77777777" w:rsidR="005B397A" w:rsidRDefault="005B397A" w:rsidP="005B397A">
            <w:r>
              <w:rPr>
                <w:rFonts w:hint="eastAsia"/>
              </w:rPr>
              <w:t>指导教师批阅意见：</w:t>
            </w:r>
          </w:p>
          <w:p w14:paraId="75A82C95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4FC351AE" w14:textId="77777777" w:rsidR="008F6432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3215C4D" w14:textId="77777777" w:rsidR="008F6432" w:rsidRPr="00073156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B397A" w14:paraId="26C4CFCD" w14:textId="77777777">
        <w:trPr>
          <w:trHeight w:val="2595"/>
        </w:trPr>
        <w:tc>
          <w:tcPr>
            <w:tcW w:w="9720" w:type="dxa"/>
          </w:tcPr>
          <w:p w14:paraId="577342CD" w14:textId="77777777" w:rsidR="005B397A" w:rsidRDefault="005B397A" w:rsidP="00C353B4"/>
          <w:p w14:paraId="7BD68BF0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70C36262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1E8AB26B" w14:textId="77777777" w:rsidTr="00D83302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12A22E88" w14:textId="77777777" w:rsidR="005B397A" w:rsidRPr="00D83302" w:rsidRDefault="005B397A" w:rsidP="00D8330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2DFE4A8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1253E54A" w14:textId="77777777" w:rsidR="005B397A" w:rsidRPr="00D83302" w:rsidRDefault="005B397A" w:rsidP="00D8330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378FFCDC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 w:rsidRPr="00D83302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E44782" w14:textId="77777777" w:rsidR="005B397A" w:rsidRPr="00D83302" w:rsidRDefault="005B397A" w:rsidP="005B397A">
                  <w:pPr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="00B76F35" w:rsidRPr="00D83302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59819EC" w14:textId="77777777" w:rsidR="005B397A" w:rsidRPr="00D83302" w:rsidRDefault="005B397A" w:rsidP="00D83302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27274874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135C30" w14:textId="77777777" w:rsidR="005B397A" w:rsidRPr="00D83302" w:rsidRDefault="005B397A" w:rsidP="00D8330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66C4734E" w14:textId="77777777" w:rsidR="005B397A" w:rsidRPr="00D83302" w:rsidRDefault="005B397A" w:rsidP="00D8330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885752" w14:textId="77777777" w:rsidR="005B397A" w:rsidRPr="00D83302" w:rsidRDefault="005B397A" w:rsidP="00D8330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7AAA6525" w14:textId="77777777" w:rsidTr="00D83302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49EB6D3D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67CAAA1B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64ECABB1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68395FE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11E124E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9B11CCA" w14:textId="77777777" w:rsidR="005B397A" w:rsidRPr="00D83302" w:rsidRDefault="005B397A" w:rsidP="00D8330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5F72EA1" w14:textId="77777777" w:rsidR="005B397A" w:rsidRDefault="005B397A" w:rsidP="00C353B4"/>
        </w:tc>
      </w:tr>
    </w:tbl>
    <w:p w14:paraId="6764A1F2" w14:textId="77777777" w:rsidR="004140B1" w:rsidRDefault="004140B1" w:rsidP="00277546"/>
    <w:sectPr w:rsidR="004140B1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6D0F" w14:textId="77777777" w:rsidR="000D2633" w:rsidRDefault="000D2633">
      <w:r>
        <w:separator/>
      </w:r>
    </w:p>
  </w:endnote>
  <w:endnote w:type="continuationSeparator" w:id="0">
    <w:p w14:paraId="6A06385F" w14:textId="77777777" w:rsidR="000D2633" w:rsidRDefault="000D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1936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2F265F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151C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2FD9841A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D3D0" w14:textId="77777777" w:rsidR="000D2633" w:rsidRDefault="000D2633">
      <w:r>
        <w:separator/>
      </w:r>
    </w:p>
  </w:footnote>
  <w:footnote w:type="continuationSeparator" w:id="0">
    <w:p w14:paraId="27341305" w14:textId="77777777" w:rsidR="000D2633" w:rsidRDefault="000D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419355DB"/>
    <w:multiLevelType w:val="hybridMultilevel"/>
    <w:tmpl w:val="8D7EA132"/>
    <w:lvl w:ilvl="0" w:tplc="4B1608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5527D"/>
    <w:rsid w:val="00082005"/>
    <w:rsid w:val="000A1742"/>
    <w:rsid w:val="000C1387"/>
    <w:rsid w:val="000C618D"/>
    <w:rsid w:val="000D2633"/>
    <w:rsid w:val="000D615B"/>
    <w:rsid w:val="00134E83"/>
    <w:rsid w:val="00165C88"/>
    <w:rsid w:val="0023789C"/>
    <w:rsid w:val="00271FA7"/>
    <w:rsid w:val="00277501"/>
    <w:rsid w:val="00277546"/>
    <w:rsid w:val="002A1484"/>
    <w:rsid w:val="002D7EED"/>
    <w:rsid w:val="00307F13"/>
    <w:rsid w:val="00313A47"/>
    <w:rsid w:val="00364452"/>
    <w:rsid w:val="00365EC1"/>
    <w:rsid w:val="00370514"/>
    <w:rsid w:val="00380F88"/>
    <w:rsid w:val="003B769D"/>
    <w:rsid w:val="004140B1"/>
    <w:rsid w:val="00434606"/>
    <w:rsid w:val="004411B5"/>
    <w:rsid w:val="00453E3D"/>
    <w:rsid w:val="00480A25"/>
    <w:rsid w:val="004B69BF"/>
    <w:rsid w:val="004F151D"/>
    <w:rsid w:val="0051323E"/>
    <w:rsid w:val="00543A17"/>
    <w:rsid w:val="005B397A"/>
    <w:rsid w:val="005B509D"/>
    <w:rsid w:val="005E7F01"/>
    <w:rsid w:val="006260F0"/>
    <w:rsid w:val="00685FF7"/>
    <w:rsid w:val="006B17CE"/>
    <w:rsid w:val="006C559C"/>
    <w:rsid w:val="006E2F37"/>
    <w:rsid w:val="00707DB4"/>
    <w:rsid w:val="00725916"/>
    <w:rsid w:val="007D0CBE"/>
    <w:rsid w:val="007D6F6E"/>
    <w:rsid w:val="00826A76"/>
    <w:rsid w:val="00836142"/>
    <w:rsid w:val="008B4E74"/>
    <w:rsid w:val="008F6432"/>
    <w:rsid w:val="009573AC"/>
    <w:rsid w:val="009822E3"/>
    <w:rsid w:val="00A01717"/>
    <w:rsid w:val="00A31868"/>
    <w:rsid w:val="00A84C70"/>
    <w:rsid w:val="00AA0B08"/>
    <w:rsid w:val="00AA144B"/>
    <w:rsid w:val="00B13891"/>
    <w:rsid w:val="00B16214"/>
    <w:rsid w:val="00B42B22"/>
    <w:rsid w:val="00B76F35"/>
    <w:rsid w:val="00B81D01"/>
    <w:rsid w:val="00B82FCA"/>
    <w:rsid w:val="00BA00D3"/>
    <w:rsid w:val="00BB2A4F"/>
    <w:rsid w:val="00BE3E2C"/>
    <w:rsid w:val="00C353B4"/>
    <w:rsid w:val="00C52C6F"/>
    <w:rsid w:val="00C541BD"/>
    <w:rsid w:val="00C910A2"/>
    <w:rsid w:val="00CE2CEA"/>
    <w:rsid w:val="00CF426C"/>
    <w:rsid w:val="00D764ED"/>
    <w:rsid w:val="00D83302"/>
    <w:rsid w:val="00D86C15"/>
    <w:rsid w:val="00D95248"/>
    <w:rsid w:val="00D95676"/>
    <w:rsid w:val="00DE0051"/>
    <w:rsid w:val="00E02D9C"/>
    <w:rsid w:val="00E07627"/>
    <w:rsid w:val="00E4567F"/>
    <w:rsid w:val="00E543F9"/>
    <w:rsid w:val="00E96152"/>
    <w:rsid w:val="00F10EA1"/>
    <w:rsid w:val="00F270DF"/>
    <w:rsid w:val="00F309EA"/>
    <w:rsid w:val="00F4107F"/>
    <w:rsid w:val="00F50F97"/>
    <w:rsid w:val="00F5575A"/>
    <w:rsid w:val="00F5638C"/>
    <w:rsid w:val="00F8033B"/>
    <w:rsid w:val="00FA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07BB6"/>
  <w15:chartTrackingRefBased/>
  <w15:docId w15:val="{32656CA6-C582-4FBB-A733-A256D5B4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38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character" w:styleId="a8">
    <w:name w:val="Placeholder Text"/>
    <w:basedOn w:val="a0"/>
    <w:uiPriority w:val="99"/>
    <w:semiHidden/>
    <w:rsid w:val="0005527D"/>
    <w:rPr>
      <w:color w:val="808080"/>
    </w:rPr>
  </w:style>
  <w:style w:type="character" w:styleId="a9">
    <w:name w:val="Strong"/>
    <w:basedOn w:val="a0"/>
    <w:qFormat/>
    <w:rsid w:val="000C6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8</Pages>
  <Words>308</Words>
  <Characters>1761</Characters>
  <Application>Microsoft Office Word</Application>
  <DocSecurity>0</DocSecurity>
  <Lines>14</Lines>
  <Paragraphs>4</Paragraphs>
  <ScaleCrop>false</ScaleCrop>
  <Company>China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G Tim</cp:lastModifiedBy>
  <cp:revision>11</cp:revision>
  <dcterms:created xsi:type="dcterms:W3CDTF">2020-11-04T14:09:00Z</dcterms:created>
  <dcterms:modified xsi:type="dcterms:W3CDTF">2022-07-03T07:35:00Z</dcterms:modified>
</cp:coreProperties>
</file>