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3FA37" w14:textId="0C9889F8" w:rsidR="00FD092F" w:rsidRPr="008B46BB" w:rsidRDefault="00FD092F" w:rsidP="008B46BB">
      <w:pPr>
        <w:jc w:val="center"/>
        <w:rPr>
          <w:sz w:val="56"/>
          <w:szCs w:val="56"/>
          <w:lang w:bidi="ar-EG"/>
        </w:rPr>
      </w:pPr>
      <w:r w:rsidRPr="008B46BB">
        <w:rPr>
          <w:sz w:val="56"/>
          <w:szCs w:val="56"/>
          <w:lang w:bidi="ar-EG"/>
        </w:rPr>
        <w:t>DE</w:t>
      </w:r>
      <w:r w:rsidR="008B46BB" w:rsidRPr="008B46BB">
        <w:rPr>
          <w:sz w:val="56"/>
          <w:szCs w:val="56"/>
          <w:lang w:bidi="ar-EG"/>
        </w:rPr>
        <w:t>PI</w:t>
      </w:r>
    </w:p>
    <w:p w14:paraId="1E73BEEC" w14:textId="3CB62579" w:rsidR="008B46BB" w:rsidRDefault="008B46BB" w:rsidP="00FD092F">
      <w:pPr>
        <w:rPr>
          <w:sz w:val="24"/>
          <w:szCs w:val="24"/>
          <w:rtl/>
          <w:lang w:bidi="ar-EG"/>
        </w:rPr>
      </w:pPr>
      <w:r w:rsidRPr="008B46BB">
        <w:rPr>
          <w:sz w:val="24"/>
          <w:szCs w:val="24"/>
          <w:lang w:bidi="ar-EG"/>
        </w:rPr>
        <w:t xml:space="preserve">Team </w:t>
      </w:r>
      <w:proofErr w:type="gramStart"/>
      <w:r w:rsidRPr="008B46BB">
        <w:rPr>
          <w:sz w:val="24"/>
          <w:szCs w:val="24"/>
          <w:lang w:bidi="ar-EG"/>
        </w:rPr>
        <w:t>number :</w:t>
      </w:r>
      <w:proofErr w:type="gramEnd"/>
      <w:r w:rsidRPr="008B46BB">
        <w:rPr>
          <w:sz w:val="24"/>
          <w:szCs w:val="24"/>
          <w:lang w:bidi="ar-EG"/>
        </w:rPr>
        <w:t xml:space="preserve"> 1</w:t>
      </w:r>
    </w:p>
    <w:p w14:paraId="39AD382B" w14:textId="77777777" w:rsidR="00D5743C" w:rsidRPr="008B46BB" w:rsidRDefault="00D5743C" w:rsidP="00FD092F">
      <w:pPr>
        <w:rPr>
          <w:sz w:val="24"/>
          <w:szCs w:val="24"/>
          <w:lang w:bidi="ar-EG"/>
        </w:rPr>
      </w:pPr>
    </w:p>
    <w:p w14:paraId="73084C3F" w14:textId="77777777" w:rsidR="001958BF" w:rsidRDefault="008B46BB" w:rsidP="001958BF">
      <w:pPr>
        <w:rPr>
          <w:sz w:val="24"/>
          <w:szCs w:val="24"/>
          <w:rtl/>
          <w:lang w:bidi="ar-EG"/>
        </w:rPr>
      </w:pPr>
      <w:r w:rsidRPr="008B46BB">
        <w:rPr>
          <w:sz w:val="24"/>
          <w:szCs w:val="24"/>
          <w:lang w:bidi="ar-EG"/>
        </w:rPr>
        <w:t xml:space="preserve">Link </w:t>
      </w:r>
      <w:proofErr w:type="gramStart"/>
      <w:r w:rsidRPr="008B46BB">
        <w:rPr>
          <w:sz w:val="24"/>
          <w:szCs w:val="24"/>
          <w:lang w:bidi="ar-EG"/>
        </w:rPr>
        <w:t>source :</w:t>
      </w:r>
      <w:proofErr w:type="gramEnd"/>
      <w:r>
        <w:rPr>
          <w:sz w:val="24"/>
          <w:szCs w:val="24"/>
          <w:lang w:bidi="ar-EG"/>
        </w:rPr>
        <w:t xml:space="preserve"> </w:t>
      </w:r>
      <w:hyperlink r:id="rId7" w:history="1">
        <w:r w:rsidR="001958BF" w:rsidRPr="001958BF">
          <w:rPr>
            <w:rStyle w:val="Hyperlink"/>
            <w:sz w:val="24"/>
            <w:szCs w:val="24"/>
            <w:lang w:bidi="ar-EG"/>
          </w:rPr>
          <w:t>Students' Social Media Addiction</w:t>
        </w:r>
      </w:hyperlink>
    </w:p>
    <w:p w14:paraId="416DB99C" w14:textId="77777777" w:rsidR="00D5743C" w:rsidRPr="001958BF" w:rsidRDefault="00D5743C" w:rsidP="001958BF">
      <w:pPr>
        <w:rPr>
          <w:sz w:val="24"/>
          <w:szCs w:val="24"/>
          <w:lang w:bidi="ar-EG"/>
        </w:rPr>
      </w:pPr>
    </w:p>
    <w:p w14:paraId="066E0D9F" w14:textId="5AE2A06F" w:rsidR="001958BF" w:rsidRPr="001958BF" w:rsidRDefault="001958BF" w:rsidP="001958BF">
      <w:pPr>
        <w:rPr>
          <w:sz w:val="24"/>
          <w:szCs w:val="24"/>
          <w:lang w:bidi="ar-EG"/>
        </w:rPr>
      </w:pPr>
      <w:proofErr w:type="spellStart"/>
      <w:r w:rsidRPr="001958BF">
        <w:rPr>
          <w:sz w:val="24"/>
          <w:szCs w:val="24"/>
          <w:lang w:bidi="ar-EG"/>
        </w:rPr>
        <w:t>GitHup</w:t>
      </w:r>
      <w:proofErr w:type="spellEnd"/>
      <w:r w:rsidRPr="001958BF">
        <w:rPr>
          <w:sz w:val="24"/>
          <w:szCs w:val="24"/>
          <w:lang w:bidi="ar-EG"/>
        </w:rPr>
        <w:t xml:space="preserve"> link: </w:t>
      </w:r>
      <w:hyperlink r:id="rId8" w:history="1">
        <w:r w:rsidRPr="001958BF">
          <w:rPr>
            <w:rStyle w:val="Hyperlink"/>
            <w:sz w:val="24"/>
            <w:szCs w:val="24"/>
            <w:lang w:bidi="ar-EG"/>
          </w:rPr>
          <w:t>team1depi · GitHub</w:t>
        </w:r>
      </w:hyperlink>
    </w:p>
    <w:p w14:paraId="4DCEE21C" w14:textId="2061F0EB" w:rsidR="008B46BB" w:rsidRPr="008B46BB" w:rsidRDefault="008B46BB" w:rsidP="00FD092F">
      <w:pPr>
        <w:rPr>
          <w:sz w:val="24"/>
          <w:szCs w:val="24"/>
          <w:lang w:bidi="ar-EG"/>
        </w:rPr>
      </w:pPr>
    </w:p>
    <w:p w14:paraId="096840A6" w14:textId="63C01B3F" w:rsidR="008B46BB" w:rsidRPr="008B46BB" w:rsidRDefault="008B46BB" w:rsidP="00FD092F">
      <w:pPr>
        <w:rPr>
          <w:sz w:val="32"/>
          <w:szCs w:val="32"/>
          <w:rtl/>
          <w:lang w:bidi="ar-EG"/>
        </w:rPr>
      </w:pPr>
      <w:r w:rsidRPr="008B46BB">
        <w:rPr>
          <w:sz w:val="32"/>
          <w:szCs w:val="32"/>
          <w:lang w:bidi="ar-EG"/>
        </w:rPr>
        <w:t xml:space="preserve">Members </w:t>
      </w:r>
      <w:proofErr w:type="gramStart"/>
      <w:r w:rsidRPr="008B46BB">
        <w:rPr>
          <w:sz w:val="32"/>
          <w:szCs w:val="32"/>
          <w:lang w:bidi="ar-EG"/>
        </w:rPr>
        <w:t>name :</w:t>
      </w:r>
      <w:proofErr w:type="gramEnd"/>
    </w:p>
    <w:p w14:paraId="0F49207B" w14:textId="7BC32DC2" w:rsidR="008B46BB" w:rsidRPr="008B46BB" w:rsidRDefault="008B46BB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8B46BB">
        <w:rPr>
          <w:sz w:val="32"/>
          <w:szCs w:val="32"/>
          <w:lang w:bidi="ar-EG"/>
        </w:rPr>
        <w:t xml:space="preserve"> Mohamed </w:t>
      </w:r>
      <w:proofErr w:type="spellStart"/>
      <w:r w:rsidRPr="008B46BB">
        <w:rPr>
          <w:sz w:val="32"/>
          <w:szCs w:val="32"/>
          <w:lang w:bidi="ar-EG"/>
        </w:rPr>
        <w:t>Mohamed</w:t>
      </w:r>
      <w:proofErr w:type="spellEnd"/>
      <w:r w:rsidRPr="008B46BB">
        <w:rPr>
          <w:sz w:val="32"/>
          <w:szCs w:val="32"/>
          <w:lang w:bidi="ar-EG"/>
        </w:rPr>
        <w:t xml:space="preserve"> Galal Mohamed</w:t>
      </w:r>
    </w:p>
    <w:p w14:paraId="2C77BAD1" w14:textId="759A9886" w:rsidR="008B46BB" w:rsidRPr="008B46BB" w:rsidRDefault="008B46BB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8B46BB">
        <w:rPr>
          <w:sz w:val="32"/>
          <w:szCs w:val="32"/>
          <w:lang w:bidi="ar-EG"/>
        </w:rPr>
        <w:t>Yousif Mohammed Saied Mohammed</w:t>
      </w:r>
    </w:p>
    <w:p w14:paraId="303F58CF" w14:textId="58255D43" w:rsidR="008B46BB" w:rsidRPr="008B46BB" w:rsidRDefault="008B46BB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8B46BB">
        <w:rPr>
          <w:sz w:val="32"/>
          <w:szCs w:val="32"/>
          <w:lang w:bidi="ar-EG"/>
        </w:rPr>
        <w:t>Mariam Diaa Salama Haider</w:t>
      </w:r>
    </w:p>
    <w:p w14:paraId="0900DEED" w14:textId="77777777" w:rsidR="008B46BB" w:rsidRPr="008B46BB" w:rsidRDefault="008B46BB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8B46BB">
        <w:rPr>
          <w:sz w:val="32"/>
          <w:szCs w:val="32"/>
          <w:lang w:bidi="ar-EG"/>
        </w:rPr>
        <w:t xml:space="preserve">Shahd </w:t>
      </w:r>
      <w:proofErr w:type="spellStart"/>
      <w:r w:rsidRPr="008B46BB">
        <w:rPr>
          <w:sz w:val="32"/>
          <w:szCs w:val="32"/>
          <w:lang w:bidi="ar-EG"/>
        </w:rPr>
        <w:t>khalifa</w:t>
      </w:r>
      <w:proofErr w:type="spellEnd"/>
      <w:r w:rsidRPr="008B46BB">
        <w:rPr>
          <w:sz w:val="32"/>
          <w:szCs w:val="32"/>
          <w:lang w:bidi="ar-EG"/>
        </w:rPr>
        <w:t xml:space="preserve"> </w:t>
      </w:r>
      <w:proofErr w:type="spellStart"/>
      <w:r w:rsidRPr="008B46BB">
        <w:rPr>
          <w:sz w:val="32"/>
          <w:szCs w:val="32"/>
          <w:lang w:bidi="ar-EG"/>
        </w:rPr>
        <w:t>abdelmaged</w:t>
      </w:r>
      <w:proofErr w:type="spellEnd"/>
      <w:r w:rsidRPr="008B46BB">
        <w:rPr>
          <w:sz w:val="32"/>
          <w:szCs w:val="32"/>
          <w:lang w:bidi="ar-EG"/>
        </w:rPr>
        <w:t xml:space="preserve"> </w:t>
      </w:r>
      <w:proofErr w:type="spellStart"/>
      <w:r w:rsidRPr="008B46BB">
        <w:rPr>
          <w:sz w:val="32"/>
          <w:szCs w:val="32"/>
          <w:lang w:bidi="ar-EG"/>
        </w:rPr>
        <w:t>ibrahim</w:t>
      </w:r>
      <w:proofErr w:type="spellEnd"/>
    </w:p>
    <w:p w14:paraId="4FD408F4" w14:textId="77777777" w:rsidR="008B46BB" w:rsidRPr="008B46BB" w:rsidRDefault="008B46BB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8B46BB">
        <w:rPr>
          <w:sz w:val="32"/>
          <w:szCs w:val="32"/>
          <w:lang w:bidi="ar-EG"/>
        </w:rPr>
        <w:t>Shahd Yasser Hassan Ali</w:t>
      </w:r>
    </w:p>
    <w:p w14:paraId="5ED9FC32" w14:textId="69BB1528" w:rsidR="00FD092F" w:rsidRPr="008B46BB" w:rsidRDefault="008B46BB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 w:rsidRPr="008B46BB">
        <w:rPr>
          <w:sz w:val="32"/>
          <w:szCs w:val="32"/>
          <w:lang w:bidi="ar-EG"/>
        </w:rPr>
        <w:t xml:space="preserve"> Mona Mohamed Abd Elhady Shaheen</w:t>
      </w:r>
      <w:r w:rsidR="00FD092F" w:rsidRPr="008B46BB">
        <w:rPr>
          <w:sz w:val="32"/>
          <w:szCs w:val="32"/>
          <w:lang w:bidi="ar-EG"/>
        </w:rPr>
        <w:br w:type="page"/>
      </w:r>
    </w:p>
    <w:p w14:paraId="3A5F2E8D" w14:textId="77777777" w:rsidR="006512F0" w:rsidRDefault="00613C6E" w:rsidP="006512F0">
      <w:pPr>
        <w:rPr>
          <w:sz w:val="40"/>
          <w:szCs w:val="40"/>
          <w:lang w:bidi="ar-EG"/>
        </w:rPr>
      </w:pPr>
      <w:r w:rsidRPr="00613C6E">
        <w:rPr>
          <w:noProof/>
          <w:sz w:val="40"/>
          <w:szCs w:val="40"/>
          <w:lang w:bidi="ar-EG"/>
        </w:rPr>
        <w:lastRenderedPageBreak/>
        <w:drawing>
          <wp:anchor distT="0" distB="0" distL="114300" distR="114300" simplePos="0" relativeHeight="251692544" behindDoc="0" locked="0" layoutInCell="1" allowOverlap="1" wp14:anchorId="306B6812" wp14:editId="4B3C0CB6">
            <wp:simplePos x="0" y="0"/>
            <wp:positionH relativeFrom="page">
              <wp:align>right</wp:align>
            </wp:positionH>
            <wp:positionV relativeFrom="paragraph">
              <wp:posOffset>95250</wp:posOffset>
            </wp:positionV>
            <wp:extent cx="7734300" cy="7344410"/>
            <wp:effectExtent l="0" t="0" r="0" b="8890"/>
            <wp:wrapTopAndBottom/>
            <wp:docPr id="199858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888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734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2A9" w:rsidRPr="00E102A9">
        <w:rPr>
          <w:sz w:val="40"/>
          <w:szCs w:val="40"/>
          <w:lang w:bidi="ar-EG"/>
        </w:rPr>
        <w:t xml:space="preserve">            </w:t>
      </w:r>
    </w:p>
    <w:p w14:paraId="4A3B4385" w14:textId="13B24DCB" w:rsidR="001A5BB4" w:rsidRPr="006512F0" w:rsidRDefault="00E102A9" w:rsidP="006512F0">
      <w:pPr>
        <w:rPr>
          <w:sz w:val="40"/>
          <w:szCs w:val="40"/>
          <w:lang w:bidi="ar-EG"/>
        </w:rPr>
      </w:pPr>
      <w:r w:rsidRPr="00E102A9">
        <w:rPr>
          <w:sz w:val="40"/>
          <w:szCs w:val="40"/>
          <w:lang w:bidi="ar-EG"/>
        </w:rPr>
        <w:lastRenderedPageBreak/>
        <w:t xml:space="preserve"> </w:t>
      </w:r>
      <w:r w:rsidRPr="003937F5">
        <w:rPr>
          <w:b/>
          <w:bCs/>
          <w:sz w:val="52"/>
          <w:szCs w:val="52"/>
          <w:lang w:bidi="ar-EG"/>
        </w:rPr>
        <w:t>Student social media addiction</w:t>
      </w:r>
    </w:p>
    <w:p w14:paraId="182151AA" w14:textId="38D9F516" w:rsidR="00E102A9" w:rsidRDefault="00E102A9">
      <w:pPr>
        <w:rPr>
          <w:sz w:val="40"/>
          <w:szCs w:val="40"/>
          <w:lang w:bidi="ar-EG"/>
        </w:rPr>
      </w:pPr>
      <w:r w:rsidRPr="00E102A9">
        <w:rPr>
          <w:noProof/>
          <w:sz w:val="40"/>
          <w:szCs w:val="40"/>
          <w:lang w:bidi="ar-EG"/>
        </w:rPr>
        <w:drawing>
          <wp:inline distT="0" distB="0" distL="0" distR="0" wp14:anchorId="1C9C112E" wp14:editId="07193ECE">
            <wp:extent cx="6522027" cy="3152632"/>
            <wp:effectExtent l="0" t="0" r="0" b="0"/>
            <wp:docPr id="173408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85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1644" cy="31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E11A" w14:textId="2D6A062B" w:rsidR="00E102A9" w:rsidRDefault="00E102A9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This is the first data we got it to make anylsis.</w:t>
      </w:r>
    </w:p>
    <w:p w14:paraId="223E61DA" w14:textId="77777777" w:rsidR="003A21DF" w:rsidRDefault="003608B6">
      <w:pPr>
        <w:rPr>
          <w:sz w:val="40"/>
          <w:szCs w:val="40"/>
          <w:lang w:bidi="ar-EG"/>
        </w:rPr>
      </w:pPr>
      <w:r w:rsidRPr="003608B6">
        <w:rPr>
          <w:sz w:val="40"/>
          <w:szCs w:val="40"/>
          <w:lang w:bidi="ar-EG"/>
        </w:rPr>
        <w:t xml:space="preserve">The team suggested that we add </w:t>
      </w:r>
      <w:r w:rsidR="003A21DF">
        <w:rPr>
          <w:rFonts w:hint="cs"/>
          <w:sz w:val="40"/>
          <w:szCs w:val="40"/>
          <w:rtl/>
          <w:lang w:bidi="ar-EG"/>
        </w:rPr>
        <w:t>5</w:t>
      </w:r>
      <w:r w:rsidRPr="003608B6">
        <w:rPr>
          <w:sz w:val="40"/>
          <w:szCs w:val="40"/>
          <w:lang w:bidi="ar-EG"/>
        </w:rPr>
        <w:t xml:space="preserve"> column</w:t>
      </w:r>
      <w:r w:rsidR="003A21DF">
        <w:rPr>
          <w:sz w:val="40"/>
          <w:szCs w:val="40"/>
          <w:lang w:bidi="ar-EG"/>
        </w:rPr>
        <w:t>s.</w:t>
      </w:r>
    </w:p>
    <w:p w14:paraId="3299E776" w14:textId="7FA8B9E7" w:rsidR="00E102A9" w:rsidRDefault="003608B6">
      <w:pPr>
        <w:rPr>
          <w:sz w:val="40"/>
          <w:szCs w:val="40"/>
          <w:lang w:bidi="ar-EG"/>
        </w:rPr>
      </w:pPr>
      <w:r w:rsidRPr="003608B6">
        <w:rPr>
          <w:sz w:val="40"/>
          <w:szCs w:val="40"/>
          <w:lang w:bidi="ar-EG"/>
        </w:rPr>
        <w:t xml:space="preserve"> </w:t>
      </w:r>
      <w:r w:rsidR="00060C43">
        <w:rPr>
          <w:sz w:val="40"/>
          <w:szCs w:val="40"/>
          <w:lang w:bidi="ar-EG"/>
        </w:rPr>
        <w:t>1-T</w:t>
      </w:r>
      <w:r w:rsidRPr="003608B6">
        <w:rPr>
          <w:sz w:val="40"/>
          <w:szCs w:val="40"/>
          <w:lang w:bidi="ar-EG"/>
        </w:rPr>
        <w:t xml:space="preserve">he ages of each group of </w:t>
      </w:r>
      <w:proofErr w:type="gramStart"/>
      <w:r w:rsidRPr="003608B6">
        <w:rPr>
          <w:sz w:val="40"/>
          <w:szCs w:val="40"/>
          <w:lang w:bidi="ar-EG"/>
        </w:rPr>
        <w:t>students</w:t>
      </w:r>
      <w:r>
        <w:rPr>
          <w:rFonts w:hint="cs"/>
          <w:sz w:val="40"/>
          <w:szCs w:val="40"/>
          <w:rtl/>
          <w:lang w:bidi="ar-EG"/>
        </w:rPr>
        <w:t xml:space="preserve"> </w:t>
      </w:r>
      <w:r>
        <w:rPr>
          <w:sz w:val="40"/>
          <w:szCs w:val="40"/>
          <w:lang w:bidi="ar-EG"/>
        </w:rPr>
        <w:t xml:space="preserve"> and</w:t>
      </w:r>
      <w:proofErr w:type="gramEnd"/>
      <w:r>
        <w:rPr>
          <w:sz w:val="40"/>
          <w:szCs w:val="40"/>
          <w:lang w:bidi="ar-EG"/>
        </w:rPr>
        <w:t xml:space="preserve"> name is “</w:t>
      </w:r>
      <w:r w:rsidR="00FD092F">
        <w:rPr>
          <w:sz w:val="40"/>
          <w:szCs w:val="40"/>
          <w:lang w:bidi="ar-EG"/>
        </w:rPr>
        <w:t>A</w:t>
      </w:r>
      <w:r>
        <w:rPr>
          <w:sz w:val="40"/>
          <w:szCs w:val="40"/>
          <w:lang w:bidi="ar-EG"/>
        </w:rPr>
        <w:t xml:space="preserve">ge </w:t>
      </w:r>
      <w:r w:rsidR="00FD092F">
        <w:rPr>
          <w:sz w:val="40"/>
          <w:szCs w:val="40"/>
          <w:lang w:bidi="ar-EG"/>
        </w:rPr>
        <w:t>G</w:t>
      </w:r>
      <w:r>
        <w:rPr>
          <w:sz w:val="40"/>
          <w:szCs w:val="40"/>
          <w:lang w:bidi="ar-EG"/>
        </w:rPr>
        <w:t>roup”.</w:t>
      </w:r>
    </w:p>
    <w:p w14:paraId="14C4C94D" w14:textId="3C3671EE" w:rsidR="003608B6" w:rsidRDefault="00060C43" w:rsidP="00DB54F8">
      <w:pPr>
        <w:rPr>
          <w:sz w:val="40"/>
          <w:szCs w:val="40"/>
          <w:lang w:bidi="ar-EG"/>
        </w:rPr>
      </w:pPr>
      <w:r w:rsidRPr="00060C43">
        <w:rPr>
          <w:noProof/>
          <w:sz w:val="40"/>
          <w:szCs w:val="40"/>
          <w:lang w:bidi="ar-EG"/>
        </w:rPr>
        <w:drawing>
          <wp:inline distT="0" distB="0" distL="0" distR="0" wp14:anchorId="0FBD99B2" wp14:editId="77BDFA28">
            <wp:extent cx="4753638" cy="1038370"/>
            <wp:effectExtent l="0" t="0" r="0" b="9525"/>
            <wp:docPr id="130036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63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50E4" w14:textId="20440537" w:rsidR="00060C43" w:rsidRDefault="00060C43" w:rsidP="00DB54F8">
      <w:pPr>
        <w:rPr>
          <w:noProof/>
        </w:rPr>
      </w:pPr>
      <w:r>
        <w:rPr>
          <w:sz w:val="40"/>
          <w:szCs w:val="40"/>
          <w:lang w:bidi="ar-EG"/>
        </w:rPr>
        <w:lastRenderedPageBreak/>
        <w:t>2</w:t>
      </w:r>
      <w:proofErr w:type="gramStart"/>
      <w:r>
        <w:rPr>
          <w:sz w:val="40"/>
          <w:szCs w:val="40"/>
          <w:lang w:bidi="ar-EG"/>
        </w:rPr>
        <w:t>-“</w:t>
      </w:r>
      <w:proofErr w:type="gramEnd"/>
      <w:r>
        <w:rPr>
          <w:sz w:val="40"/>
          <w:szCs w:val="40"/>
          <w:lang w:bidi="ar-EG"/>
        </w:rPr>
        <w:t>The sleep category”</w:t>
      </w:r>
      <w:r w:rsidRPr="00060C43">
        <w:rPr>
          <w:noProof/>
        </w:rPr>
        <w:t xml:space="preserve"> </w:t>
      </w:r>
      <w:r w:rsidRPr="00060C43">
        <w:rPr>
          <w:noProof/>
          <w:sz w:val="40"/>
          <w:szCs w:val="40"/>
          <w:lang w:bidi="ar-EG"/>
        </w:rPr>
        <w:drawing>
          <wp:inline distT="0" distB="0" distL="0" distR="0" wp14:anchorId="0CBDDB21" wp14:editId="6A8C37C2">
            <wp:extent cx="3962953" cy="1057423"/>
            <wp:effectExtent l="0" t="0" r="0" b="9525"/>
            <wp:docPr id="49123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35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02D8" w14:textId="0692B0B9" w:rsidR="00060C43" w:rsidRDefault="00060C43" w:rsidP="00DB54F8">
      <w:pPr>
        <w:rPr>
          <w:b/>
          <w:bCs/>
          <w:noProof/>
          <w:sz w:val="32"/>
          <w:szCs w:val="32"/>
        </w:rPr>
      </w:pPr>
      <w:r w:rsidRPr="00060C43">
        <w:rPr>
          <w:b/>
          <w:bCs/>
          <w:noProof/>
          <w:sz w:val="32"/>
          <w:szCs w:val="32"/>
        </w:rPr>
        <w:t>3-</w:t>
      </w:r>
      <w:r>
        <w:rPr>
          <w:b/>
          <w:bCs/>
          <w:noProof/>
          <w:sz w:val="32"/>
          <w:szCs w:val="32"/>
        </w:rPr>
        <w:t>“</w:t>
      </w:r>
      <w:r w:rsidRPr="00060C43">
        <w:rPr>
          <w:b/>
          <w:bCs/>
          <w:noProof/>
          <w:sz w:val="32"/>
          <w:szCs w:val="32"/>
        </w:rPr>
        <w:t>Addiction Category</w:t>
      </w:r>
      <w:r>
        <w:rPr>
          <w:b/>
          <w:bCs/>
          <w:noProof/>
          <w:sz w:val="32"/>
          <w:szCs w:val="32"/>
        </w:rPr>
        <w:t>”</w:t>
      </w:r>
    </w:p>
    <w:p w14:paraId="1B3F550F" w14:textId="71EB9B63" w:rsidR="00060C43" w:rsidRDefault="00060C43" w:rsidP="00DB54F8">
      <w:pPr>
        <w:rPr>
          <w:b/>
          <w:bCs/>
          <w:sz w:val="52"/>
          <w:szCs w:val="52"/>
          <w:lang w:bidi="ar-EG"/>
        </w:rPr>
      </w:pPr>
      <w:r w:rsidRPr="00060C43">
        <w:rPr>
          <w:b/>
          <w:bCs/>
          <w:noProof/>
          <w:sz w:val="52"/>
          <w:szCs w:val="52"/>
          <w:lang w:bidi="ar-EG"/>
        </w:rPr>
        <w:drawing>
          <wp:inline distT="0" distB="0" distL="0" distR="0" wp14:anchorId="76B52145" wp14:editId="1DCA3B18">
            <wp:extent cx="2838846" cy="1276528"/>
            <wp:effectExtent l="0" t="0" r="0" b="0"/>
            <wp:docPr id="203901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11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8CA9" w14:textId="3B251C5D" w:rsidR="00060C43" w:rsidRDefault="00060C43" w:rsidP="00DB54F8">
      <w:pPr>
        <w:rPr>
          <w:b/>
          <w:bCs/>
          <w:sz w:val="44"/>
          <w:szCs w:val="44"/>
          <w:lang w:bidi="ar-EG"/>
        </w:rPr>
      </w:pPr>
      <w:r w:rsidRPr="00060C43">
        <w:rPr>
          <w:b/>
          <w:bCs/>
          <w:sz w:val="44"/>
          <w:szCs w:val="44"/>
          <w:lang w:bidi="ar-EG"/>
        </w:rPr>
        <w:t>4</w:t>
      </w:r>
      <w:proofErr w:type="gramStart"/>
      <w:r w:rsidRPr="00060C43">
        <w:rPr>
          <w:b/>
          <w:bCs/>
          <w:sz w:val="44"/>
          <w:szCs w:val="44"/>
          <w:lang w:bidi="ar-EG"/>
        </w:rPr>
        <w:t>-“</w:t>
      </w:r>
      <w:proofErr w:type="gramEnd"/>
      <w:r w:rsidRPr="00060C43">
        <w:rPr>
          <w:b/>
          <w:bCs/>
          <w:sz w:val="44"/>
          <w:szCs w:val="44"/>
          <w:lang w:bidi="ar-EG"/>
        </w:rPr>
        <w:t>Conflict Category”</w:t>
      </w:r>
    </w:p>
    <w:p w14:paraId="27738D93" w14:textId="186F78F3" w:rsidR="00060C43" w:rsidRDefault="00060C43" w:rsidP="00DB54F8">
      <w:pPr>
        <w:rPr>
          <w:b/>
          <w:bCs/>
          <w:sz w:val="44"/>
          <w:szCs w:val="44"/>
          <w:lang w:bidi="ar-EG"/>
        </w:rPr>
      </w:pPr>
      <w:r w:rsidRPr="00060C43">
        <w:rPr>
          <w:b/>
          <w:bCs/>
          <w:noProof/>
          <w:sz w:val="44"/>
          <w:szCs w:val="44"/>
          <w:lang w:bidi="ar-EG"/>
        </w:rPr>
        <w:drawing>
          <wp:inline distT="0" distB="0" distL="0" distR="0" wp14:anchorId="077FD36E" wp14:editId="4DDECB92">
            <wp:extent cx="2676899" cy="1448002"/>
            <wp:effectExtent l="0" t="0" r="9525" b="0"/>
            <wp:docPr id="86081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12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A0AB" w14:textId="47622BEC" w:rsidR="00060C43" w:rsidRPr="00060C43" w:rsidRDefault="00060C43" w:rsidP="00DB54F8">
      <w:pPr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5</w:t>
      </w:r>
      <w:proofErr w:type="gramStart"/>
      <w:r>
        <w:rPr>
          <w:b/>
          <w:bCs/>
          <w:sz w:val="44"/>
          <w:szCs w:val="44"/>
          <w:lang w:bidi="ar-EG"/>
        </w:rPr>
        <w:t>-“</w:t>
      </w:r>
      <w:proofErr w:type="gramEnd"/>
      <w:r w:rsidRPr="00060C43">
        <w:rPr>
          <w:b/>
          <w:bCs/>
          <w:sz w:val="44"/>
          <w:szCs w:val="44"/>
          <w:lang w:bidi="ar-EG"/>
        </w:rPr>
        <w:t>Usage Group</w:t>
      </w:r>
      <w:r>
        <w:rPr>
          <w:b/>
          <w:bCs/>
          <w:sz w:val="44"/>
          <w:szCs w:val="44"/>
          <w:lang w:bidi="ar-EG"/>
        </w:rPr>
        <w:t>”</w:t>
      </w:r>
    </w:p>
    <w:p w14:paraId="4D41ABA0" w14:textId="27B1262F" w:rsidR="00060C43" w:rsidRPr="00DB54F8" w:rsidRDefault="00060C43" w:rsidP="00DB54F8">
      <w:pPr>
        <w:rPr>
          <w:sz w:val="40"/>
          <w:szCs w:val="40"/>
          <w:lang w:bidi="ar-EG"/>
        </w:rPr>
      </w:pPr>
      <w:r w:rsidRPr="00060C43">
        <w:rPr>
          <w:noProof/>
          <w:sz w:val="40"/>
          <w:szCs w:val="40"/>
          <w:lang w:bidi="ar-EG"/>
        </w:rPr>
        <w:drawing>
          <wp:inline distT="0" distB="0" distL="0" distR="0" wp14:anchorId="5212AAE5" wp14:editId="3132FA85">
            <wp:extent cx="3867690" cy="1457528"/>
            <wp:effectExtent l="0" t="0" r="0" b="9525"/>
            <wp:docPr id="102685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52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732B" w14:textId="669B012A" w:rsidR="00D5743C" w:rsidRPr="00060C43" w:rsidRDefault="00BB5E04" w:rsidP="00060C43">
      <w:pPr>
        <w:rPr>
          <w:sz w:val="36"/>
          <w:szCs w:val="36"/>
          <w:lang w:bidi="ar-EG"/>
        </w:rPr>
      </w:pPr>
      <w:r w:rsidRPr="00351FAF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14:ligatures w14:val="none"/>
        </w:rPr>
        <w:lastRenderedPageBreak/>
        <w:drawing>
          <wp:anchor distT="0" distB="0" distL="114300" distR="114300" simplePos="0" relativeHeight="251665920" behindDoc="0" locked="0" layoutInCell="1" allowOverlap="1" wp14:anchorId="2C77052C" wp14:editId="0417E5D6">
            <wp:simplePos x="0" y="0"/>
            <wp:positionH relativeFrom="page">
              <wp:align>left</wp:align>
            </wp:positionH>
            <wp:positionV relativeFrom="paragraph">
              <wp:posOffset>792480</wp:posOffset>
            </wp:positionV>
            <wp:extent cx="7682865" cy="3836035"/>
            <wp:effectExtent l="0" t="0" r="0" b="0"/>
            <wp:wrapTopAndBottom/>
            <wp:docPr id="45192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9755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286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FAF">
        <w:rPr>
          <w:sz w:val="56"/>
          <w:szCs w:val="56"/>
          <w:lang w:bidi="ar-EG"/>
        </w:rPr>
        <w:t>1-</w:t>
      </w:r>
      <w:r w:rsidR="00351FAF" w:rsidRPr="007A2E48">
        <w:rPr>
          <w:b/>
          <w:bCs/>
          <w:sz w:val="40"/>
          <w:szCs w:val="40"/>
          <w:lang w:bidi="ar-EG"/>
        </w:rPr>
        <w:t>Average of Avg Daily Usage Hours Column Labels</w:t>
      </w:r>
      <w:r w:rsidR="00351FAF" w:rsidRPr="007A2E48">
        <w:rPr>
          <w:sz w:val="44"/>
          <w:szCs w:val="44"/>
          <w:lang w:bidi="ar-EG"/>
        </w:rPr>
        <w:t>.</w:t>
      </w:r>
    </w:p>
    <w:p w14:paraId="3B630A25" w14:textId="77777777" w:rsidR="00D5743C" w:rsidRPr="00D5743C" w:rsidRDefault="00D57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7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Teenagers and young adults</w:t>
      </w:r>
      <w:r w:rsidRPr="00D574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lean more toward fast and entertaining apps (WhatsApp, TikTok, Snapchat).</w:t>
      </w:r>
    </w:p>
    <w:p w14:paraId="26E77678" w14:textId="11D3D525" w:rsidR="005E2048" w:rsidRPr="000851E4" w:rsidRDefault="00D57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7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Older young adults (24–30)</w:t>
      </w:r>
      <w:r w:rsidRPr="00D574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more engaged with broader and career-related platforms (Facebook, Inst</w:t>
      </w:r>
      <w:r w:rsidR="000851E4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="00DB54F8"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is a gradual shift from </w:t>
      </w:r>
      <w:r w:rsidR="000851E4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       </w:t>
      </w:r>
      <w:r w:rsidR="00DB54F8"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light/entertainment-focused apps</w:t>
      </w:r>
      <w:r w:rsidR="00DB54F8"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DB54F8"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more serious </w:t>
      </w:r>
      <w:proofErr w:type="spellStart"/>
      <w:r w:rsidR="00DB54F8"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andprofessional</w:t>
      </w:r>
      <w:proofErr w:type="spellEnd"/>
      <w:r w:rsidR="00DB54F8"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apps</w:t>
      </w:r>
      <w:r w:rsidR="00DB54F8"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people </w:t>
      </w:r>
      <w:r w:rsidR="000851E4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851E4" w:rsidRPr="00BB5E04">
        <w:rPr>
          <w:rFonts w:eastAsiaTheme="minorEastAsia" w:hAnsi="Aptos Narrow"/>
          <w:b/>
          <w:bCs/>
          <w:noProof/>
          <w:kern w:val="0"/>
          <w14:ligatures w14:val="none"/>
        </w:rPr>
        <w:lastRenderedPageBreak/>
        <w:drawing>
          <wp:anchor distT="0" distB="0" distL="114300" distR="114300" simplePos="0" relativeHeight="251672064" behindDoc="0" locked="0" layoutInCell="1" allowOverlap="1" wp14:anchorId="0914BAFB" wp14:editId="06A4A62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6685" cy="4190365"/>
            <wp:effectExtent l="0" t="0" r="5715" b="635"/>
            <wp:wrapTopAndBottom/>
            <wp:docPr id="137985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5481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68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1E4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263939B8" w14:textId="45955D3D" w:rsidR="00D5743C" w:rsidRPr="00060C43" w:rsidRDefault="007A2E48" w:rsidP="00060C43">
      <w:pPr>
        <w:pStyle w:val="Heading3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BB5E04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    </w:t>
      </w:r>
      <w:r w:rsidR="001958BF">
        <w:rPr>
          <w:rFonts w:ascii="Times New Roman" w:eastAsia="Times New Roman" w:hAnsi="Times New Roman" w:cs="Times New Roman" w:hint="cs"/>
          <w:kern w:val="0"/>
          <w:sz w:val="40"/>
          <w:szCs w:val="40"/>
          <w:rtl/>
          <w14:ligatures w14:val="none"/>
        </w:rPr>
        <w:t xml:space="preserve"> </w:t>
      </w:r>
      <w:r w:rsidR="00071C65" w:rsidRPr="00071C65">
        <w:rPr>
          <w:rFonts w:ascii="Times New Roman" w:eastAsia="Times New Roman" w:hAnsi="Times New Roman" w:cs="Times New Roman"/>
          <w:b/>
          <w:bCs/>
          <w:i/>
          <w:iCs/>
          <w:color w:val="auto"/>
          <w:kern w:val="0"/>
          <w:sz w:val="36"/>
          <w:szCs w:val="36"/>
          <w14:ligatures w14:val="none"/>
        </w:rPr>
        <w:t>Addiction Rates and Academic Impact by Academic Leve</w:t>
      </w:r>
      <w:r w:rsidR="001958BF">
        <w:rPr>
          <w:rFonts w:ascii="Times New Roman" w:eastAsia="Times New Roman" w:hAnsi="Times New Roman" w:cs="Times New Roman"/>
          <w:b/>
          <w:bCs/>
          <w:i/>
          <w:iCs/>
          <w:color w:val="auto"/>
          <w:kern w:val="0"/>
          <w:sz w:val="36"/>
          <w:szCs w:val="36"/>
          <w14:ligatures w14:val="none"/>
        </w:rPr>
        <w:t>l</w:t>
      </w:r>
    </w:p>
    <w:p w14:paraId="7C6803EF" w14:textId="77777777" w:rsidR="00D5743C" w:rsidRPr="00D5743C" w:rsidRDefault="00D57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7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school students</w:t>
      </w:r>
      <w:r w:rsidRPr="00D574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the most vulnerable to addiction and its negative academic effects.</w:t>
      </w:r>
    </w:p>
    <w:p w14:paraId="3D6BDB97" w14:textId="6BE020EB" w:rsidR="00D5743C" w:rsidRPr="00D5743C" w:rsidRDefault="00D57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7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Undergraduate students</w:t>
      </w:r>
      <w:r w:rsidRPr="00D574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also significantly affected, though less than high school.</w:t>
      </w:r>
    </w:p>
    <w:p w14:paraId="6DD3FBC1" w14:textId="73A2B754" w:rsidR="00D5743C" w:rsidRPr="00D5743C" w:rsidRDefault="00D57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74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Graduates</w:t>
      </w:r>
      <w:r w:rsidRPr="00D574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the least affected, likely due to greater maturity and self-control.</w:t>
      </w:r>
    </w:p>
    <w:p w14:paraId="1E5F9ED0" w14:textId="0D632A7B" w:rsidR="007A2E48" w:rsidRPr="00D5743C" w:rsidRDefault="00D57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74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Overall, addiction has a stronger impact than non-addiction in every academic level, as the "Yes" bars are consistently higher.</w:t>
      </w:r>
    </w:p>
    <w:p w14:paraId="2F0DAB33" w14:textId="7CA14908" w:rsidR="00DB54F8" w:rsidRPr="00060C43" w:rsidRDefault="00DB54F8" w:rsidP="00060C4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107487">
        <w:rPr>
          <w:rFonts w:ascii="Times New Roman" w:eastAsia="Times New Roman" w:hAnsi="Times New Roman" w:cs="Times New Roman"/>
          <w:b/>
          <w:bCs/>
          <w:noProof/>
          <w:kern w:val="0"/>
          <w:sz w:val="44"/>
          <w:szCs w:val="44"/>
          <w14:ligatures w14:val="none"/>
        </w:rPr>
        <w:lastRenderedPageBreak/>
        <w:drawing>
          <wp:anchor distT="0" distB="0" distL="114300" distR="114300" simplePos="0" relativeHeight="251681280" behindDoc="0" locked="0" layoutInCell="1" allowOverlap="1" wp14:anchorId="189749D5" wp14:editId="2F1ECE57">
            <wp:simplePos x="0" y="0"/>
            <wp:positionH relativeFrom="margin">
              <wp:align>center</wp:align>
            </wp:positionH>
            <wp:positionV relativeFrom="paragraph">
              <wp:posOffset>697865</wp:posOffset>
            </wp:positionV>
            <wp:extent cx="7191375" cy="3495675"/>
            <wp:effectExtent l="0" t="0" r="9525" b="9525"/>
            <wp:wrapTopAndBottom/>
            <wp:docPr id="84860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0358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C65" w:rsidRPr="00071C6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3- average daily social media usage (in hours):</w:t>
      </w:r>
      <w:r w:rsidR="00107487" w:rsidRPr="0010748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 xml:space="preserve"> </w:t>
      </w:r>
    </w:p>
    <w:p w14:paraId="3A6D962D" w14:textId="77777777" w:rsidR="00DB54F8" w:rsidRPr="00DB54F8" w:rsidRDefault="00DB54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People who sleep </w:t>
      </w:r>
      <w:r w:rsidRPr="00DB5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fewer hours (4–5 hours)</w:t>
      </w:r>
      <w:r w:rsidRPr="00DB5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more likely to experience conflicts related to social media.</w:t>
      </w:r>
    </w:p>
    <w:p w14:paraId="1926FD3D" w14:textId="77777777" w:rsidR="00DB54F8" w:rsidRPr="00DB54F8" w:rsidRDefault="00DB54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Lack of sleep is associated with increased social conflicts.</w:t>
      </w:r>
    </w:p>
    <w:p w14:paraId="07CDCC2E" w14:textId="77777777" w:rsidR="00DB54F8" w:rsidRPr="00DB54F8" w:rsidRDefault="00DB54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Those who sleep sufficiently (6+ hours) tend to have fewer conflicts.</w:t>
      </w:r>
    </w:p>
    <w:p w14:paraId="11D28A46" w14:textId="5E43BE97" w:rsidR="00DB54F8" w:rsidRPr="00DB54F8" w:rsidRDefault="00DB54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DB5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chart suggests that social media may contribute to </w:t>
      </w:r>
      <w:r w:rsidRPr="00DB5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reduced sleep</w:t>
      </w:r>
      <w:r w:rsidRPr="00DB5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and, in turn, to </w:t>
      </w:r>
      <w:r w:rsidRPr="00DB5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more social conflicts</w:t>
      </w:r>
      <w:r w:rsidRPr="00DB5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38DCC5" w14:textId="2C9304E2" w:rsidR="00DB54F8" w:rsidRPr="00060C43" w:rsidRDefault="00DB54F8" w:rsidP="00060C43">
      <w:pPr>
        <w:rPr>
          <w:b/>
          <w:bCs/>
          <w:sz w:val="56"/>
          <w:szCs w:val="56"/>
          <w:lang w:bidi="ar-EG"/>
        </w:rPr>
      </w:pPr>
      <w:r w:rsidRPr="00DB54F8">
        <w:rPr>
          <w:rFonts w:ascii="Times New Roman" w:eastAsia="Times New Roman" w:hAnsi="Times New Roman" w:cs="Times New Roman"/>
          <w:noProof/>
          <w:kern w:val="0"/>
          <w:sz w:val="36"/>
          <w:szCs w:val="36"/>
          <w14:ligatures w14:val="none"/>
        </w:rPr>
        <w:lastRenderedPageBreak/>
        <w:drawing>
          <wp:anchor distT="0" distB="0" distL="114300" distR="114300" simplePos="0" relativeHeight="251682304" behindDoc="0" locked="0" layoutInCell="1" allowOverlap="1" wp14:anchorId="437D7A29" wp14:editId="465BD0D1">
            <wp:simplePos x="0" y="0"/>
            <wp:positionH relativeFrom="page">
              <wp:align>left</wp:align>
            </wp:positionH>
            <wp:positionV relativeFrom="paragraph">
              <wp:posOffset>1203960</wp:posOffset>
            </wp:positionV>
            <wp:extent cx="7705725" cy="3629025"/>
            <wp:effectExtent l="0" t="0" r="9525" b="9525"/>
            <wp:wrapTopAndBottom/>
            <wp:docPr id="163473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3633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C65">
        <w:rPr>
          <w:sz w:val="56"/>
          <w:szCs w:val="56"/>
          <w:lang w:bidi="ar-EG"/>
        </w:rPr>
        <w:t>4-</w:t>
      </w:r>
      <w:r w:rsidR="00071C65" w:rsidRPr="00FA4365">
        <w:rPr>
          <w:b/>
          <w:bCs/>
          <w:sz w:val="56"/>
          <w:szCs w:val="56"/>
          <w:lang w:bidi="ar-EG"/>
        </w:rPr>
        <w:t xml:space="preserve">compare with Gender and Affects _Academic_ </w:t>
      </w:r>
      <w:proofErr w:type="gramStart"/>
      <w:r w:rsidR="00071C65" w:rsidRPr="00FA4365">
        <w:rPr>
          <w:b/>
          <w:bCs/>
          <w:sz w:val="56"/>
          <w:szCs w:val="56"/>
          <w:lang w:bidi="ar-EG"/>
        </w:rPr>
        <w:t>preformance .</w:t>
      </w:r>
      <w:proofErr w:type="gramEnd"/>
    </w:p>
    <w:p w14:paraId="687A548B" w14:textId="77777777" w:rsidR="00DB54F8" w:rsidRPr="00DB54F8" w:rsidRDefault="00DB54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difference between males and females is small but noticeable:</w:t>
      </w:r>
    </w:p>
    <w:p w14:paraId="380A56AD" w14:textId="77777777" w:rsidR="00DB54F8" w:rsidRPr="00DB54F8" w:rsidRDefault="00DB54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Males lean more toward “Yes.”</w:t>
      </w:r>
    </w:p>
    <w:p w14:paraId="7FAC0030" w14:textId="77777777" w:rsidR="00DB54F8" w:rsidRPr="00DB54F8" w:rsidRDefault="00DB54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4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Females lean more toward “No.”</w:t>
      </w:r>
    </w:p>
    <w:p w14:paraId="73B7B63A" w14:textId="531D8F65" w:rsidR="00FA4365" w:rsidRDefault="00DB54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4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Overall, the distribution is nearly balanced, showing that opinions between genders are quite similar, with only minor differences.</w:t>
      </w:r>
    </w:p>
    <w:p w14:paraId="6C4DF853" w14:textId="77777777" w:rsidR="004602F4" w:rsidRDefault="004602F4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08F6AB" w14:textId="77777777" w:rsidR="004602F4" w:rsidRDefault="004602F4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8BBEB7" w14:textId="77777777" w:rsidR="004602F4" w:rsidRDefault="004602F4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1F9755" w14:textId="77777777" w:rsidR="004602F4" w:rsidRDefault="004602F4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511968" w14:textId="77777777" w:rsidR="004602F4" w:rsidRDefault="004602F4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73F7B3" w14:textId="77777777" w:rsidR="004602F4" w:rsidRPr="00DB54F8" w:rsidRDefault="004602F4" w:rsidP="00460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F41C03" w14:textId="6F0DDAF9" w:rsidR="00FA4365" w:rsidRDefault="00FA4365" w:rsidP="00DB54F8">
      <w:pPr>
        <w:rPr>
          <w:sz w:val="56"/>
          <w:szCs w:val="56"/>
          <w:rtl/>
          <w:lang w:bidi="ar-EG"/>
        </w:rPr>
      </w:pPr>
      <w:r>
        <w:rPr>
          <w:sz w:val="56"/>
          <w:szCs w:val="56"/>
          <w:lang w:bidi="ar-EG"/>
        </w:rPr>
        <w:lastRenderedPageBreak/>
        <w:t>5-Most used platform</w:t>
      </w:r>
      <w:r w:rsidR="00DB54F8">
        <w:rPr>
          <w:sz w:val="56"/>
          <w:szCs w:val="56"/>
          <w:lang w:bidi="ar-EG"/>
        </w:rPr>
        <w:t>s</w:t>
      </w:r>
    </w:p>
    <w:p w14:paraId="11B5DDB8" w14:textId="3BA2B195" w:rsidR="00BB5E04" w:rsidRPr="008F0C79" w:rsidRDefault="008F0C79" w:rsidP="008F0C79">
      <w:pPr>
        <w:rPr>
          <w:sz w:val="56"/>
          <w:szCs w:val="56"/>
          <w:lang w:bidi="ar-EG"/>
        </w:rPr>
      </w:pPr>
      <w:r w:rsidRPr="008F0C79">
        <w:rPr>
          <w:noProof/>
          <w:sz w:val="56"/>
          <w:szCs w:val="56"/>
          <w:lang w:bidi="ar-EG"/>
        </w:rPr>
        <w:drawing>
          <wp:inline distT="0" distB="0" distL="0" distR="0" wp14:anchorId="1AE17351" wp14:editId="25CD1198">
            <wp:extent cx="5943600" cy="3843655"/>
            <wp:effectExtent l="0" t="0" r="0" b="4445"/>
            <wp:docPr id="6806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51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3B4E" w14:textId="77777777" w:rsidR="008F0C79" w:rsidRPr="008F0C79" w:rsidRDefault="008F0C79" w:rsidP="008F0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0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Observations:</w:t>
      </w:r>
    </w:p>
    <w:p w14:paraId="14E31341" w14:textId="77777777" w:rsidR="008F0C79" w:rsidRPr="008F0C79" w:rsidRDefault="008F0C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Instagram</w:t>
      </w: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Highest daily usage (≈1200 hours) and also the highest conflicts (≈700).</w:t>
      </w:r>
    </w:p>
    <w:p w14:paraId="66665803" w14:textId="77777777" w:rsidR="008F0C79" w:rsidRPr="008F0C79" w:rsidRDefault="008F0C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TikTok</w:t>
      </w: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Second highest usage (≈820) with high conflicts as well (≈520).</w:t>
      </w:r>
    </w:p>
    <w:p w14:paraId="7F4B5C27" w14:textId="77777777" w:rsidR="008F0C79" w:rsidRPr="008F0C79" w:rsidRDefault="008F0C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Facebook</w:t>
      </w: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Significant usage (≈560) and conflicts (≈300).</w:t>
      </w:r>
    </w:p>
    <w:p w14:paraId="091B480C" w14:textId="77777777" w:rsidR="008F0C79" w:rsidRPr="008F0C79" w:rsidRDefault="008F0C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WhatsApp</w:t>
      </w: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Moderate usage (≈400) with fewer conflicts (≈180).</w:t>
      </w:r>
    </w:p>
    <w:p w14:paraId="76A79BD8" w14:textId="77777777" w:rsidR="008F0C79" w:rsidRPr="008F0C79" w:rsidRDefault="008F0C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Twitter</w:t>
      </w: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Moderate usage (≈150) and moderate conflicts (≈70).</w:t>
      </w:r>
    </w:p>
    <w:p w14:paraId="1712A31C" w14:textId="77777777" w:rsidR="008F0C79" w:rsidRPr="008F0C79" w:rsidRDefault="008F0C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 platforms (LINE, LinkedIn, Snapchat, VKontakte, WeChat, YouTube): Very low in both usage and conflicts.</w:t>
      </w:r>
    </w:p>
    <w:p w14:paraId="4108238B" w14:textId="6B836C6E" w:rsidR="008F0C79" w:rsidRPr="008F0C79" w:rsidRDefault="008F0C79" w:rsidP="008F0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0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Trends:</w:t>
      </w:r>
    </w:p>
    <w:p w14:paraId="70485213" w14:textId="77777777" w:rsidR="008F0C79" w:rsidRPr="008F0C79" w:rsidRDefault="008F0C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most-used platforms (</w:t>
      </w:r>
      <w:r w:rsidRPr="008F0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Instagram, TikTok, Facebook</w:t>
      </w: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are also the ones with the highest conflicts.</w:t>
      </w:r>
    </w:p>
    <w:p w14:paraId="2181A727" w14:textId="77777777" w:rsidR="008F0C79" w:rsidRPr="008F0C79" w:rsidRDefault="008F0C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is a clear </w:t>
      </w:r>
      <w:r w:rsidRPr="008F0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positive correlation</w:t>
      </w: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higher usage and more conflicts.</w:t>
      </w:r>
    </w:p>
    <w:p w14:paraId="05F64D93" w14:textId="77777777" w:rsidR="008F0C79" w:rsidRPr="008F0C79" w:rsidRDefault="008F0C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WhatsApp</w:t>
      </w: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shows relatively high usage but lower conflicts compared to Instagram or TikTok.</w:t>
      </w:r>
    </w:p>
    <w:p w14:paraId="6F0706B4" w14:textId="59A0AF5D" w:rsidR="00071C65" w:rsidRPr="008F0C79" w:rsidRDefault="008F0C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Professional or less popular platforms (e.g., LinkedIn, LINE) have minimal impact.</w:t>
      </w:r>
    </w:p>
    <w:p w14:paraId="5EE2ED70" w14:textId="09A90850" w:rsidR="00F232C3" w:rsidRPr="00F232C3" w:rsidRDefault="00F232C3" w:rsidP="00F232C3">
      <w:pPr>
        <w:rPr>
          <w:b/>
          <w:bCs/>
          <w:sz w:val="40"/>
          <w:szCs w:val="40"/>
          <w:lang w:bidi="ar-EG"/>
        </w:rPr>
      </w:pPr>
      <w:r w:rsidRPr="00F232C3">
        <w:rPr>
          <w:b/>
          <w:bCs/>
          <w:sz w:val="40"/>
          <w:szCs w:val="40"/>
          <w:lang w:bidi="ar-EG"/>
        </w:rPr>
        <w:lastRenderedPageBreak/>
        <w:t>6-Compare with sum addicted score and sum of conflicts over social media</w:t>
      </w:r>
      <w:r>
        <w:rPr>
          <w:b/>
          <w:bCs/>
          <w:sz w:val="40"/>
          <w:szCs w:val="40"/>
          <w:lang w:bidi="ar-EG"/>
        </w:rPr>
        <w:t>.</w:t>
      </w:r>
    </w:p>
    <w:p w14:paraId="1CADF751" w14:textId="24A71418" w:rsidR="00BB5E04" w:rsidRDefault="008F0C79" w:rsidP="008F0C79">
      <w:pPr>
        <w:rPr>
          <w:sz w:val="36"/>
          <w:szCs w:val="36"/>
          <w:lang w:bidi="ar-EG"/>
        </w:rPr>
      </w:pPr>
      <w:r w:rsidRPr="008F0C79">
        <w:rPr>
          <w:noProof/>
          <w:sz w:val="36"/>
          <w:szCs w:val="36"/>
          <w:lang w:bidi="ar-EG"/>
        </w:rPr>
        <w:drawing>
          <wp:inline distT="0" distB="0" distL="0" distR="0" wp14:anchorId="608FCD9F" wp14:editId="3E2ECE24">
            <wp:extent cx="5943600" cy="3876040"/>
            <wp:effectExtent l="0" t="0" r="0" b="0"/>
            <wp:docPr id="1312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4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EDAA" w14:textId="77777777" w:rsidR="008F0C79" w:rsidRPr="008F0C79" w:rsidRDefault="008F0C79" w:rsidP="008F0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0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Observations:</w:t>
      </w:r>
    </w:p>
    <w:p w14:paraId="24725A17" w14:textId="77777777" w:rsidR="008F0C79" w:rsidRPr="008F0C79" w:rsidRDefault="008F0C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 individuals</w:t>
      </w: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Highest addicted score (≈2500) and also the highest conflicts (≈1100+).</w:t>
      </w:r>
    </w:p>
    <w:p w14:paraId="51F6FB32" w14:textId="77777777" w:rsidR="008F0C79" w:rsidRPr="008F0C79" w:rsidRDefault="008F0C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 relationship</w:t>
      </w: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addicted score (≈1800) with considerable conflicts (≈800).</w:t>
      </w:r>
    </w:p>
    <w:p w14:paraId="0B0F9B03" w14:textId="77777777" w:rsidR="008F0C79" w:rsidRPr="008F0C79" w:rsidRDefault="008F0C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Complicated status</w:t>
      </w: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Very low in both addiction (≈200) and conflicts (≈100).</w:t>
      </w:r>
    </w:p>
    <w:p w14:paraId="70BA8081" w14:textId="5D8E9CDA" w:rsidR="008F0C79" w:rsidRPr="008F0C79" w:rsidRDefault="008F0C79" w:rsidP="008F0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0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Trends:</w:t>
      </w:r>
    </w:p>
    <w:p w14:paraId="3DE0BA77" w14:textId="77777777" w:rsidR="008F0C79" w:rsidRPr="008F0C79" w:rsidRDefault="008F0C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is a </w:t>
      </w:r>
      <w:r w:rsidRPr="008F0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 relationship</w:t>
      </w: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higher addiction scores are associated with more conflicts over social media.</w:t>
      </w:r>
    </w:p>
    <w:p w14:paraId="715E4CC1" w14:textId="77777777" w:rsidR="008F0C79" w:rsidRPr="008F0C79" w:rsidRDefault="008F0C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Singles</w:t>
      </w: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appear most vulnerable to social media addiction and related conflicts.</w:t>
      </w:r>
    </w:p>
    <w:p w14:paraId="49B38D09" w14:textId="77777777" w:rsidR="008F0C79" w:rsidRPr="008F0C79" w:rsidRDefault="008F0C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People in relationships</w:t>
      </w: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also show strong addiction, though slightly less than singles, and they still face many conflicts.</w:t>
      </w:r>
    </w:p>
    <w:p w14:paraId="5FCC691E" w14:textId="1BECC87E" w:rsidR="000851E4" w:rsidRPr="000851E4" w:rsidRDefault="008F0C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Complicated status</w:t>
      </w:r>
      <w:r w:rsidRPr="008F0C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users are the least engaged, showing minimal addiction and </w:t>
      </w:r>
      <w:r w:rsidR="008132A2">
        <w:t>conflict.</w:t>
      </w:r>
    </w:p>
    <w:p w14:paraId="0C641099" w14:textId="1F831FEA" w:rsidR="000A0CFC" w:rsidRPr="008F0C79" w:rsidRDefault="000A0CFC" w:rsidP="008F0C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C79">
        <w:rPr>
          <w:sz w:val="36"/>
          <w:szCs w:val="36"/>
          <w:lang w:bidi="ar-EG"/>
        </w:rPr>
        <w:lastRenderedPageBreak/>
        <w:t>7-</w:t>
      </w:r>
      <w:r w:rsidRPr="008F0C79">
        <w:rPr>
          <w:b/>
          <w:bCs/>
          <w:sz w:val="44"/>
          <w:szCs w:val="44"/>
          <w:lang w:bidi="ar-EG"/>
        </w:rPr>
        <w:t xml:space="preserve">Average of </w:t>
      </w:r>
      <w:proofErr w:type="spellStart"/>
      <w:r w:rsidRPr="008F0C79">
        <w:rPr>
          <w:b/>
          <w:bCs/>
          <w:sz w:val="44"/>
          <w:szCs w:val="44"/>
          <w:lang w:bidi="ar-EG"/>
        </w:rPr>
        <w:t>Addicted_Score</w:t>
      </w:r>
      <w:proofErr w:type="spellEnd"/>
      <w:r w:rsidRPr="008F0C79">
        <w:rPr>
          <w:b/>
          <w:bCs/>
          <w:sz w:val="44"/>
          <w:szCs w:val="44"/>
          <w:lang w:bidi="ar-EG"/>
        </w:rPr>
        <w:t xml:space="preserve"> by Academic Level and Platform</w:t>
      </w:r>
      <w:r w:rsidR="008F0C79">
        <w:rPr>
          <w:rFonts w:hint="cs"/>
          <w:b/>
          <w:bCs/>
          <w:sz w:val="44"/>
          <w:szCs w:val="44"/>
          <w:rtl/>
          <w:lang w:bidi="ar-EG"/>
        </w:rPr>
        <w:t xml:space="preserve">     </w:t>
      </w:r>
    </w:p>
    <w:p w14:paraId="720F0AC9" w14:textId="35C13A6F" w:rsidR="000A0CFC" w:rsidRPr="008132A2" w:rsidRDefault="008132A2" w:rsidP="008132A2">
      <w:pPr>
        <w:rPr>
          <w:b/>
          <w:bCs/>
          <w:sz w:val="36"/>
          <w:szCs w:val="36"/>
          <w:lang w:bidi="ar-EG"/>
        </w:rPr>
      </w:pPr>
      <w:r w:rsidRPr="008132A2">
        <w:rPr>
          <w:b/>
          <w:bCs/>
          <w:noProof/>
          <w:sz w:val="36"/>
          <w:szCs w:val="36"/>
          <w:lang w:bidi="ar-EG"/>
        </w:rPr>
        <w:drawing>
          <wp:inline distT="0" distB="0" distL="0" distR="0" wp14:anchorId="2AEF98B5" wp14:editId="009EBAF6">
            <wp:extent cx="5943600" cy="4656455"/>
            <wp:effectExtent l="0" t="0" r="0" b="0"/>
            <wp:docPr id="166574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471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7C19" w14:textId="77777777" w:rsidR="008132A2" w:rsidRPr="008132A2" w:rsidRDefault="008132A2" w:rsidP="00813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3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Observations:</w:t>
      </w:r>
    </w:p>
    <w:p w14:paraId="510D9DF4" w14:textId="77777777" w:rsidR="008132A2" w:rsidRPr="008132A2" w:rsidRDefault="008132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Graduates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716F70" w14:textId="77777777" w:rsidR="008132A2" w:rsidRPr="008132A2" w:rsidRDefault="008132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Heavily use </w:t>
      </w: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Facebook, WhatsApp, LinkedIn, and Instagram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CCCE57" w14:textId="77777777" w:rsidR="008132A2" w:rsidRPr="008132A2" w:rsidRDefault="008132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Moderate use of Twitter and YouTube.</w:t>
      </w:r>
    </w:p>
    <w:p w14:paraId="6014B15A" w14:textId="77777777" w:rsidR="008132A2" w:rsidRPr="008132A2" w:rsidRDefault="008132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 use of LINE.</w:t>
      </w:r>
    </w:p>
    <w:p w14:paraId="14E4AA0E" w14:textId="77777777" w:rsidR="008132A2" w:rsidRPr="008132A2" w:rsidRDefault="008132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 professional platforms (e.g., LinkedIn) are relatively stronger in this group.</w:t>
      </w:r>
    </w:p>
    <w:p w14:paraId="235CA531" w14:textId="77777777" w:rsidR="008132A2" w:rsidRPr="008132A2" w:rsidRDefault="008132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School students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3A14EE" w14:textId="77777777" w:rsidR="008132A2" w:rsidRPr="008132A2" w:rsidRDefault="008132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Extremely high use of </w:t>
      </w: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Instagram (≈8.5)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KakaoTalk (≈8.2)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41B6EB" w14:textId="77777777" w:rsidR="008132A2" w:rsidRPr="008132A2" w:rsidRDefault="008132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Strong activity on </w:t>
      </w: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Snapchat and TikTok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1321A5" w14:textId="77777777" w:rsidR="008132A2" w:rsidRPr="008132A2" w:rsidRDefault="008132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Almost no usage of professional platforms like LinkedIn.</w:t>
      </w:r>
    </w:p>
    <w:p w14:paraId="27FEB3B3" w14:textId="77777777" w:rsidR="008132A2" w:rsidRPr="008132A2" w:rsidRDefault="008132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 preferences are more entertainment/social oriented.</w:t>
      </w:r>
    </w:p>
    <w:p w14:paraId="71409E22" w14:textId="77777777" w:rsidR="008132A2" w:rsidRPr="008132A2" w:rsidRDefault="008132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Undergraduates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FF82D3" w14:textId="77777777" w:rsidR="008132A2" w:rsidRPr="008132A2" w:rsidRDefault="008132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Balanced across platforms.</w:t>
      </w:r>
    </w:p>
    <w:p w14:paraId="234AB7E3" w14:textId="77777777" w:rsidR="008132A2" w:rsidRPr="008132A2" w:rsidRDefault="008132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Strong on </w:t>
      </w: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WhatsApp, TikTok, Facebook, and YouTube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(≈7–8).</w:t>
      </w:r>
    </w:p>
    <w:p w14:paraId="047D5423" w14:textId="77777777" w:rsidR="008132A2" w:rsidRPr="008132A2" w:rsidRDefault="008132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Moderate Instagram and Snapchat use.</w:t>
      </w:r>
    </w:p>
    <w:p w14:paraId="57117FEE" w14:textId="77777777" w:rsidR="008132A2" w:rsidRPr="008132A2" w:rsidRDefault="008132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 diverse compared to high school students.</w:t>
      </w:r>
    </w:p>
    <w:p w14:paraId="5565B6A9" w14:textId="73D225AF" w:rsidR="008132A2" w:rsidRPr="008132A2" w:rsidRDefault="008132A2" w:rsidP="00813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3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Trends:</w:t>
      </w:r>
    </w:p>
    <w:p w14:paraId="3A1D4C22" w14:textId="77777777" w:rsidR="008132A2" w:rsidRPr="008132A2" w:rsidRDefault="008132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Instagram dominates among high school students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making it the top platform for younger users.</w:t>
      </w:r>
    </w:p>
    <w:p w14:paraId="10FE8CEC" w14:textId="77777777" w:rsidR="008132A2" w:rsidRPr="008132A2" w:rsidRDefault="008132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Graduates prefer professional and communication-focused platforms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(LinkedIn, WhatsApp, Facebook).</w:t>
      </w:r>
    </w:p>
    <w:p w14:paraId="1070E1AD" w14:textId="77777777" w:rsidR="008132A2" w:rsidRPr="008132A2" w:rsidRDefault="008132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Undergraduates show a balance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professional platforms and entertainment apps.</w:t>
      </w:r>
    </w:p>
    <w:p w14:paraId="2489B2DD" w14:textId="2210FE95" w:rsidR="000A0CFC" w:rsidRPr="000851E4" w:rsidRDefault="008132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Entertainment/social apps (</w:t>
      </w: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Instagram, TikTok, Snapchat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are more popular among </w:t>
      </w: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younger groups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while </w:t>
      </w: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LinkedIn and Facebook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stronger among </w:t>
      </w: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graduates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AC2DEB" w14:textId="77777777" w:rsidR="004602F4" w:rsidRDefault="00C6250E" w:rsidP="004602F4">
      <w:pPr>
        <w:rPr>
          <w:sz w:val="36"/>
          <w:szCs w:val="36"/>
          <w:lang w:bidi="ar-EG"/>
        </w:rPr>
      </w:pPr>
      <w:r w:rsidRPr="008132A2">
        <w:rPr>
          <w:noProof/>
          <w:sz w:val="36"/>
          <w:szCs w:val="36"/>
          <w:lang w:bidi="ar-EG"/>
        </w:rPr>
        <w:drawing>
          <wp:anchor distT="0" distB="0" distL="114300" distR="114300" simplePos="0" relativeHeight="251683328" behindDoc="0" locked="0" layoutInCell="1" allowOverlap="1" wp14:anchorId="2F6E9879" wp14:editId="783C2127">
            <wp:simplePos x="0" y="0"/>
            <wp:positionH relativeFrom="page">
              <wp:posOffset>714375</wp:posOffset>
            </wp:positionH>
            <wp:positionV relativeFrom="paragraph">
              <wp:posOffset>412115</wp:posOffset>
            </wp:positionV>
            <wp:extent cx="5201376" cy="4706007"/>
            <wp:effectExtent l="0" t="0" r="0" b="0"/>
            <wp:wrapTopAndBottom/>
            <wp:docPr id="161498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8926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CFC">
        <w:rPr>
          <w:sz w:val="36"/>
          <w:szCs w:val="36"/>
          <w:lang w:bidi="ar-EG"/>
        </w:rPr>
        <w:t>8-</w:t>
      </w:r>
      <w:r w:rsidR="000A0CFC" w:rsidRPr="000A0CFC">
        <w:rPr>
          <w:b/>
          <w:bCs/>
          <w:sz w:val="36"/>
          <w:szCs w:val="36"/>
          <w:lang w:bidi="ar-EG"/>
        </w:rPr>
        <w:t xml:space="preserve">Average of </w:t>
      </w:r>
      <w:proofErr w:type="spellStart"/>
      <w:r w:rsidR="000A0CFC" w:rsidRPr="000A0CFC">
        <w:rPr>
          <w:b/>
          <w:bCs/>
          <w:sz w:val="36"/>
          <w:szCs w:val="36"/>
          <w:lang w:bidi="ar-EG"/>
        </w:rPr>
        <w:t>Addicted_Score</w:t>
      </w:r>
      <w:proofErr w:type="spellEnd"/>
      <w:r w:rsidR="000A0CFC" w:rsidRPr="000A0CFC">
        <w:rPr>
          <w:b/>
          <w:bCs/>
          <w:sz w:val="36"/>
          <w:szCs w:val="36"/>
          <w:lang w:bidi="ar-EG"/>
        </w:rPr>
        <w:t xml:space="preserve"> by Sleep Category</w:t>
      </w:r>
      <w:r w:rsidR="000A0CFC">
        <w:rPr>
          <w:b/>
          <w:bCs/>
          <w:sz w:val="36"/>
          <w:szCs w:val="36"/>
          <w:lang w:bidi="ar-EG"/>
        </w:rPr>
        <w:t>.</w:t>
      </w:r>
    </w:p>
    <w:p w14:paraId="2801090C" w14:textId="315DD474" w:rsidR="008132A2" w:rsidRPr="004602F4" w:rsidRDefault="008132A2" w:rsidP="004602F4">
      <w:pPr>
        <w:rPr>
          <w:sz w:val="36"/>
          <w:szCs w:val="36"/>
          <w:lang w:bidi="ar-EG"/>
        </w:rPr>
      </w:pP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Most individuals are </w:t>
      </w: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meeting recommended sleep guidelines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A25C57" w14:textId="32DE00B4" w:rsidR="003937F5" w:rsidRPr="004602F4" w:rsidRDefault="008132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This pattern may negatively affect </w:t>
      </w: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health, academic performance, and well-being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could be linked to </w:t>
      </w:r>
      <w:r w:rsidRPr="00813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lifestyle factors</w:t>
      </w:r>
      <w:r w:rsidRPr="008132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such as high social media usage or stress.</w:t>
      </w:r>
      <w:r w:rsidR="004602F4" w:rsidRPr="000851E4">
        <w:rPr>
          <w:noProof/>
          <w:sz w:val="36"/>
          <w:szCs w:val="36"/>
          <w:lang w:bidi="ar-EG"/>
        </w:rPr>
        <w:drawing>
          <wp:anchor distT="0" distB="0" distL="114300" distR="114300" simplePos="0" relativeHeight="251691520" behindDoc="0" locked="0" layoutInCell="1" allowOverlap="1" wp14:anchorId="11041F0A" wp14:editId="3F5F12FB">
            <wp:simplePos x="0" y="0"/>
            <wp:positionH relativeFrom="margin">
              <wp:align>right</wp:align>
            </wp:positionH>
            <wp:positionV relativeFrom="paragraph">
              <wp:posOffset>624205</wp:posOffset>
            </wp:positionV>
            <wp:extent cx="5943600" cy="2691765"/>
            <wp:effectExtent l="0" t="0" r="0" b="0"/>
            <wp:wrapTopAndBottom/>
            <wp:docPr id="119240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0570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12573" w14:textId="61E31691" w:rsidR="000851E4" w:rsidRDefault="000851E4" w:rsidP="000851E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Female</w:t>
      </w:r>
      <w:proofErr w:type="gramEnd"/>
      <w:r>
        <w:rPr>
          <w:rStyle w:val="Strong"/>
          <w:rFonts w:eastAsiaTheme="majorEastAsia"/>
        </w:rPr>
        <w:t xml:space="preserve"> students</w:t>
      </w:r>
      <w:r>
        <w:t>:</w:t>
      </w:r>
    </w:p>
    <w:p w14:paraId="6AD68185" w14:textId="77777777" w:rsidR="000851E4" w:rsidRDefault="000851E4">
      <w:pPr>
        <w:pStyle w:val="NormalWeb"/>
        <w:numPr>
          <w:ilvl w:val="0"/>
          <w:numId w:val="13"/>
        </w:numPr>
      </w:pPr>
      <w:r>
        <w:t xml:space="preserve">Those who are not addicted scored around </w:t>
      </w:r>
      <w:r>
        <w:rPr>
          <w:rStyle w:val="Strong"/>
          <w:rFonts w:eastAsiaTheme="majorEastAsia"/>
        </w:rPr>
        <w:t>4.5</w:t>
      </w:r>
      <w:r>
        <w:t>.</w:t>
      </w:r>
    </w:p>
    <w:p w14:paraId="4233B5DD" w14:textId="77777777" w:rsidR="000851E4" w:rsidRDefault="000851E4">
      <w:pPr>
        <w:pStyle w:val="NormalWeb"/>
        <w:numPr>
          <w:ilvl w:val="0"/>
          <w:numId w:val="13"/>
        </w:numPr>
      </w:pPr>
      <w:r>
        <w:t xml:space="preserve">Those who are addicted scored much higher, about </w:t>
      </w:r>
      <w:r>
        <w:rPr>
          <w:rStyle w:val="Strong"/>
          <w:rFonts w:eastAsiaTheme="majorEastAsia"/>
        </w:rPr>
        <w:t>7.6</w:t>
      </w:r>
      <w:r>
        <w:t>.</w:t>
      </w:r>
    </w:p>
    <w:p w14:paraId="54D4C483" w14:textId="77777777" w:rsidR="000851E4" w:rsidRDefault="000851E4">
      <w:pPr>
        <w:pStyle w:val="NormalWeb"/>
        <w:numPr>
          <w:ilvl w:val="0"/>
          <w:numId w:val="13"/>
        </w:numPr>
      </w:pPr>
      <w:r>
        <w:t>This indicates a significant difference in addiction impact on females.</w:t>
      </w:r>
    </w:p>
    <w:p w14:paraId="0183BEA5" w14:textId="77777777" w:rsidR="000851E4" w:rsidRDefault="000851E4" w:rsidP="000851E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Male</w:t>
      </w:r>
      <w:proofErr w:type="gramEnd"/>
      <w:r>
        <w:rPr>
          <w:rStyle w:val="Strong"/>
          <w:rFonts w:eastAsiaTheme="majorEastAsia"/>
        </w:rPr>
        <w:t xml:space="preserve"> students</w:t>
      </w:r>
      <w:r>
        <w:t>:</w:t>
      </w:r>
    </w:p>
    <w:p w14:paraId="36356661" w14:textId="77777777" w:rsidR="000851E4" w:rsidRDefault="000851E4">
      <w:pPr>
        <w:pStyle w:val="NormalWeb"/>
        <w:numPr>
          <w:ilvl w:val="0"/>
          <w:numId w:val="14"/>
        </w:numPr>
      </w:pPr>
      <w:r>
        <w:t xml:space="preserve">Non-addicted males scored about </w:t>
      </w:r>
      <w:r>
        <w:rPr>
          <w:rStyle w:val="Strong"/>
          <w:rFonts w:eastAsiaTheme="majorEastAsia"/>
        </w:rPr>
        <w:t>4.7</w:t>
      </w:r>
      <w:r>
        <w:t>.</w:t>
      </w:r>
    </w:p>
    <w:p w14:paraId="39A5780C" w14:textId="77777777" w:rsidR="000851E4" w:rsidRDefault="000851E4">
      <w:pPr>
        <w:pStyle w:val="NormalWeb"/>
        <w:numPr>
          <w:ilvl w:val="0"/>
          <w:numId w:val="14"/>
        </w:numPr>
      </w:pPr>
      <w:r>
        <w:t xml:space="preserve">Addicted males scored around </w:t>
      </w:r>
      <w:r>
        <w:rPr>
          <w:rStyle w:val="Strong"/>
          <w:rFonts w:eastAsiaTheme="majorEastAsia"/>
        </w:rPr>
        <w:t>7.3</w:t>
      </w:r>
      <w:r>
        <w:t>.</w:t>
      </w:r>
    </w:p>
    <w:p w14:paraId="1BFB3D60" w14:textId="77777777" w:rsidR="000851E4" w:rsidRDefault="000851E4">
      <w:pPr>
        <w:pStyle w:val="NormalWeb"/>
        <w:numPr>
          <w:ilvl w:val="0"/>
          <w:numId w:val="14"/>
        </w:numPr>
      </w:pPr>
      <w:r>
        <w:t>Similar to females, there is a noticeable rise in scores for addicted males.</w:t>
      </w:r>
    </w:p>
    <w:p w14:paraId="106E5DA0" w14:textId="77777777" w:rsidR="000851E4" w:rsidRDefault="000851E4" w:rsidP="000851E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Comparison</w:t>
      </w:r>
      <w:proofErr w:type="gramEnd"/>
      <w:r>
        <w:rPr>
          <w:rStyle w:val="Strong"/>
          <w:rFonts w:eastAsiaTheme="majorEastAsia"/>
        </w:rPr>
        <w:t xml:space="preserve"> between genders</w:t>
      </w:r>
      <w:r>
        <w:t>:</w:t>
      </w:r>
    </w:p>
    <w:p w14:paraId="750A7D1E" w14:textId="77777777" w:rsidR="000851E4" w:rsidRDefault="000851E4">
      <w:pPr>
        <w:pStyle w:val="NormalWeb"/>
        <w:numPr>
          <w:ilvl w:val="0"/>
          <w:numId w:val="15"/>
        </w:numPr>
      </w:pPr>
      <w:r>
        <w:t>Both males and females follow the same pattern: addicted students score significantly higher on the addiction scale compared to non-addicted students.</w:t>
      </w:r>
    </w:p>
    <w:p w14:paraId="2E6ED85E" w14:textId="77777777" w:rsidR="000851E4" w:rsidRDefault="000851E4">
      <w:pPr>
        <w:pStyle w:val="NormalWeb"/>
        <w:numPr>
          <w:ilvl w:val="0"/>
          <w:numId w:val="15"/>
        </w:numPr>
      </w:pPr>
      <w:r>
        <w:t>The difference between addicted and non-addicted groups is slightly larger among females (about 3.1 points) compared to males (about 2.6 points).</w:t>
      </w:r>
    </w:p>
    <w:p w14:paraId="6D6F5A59" w14:textId="77777777" w:rsidR="000851E4" w:rsidRDefault="000851E4">
      <w:pPr>
        <w:pStyle w:val="NormalWeb"/>
        <w:numPr>
          <w:ilvl w:val="0"/>
          <w:numId w:val="15"/>
        </w:numPr>
      </w:pPr>
      <w:r>
        <w:t xml:space="preserve">Overall, addiction appears to have a </w:t>
      </w:r>
      <w:r>
        <w:rPr>
          <w:rStyle w:val="Strong"/>
          <w:rFonts w:eastAsiaTheme="majorEastAsia"/>
        </w:rPr>
        <w:t>stronger academic impact on females</w:t>
      </w:r>
      <w:r>
        <w:t xml:space="preserve"> than on males.</w:t>
      </w:r>
    </w:p>
    <w:p w14:paraId="36435E29" w14:textId="7670FD2B" w:rsidR="000851E4" w:rsidRDefault="000851E4" w:rsidP="003937F5">
      <w:pPr>
        <w:rPr>
          <w:sz w:val="36"/>
          <w:szCs w:val="36"/>
          <w:rtl/>
          <w:lang w:bidi="ar-EG"/>
        </w:rPr>
      </w:pPr>
      <w:r w:rsidRPr="000851E4">
        <w:rPr>
          <w:noProof/>
          <w:sz w:val="36"/>
          <w:szCs w:val="36"/>
          <w:lang w:bidi="ar-EG"/>
        </w:rPr>
        <w:lastRenderedPageBreak/>
        <w:drawing>
          <wp:inline distT="0" distB="0" distL="0" distR="0" wp14:anchorId="67AD4C49" wp14:editId="1F182204">
            <wp:extent cx="5943600" cy="4439285"/>
            <wp:effectExtent l="0" t="0" r="0" b="0"/>
            <wp:docPr id="182758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825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CC75" w14:textId="77777777" w:rsidR="000851E4" w:rsidRPr="000851E4" w:rsidRDefault="000851E4" w:rsidP="00085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51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Graduate students</w:t>
      </w:r>
    </w:p>
    <w:p w14:paraId="2F736192" w14:textId="77777777" w:rsidR="000851E4" w:rsidRPr="000851E4" w:rsidRDefault="000851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highest addiction levels are on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Instagram (~6.6)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TikTok (~7.3)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Twitter (~7.5)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WhatsApp (~8.5)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72F94C" w14:textId="77777777" w:rsidR="000851E4" w:rsidRPr="000851E4" w:rsidRDefault="000851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Moderate use is seen on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Facebook (~5.6)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YouTube (~5.8)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D2E1F3" w14:textId="77777777" w:rsidR="000851E4" w:rsidRPr="000851E4" w:rsidRDefault="000851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lowest score appears with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LinkedIn (~3.8)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makes sense since it is more career-focused.</w:t>
      </w:r>
    </w:p>
    <w:p w14:paraId="4E332588" w14:textId="77777777" w:rsidR="000851E4" w:rsidRPr="000851E4" w:rsidRDefault="000851E4" w:rsidP="00085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51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High School students</w:t>
      </w:r>
    </w:p>
    <w:p w14:paraId="1B33AECC" w14:textId="77777777" w:rsidR="000851E4" w:rsidRPr="000851E4" w:rsidRDefault="000851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High schoolers show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very high addiction scores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especially on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WhatsApp (~8.5)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KakaoTalk (~8.2)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TikTok (~7.6)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C57A2A" w14:textId="77777777" w:rsidR="000851E4" w:rsidRPr="000851E4" w:rsidRDefault="000851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indicates that younger students are more addicted to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instant messaging and entertainment-based apps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EC5D9F" w14:textId="52378F86" w:rsidR="000851E4" w:rsidRPr="000851E4" w:rsidRDefault="000851E4" w:rsidP="00085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51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Undergraduate students</w:t>
      </w:r>
    </w:p>
    <w:p w14:paraId="18D077BA" w14:textId="1D669D3C" w:rsidR="000851E4" w:rsidRPr="000851E4" w:rsidRDefault="000851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Addiction levels are more balanced across platforms.</w:t>
      </w:r>
    </w:p>
    <w:p w14:paraId="108DE1AE" w14:textId="04264109" w:rsidR="000851E4" w:rsidRPr="000851E4" w:rsidRDefault="000851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High scores appear on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Instagram (~6.3)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TikTok (~7.4)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WhatsApp (~7.6)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YouTube (~6.0)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179226" w14:textId="1A070146" w:rsidR="000851E4" w:rsidRPr="000851E4" w:rsidRDefault="000851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Less engagement is observed with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 (~3.0)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LinkedIn (~5.4)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4E8FA6" w14:textId="782596B1" w:rsidR="000851E4" w:rsidRPr="000851E4" w:rsidRDefault="000851E4" w:rsidP="00085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51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General observations</w:t>
      </w:r>
    </w:p>
    <w:p w14:paraId="35E9B6F6" w14:textId="1EB57B1A" w:rsidR="000851E4" w:rsidRPr="000851E4" w:rsidRDefault="000851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WhatsApp and TikTok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the most addictive platforms across all levels.</w:t>
      </w:r>
    </w:p>
    <w:p w14:paraId="621CC52B" w14:textId="5F50B343" w:rsidR="000851E4" w:rsidRPr="000851E4" w:rsidRDefault="000851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school students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 the </w:t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highest overall addiction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especially to chat-based apps.</w:t>
      </w:r>
    </w:p>
    <w:p w14:paraId="04C4FF9B" w14:textId="1A77236A" w:rsidR="000851E4" w:rsidRPr="000851E4" w:rsidRDefault="000851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Graduates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lean more towards professional and general communication apps but still show high engagement with Twitter and WhatsApp.</w:t>
      </w:r>
    </w:p>
    <w:p w14:paraId="148E8FE3" w14:textId="67966076" w:rsidR="000851E4" w:rsidRPr="000851E4" w:rsidRDefault="000851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1E4">
        <w:rPr>
          <w:noProof/>
          <w:sz w:val="36"/>
          <w:szCs w:val="36"/>
          <w:lang w:bidi="ar-EG"/>
        </w:rPr>
        <w:drawing>
          <wp:anchor distT="0" distB="0" distL="114300" distR="114300" simplePos="0" relativeHeight="251684352" behindDoc="0" locked="0" layoutInCell="1" allowOverlap="1" wp14:anchorId="467688CF" wp14:editId="0EFF8F99">
            <wp:simplePos x="0" y="0"/>
            <wp:positionH relativeFrom="margin">
              <wp:align>left</wp:align>
            </wp:positionH>
            <wp:positionV relativeFrom="paragraph">
              <wp:posOffset>488315</wp:posOffset>
            </wp:positionV>
            <wp:extent cx="5314950" cy="4154805"/>
            <wp:effectExtent l="0" t="0" r="0" b="0"/>
            <wp:wrapTopAndBottom/>
            <wp:docPr id="53907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7136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5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Undergraduates</w:t>
      </w:r>
      <w:r w:rsidRPr="000851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 moderate to high addiction across many platforms, indicating diverse use</w:t>
      </w:r>
    </w:p>
    <w:p w14:paraId="29628989" w14:textId="77777777" w:rsidR="0031488B" w:rsidRDefault="0031488B">
      <w:pPr>
        <w:pStyle w:val="NormalWeb"/>
        <w:numPr>
          <w:ilvl w:val="0"/>
          <w:numId w:val="19"/>
        </w:numPr>
      </w:pPr>
      <w:r>
        <w:t xml:space="preserve">The data clearly indicates that </w:t>
      </w:r>
      <w:r>
        <w:rPr>
          <w:rStyle w:val="Strong"/>
          <w:rFonts w:eastAsiaTheme="majorEastAsia"/>
        </w:rPr>
        <w:t>addiction has a significant negative effect on academics</w:t>
      </w:r>
      <w:r>
        <w:t xml:space="preserve">, with nearly </w:t>
      </w:r>
      <w:r>
        <w:rPr>
          <w:rStyle w:val="Strong"/>
          <w:rFonts w:eastAsiaTheme="majorEastAsia"/>
        </w:rPr>
        <w:t>two-thirds of students (around 64%)</w:t>
      </w:r>
      <w:r>
        <w:t xml:space="preserve"> admitting that their performance is impacted. Only about </w:t>
      </w:r>
      <w:r>
        <w:rPr>
          <w:rStyle w:val="Strong"/>
          <w:rFonts w:eastAsiaTheme="majorEastAsia"/>
        </w:rPr>
        <w:t>36%</w:t>
      </w:r>
      <w:r>
        <w:t xml:space="preserve"> reported no effect.</w:t>
      </w:r>
    </w:p>
    <w:p w14:paraId="44431D51" w14:textId="77777777" w:rsidR="0031488B" w:rsidRDefault="0031488B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👉</w:t>
      </w:r>
      <w:r>
        <w:t xml:space="preserve"> In conclusion, the chart suggests that </w:t>
      </w:r>
      <w:r>
        <w:rPr>
          <w:rStyle w:val="Strong"/>
          <w:rFonts w:eastAsiaTheme="majorEastAsia"/>
        </w:rPr>
        <w:t>academic performance is strongly influenced by addiction</w:t>
      </w:r>
      <w:r>
        <w:t>, with the majority of students experiencing a decline due to addictive behaviors.</w:t>
      </w:r>
    </w:p>
    <w:p w14:paraId="031ADB6C" w14:textId="77777777" w:rsidR="0031488B" w:rsidRDefault="0031488B" w:rsidP="0031488B">
      <w:pPr>
        <w:pStyle w:val="NormalWeb"/>
      </w:pPr>
      <w:r w:rsidRPr="0031488B">
        <w:rPr>
          <w:noProof/>
          <w:sz w:val="36"/>
          <w:szCs w:val="36"/>
          <w:lang w:bidi="ar-EG"/>
        </w:rPr>
        <w:lastRenderedPageBreak/>
        <w:drawing>
          <wp:inline distT="0" distB="0" distL="0" distR="0" wp14:anchorId="6A454E51" wp14:editId="77F78A55">
            <wp:extent cx="5943600" cy="4140835"/>
            <wp:effectExtent l="0" t="0" r="0" b="0"/>
            <wp:docPr id="86483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336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Low</w:t>
      </w:r>
      <w:proofErr w:type="gramEnd"/>
      <w:r>
        <w:rPr>
          <w:rStyle w:val="Strong"/>
          <w:rFonts w:eastAsiaTheme="majorEastAsia"/>
        </w:rPr>
        <w:t xml:space="preserve"> mental health scores (4–6):</w:t>
      </w:r>
    </w:p>
    <w:p w14:paraId="38606B1E" w14:textId="77777777" w:rsidR="0031488B" w:rsidRDefault="0031488B">
      <w:pPr>
        <w:pStyle w:val="NormalWeb"/>
        <w:numPr>
          <w:ilvl w:val="0"/>
          <w:numId w:val="20"/>
        </w:numPr>
      </w:pPr>
      <w:r>
        <w:t xml:space="preserve">Students with poor mental health (score 4) have the </w:t>
      </w:r>
      <w:r>
        <w:rPr>
          <w:rStyle w:val="Strong"/>
          <w:rFonts w:eastAsiaTheme="majorEastAsia"/>
        </w:rPr>
        <w:t>highest addiction score (~9)</w:t>
      </w:r>
      <w:r>
        <w:t>.</w:t>
      </w:r>
    </w:p>
    <w:p w14:paraId="65FA302C" w14:textId="77777777" w:rsidR="0031488B" w:rsidRDefault="0031488B">
      <w:pPr>
        <w:pStyle w:val="NormalWeb"/>
        <w:numPr>
          <w:ilvl w:val="0"/>
          <w:numId w:val="20"/>
        </w:numPr>
      </w:pPr>
      <w:r>
        <w:t>As mental health scores increase slightly (5–6), addiction levels drop but still remain high (~7–8).</w:t>
      </w:r>
    </w:p>
    <w:p w14:paraId="4A16E366" w14:textId="77777777" w:rsidR="0031488B" w:rsidRDefault="0031488B">
      <w:pPr>
        <w:pStyle w:val="NormalWeb"/>
        <w:numPr>
          <w:ilvl w:val="0"/>
          <w:numId w:val="20"/>
        </w:numPr>
      </w:pPr>
      <w:r>
        <w:t>This suggests that weaker mental health is strongly linked to higher addiction.</w:t>
      </w:r>
    </w:p>
    <w:p w14:paraId="6B1E8A9B" w14:textId="77777777" w:rsidR="0031488B" w:rsidRDefault="0031488B" w:rsidP="0031488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Moderate</w:t>
      </w:r>
      <w:proofErr w:type="gramEnd"/>
      <w:r>
        <w:rPr>
          <w:rStyle w:val="Strong"/>
          <w:rFonts w:eastAsiaTheme="majorEastAsia"/>
        </w:rPr>
        <w:t xml:space="preserve"> mental health scores (7):</w:t>
      </w:r>
    </w:p>
    <w:p w14:paraId="0DB85240" w14:textId="77777777" w:rsidR="0031488B" w:rsidRDefault="0031488B">
      <w:pPr>
        <w:pStyle w:val="NormalWeb"/>
        <w:numPr>
          <w:ilvl w:val="0"/>
          <w:numId w:val="21"/>
        </w:numPr>
      </w:pPr>
      <w:r>
        <w:t xml:space="preserve">Addiction scores decrease to around </w:t>
      </w:r>
      <w:r>
        <w:rPr>
          <w:rStyle w:val="Strong"/>
          <w:rFonts w:eastAsiaTheme="majorEastAsia"/>
        </w:rPr>
        <w:t>5</w:t>
      </w:r>
      <w:r>
        <w:t>, showing a noticeable decline compared to lower mental health levels.</w:t>
      </w:r>
    </w:p>
    <w:p w14:paraId="73381120" w14:textId="77777777" w:rsidR="0031488B" w:rsidRDefault="0031488B" w:rsidP="0031488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High</w:t>
      </w:r>
      <w:proofErr w:type="gramEnd"/>
      <w:r>
        <w:rPr>
          <w:rStyle w:val="Strong"/>
          <w:rFonts w:eastAsiaTheme="majorEastAsia"/>
        </w:rPr>
        <w:t xml:space="preserve"> mental health scores (8–9):</w:t>
      </w:r>
    </w:p>
    <w:p w14:paraId="48F5FB73" w14:textId="77777777" w:rsidR="0031488B" w:rsidRDefault="0031488B">
      <w:pPr>
        <w:pStyle w:val="NormalWeb"/>
        <w:numPr>
          <w:ilvl w:val="0"/>
          <w:numId w:val="22"/>
        </w:numPr>
      </w:pPr>
      <w:r>
        <w:t xml:space="preserve">Students with stronger mental health report </w:t>
      </w:r>
      <w:r>
        <w:rPr>
          <w:rStyle w:val="Strong"/>
          <w:rFonts w:eastAsiaTheme="majorEastAsia"/>
        </w:rPr>
        <w:t>very low addiction levels (4 → 2)</w:t>
      </w:r>
      <w:r>
        <w:t>.</w:t>
      </w:r>
    </w:p>
    <w:p w14:paraId="1FBC4A50" w14:textId="77777777" w:rsidR="0031488B" w:rsidRDefault="0031488B">
      <w:pPr>
        <w:pStyle w:val="NormalWeb"/>
        <w:numPr>
          <w:ilvl w:val="0"/>
          <w:numId w:val="22"/>
        </w:numPr>
      </w:pPr>
      <w:r>
        <w:t>This indicates that good mental health may act as a protective factor against addiction.</w:t>
      </w:r>
    </w:p>
    <w:p w14:paraId="7E317EE4" w14:textId="77777777" w:rsidR="0031488B" w:rsidRDefault="0031488B" w:rsidP="0031488B">
      <w:pPr>
        <w:pStyle w:val="NormalWeb"/>
      </w:pPr>
      <w:r w:rsidRPr="0031488B">
        <w:rPr>
          <w:noProof/>
          <w:sz w:val="36"/>
          <w:szCs w:val="36"/>
          <w:lang w:bidi="ar-EG"/>
        </w:rPr>
        <w:lastRenderedPageBreak/>
        <w:drawing>
          <wp:inline distT="0" distB="0" distL="0" distR="0" wp14:anchorId="6802378A" wp14:editId="0BA5CA70">
            <wp:extent cx="5943600" cy="3841750"/>
            <wp:effectExtent l="0" t="0" r="0" b="6350"/>
            <wp:docPr id="66913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315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Normal</w:t>
      </w:r>
      <w:proofErr w:type="gramEnd"/>
      <w:r>
        <w:rPr>
          <w:rStyle w:val="Strong"/>
          <w:rFonts w:eastAsiaTheme="majorEastAsia"/>
        </w:rPr>
        <w:t xml:space="preserve"> Sleep</w:t>
      </w:r>
    </w:p>
    <w:p w14:paraId="4BDDE5A4" w14:textId="77777777" w:rsidR="0031488B" w:rsidRDefault="0031488B">
      <w:pPr>
        <w:pStyle w:val="NormalWeb"/>
        <w:numPr>
          <w:ilvl w:val="0"/>
          <w:numId w:val="23"/>
        </w:numPr>
      </w:pPr>
      <w:r>
        <w:t xml:space="preserve">Students with normal sleep but </w:t>
      </w:r>
      <w:r>
        <w:rPr>
          <w:rStyle w:val="Strong"/>
          <w:rFonts w:eastAsiaTheme="majorEastAsia"/>
        </w:rPr>
        <w:t>no addiction</w:t>
      </w:r>
      <w:r>
        <w:t xml:space="preserve"> have very low scores (~100).</w:t>
      </w:r>
    </w:p>
    <w:p w14:paraId="1ABFA550" w14:textId="77777777" w:rsidR="0031488B" w:rsidRDefault="0031488B">
      <w:pPr>
        <w:pStyle w:val="NormalWeb"/>
        <w:numPr>
          <w:ilvl w:val="0"/>
          <w:numId w:val="23"/>
        </w:numPr>
      </w:pPr>
      <w:r>
        <w:t xml:space="preserve">Those with normal sleep but </w:t>
      </w:r>
      <w:r>
        <w:rPr>
          <w:rStyle w:val="Strong"/>
          <w:rFonts w:eastAsiaTheme="majorEastAsia"/>
        </w:rPr>
        <w:t>addiction</w:t>
      </w:r>
      <w:r>
        <w:t xml:space="preserve"> show extremely high scores (~2500).</w:t>
      </w:r>
    </w:p>
    <w:p w14:paraId="4535B4A5" w14:textId="77777777" w:rsidR="0031488B" w:rsidRDefault="0031488B">
      <w:pPr>
        <w:pStyle w:val="NormalWeb"/>
        <w:numPr>
          <w:ilvl w:val="0"/>
          <w:numId w:val="23"/>
        </w:numPr>
      </w:pPr>
      <w:r>
        <w:t>This suggests that even with good sleep patterns, addiction strongly affects academic performance.</w:t>
      </w:r>
    </w:p>
    <w:p w14:paraId="385FFBD4" w14:textId="77777777" w:rsidR="0031488B" w:rsidRDefault="0031488B" w:rsidP="0031488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Long</w:t>
      </w:r>
      <w:proofErr w:type="gramEnd"/>
      <w:r>
        <w:rPr>
          <w:rStyle w:val="Strong"/>
          <w:rFonts w:eastAsiaTheme="majorEastAsia"/>
        </w:rPr>
        <w:t xml:space="preserve"> Sleep</w:t>
      </w:r>
    </w:p>
    <w:p w14:paraId="554CBE58" w14:textId="77777777" w:rsidR="0031488B" w:rsidRDefault="0031488B">
      <w:pPr>
        <w:pStyle w:val="NormalWeb"/>
        <w:numPr>
          <w:ilvl w:val="0"/>
          <w:numId w:val="24"/>
        </w:numPr>
      </w:pPr>
      <w:r>
        <w:t xml:space="preserve">Non-addicted students score around </w:t>
      </w:r>
      <w:r>
        <w:rPr>
          <w:rStyle w:val="Strong"/>
          <w:rFonts w:eastAsiaTheme="majorEastAsia"/>
        </w:rPr>
        <w:t>1000</w:t>
      </w:r>
      <w:r>
        <w:t>, which is higher than the normal-sleep non-addicted group.</w:t>
      </w:r>
    </w:p>
    <w:p w14:paraId="7C2F16FF" w14:textId="77777777" w:rsidR="0031488B" w:rsidRDefault="0031488B">
      <w:pPr>
        <w:pStyle w:val="NormalWeb"/>
        <w:numPr>
          <w:ilvl w:val="0"/>
          <w:numId w:val="24"/>
        </w:numPr>
      </w:pPr>
      <w:r>
        <w:t xml:space="preserve">Addicted students with long sleep score about </w:t>
      </w:r>
      <w:r>
        <w:rPr>
          <w:rStyle w:val="Strong"/>
          <w:rFonts w:eastAsiaTheme="majorEastAsia"/>
        </w:rPr>
        <w:t>650</w:t>
      </w:r>
      <w:r>
        <w:t>, showing a reduction compared to normal sleep addicted students.</w:t>
      </w:r>
    </w:p>
    <w:p w14:paraId="35923D75" w14:textId="77777777" w:rsidR="0031488B" w:rsidRDefault="0031488B">
      <w:pPr>
        <w:pStyle w:val="NormalWeb"/>
        <w:numPr>
          <w:ilvl w:val="0"/>
          <w:numId w:val="24"/>
        </w:numPr>
      </w:pPr>
      <w:r>
        <w:t>This may suggest that excessive sleep reduces the effect of addiction but still does not eliminate it.</w:t>
      </w:r>
    </w:p>
    <w:p w14:paraId="464C7F0E" w14:textId="77777777" w:rsidR="0031488B" w:rsidRDefault="0031488B" w:rsidP="0031488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Short</w:t>
      </w:r>
      <w:proofErr w:type="gramEnd"/>
      <w:r>
        <w:rPr>
          <w:rStyle w:val="Strong"/>
          <w:rFonts w:eastAsiaTheme="majorEastAsia"/>
        </w:rPr>
        <w:t xml:space="preserve"> Sleep</w:t>
      </w:r>
    </w:p>
    <w:p w14:paraId="7FB315D9" w14:textId="77777777" w:rsidR="0031488B" w:rsidRDefault="0031488B">
      <w:pPr>
        <w:pStyle w:val="NormalWeb"/>
        <w:numPr>
          <w:ilvl w:val="0"/>
          <w:numId w:val="25"/>
        </w:numPr>
      </w:pPr>
      <w:r>
        <w:t xml:space="preserve">Only addicted students are shown here, with a score of about </w:t>
      </w:r>
      <w:r>
        <w:rPr>
          <w:rStyle w:val="Strong"/>
          <w:rFonts w:eastAsiaTheme="majorEastAsia"/>
        </w:rPr>
        <w:t>220</w:t>
      </w:r>
      <w:r>
        <w:t>.</w:t>
      </w:r>
    </w:p>
    <w:p w14:paraId="145A16E7" w14:textId="77777777" w:rsidR="0031488B" w:rsidRDefault="0031488B">
      <w:pPr>
        <w:pStyle w:val="NormalWeb"/>
        <w:numPr>
          <w:ilvl w:val="0"/>
          <w:numId w:val="25"/>
        </w:numPr>
      </w:pPr>
      <w:r>
        <w:t>This is the lowest among addicted groups, possibly because short sleep limits time spent on social media but may still harm academic performance.</w:t>
      </w:r>
    </w:p>
    <w:p w14:paraId="0ED91A6D" w14:textId="77777777" w:rsidR="003A21DF" w:rsidRDefault="003A21DF" w:rsidP="003A21DF">
      <w:pPr>
        <w:pStyle w:val="NormalWeb"/>
        <w:ind w:left="720"/>
        <w:rPr>
          <w:rtl/>
        </w:rPr>
      </w:pPr>
    </w:p>
    <w:p w14:paraId="1E14717C" w14:textId="77777777" w:rsidR="003A21DF" w:rsidRDefault="003A21DF" w:rsidP="003A21DF">
      <w:pPr>
        <w:pStyle w:val="NormalWeb"/>
        <w:ind w:left="720"/>
        <w:rPr>
          <w:rtl/>
        </w:rPr>
      </w:pPr>
    </w:p>
    <w:p w14:paraId="229B99D5" w14:textId="77777777" w:rsidR="003A21DF" w:rsidRDefault="003A21DF" w:rsidP="003A21DF">
      <w:pPr>
        <w:pStyle w:val="NormalWeb"/>
        <w:ind w:left="720"/>
        <w:rPr>
          <w:rtl/>
        </w:rPr>
      </w:pPr>
    </w:p>
    <w:p w14:paraId="4DF9DE97" w14:textId="77777777" w:rsidR="003A21DF" w:rsidRDefault="003A21DF" w:rsidP="003A21DF">
      <w:pPr>
        <w:pStyle w:val="NormalWeb"/>
        <w:ind w:left="720"/>
        <w:rPr>
          <w:rtl/>
        </w:rPr>
      </w:pPr>
    </w:p>
    <w:p w14:paraId="11138921" w14:textId="1233F89F" w:rsidR="003A21DF" w:rsidRDefault="003A21DF" w:rsidP="003A21DF">
      <w:pPr>
        <w:pStyle w:val="NormalWeb"/>
        <w:ind w:left="720"/>
        <w:rPr>
          <w:rtl/>
        </w:rPr>
      </w:pPr>
    </w:p>
    <w:p w14:paraId="5E7C6269" w14:textId="6ED5AA2D" w:rsidR="0031488B" w:rsidRPr="003A21DF" w:rsidRDefault="003A21DF" w:rsidP="003A21DF">
      <w:pPr>
        <w:pStyle w:val="NormalWeb"/>
        <w:ind w:left="720"/>
      </w:pPr>
      <w:r w:rsidRPr="0031488B">
        <w:rPr>
          <w:noProof/>
          <w:sz w:val="36"/>
          <w:szCs w:val="36"/>
          <w:lang w:bidi="ar-EG"/>
        </w:rPr>
        <w:drawing>
          <wp:anchor distT="0" distB="0" distL="114300" distR="114300" simplePos="0" relativeHeight="251690496" behindDoc="0" locked="0" layoutInCell="1" allowOverlap="1" wp14:anchorId="796E5340" wp14:editId="618DBD65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5429885" cy="4944110"/>
            <wp:effectExtent l="0" t="0" r="0" b="8890"/>
            <wp:wrapTopAndBottom/>
            <wp:docPr id="100257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0995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83D2B" w14:textId="7363979D" w:rsidR="0031488B" w:rsidRPr="0031488B" w:rsidRDefault="0031488B" w:rsidP="00314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chart shows a clear relationship between </w:t>
      </w:r>
      <w:r w:rsidRPr="00314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sleep patterns and addiction</w:t>
      </w:r>
      <w:r w:rsidRPr="00314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AF9175" w14:textId="77777777" w:rsidR="0031488B" w:rsidRPr="0031488B" w:rsidRDefault="003148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Short sleep</w:t>
      </w:r>
      <w:r w:rsidRPr="00314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strongly associated with the </w:t>
      </w:r>
      <w:r w:rsidRPr="00314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highest addiction</w:t>
      </w:r>
      <w:r w:rsidRPr="00314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6C127E" w14:textId="77777777" w:rsidR="0031488B" w:rsidRPr="0031488B" w:rsidRDefault="003148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Long sleep</w:t>
      </w:r>
      <w:r w:rsidRPr="00314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seems to protect against addiction, showing the lowest score.</w:t>
      </w:r>
    </w:p>
    <w:p w14:paraId="550E2F35" w14:textId="77777777" w:rsidR="0031488B" w:rsidRPr="0031488B" w:rsidRDefault="0031488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8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Normal sleep</w:t>
      </w:r>
      <w:r w:rsidRPr="003148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still has significant addiction levels, though lower than short sleep.</w:t>
      </w:r>
    </w:p>
    <w:p w14:paraId="0F13EB82" w14:textId="77777777" w:rsidR="0031488B" w:rsidRDefault="0031488B" w:rsidP="0031488B">
      <w:pPr>
        <w:pStyle w:val="NormalWeb"/>
      </w:pPr>
      <w:r w:rsidRPr="0031488B">
        <w:rPr>
          <w:noProof/>
          <w:sz w:val="36"/>
          <w:szCs w:val="36"/>
          <w:lang w:bidi="ar-EG"/>
        </w:rPr>
        <w:lastRenderedPageBreak/>
        <w:drawing>
          <wp:inline distT="0" distB="0" distL="0" distR="0" wp14:anchorId="4F50615E" wp14:editId="28B95A6B">
            <wp:extent cx="5943600" cy="4812030"/>
            <wp:effectExtent l="0" t="0" r="0" b="7620"/>
            <wp:docPr id="187607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95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Complicated</w:t>
      </w:r>
      <w:proofErr w:type="gramEnd"/>
      <w:r>
        <w:rPr>
          <w:rStyle w:val="Strong"/>
          <w:rFonts w:eastAsiaTheme="majorEastAsia"/>
        </w:rPr>
        <w:t xml:space="preserve"> relationships</w:t>
      </w:r>
    </w:p>
    <w:p w14:paraId="0A3E9FFD" w14:textId="77777777" w:rsidR="0031488B" w:rsidRDefault="0031488B">
      <w:pPr>
        <w:pStyle w:val="NormalWeb"/>
        <w:numPr>
          <w:ilvl w:val="0"/>
          <w:numId w:val="27"/>
        </w:numPr>
      </w:pPr>
      <w:r>
        <w:t xml:space="preserve">Addiction scores are relatively low across all conflict levels: </w:t>
      </w:r>
      <w:r>
        <w:rPr>
          <w:rStyle w:val="Strong"/>
          <w:rFonts w:eastAsiaTheme="majorEastAsia"/>
        </w:rPr>
        <w:t>High (12)</w:t>
      </w:r>
      <w:r>
        <w:t xml:space="preserve">, </w:t>
      </w:r>
      <w:r>
        <w:rPr>
          <w:rStyle w:val="Strong"/>
          <w:rFonts w:eastAsiaTheme="majorEastAsia"/>
        </w:rPr>
        <w:t>Low (4)</w:t>
      </w:r>
      <w:r>
        <w:t xml:space="preserve">, and </w:t>
      </w:r>
      <w:r>
        <w:rPr>
          <w:rStyle w:val="Strong"/>
          <w:rFonts w:eastAsiaTheme="majorEastAsia"/>
        </w:rPr>
        <w:t>Moderate (16)</w:t>
      </w:r>
      <w:r>
        <w:t>.</w:t>
      </w:r>
    </w:p>
    <w:p w14:paraId="1F8C6482" w14:textId="77777777" w:rsidR="0031488B" w:rsidRDefault="0031488B">
      <w:pPr>
        <w:pStyle w:val="NormalWeb"/>
        <w:numPr>
          <w:ilvl w:val="0"/>
          <w:numId w:val="27"/>
        </w:numPr>
      </w:pPr>
      <w:r>
        <w:t>This suggests that people in complicated relationships show less addiction-related conflict compared to other groups.</w:t>
      </w:r>
    </w:p>
    <w:p w14:paraId="67F8A086" w14:textId="77777777" w:rsidR="0031488B" w:rsidRDefault="0031488B" w:rsidP="0031488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</w:t>
      </w:r>
      <w:proofErr w:type="gramEnd"/>
      <w:r>
        <w:rPr>
          <w:rStyle w:val="Strong"/>
          <w:rFonts w:eastAsiaTheme="majorEastAsia"/>
        </w:rPr>
        <w:t xml:space="preserve"> a relationship</w:t>
      </w:r>
    </w:p>
    <w:p w14:paraId="48331197" w14:textId="77777777" w:rsidR="0031488B" w:rsidRDefault="0031488B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High conflict:</w:t>
      </w:r>
      <w:r>
        <w:t xml:space="preserve"> Addiction score is </w:t>
      </w:r>
      <w:r>
        <w:rPr>
          <w:rStyle w:val="Strong"/>
          <w:rFonts w:eastAsiaTheme="majorEastAsia"/>
        </w:rPr>
        <w:t>80</w:t>
      </w:r>
      <w:r>
        <w:t>, showing a noticeable impact.</w:t>
      </w:r>
    </w:p>
    <w:p w14:paraId="6A36B0AF" w14:textId="77777777" w:rsidR="0031488B" w:rsidRDefault="0031488B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Low conflict:</w:t>
      </w:r>
      <w:r>
        <w:t xml:space="preserve"> Score is much smaller (</w:t>
      </w:r>
      <w:r>
        <w:rPr>
          <w:rStyle w:val="Strong"/>
          <w:rFonts w:eastAsiaTheme="majorEastAsia"/>
        </w:rPr>
        <w:t>13</w:t>
      </w:r>
      <w:r>
        <w:t>).</w:t>
      </w:r>
    </w:p>
    <w:p w14:paraId="4F2519D1" w14:textId="77777777" w:rsidR="0031488B" w:rsidRDefault="0031488B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Moderate conflict:</w:t>
      </w:r>
      <w:r>
        <w:t xml:space="preserve"> Very high score (</w:t>
      </w:r>
      <w:r>
        <w:rPr>
          <w:rStyle w:val="Strong"/>
          <w:rFonts w:eastAsiaTheme="majorEastAsia"/>
        </w:rPr>
        <w:t>196</w:t>
      </w:r>
      <w:r>
        <w:t>), showing that moderate conflicts in relationships are strongly linked to addiction.</w:t>
      </w:r>
    </w:p>
    <w:p w14:paraId="5D5C4482" w14:textId="77777777" w:rsidR="0031488B" w:rsidRDefault="0031488B" w:rsidP="0031488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Single</w:t>
      </w:r>
      <w:proofErr w:type="gramEnd"/>
      <w:r>
        <w:rPr>
          <w:rStyle w:val="Strong"/>
          <w:rFonts w:eastAsiaTheme="majorEastAsia"/>
        </w:rPr>
        <w:t xml:space="preserve"> individuals</w:t>
      </w:r>
    </w:p>
    <w:p w14:paraId="37BD2A69" w14:textId="77777777" w:rsidR="0031488B" w:rsidRDefault="0031488B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High conflict:</w:t>
      </w:r>
      <w:r>
        <w:t xml:space="preserve"> Score is </w:t>
      </w:r>
      <w:r>
        <w:rPr>
          <w:rStyle w:val="Strong"/>
          <w:rFonts w:eastAsiaTheme="majorEastAsia"/>
        </w:rPr>
        <w:t>97</w:t>
      </w:r>
      <w:r>
        <w:t>, higher than those in a relationship with high conflict.</w:t>
      </w:r>
    </w:p>
    <w:p w14:paraId="6F10C94C" w14:textId="77777777" w:rsidR="0031488B" w:rsidRDefault="0031488B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Low conflict:</w:t>
      </w:r>
      <w:r>
        <w:t xml:space="preserve"> Score is </w:t>
      </w:r>
      <w:r>
        <w:rPr>
          <w:rStyle w:val="Strong"/>
          <w:rFonts w:eastAsiaTheme="majorEastAsia"/>
        </w:rPr>
        <w:t>34</w:t>
      </w:r>
      <w:r>
        <w:t>, higher than the low-conflict group in relationships.</w:t>
      </w:r>
    </w:p>
    <w:p w14:paraId="72074990" w14:textId="77777777" w:rsidR="0031488B" w:rsidRDefault="0031488B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lastRenderedPageBreak/>
        <w:t>Moderate conflict:</w:t>
      </w:r>
      <w:r>
        <w:t xml:space="preserve"> The highest overall score (</w:t>
      </w:r>
      <w:r>
        <w:rPr>
          <w:rStyle w:val="Strong"/>
          <w:rFonts w:eastAsiaTheme="majorEastAsia"/>
        </w:rPr>
        <w:t>253</w:t>
      </w:r>
      <w:r>
        <w:t>), indicating that singles with moderate conflicts experience the strongest addiction impact.</w:t>
      </w:r>
    </w:p>
    <w:p w14:paraId="4F1098CA" w14:textId="77777777" w:rsidR="0031488B" w:rsidRDefault="0031488B" w:rsidP="0031488B">
      <w:pPr>
        <w:pStyle w:val="NormalWeb"/>
      </w:pPr>
      <w:r w:rsidRPr="0031488B">
        <w:rPr>
          <w:noProof/>
          <w:sz w:val="36"/>
          <w:szCs w:val="36"/>
          <w:lang w:bidi="ar-EG"/>
        </w:rPr>
        <w:drawing>
          <wp:inline distT="0" distB="0" distL="0" distR="0" wp14:anchorId="6BD05E5F" wp14:editId="184CD7A0">
            <wp:extent cx="5943600" cy="4401185"/>
            <wp:effectExtent l="0" t="0" r="0" b="0"/>
            <wp:docPr id="108925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551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Highest</w:t>
      </w:r>
      <w:proofErr w:type="gramEnd"/>
      <w:r>
        <w:rPr>
          <w:rStyle w:val="Strong"/>
          <w:rFonts w:eastAsiaTheme="majorEastAsia"/>
        </w:rPr>
        <w:t xml:space="preserve"> conflict levels</w:t>
      </w:r>
    </w:p>
    <w:p w14:paraId="4AC26CE0" w14:textId="77777777" w:rsidR="0031488B" w:rsidRDefault="0031488B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WhatsApp (~3.5)</w:t>
      </w:r>
      <w:r>
        <w:t xml:space="preserve"> and </w:t>
      </w:r>
      <w:r>
        <w:rPr>
          <w:rStyle w:val="Strong"/>
          <w:rFonts w:eastAsiaTheme="majorEastAsia"/>
        </w:rPr>
        <w:t>TikTok (~3.4)</w:t>
      </w:r>
      <w:r>
        <w:t xml:space="preserve"> show the highest average conflict levels.</w:t>
      </w:r>
    </w:p>
    <w:p w14:paraId="1FD7B202" w14:textId="77777777" w:rsidR="0031488B" w:rsidRDefault="0031488B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Snapchat (~3.2)</w:t>
      </w:r>
      <w:r>
        <w:t xml:space="preserve"> also records a high level of conflicts.</w:t>
      </w:r>
    </w:p>
    <w:p w14:paraId="30D4A808" w14:textId="77777777" w:rsidR="0031488B" w:rsidRDefault="0031488B">
      <w:pPr>
        <w:pStyle w:val="NormalWeb"/>
        <w:numPr>
          <w:ilvl w:val="0"/>
          <w:numId w:val="30"/>
        </w:numPr>
      </w:pPr>
      <w:r>
        <w:t>These platforms are heavily communication- and entertainment-based, which may explain their link to higher conflicts.</w:t>
      </w:r>
    </w:p>
    <w:p w14:paraId="693F0250" w14:textId="77777777" w:rsidR="0031488B" w:rsidRDefault="0031488B" w:rsidP="0031488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Moderately</w:t>
      </w:r>
      <w:proofErr w:type="gramEnd"/>
      <w:r>
        <w:rPr>
          <w:rStyle w:val="Strong"/>
          <w:rFonts w:eastAsiaTheme="majorEastAsia"/>
        </w:rPr>
        <w:t xml:space="preserve"> high conflict levels</w:t>
      </w:r>
    </w:p>
    <w:p w14:paraId="314894E0" w14:textId="77777777" w:rsidR="0031488B" w:rsidRDefault="0031488B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KakaoTalk (~3.0)</w:t>
      </w:r>
      <w:r>
        <w:t xml:space="preserve">, </w:t>
      </w:r>
      <w:r>
        <w:rPr>
          <w:rStyle w:val="Strong"/>
          <w:rFonts w:eastAsiaTheme="majorEastAsia"/>
        </w:rPr>
        <w:t>Instagram (~2.9)</w:t>
      </w:r>
      <w:r>
        <w:t xml:space="preserve">, and </w:t>
      </w:r>
      <w:r>
        <w:rPr>
          <w:rStyle w:val="Strong"/>
          <w:rFonts w:eastAsiaTheme="majorEastAsia"/>
        </w:rPr>
        <w:t>WeChat (~2.5)</w:t>
      </w:r>
      <w:r>
        <w:t xml:space="preserve"> show moderate to high conflicts.</w:t>
      </w:r>
    </w:p>
    <w:p w14:paraId="488418BC" w14:textId="77777777" w:rsidR="0031488B" w:rsidRDefault="0031488B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Facebook (~2.4)</w:t>
      </w:r>
      <w:r>
        <w:t xml:space="preserve"> and </w:t>
      </w:r>
      <w:r>
        <w:rPr>
          <w:rStyle w:val="Strong"/>
          <w:rFonts w:eastAsiaTheme="majorEastAsia"/>
        </w:rPr>
        <w:t>Twitter (~2.4)</w:t>
      </w:r>
      <w:r>
        <w:t xml:space="preserve"> also fall into this range, reflecting their wide use in social interactions and discussions.</w:t>
      </w:r>
    </w:p>
    <w:p w14:paraId="0EB5C974" w14:textId="77777777" w:rsidR="0031488B" w:rsidRDefault="0031488B" w:rsidP="0031488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Lower</w:t>
      </w:r>
      <w:proofErr w:type="gramEnd"/>
      <w:r>
        <w:rPr>
          <w:rStyle w:val="Strong"/>
          <w:rFonts w:eastAsiaTheme="majorEastAsia"/>
        </w:rPr>
        <w:t xml:space="preserve"> conflict levels</w:t>
      </w:r>
    </w:p>
    <w:p w14:paraId="6EFE22DB" w14:textId="77777777" w:rsidR="0031488B" w:rsidRDefault="0031488B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YouTube (~2.2)</w:t>
      </w:r>
      <w:r>
        <w:t xml:space="preserve"> and </w:t>
      </w:r>
      <w:r>
        <w:rPr>
          <w:rStyle w:val="Strong"/>
          <w:rFonts w:eastAsiaTheme="majorEastAsia"/>
        </w:rPr>
        <w:t>VK (~2.0)</w:t>
      </w:r>
      <w:r>
        <w:t xml:space="preserve"> show relatively low conflict levels.</w:t>
      </w:r>
    </w:p>
    <w:p w14:paraId="15947165" w14:textId="0A1D7E0B" w:rsidR="003067C4" w:rsidRDefault="00F0616E">
      <w:pPr>
        <w:pStyle w:val="NormalWeb"/>
        <w:numPr>
          <w:ilvl w:val="0"/>
          <w:numId w:val="32"/>
        </w:numPr>
      </w:pPr>
      <w:r w:rsidRPr="0031488B">
        <w:rPr>
          <w:noProof/>
          <w:lang w:bidi="ar-EG"/>
        </w:rPr>
        <w:lastRenderedPageBreak/>
        <w:drawing>
          <wp:anchor distT="0" distB="0" distL="114300" distR="114300" simplePos="0" relativeHeight="251685376" behindDoc="0" locked="0" layoutInCell="1" allowOverlap="1" wp14:anchorId="39F048F1" wp14:editId="57BA4A26">
            <wp:simplePos x="0" y="0"/>
            <wp:positionH relativeFrom="column">
              <wp:posOffset>790575</wp:posOffset>
            </wp:positionH>
            <wp:positionV relativeFrom="paragraph">
              <wp:posOffset>4445</wp:posOffset>
            </wp:positionV>
            <wp:extent cx="2429214" cy="4315427"/>
            <wp:effectExtent l="0" t="0" r="9525" b="9525"/>
            <wp:wrapSquare wrapText="bothSides"/>
            <wp:docPr id="94109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9104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88B">
        <w:rPr>
          <w:rStyle w:val="Strong"/>
          <w:rFonts w:eastAsiaTheme="majorEastAsia"/>
        </w:rPr>
        <w:t>LINE (~1.0)</w:t>
      </w:r>
      <w:r w:rsidR="0031488B">
        <w:t xml:space="preserve"> and </w:t>
      </w:r>
      <w:r w:rsidR="0031488B">
        <w:rPr>
          <w:rStyle w:val="Strong"/>
          <w:rFonts w:eastAsiaTheme="majorEastAsia"/>
        </w:rPr>
        <w:t>LinkedIn (~0.9)</w:t>
      </w:r>
      <w:r w:rsidR="0031488B">
        <w:t xml:space="preserve"> record the lowest conflicts, likely because they are less focused on personal interactions or entertainment.</w:t>
      </w:r>
    </w:p>
    <w:p w14:paraId="2D675DCB" w14:textId="2590F023" w:rsidR="0031488B" w:rsidRDefault="00F0616E" w:rsidP="003067C4">
      <w:pPr>
        <w:pStyle w:val="NormalWeb"/>
        <w:ind w:left="360"/>
      </w:pPr>
      <w:r w:rsidRPr="003067C4">
        <w:rPr>
          <w:rFonts w:hint="cs"/>
          <w:sz w:val="36"/>
          <w:szCs w:val="36"/>
          <w:rtl/>
          <w:lang w:bidi="ar-EG"/>
        </w:rPr>
        <w:t xml:space="preserve">                                                                                                 </w:t>
      </w:r>
      <w:r>
        <w:t>This list represents a</w:t>
      </w:r>
      <w:r>
        <w:rPr>
          <w:rStyle w:val="Strong"/>
          <w:rFonts w:hint="cs"/>
          <w:rtl/>
        </w:rPr>
        <w:t xml:space="preserve">   </w:t>
      </w:r>
      <w:r>
        <w:rPr>
          <w:rStyle w:val="Strong"/>
          <w:rFonts w:eastAsiaTheme="majorEastAsia"/>
        </w:rPr>
        <w:t xml:space="preserve"> country selection</w:t>
      </w:r>
      <w:r>
        <w:t>, arranged alphabetically, with options to sort, filter, and scroll through. It is likely part of a data dashboard o</w:t>
      </w:r>
      <w:r w:rsidR="003067C4">
        <w:t>r</w:t>
      </w:r>
      <w:r>
        <w:rPr>
          <w:rFonts w:hint="cs"/>
          <w:rtl/>
        </w:rPr>
        <w:t xml:space="preserve">  </w:t>
      </w:r>
      <w:r>
        <w:t xml:space="preserve"> interface designed to let users focus </w:t>
      </w:r>
      <w:proofErr w:type="gramStart"/>
      <w:r>
        <w:t>on</w:t>
      </w:r>
      <w:r>
        <w:rPr>
          <w:rFonts w:hint="cs"/>
          <w:rtl/>
        </w:rPr>
        <w:t xml:space="preserve">  </w:t>
      </w:r>
      <w:r>
        <w:t>specific</w:t>
      </w:r>
      <w:proofErr w:type="gramEnd"/>
      <w:r>
        <w:t xml:space="preserve"> countries for analysis.</w:t>
      </w:r>
    </w:p>
    <w:p w14:paraId="025198A7" w14:textId="207D7790" w:rsidR="003067C4" w:rsidRDefault="003067C4" w:rsidP="003067C4">
      <w:pPr>
        <w:pStyle w:val="NormalWeb"/>
        <w:ind w:left="360"/>
        <w:rPr>
          <w:rtl/>
        </w:rPr>
      </w:pPr>
    </w:p>
    <w:p w14:paraId="55946B00" w14:textId="6B8F3AA0" w:rsidR="003067C4" w:rsidRDefault="003067C4" w:rsidP="003067C4">
      <w:pPr>
        <w:ind w:firstLine="720"/>
      </w:pPr>
      <w:r w:rsidRPr="0031488B">
        <w:rPr>
          <w:noProof/>
          <w:sz w:val="36"/>
          <w:szCs w:val="36"/>
          <w:lang w:bidi="ar-EG"/>
        </w:rPr>
        <w:lastRenderedPageBreak/>
        <w:drawing>
          <wp:anchor distT="0" distB="0" distL="114300" distR="114300" simplePos="0" relativeHeight="251687424" behindDoc="0" locked="0" layoutInCell="1" allowOverlap="1" wp14:anchorId="5F00D5D8" wp14:editId="69EDFB3A">
            <wp:simplePos x="0" y="0"/>
            <wp:positionH relativeFrom="page">
              <wp:posOffset>1209675</wp:posOffset>
            </wp:positionH>
            <wp:positionV relativeFrom="paragraph">
              <wp:posOffset>0</wp:posOffset>
            </wp:positionV>
            <wp:extent cx="2314575" cy="3552825"/>
            <wp:effectExtent l="0" t="0" r="9525" b="9525"/>
            <wp:wrapTopAndBottom/>
            <wp:docPr id="148424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48169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This list represents an </w:t>
      </w:r>
      <w:r>
        <w:rPr>
          <w:rStyle w:val="Strong"/>
        </w:rPr>
        <w:t>age-based filter (18–24 years old)</w:t>
      </w:r>
      <w:r>
        <w:t xml:space="preserve">, useful for focusing on data related to young adults. It likely helps in analyzing patterns such as </w:t>
      </w:r>
      <w:r>
        <w:rPr>
          <w:rStyle w:val="Strong"/>
        </w:rPr>
        <w:t>addiction, social media usage, or academic performance</w:t>
      </w:r>
      <w:r>
        <w:t xml:space="preserve"> within this age group.</w:t>
      </w:r>
    </w:p>
    <w:p w14:paraId="541713FB" w14:textId="65F7CB8C" w:rsidR="003067C4" w:rsidRDefault="003067C4" w:rsidP="003067C4">
      <w:pPr>
        <w:ind w:firstLine="720"/>
        <w:rPr>
          <w:rtl/>
          <w:lang w:bidi="ar-EG"/>
        </w:rPr>
      </w:pPr>
    </w:p>
    <w:p w14:paraId="3EE75F74" w14:textId="77777777" w:rsidR="003067C4" w:rsidRDefault="003067C4" w:rsidP="003067C4">
      <w:pPr>
        <w:rPr>
          <w:rStyle w:val="Strong"/>
          <w:rtl/>
        </w:rPr>
      </w:pPr>
      <w:r w:rsidRPr="003067C4">
        <w:rPr>
          <w:noProof/>
          <w:lang w:bidi="ar-EG"/>
        </w:rPr>
        <w:drawing>
          <wp:anchor distT="0" distB="0" distL="114300" distR="114300" simplePos="0" relativeHeight="251688448" behindDoc="0" locked="0" layoutInCell="1" allowOverlap="1" wp14:anchorId="5904FF10" wp14:editId="49DE94F3">
            <wp:simplePos x="0" y="0"/>
            <wp:positionH relativeFrom="page">
              <wp:align>left</wp:align>
            </wp:positionH>
            <wp:positionV relativeFrom="paragraph">
              <wp:posOffset>-64135</wp:posOffset>
            </wp:positionV>
            <wp:extent cx="5943600" cy="3701415"/>
            <wp:effectExtent l="0" t="0" r="0" b="0"/>
            <wp:wrapThrough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hrough>
            <wp:docPr id="52483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39733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data suggests that </w:t>
      </w:r>
      <w:r>
        <w:rPr>
          <w:rStyle w:val="Strong"/>
        </w:rPr>
        <w:t>higher social media usage reduces sleep quality and duration</w:t>
      </w:r>
      <w:r>
        <w:t xml:space="preserve">. While </w:t>
      </w:r>
      <w:r>
        <w:rPr>
          <w:rStyle w:val="Strong"/>
        </w:rPr>
        <w:t>Low Users</w:t>
      </w:r>
      <w:r>
        <w:t xml:space="preserve"> enjoy the most rest, </w:t>
      </w:r>
      <w:r>
        <w:rPr>
          <w:rStyle w:val="Strong"/>
        </w:rPr>
        <w:t>Heavy Users</w:t>
      </w:r>
      <w:r>
        <w:t xml:space="preserve"> risk sleep deprivation. This highlights the </w:t>
      </w:r>
      <w:r>
        <w:rPr>
          <w:rStyle w:val="Strong"/>
        </w:rPr>
        <w:t>potential health and academic</w:t>
      </w:r>
    </w:p>
    <w:p w14:paraId="0643E5CD" w14:textId="75D39F45" w:rsidR="003067C4" w:rsidRDefault="003067C4" w:rsidP="003067C4">
      <w:pPr>
        <w:rPr>
          <w:rtl/>
        </w:rPr>
      </w:pPr>
      <w:r>
        <w:rPr>
          <w:rStyle w:val="Strong"/>
        </w:rPr>
        <w:lastRenderedPageBreak/>
        <w:t>impacts</w:t>
      </w:r>
      <w:r>
        <w:t xml:space="preserve"> of excessive social media use.</w:t>
      </w:r>
    </w:p>
    <w:p w14:paraId="46AE015A" w14:textId="3A827B5F" w:rsidR="003067C4" w:rsidRDefault="003067C4" w:rsidP="003067C4">
      <w:pPr>
        <w:rPr>
          <w:rtl/>
        </w:rPr>
      </w:pPr>
      <w:r w:rsidRPr="003067C4">
        <w:rPr>
          <w:noProof/>
        </w:rPr>
        <w:drawing>
          <wp:inline distT="0" distB="0" distL="0" distR="0" wp14:anchorId="6978FE91" wp14:editId="794D5C83">
            <wp:extent cx="5821156" cy="3743325"/>
            <wp:effectExtent l="0" t="0" r="8255" b="0"/>
            <wp:docPr id="32506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639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19577" cy="38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chart reveals that </w:t>
      </w:r>
      <w:r>
        <w:rPr>
          <w:rStyle w:val="Strong"/>
        </w:rPr>
        <w:t>most students are moderate users</w:t>
      </w:r>
      <w:r>
        <w:t xml:space="preserve">, while a considerable minority fall into </w:t>
      </w:r>
      <w:r>
        <w:rPr>
          <w:rStyle w:val="Strong"/>
        </w:rPr>
        <w:t>heavy usage</w:t>
      </w:r>
      <w:r>
        <w:t xml:space="preserve">, raising concerns about their well-being. </w:t>
      </w:r>
      <w:r>
        <w:rPr>
          <w:rStyle w:val="Strong"/>
        </w:rPr>
        <w:t>Low users are rare</w:t>
      </w:r>
      <w:r>
        <w:t>, suggesting that minimizing social media consumption is less common among students.</w:t>
      </w:r>
    </w:p>
    <w:p w14:paraId="48FA7017" w14:textId="586FC458" w:rsidR="003067C4" w:rsidRPr="003067C4" w:rsidRDefault="003A21DF" w:rsidP="003067C4">
      <w:pPr>
        <w:rPr>
          <w:rtl/>
        </w:rPr>
      </w:pPr>
      <w:r>
        <w:lastRenderedPageBreak/>
        <w:t xml:space="preserve">The chart highlights a </w:t>
      </w:r>
      <w:r>
        <w:rPr>
          <w:rStyle w:val="Strong"/>
        </w:rPr>
        <w:t>serious concern</w:t>
      </w:r>
      <w:r>
        <w:t xml:space="preserve">, as the majority of users fall into the </w:t>
      </w:r>
      <w:r>
        <w:rPr>
          <w:rStyle w:val="Strong"/>
        </w:rPr>
        <w:t>high or moderate addiction categories</w:t>
      </w:r>
      <w:r>
        <w:t xml:space="preserve">, while </w:t>
      </w:r>
      <w:r>
        <w:rPr>
          <w:rStyle w:val="Strong"/>
        </w:rPr>
        <w:t>low addiction levels are rare</w:t>
      </w:r>
      <w:r>
        <w:t xml:space="preserve">. This implies that </w:t>
      </w:r>
      <w:r>
        <w:rPr>
          <w:rStyle w:val="Strong"/>
        </w:rPr>
        <w:t>digital addiction is a widespread issue</w:t>
      </w:r>
      <w:r>
        <w:t>, potentially impacting mental health, relationships, and daily functioning.</w:t>
      </w:r>
      <w:r w:rsidRPr="003067C4">
        <w:rPr>
          <w:noProof/>
        </w:rPr>
        <w:drawing>
          <wp:anchor distT="0" distB="0" distL="114300" distR="114300" simplePos="0" relativeHeight="251689472" behindDoc="0" locked="0" layoutInCell="1" allowOverlap="1" wp14:anchorId="400A274F" wp14:editId="1BECE42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6973566" cy="3552825"/>
            <wp:effectExtent l="0" t="0" r="0" b="0"/>
            <wp:wrapTopAndBottom/>
            <wp:docPr id="163154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46485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566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67C4" w:rsidRPr="0030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B12AF" w14:textId="77777777" w:rsidR="00DA39A1" w:rsidRDefault="00DA39A1" w:rsidP="00F10A29">
      <w:pPr>
        <w:spacing w:after="0" w:line="240" w:lineRule="auto"/>
      </w:pPr>
      <w:r>
        <w:separator/>
      </w:r>
    </w:p>
  </w:endnote>
  <w:endnote w:type="continuationSeparator" w:id="0">
    <w:p w14:paraId="66B504AE" w14:textId="77777777" w:rsidR="00DA39A1" w:rsidRDefault="00DA39A1" w:rsidP="00F1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291E0" w14:textId="77777777" w:rsidR="00DA39A1" w:rsidRDefault="00DA39A1" w:rsidP="00F10A29">
      <w:pPr>
        <w:spacing w:after="0" w:line="240" w:lineRule="auto"/>
      </w:pPr>
      <w:r>
        <w:separator/>
      </w:r>
    </w:p>
  </w:footnote>
  <w:footnote w:type="continuationSeparator" w:id="0">
    <w:p w14:paraId="101EACA5" w14:textId="77777777" w:rsidR="00DA39A1" w:rsidRDefault="00DA39A1" w:rsidP="00F10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2A2"/>
    <w:multiLevelType w:val="multilevel"/>
    <w:tmpl w:val="CABA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42B71"/>
    <w:multiLevelType w:val="multilevel"/>
    <w:tmpl w:val="7D1E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07D21"/>
    <w:multiLevelType w:val="multilevel"/>
    <w:tmpl w:val="3928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B1C79"/>
    <w:multiLevelType w:val="multilevel"/>
    <w:tmpl w:val="FC2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96794"/>
    <w:multiLevelType w:val="multilevel"/>
    <w:tmpl w:val="BC2A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B44B2"/>
    <w:multiLevelType w:val="multilevel"/>
    <w:tmpl w:val="65A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E1160"/>
    <w:multiLevelType w:val="multilevel"/>
    <w:tmpl w:val="7C5C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A67FE"/>
    <w:multiLevelType w:val="multilevel"/>
    <w:tmpl w:val="A0C8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B6528"/>
    <w:multiLevelType w:val="multilevel"/>
    <w:tmpl w:val="0200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E4CF9"/>
    <w:multiLevelType w:val="multilevel"/>
    <w:tmpl w:val="8092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A31DA"/>
    <w:multiLevelType w:val="multilevel"/>
    <w:tmpl w:val="6D30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96965"/>
    <w:multiLevelType w:val="multilevel"/>
    <w:tmpl w:val="4480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E701C"/>
    <w:multiLevelType w:val="multilevel"/>
    <w:tmpl w:val="7CF8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A2400"/>
    <w:multiLevelType w:val="multilevel"/>
    <w:tmpl w:val="AE6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E684A"/>
    <w:multiLevelType w:val="multilevel"/>
    <w:tmpl w:val="3FBE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A389B"/>
    <w:multiLevelType w:val="multilevel"/>
    <w:tmpl w:val="AAE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993F9B"/>
    <w:multiLevelType w:val="multilevel"/>
    <w:tmpl w:val="A888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B2D98"/>
    <w:multiLevelType w:val="multilevel"/>
    <w:tmpl w:val="A590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2F7847"/>
    <w:multiLevelType w:val="multilevel"/>
    <w:tmpl w:val="406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C53D34"/>
    <w:multiLevelType w:val="multilevel"/>
    <w:tmpl w:val="4AD6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2F76BB"/>
    <w:multiLevelType w:val="multilevel"/>
    <w:tmpl w:val="5B12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E7E9A"/>
    <w:multiLevelType w:val="multilevel"/>
    <w:tmpl w:val="509E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AA3BE2"/>
    <w:multiLevelType w:val="multilevel"/>
    <w:tmpl w:val="0EDA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2A6F18"/>
    <w:multiLevelType w:val="hybridMultilevel"/>
    <w:tmpl w:val="EBBE8110"/>
    <w:lvl w:ilvl="0" w:tplc="02F84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4037C"/>
    <w:multiLevelType w:val="multilevel"/>
    <w:tmpl w:val="A0FA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8D527D"/>
    <w:multiLevelType w:val="multilevel"/>
    <w:tmpl w:val="BC1E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F2AA7"/>
    <w:multiLevelType w:val="multilevel"/>
    <w:tmpl w:val="2048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9D356A"/>
    <w:multiLevelType w:val="multilevel"/>
    <w:tmpl w:val="BDC0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A1BF3"/>
    <w:multiLevelType w:val="multilevel"/>
    <w:tmpl w:val="D73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C20E13"/>
    <w:multiLevelType w:val="multilevel"/>
    <w:tmpl w:val="5DAE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461737"/>
    <w:multiLevelType w:val="multilevel"/>
    <w:tmpl w:val="972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9162FC"/>
    <w:multiLevelType w:val="multilevel"/>
    <w:tmpl w:val="3DF4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117505">
    <w:abstractNumId w:val="23"/>
  </w:num>
  <w:num w:numId="2" w16cid:durableId="355935517">
    <w:abstractNumId w:val="17"/>
  </w:num>
  <w:num w:numId="3" w16cid:durableId="963464054">
    <w:abstractNumId w:val="6"/>
  </w:num>
  <w:num w:numId="4" w16cid:durableId="282663025">
    <w:abstractNumId w:val="19"/>
  </w:num>
  <w:num w:numId="5" w16cid:durableId="452017265">
    <w:abstractNumId w:val="0"/>
  </w:num>
  <w:num w:numId="6" w16cid:durableId="1489203524">
    <w:abstractNumId w:val="31"/>
  </w:num>
  <w:num w:numId="7" w16cid:durableId="998650043">
    <w:abstractNumId w:val="1"/>
  </w:num>
  <w:num w:numId="8" w16cid:durableId="2050689221">
    <w:abstractNumId w:val="18"/>
  </w:num>
  <w:num w:numId="9" w16cid:durableId="231475293">
    <w:abstractNumId w:val="13"/>
  </w:num>
  <w:num w:numId="10" w16cid:durableId="62486228">
    <w:abstractNumId w:val="28"/>
  </w:num>
  <w:num w:numId="11" w16cid:durableId="1612323598">
    <w:abstractNumId w:val="30"/>
  </w:num>
  <w:num w:numId="12" w16cid:durableId="1344281103">
    <w:abstractNumId w:val="24"/>
  </w:num>
  <w:num w:numId="13" w16cid:durableId="1558131692">
    <w:abstractNumId w:val="20"/>
  </w:num>
  <w:num w:numId="14" w16cid:durableId="1663466192">
    <w:abstractNumId w:val="16"/>
  </w:num>
  <w:num w:numId="15" w16cid:durableId="2119711112">
    <w:abstractNumId w:val="27"/>
  </w:num>
  <w:num w:numId="16" w16cid:durableId="495345080">
    <w:abstractNumId w:val="2"/>
  </w:num>
  <w:num w:numId="17" w16cid:durableId="62802111">
    <w:abstractNumId w:val="9"/>
  </w:num>
  <w:num w:numId="18" w16cid:durableId="1475215709">
    <w:abstractNumId w:val="5"/>
  </w:num>
  <w:num w:numId="19" w16cid:durableId="597107344">
    <w:abstractNumId w:val="4"/>
  </w:num>
  <w:num w:numId="20" w16cid:durableId="373387321">
    <w:abstractNumId w:val="26"/>
  </w:num>
  <w:num w:numId="21" w16cid:durableId="1323657126">
    <w:abstractNumId w:val="8"/>
  </w:num>
  <w:num w:numId="22" w16cid:durableId="938101136">
    <w:abstractNumId w:val="10"/>
  </w:num>
  <w:num w:numId="23" w16cid:durableId="814177588">
    <w:abstractNumId w:val="15"/>
  </w:num>
  <w:num w:numId="24" w16cid:durableId="1709404190">
    <w:abstractNumId w:val="25"/>
  </w:num>
  <w:num w:numId="25" w16cid:durableId="322124007">
    <w:abstractNumId w:val="3"/>
  </w:num>
  <w:num w:numId="26" w16cid:durableId="808059692">
    <w:abstractNumId w:val="14"/>
  </w:num>
  <w:num w:numId="27" w16cid:durableId="1649283159">
    <w:abstractNumId w:val="11"/>
  </w:num>
  <w:num w:numId="28" w16cid:durableId="501940412">
    <w:abstractNumId w:val="7"/>
  </w:num>
  <w:num w:numId="29" w16cid:durableId="1221863107">
    <w:abstractNumId w:val="21"/>
  </w:num>
  <w:num w:numId="30" w16cid:durableId="42290738">
    <w:abstractNumId w:val="29"/>
  </w:num>
  <w:num w:numId="31" w16cid:durableId="636761890">
    <w:abstractNumId w:val="12"/>
  </w:num>
  <w:num w:numId="32" w16cid:durableId="1813716049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A9"/>
    <w:rsid w:val="00060C43"/>
    <w:rsid w:val="00071C65"/>
    <w:rsid w:val="000851E4"/>
    <w:rsid w:val="000A0CFC"/>
    <w:rsid w:val="00107487"/>
    <w:rsid w:val="001958BF"/>
    <w:rsid w:val="001A5BB4"/>
    <w:rsid w:val="003067C4"/>
    <w:rsid w:val="0031488B"/>
    <w:rsid w:val="00351FAF"/>
    <w:rsid w:val="003608B6"/>
    <w:rsid w:val="003937F5"/>
    <w:rsid w:val="003A21DF"/>
    <w:rsid w:val="004602F4"/>
    <w:rsid w:val="00460398"/>
    <w:rsid w:val="005325CF"/>
    <w:rsid w:val="005338D2"/>
    <w:rsid w:val="005372B6"/>
    <w:rsid w:val="00547D64"/>
    <w:rsid w:val="00591705"/>
    <w:rsid w:val="005D3015"/>
    <w:rsid w:val="005E2048"/>
    <w:rsid w:val="00613C6E"/>
    <w:rsid w:val="006512F0"/>
    <w:rsid w:val="0076477A"/>
    <w:rsid w:val="00785E70"/>
    <w:rsid w:val="007A2E48"/>
    <w:rsid w:val="007D64F8"/>
    <w:rsid w:val="008132A2"/>
    <w:rsid w:val="008B46BB"/>
    <w:rsid w:val="008F0C79"/>
    <w:rsid w:val="00AF7BF4"/>
    <w:rsid w:val="00B10CFB"/>
    <w:rsid w:val="00BB5E04"/>
    <w:rsid w:val="00C6250E"/>
    <w:rsid w:val="00D5743C"/>
    <w:rsid w:val="00DA39A1"/>
    <w:rsid w:val="00DB54F8"/>
    <w:rsid w:val="00E102A9"/>
    <w:rsid w:val="00EB036D"/>
    <w:rsid w:val="00ED04A4"/>
    <w:rsid w:val="00F016A8"/>
    <w:rsid w:val="00F0616E"/>
    <w:rsid w:val="00F10A29"/>
    <w:rsid w:val="00F232C3"/>
    <w:rsid w:val="00FA4365"/>
    <w:rsid w:val="00FD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DDD2"/>
  <w15:chartTrackingRefBased/>
  <w15:docId w15:val="{8813FDA7-E19F-4AEF-A35E-03E3E714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C3"/>
  </w:style>
  <w:style w:type="paragraph" w:styleId="Heading1">
    <w:name w:val="heading 1"/>
    <w:basedOn w:val="Normal"/>
    <w:next w:val="Normal"/>
    <w:link w:val="Heading1Char"/>
    <w:uiPriority w:val="9"/>
    <w:qFormat/>
    <w:rsid w:val="00E10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2A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2A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2A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2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02A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2A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2A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2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2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2A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2A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2A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2A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51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1F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10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A29"/>
  </w:style>
  <w:style w:type="paragraph" w:styleId="Footer">
    <w:name w:val="footer"/>
    <w:basedOn w:val="Normal"/>
    <w:link w:val="FooterChar"/>
    <w:uiPriority w:val="99"/>
    <w:unhideWhenUsed/>
    <w:rsid w:val="00F10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A29"/>
  </w:style>
  <w:style w:type="character" w:styleId="Hyperlink">
    <w:name w:val="Hyperlink"/>
    <w:basedOn w:val="DefaultParagraphFont"/>
    <w:uiPriority w:val="99"/>
    <w:unhideWhenUsed/>
    <w:rsid w:val="001958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www.kaggle.com/datasets/adilshamim8/social-media-addiction-vs-relationship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github.com/team1depi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24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mohamed</dc:creator>
  <cp:keywords/>
  <dc:description/>
  <cp:lastModifiedBy>Administrator</cp:lastModifiedBy>
  <cp:revision>8</cp:revision>
  <dcterms:created xsi:type="dcterms:W3CDTF">2025-09-20T11:49:00Z</dcterms:created>
  <dcterms:modified xsi:type="dcterms:W3CDTF">2025-10-17T15:20:00Z</dcterms:modified>
</cp:coreProperties>
</file>