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952" w:rsidRDefault="006F29F7">
      <w:pPr>
        <w:spacing w:after="0"/>
      </w:pPr>
      <w:r>
        <w:rPr>
          <w:rFonts w:ascii="ＭＳ 明朝" w:eastAsia="ＭＳ 明朝" w:hAnsi="ＭＳ 明朝" w:cs="ＭＳ 明朝"/>
          <w:sz w:val="24"/>
        </w:rPr>
        <w:t xml:space="preserve">■以下に応募作品の概要をご記入ください。作品紹介コメントは別紙にご記入の上、お送りいただくことも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ＭＳ 明朝" w:eastAsia="ＭＳ 明朝" w:hAnsi="ＭＳ 明朝" w:cs="ＭＳ 明朝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ＭＳ 明朝" w:eastAsia="ＭＳ 明朝" w:hAnsi="ＭＳ 明朝" w:cs="ＭＳ 明朝"/>
          <w:sz w:val="24"/>
        </w:rPr>
        <w:t>可能です。別紙にご記入いただく場合は、必ず「応募作品名」をご記入ください。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548" w:type="dxa"/>
        <w:tblInd w:w="-144" w:type="dxa"/>
        <w:tblCellMar>
          <w:top w:w="89" w:type="dxa"/>
          <w:left w:w="144" w:type="dxa"/>
        </w:tblCellMar>
        <w:tblLook w:val="04A0" w:firstRow="1" w:lastRow="0" w:firstColumn="1" w:lastColumn="0" w:noHBand="0" w:noVBand="1"/>
      </w:tblPr>
      <w:tblGrid>
        <w:gridCol w:w="1020"/>
        <w:gridCol w:w="5103"/>
        <w:gridCol w:w="907"/>
        <w:gridCol w:w="3518"/>
      </w:tblGrid>
      <w:tr w:rsidR="00F12952">
        <w:trPr>
          <w:trHeight w:val="312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952" w:rsidRDefault="006F29F7">
            <w:pPr>
              <w:spacing w:after="0"/>
              <w:jc w:val="center"/>
            </w:pPr>
            <w:r>
              <w:rPr>
                <w:rFonts w:ascii="ＭＳ 明朝" w:eastAsia="ＭＳ 明朝" w:hAnsi="ＭＳ 明朝" w:cs="ＭＳ 明朝"/>
                <w:sz w:val="20"/>
              </w:rPr>
              <w:t>応募作品名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</w:tcPr>
          <w:p w:rsidR="00F12952" w:rsidRDefault="00A97F5A">
            <w:pPr>
              <w:spacing w:after="0"/>
            </w:pPr>
            <w:r>
              <w:rPr>
                <w:rFonts w:ascii="ＭＳ 明朝" w:eastAsia="ＭＳ 明朝" w:hAnsi="ＭＳ 明朝" w:cs="ＭＳ 明朝" w:hint="eastAsia"/>
                <w:sz w:val="14"/>
              </w:rPr>
              <w:t xml:space="preserve">フリガナ　</w:t>
            </w:r>
            <w:r w:rsidR="00760B6E">
              <w:rPr>
                <w:rFonts w:ascii="ＭＳ 明朝" w:eastAsia="ＭＳ 明朝" w:hAnsi="ＭＳ 明朝" w:cs="ＭＳ 明朝" w:hint="eastAsia"/>
                <w:sz w:val="14"/>
              </w:rPr>
              <w:t>スイング</w:t>
            </w:r>
          </w:p>
        </w:tc>
        <w:tc>
          <w:tcPr>
            <w:tcW w:w="9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952" w:rsidRDefault="006F29F7">
            <w:pPr>
              <w:spacing w:after="0"/>
              <w:jc w:val="center"/>
            </w:pPr>
            <w:r>
              <w:rPr>
                <w:rFonts w:ascii="ＭＳ 明朝" w:eastAsia="ＭＳ 明朝" w:hAnsi="ＭＳ 明朝" w:cs="ＭＳ 明朝"/>
                <w:sz w:val="20"/>
              </w:rPr>
              <w:t>ﾌﾟﾗｯﾄﾌｫｰﾑ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Pr="003542EE" w:rsidRDefault="006F29F7">
            <w:pPr>
              <w:spacing w:after="36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  <w:bdr w:val="single" w:sz="4" w:space="0" w:color="auto"/>
                <w:shd w:val="clear" w:color="auto" w:fill="000000" w:themeFill="text1"/>
              </w:rPr>
              <w:t>□</w:t>
            </w:r>
            <w:r w:rsidRPr="003542EE">
              <w:rPr>
                <w:rFonts w:ascii="Arial" w:eastAsia="Arial" w:hAnsi="Arial" w:cs="Arial"/>
                <w:sz w:val="21"/>
              </w:rPr>
              <w:t xml:space="preserve">  PC </w:t>
            </w:r>
          </w:p>
          <w:p w:rsidR="00F12952" w:rsidRPr="003542EE" w:rsidRDefault="006F29F7">
            <w:pPr>
              <w:spacing w:after="42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</w:rPr>
              <w:t>□ スマートフォン【</w:t>
            </w:r>
            <w:r w:rsidRPr="003542EE">
              <w:rPr>
                <w:rFonts w:ascii="Arial" w:eastAsia="Arial" w:hAnsi="Arial" w:cs="Arial"/>
                <w:sz w:val="21"/>
              </w:rPr>
              <w:t>iOS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】</w:t>
            </w:r>
            <w:r w:rsidRPr="003542EE"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F12952" w:rsidRPr="003542EE" w:rsidRDefault="006F29F7">
            <w:pPr>
              <w:spacing w:after="56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</w:rPr>
              <w:t>□ スマートフォン【</w:t>
            </w:r>
            <w:r w:rsidRPr="003542EE">
              <w:rPr>
                <w:rFonts w:ascii="Arial" w:eastAsia="Arial" w:hAnsi="Arial" w:cs="Arial"/>
                <w:sz w:val="21"/>
              </w:rPr>
              <w:t>Android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】</w:t>
            </w:r>
            <w:r w:rsidRPr="003542EE"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F12952" w:rsidRPr="003542EE" w:rsidRDefault="006F29F7">
            <w:pPr>
              <w:spacing w:after="0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</w:rPr>
              <w:t xml:space="preserve">□ </w:t>
            </w:r>
            <w:r w:rsidRPr="003542EE">
              <w:rPr>
                <w:rFonts w:ascii="Arial" w:eastAsia="Arial" w:hAnsi="Arial" w:cs="Arial"/>
                <w:sz w:val="21"/>
              </w:rPr>
              <w:t>AR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・</w:t>
            </w:r>
            <w:r w:rsidRPr="003542EE">
              <w:rPr>
                <w:rFonts w:ascii="Arial" w:eastAsia="Arial" w:hAnsi="Arial" w:cs="Arial"/>
                <w:sz w:val="21"/>
              </w:rPr>
              <w:t>VR</w:t>
            </w:r>
            <w:r w:rsidRPr="003542EE">
              <w:rPr>
                <w:rFonts w:ascii="ＭＳ 明朝" w:eastAsia="ＭＳ 明朝" w:hAnsi="ＭＳ 明朝" w:cs="ＭＳ 明朝"/>
                <w:sz w:val="18"/>
              </w:rPr>
              <w:t xml:space="preserve"> </w:t>
            </w:r>
            <w:r w:rsidRPr="003542EE">
              <w:rPr>
                <w:rFonts w:ascii="Arial" w:eastAsia="Arial" w:hAnsi="Arial" w:cs="Arial"/>
                <w:sz w:val="18"/>
              </w:rPr>
              <w:t xml:space="preserve">                                                   </w:t>
            </w:r>
          </w:p>
        </w:tc>
      </w:tr>
      <w:tr w:rsidR="00F12952">
        <w:trPr>
          <w:trHeight w:val="99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Default="00F12952"/>
        </w:tc>
        <w:tc>
          <w:tcPr>
            <w:tcW w:w="510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Pr="00760B6E" w:rsidRDefault="00760B6E">
            <w:pPr>
              <w:rPr>
                <w:sz w:val="44"/>
                <w:szCs w:val="44"/>
              </w:rPr>
            </w:pPr>
            <w:r w:rsidRPr="00760B6E">
              <w:rPr>
                <w:rFonts w:asciiTheme="minorEastAsia" w:eastAsiaTheme="minorEastAsia" w:hAnsiTheme="minorEastAsia" w:hint="eastAsia"/>
                <w:sz w:val="44"/>
                <w:szCs w:val="44"/>
              </w:rPr>
              <w:t>スイング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Default="00F1295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Default="00F12952"/>
        </w:tc>
      </w:tr>
    </w:tbl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"/>
      </w:pPr>
      <w:r>
        <w:rPr>
          <w:rFonts w:ascii="ＭＳ 明朝" w:eastAsia="ＭＳ 明朝" w:hAnsi="ＭＳ 明朝" w:cs="ＭＳ 明朝"/>
          <w:sz w:val="24"/>
        </w:rPr>
        <w:t>＜作品紹介コメント＞ ※別紙でも可能</w:t>
      </w:r>
      <w:r>
        <w:rPr>
          <w:rFonts w:ascii="Arial" w:eastAsia="Arial" w:hAnsi="Arial" w:cs="Arial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8"/>
        <w:ind w:left="10" w:hanging="10"/>
      </w:pPr>
      <w:r>
        <w:rPr>
          <w:rFonts w:ascii="ＭＳ 明朝" w:eastAsia="ＭＳ 明朝" w:hAnsi="ＭＳ 明朝" w:cs="ＭＳ 明朝"/>
          <w:sz w:val="20"/>
        </w:rPr>
        <w:t>作品の概要が分かる紹介コメントを記入して下さい。</w:t>
      </w:r>
      <w:r>
        <w:rPr>
          <w:rFonts w:ascii="Arial" w:eastAsia="Arial" w:hAnsi="Arial" w:cs="Arial"/>
          <w:sz w:val="20"/>
        </w:rPr>
        <w:t xml:space="preserve"> </w:t>
      </w:r>
    </w:p>
    <w:p w:rsidR="0078303C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9"/>
        <w:ind w:left="10" w:hanging="1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また、今回のテーマ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ＭＳ 明朝" w:eastAsia="ＭＳ 明朝" w:hAnsi="ＭＳ 明朝" w:cs="ＭＳ 明朝"/>
          <w:sz w:val="20"/>
        </w:rPr>
        <w:t>「☆」に即した具体的な表現、手法などを用いた箇所についてもあわせて記入下さい。</w:t>
      </w:r>
    </w:p>
    <w:p w:rsidR="00F12952" w:rsidRDefault="00F12952" w:rsidP="0078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9"/>
        <w:rPr>
          <w:rFonts w:eastAsiaTheme="minorEastAsia"/>
        </w:rPr>
      </w:pPr>
    </w:p>
    <w:p w:rsidR="00392BD6" w:rsidRPr="00392BD6" w:rsidRDefault="00392BD6" w:rsidP="00392B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9"/>
        <w:rPr>
          <w:rFonts w:eastAsiaTheme="minorEastAsia"/>
          <w:sz w:val="24"/>
          <w:szCs w:val="24"/>
        </w:rPr>
      </w:pPr>
      <w:r w:rsidRPr="00392BD6">
        <w:rPr>
          <w:rFonts w:ascii="ＭＳ 明朝" w:eastAsia="ＭＳ 明朝" w:hAnsi="ＭＳ 明朝" w:hint="eastAsia"/>
          <w:sz w:val="24"/>
          <w:szCs w:val="24"/>
        </w:rPr>
        <w:t>このゲーム</w:t>
      </w:r>
      <w:r>
        <w:rPr>
          <w:rFonts w:ascii="ＭＳ 明朝" w:eastAsia="ＭＳ 明朝" w:hAnsi="ＭＳ 明朝" w:hint="eastAsia"/>
          <w:sz w:val="24"/>
          <w:szCs w:val="24"/>
        </w:rPr>
        <w:t>は</w:t>
      </w:r>
      <w:r>
        <w:rPr>
          <w:rFonts w:ascii="ＭＳ 明朝" w:eastAsia="ＭＳ 明朝" w:hAnsi="ＭＳ 明朝" w:hint="eastAsia"/>
          <w:sz w:val="24"/>
          <w:szCs w:val="24"/>
        </w:rPr>
        <w:t>「</w:t>
      </w:r>
      <w:r w:rsidRPr="00392BD6">
        <w:rPr>
          <w:rFonts w:ascii="ＭＳ 明朝" w:eastAsia="ＭＳ 明朝" w:hAnsi="ＭＳ 明朝" w:hint="eastAsia"/>
          <w:sz w:val="24"/>
          <w:szCs w:val="24"/>
        </w:rPr>
        <w:t>サクッとプレ</w:t>
      </w:r>
      <w:r>
        <w:rPr>
          <w:rFonts w:ascii="ＭＳ 明朝" w:eastAsia="ＭＳ 明朝" w:hAnsi="ＭＳ 明朝" w:hint="eastAsia"/>
          <w:sz w:val="24"/>
          <w:szCs w:val="24"/>
        </w:rPr>
        <w:t>イ</w:t>
      </w:r>
      <w:r>
        <w:rPr>
          <w:rFonts w:ascii="ＭＳ 明朝" w:eastAsia="ＭＳ 明朝" w:hAnsi="ＭＳ 明朝" w:hint="eastAsia"/>
          <w:sz w:val="24"/>
          <w:szCs w:val="24"/>
        </w:rPr>
        <w:t>」</w:t>
      </w:r>
      <w:r>
        <w:rPr>
          <w:rFonts w:ascii="ＭＳ 明朝" w:eastAsia="ＭＳ 明朝" w:hAnsi="ＭＳ 明朝" w:hint="eastAsia"/>
          <w:sz w:val="24"/>
          <w:szCs w:val="24"/>
        </w:rPr>
        <w:t>をコンセプトに作成してみました。</w:t>
      </w:r>
    </w:p>
    <w:p w:rsidR="00A97F5A" w:rsidRDefault="00392BD6" w:rsidP="00392B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ジャンルは</w:t>
      </w:r>
      <w:r w:rsidR="003542EE">
        <w:rPr>
          <w:rFonts w:ascii="ＭＳ 明朝" w:eastAsia="ＭＳ 明朝" w:hAnsi="ＭＳ 明朝" w:cs="ＭＳ 明朝" w:hint="eastAsia"/>
          <w:sz w:val="24"/>
        </w:rPr>
        <w:t>スイングバイ</w:t>
      </w:r>
      <w:r w:rsidR="0078303C">
        <w:rPr>
          <w:rFonts w:ascii="ＭＳ 明朝" w:eastAsia="ＭＳ 明朝" w:hAnsi="ＭＳ 明朝" w:cs="ＭＳ 明朝" w:hint="eastAsia"/>
          <w:sz w:val="24"/>
        </w:rPr>
        <w:t>（惑星の引力を利用して、方向転換や加速を行うこと）</w:t>
      </w:r>
      <w:r w:rsidR="003542EE">
        <w:rPr>
          <w:rFonts w:ascii="ＭＳ 明朝" w:eastAsia="ＭＳ 明朝" w:hAnsi="ＭＳ 明朝" w:cs="ＭＳ 明朝" w:hint="eastAsia"/>
          <w:sz w:val="24"/>
        </w:rPr>
        <w:t>を駆使して</w:t>
      </w:r>
      <w:r w:rsidR="00D25300">
        <w:rPr>
          <w:rFonts w:ascii="ＭＳ 明朝" w:eastAsia="ＭＳ 明朝" w:hAnsi="ＭＳ 明朝" w:cs="ＭＳ 明朝" w:hint="eastAsia"/>
          <w:sz w:val="24"/>
        </w:rPr>
        <w:t>燃料</w:t>
      </w:r>
      <w:r w:rsidR="003542EE">
        <w:rPr>
          <w:rFonts w:ascii="ＭＳ 明朝" w:eastAsia="ＭＳ 明朝" w:hAnsi="ＭＳ 明朝" w:cs="ＭＳ 明朝" w:hint="eastAsia"/>
          <w:sz w:val="24"/>
        </w:rPr>
        <w:t>を節約し、</w:t>
      </w:r>
      <w:r w:rsidR="00C7160A">
        <w:rPr>
          <w:rFonts w:ascii="ＭＳ 明朝" w:eastAsia="ＭＳ 明朝" w:hAnsi="ＭＳ 明朝" w:cs="ＭＳ 明朝" w:hint="eastAsia"/>
          <w:sz w:val="24"/>
        </w:rPr>
        <w:t>別の</w:t>
      </w:r>
      <w:r w:rsidR="003542EE">
        <w:rPr>
          <w:rFonts w:ascii="ＭＳ 明朝" w:eastAsia="ＭＳ 明朝" w:hAnsi="ＭＳ 明朝" w:cs="ＭＳ 明朝" w:hint="eastAsia"/>
          <w:sz w:val="24"/>
        </w:rPr>
        <w:t>惑星を目指す見下ろし型アクション</w:t>
      </w:r>
      <w:r w:rsidR="0078303C">
        <w:rPr>
          <w:rFonts w:ascii="ＭＳ 明朝" w:eastAsia="ＭＳ 明朝" w:hAnsi="ＭＳ 明朝" w:cs="ＭＳ 明朝" w:hint="eastAsia"/>
          <w:sz w:val="24"/>
        </w:rPr>
        <w:t>です。</w:t>
      </w:r>
    </w:p>
    <w:p w:rsidR="00104FFF" w:rsidRDefault="0078303C" w:rsidP="00392B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今回のテーマの「☆」を惑星と捉え、往路、着陸、復路の三つのモードに分けて、</w:t>
      </w:r>
      <w:r w:rsidR="0010604E">
        <w:rPr>
          <w:rFonts w:ascii="ＭＳ 明朝" w:eastAsia="ＭＳ 明朝" w:hAnsi="ＭＳ 明朝" w:cs="ＭＳ 明朝" w:hint="eastAsia"/>
          <w:sz w:val="24"/>
        </w:rPr>
        <w:t>惑星に</w:t>
      </w:r>
      <w:r>
        <w:rPr>
          <w:rFonts w:ascii="ＭＳ 明朝" w:eastAsia="ＭＳ 明朝" w:hAnsi="ＭＳ 明朝" w:cs="ＭＳ 明朝" w:hint="eastAsia"/>
          <w:sz w:val="24"/>
        </w:rPr>
        <w:t>向かうモード</w:t>
      </w:r>
      <w:r w:rsidR="0010604E">
        <w:rPr>
          <w:rFonts w:ascii="ＭＳ 明朝" w:eastAsia="ＭＳ 明朝" w:hAnsi="ＭＳ 明朝" w:cs="ＭＳ 明朝" w:hint="eastAsia"/>
          <w:sz w:val="24"/>
        </w:rPr>
        <w:t>、着陸</w:t>
      </w:r>
      <w:r>
        <w:rPr>
          <w:rFonts w:ascii="ＭＳ 明朝" w:eastAsia="ＭＳ 明朝" w:hAnsi="ＭＳ 明朝" w:cs="ＭＳ 明朝" w:hint="eastAsia"/>
          <w:sz w:val="24"/>
        </w:rPr>
        <w:t>モード</w:t>
      </w:r>
      <w:r w:rsidR="00D25300">
        <w:rPr>
          <w:rFonts w:ascii="ＭＳ 明朝" w:eastAsia="ＭＳ 明朝" w:hAnsi="ＭＳ 明朝" w:cs="ＭＳ 明朝" w:hint="eastAsia"/>
          <w:sz w:val="24"/>
        </w:rPr>
        <w:t>、地球へ</w:t>
      </w:r>
      <w:r w:rsidR="00C7160A">
        <w:rPr>
          <w:rFonts w:ascii="ＭＳ 明朝" w:eastAsia="ＭＳ 明朝" w:hAnsi="ＭＳ 明朝" w:cs="ＭＳ 明朝" w:hint="eastAsia"/>
          <w:sz w:val="24"/>
        </w:rPr>
        <w:t>帰還する</w:t>
      </w:r>
      <w:r>
        <w:rPr>
          <w:rFonts w:ascii="ＭＳ 明朝" w:eastAsia="ＭＳ 明朝" w:hAnsi="ＭＳ 明朝" w:cs="ＭＳ 明朝" w:hint="eastAsia"/>
          <w:sz w:val="24"/>
        </w:rPr>
        <w:t>モード</w:t>
      </w:r>
      <w:r w:rsidR="00D25300">
        <w:rPr>
          <w:rFonts w:ascii="ＭＳ 明朝" w:eastAsia="ＭＳ 明朝" w:hAnsi="ＭＳ 明朝" w:cs="ＭＳ 明朝" w:hint="eastAsia"/>
          <w:sz w:val="24"/>
        </w:rPr>
        <w:t>を</w:t>
      </w:r>
      <w:r w:rsidR="006F29F7">
        <w:rPr>
          <w:rFonts w:ascii="ＭＳ 明朝" w:eastAsia="ＭＳ 明朝" w:hAnsi="ＭＳ 明朝" w:cs="ＭＳ 明朝" w:hint="eastAsia"/>
          <w:sz w:val="24"/>
        </w:rPr>
        <w:t>1ステージとして</w:t>
      </w:r>
      <w:r w:rsidR="00A57963">
        <w:rPr>
          <w:rFonts w:ascii="ＭＳ 明朝" w:eastAsia="ＭＳ 明朝" w:hAnsi="ＭＳ 明朝" w:cs="ＭＳ 明朝" w:hint="eastAsia"/>
          <w:sz w:val="24"/>
        </w:rPr>
        <w:t>グラフィック</w:t>
      </w:r>
      <w:r w:rsidR="006F29F7">
        <w:rPr>
          <w:rFonts w:ascii="ＭＳ 明朝" w:eastAsia="ＭＳ 明朝" w:hAnsi="ＭＳ 明朝" w:cs="ＭＳ 明朝" w:hint="eastAsia"/>
          <w:sz w:val="24"/>
        </w:rPr>
        <w:t>、</w:t>
      </w:r>
      <w:r w:rsidR="00392BD6">
        <w:rPr>
          <w:rFonts w:ascii="ＭＳ 明朝" w:eastAsia="ＭＳ 明朝" w:hAnsi="ＭＳ 明朝" w:cs="ＭＳ 明朝" w:hint="eastAsia"/>
          <w:sz w:val="24"/>
        </w:rPr>
        <w:t>イベントシーン</w:t>
      </w:r>
      <w:r w:rsidR="00392BD6">
        <w:rPr>
          <w:rFonts w:ascii="ＭＳ 明朝" w:eastAsia="ＭＳ 明朝" w:hAnsi="ＭＳ 明朝" w:cs="ＭＳ 明朝" w:hint="eastAsia"/>
          <w:sz w:val="24"/>
        </w:rPr>
        <w:t>、</w:t>
      </w:r>
      <w:r w:rsidR="006F29F7">
        <w:rPr>
          <w:rFonts w:ascii="ＭＳ 明朝" w:eastAsia="ＭＳ 明朝" w:hAnsi="ＭＳ 明朝" w:cs="ＭＳ 明朝" w:hint="eastAsia"/>
          <w:sz w:val="24"/>
        </w:rPr>
        <w:t>音楽</w:t>
      </w:r>
      <w:r w:rsidR="00C7160A">
        <w:rPr>
          <w:rFonts w:ascii="ＭＳ 明朝" w:eastAsia="ＭＳ 明朝" w:hAnsi="ＭＳ 明朝" w:cs="ＭＳ 明朝" w:hint="eastAsia"/>
          <w:sz w:val="24"/>
        </w:rPr>
        <w:t>（宇宙で音は聞こえませんが</w:t>
      </w:r>
      <w:r w:rsidR="00C7160A">
        <w:rPr>
          <w:rFonts w:ascii="ＭＳ 明朝" w:eastAsia="ＭＳ 明朝" w:hAnsi="ＭＳ 明朝" w:cs="ＭＳ 明朝"/>
          <w:sz w:val="24"/>
        </w:rPr>
        <w:t>…</w:t>
      </w:r>
      <w:r w:rsidR="00C7160A">
        <w:rPr>
          <w:rFonts w:ascii="ＭＳ 明朝" w:eastAsia="ＭＳ 明朝" w:hAnsi="ＭＳ 明朝" w:cs="ＭＳ 明朝" w:hint="eastAsia"/>
          <w:sz w:val="24"/>
        </w:rPr>
        <w:t>）</w:t>
      </w:r>
      <w:r w:rsidR="006F29F7">
        <w:rPr>
          <w:rFonts w:ascii="ＭＳ 明朝" w:eastAsia="ＭＳ 明朝" w:hAnsi="ＭＳ 明朝" w:cs="ＭＳ 明朝" w:hint="eastAsia"/>
          <w:sz w:val="24"/>
        </w:rPr>
        <w:t>ともに宇宙の美しさや恐ろしさを</w:t>
      </w:r>
      <w:r w:rsidR="006F29F7">
        <w:rPr>
          <w:rFonts w:ascii="ＭＳ 明朝" w:eastAsia="ＭＳ 明朝" w:hAnsi="ＭＳ 明朝" w:cs="ＭＳ 明朝"/>
          <w:sz w:val="24"/>
        </w:rPr>
        <w:t>2D</w:t>
      </w:r>
      <w:r w:rsidR="006F29F7">
        <w:rPr>
          <w:rFonts w:ascii="ＭＳ 明朝" w:eastAsia="ＭＳ 明朝" w:hAnsi="ＭＳ 明朝" w:cs="ＭＳ 明朝" w:hint="eastAsia"/>
          <w:sz w:val="24"/>
        </w:rPr>
        <w:t>で表現しています。</w:t>
      </w:r>
    </w:p>
    <w:p w:rsidR="00104FFF" w:rsidRDefault="0078303C" w:rsidP="00392B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また宇宙空間における自機</w:t>
      </w:r>
      <w:r w:rsidR="00C7160A">
        <w:rPr>
          <w:rFonts w:ascii="ＭＳ 明朝" w:eastAsia="ＭＳ 明朝" w:hAnsi="ＭＳ 明朝" w:cs="ＭＳ 明朝" w:hint="eastAsia"/>
          <w:sz w:val="24"/>
        </w:rPr>
        <w:t>も無重力の影響で慣性がついてしまうため、簡単にはクリアできないようになっていますが、コツをつかむとかなり制御できるようにな</w:t>
      </w:r>
      <w:r w:rsidR="00A57963">
        <w:rPr>
          <w:rFonts w:ascii="ＭＳ 明朝" w:eastAsia="ＭＳ 明朝" w:hAnsi="ＭＳ 明朝" w:cs="ＭＳ 明朝" w:hint="eastAsia"/>
          <w:sz w:val="24"/>
        </w:rPr>
        <w:t>ります</w:t>
      </w:r>
      <w:r w:rsidR="00C7160A">
        <w:rPr>
          <w:rFonts w:ascii="ＭＳ 明朝" w:eastAsia="ＭＳ 明朝" w:hAnsi="ＭＳ 明朝" w:cs="ＭＳ 明朝" w:hint="eastAsia"/>
          <w:sz w:val="24"/>
        </w:rPr>
        <w:t>。</w:t>
      </w:r>
    </w:p>
    <w:p w:rsidR="00104FFF" w:rsidRDefault="00A57963" w:rsidP="00392B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そのほか、宇宙のイメージに合うよう、フォントやUIのデザイン、視認性にも気をつかい</w:t>
      </w:r>
      <w:r w:rsidR="00392BD6">
        <w:rPr>
          <w:rFonts w:ascii="ＭＳ 明朝" w:eastAsia="ＭＳ 明朝" w:hAnsi="ＭＳ 明朝" w:cs="ＭＳ 明朝" w:hint="eastAsia"/>
          <w:sz w:val="24"/>
        </w:rPr>
        <w:t>ました。</w:t>
      </w:r>
    </w:p>
    <w:p w:rsidR="00104FFF" w:rsidRDefault="00104FFF" w:rsidP="00392B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エンディングは複数用意しリプレイ性も向上させています。</w:t>
      </w:r>
    </w:p>
    <w:p w:rsidR="00A57963" w:rsidRDefault="00A57963" w:rsidP="00392B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 w:hint="eastAsia"/>
          <w:sz w:val="24"/>
        </w:rPr>
      </w:pPr>
      <w:bookmarkStart w:id="0" w:name="_GoBack"/>
      <w:bookmarkEnd w:id="0"/>
      <w:r>
        <w:rPr>
          <w:rFonts w:ascii="ＭＳ 明朝" w:eastAsia="ＭＳ 明朝" w:hAnsi="ＭＳ 明朝" w:cs="ＭＳ 明朝" w:hint="eastAsia"/>
          <w:sz w:val="24"/>
        </w:rPr>
        <w:t>これらの操作、グラフィック、音楽</w:t>
      </w:r>
      <w:r w:rsidR="00392BD6">
        <w:rPr>
          <w:rFonts w:ascii="ＭＳ 明朝" w:eastAsia="ＭＳ 明朝" w:hAnsi="ＭＳ 明朝" w:cs="ＭＳ 明朝" w:hint="eastAsia"/>
          <w:sz w:val="24"/>
        </w:rPr>
        <w:t>、UI等</w:t>
      </w:r>
      <w:r>
        <w:rPr>
          <w:rFonts w:ascii="ＭＳ 明朝" w:eastAsia="ＭＳ 明朝" w:hAnsi="ＭＳ 明朝" w:cs="ＭＳ 明朝" w:hint="eastAsia"/>
          <w:sz w:val="24"/>
        </w:rPr>
        <w:t>により2Dという限られた表現の中でもかなり宇宙の本質を表現できました。</w:t>
      </w:r>
    </w:p>
    <w:p w:rsidR="00A57963" w:rsidRDefault="00A57963" w:rsidP="00783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ind w:left="240" w:hangingChars="100" w:hanging="240"/>
        <w:rPr>
          <w:rFonts w:ascii="ＭＳ 明朝" w:eastAsia="ＭＳ 明朝" w:hAnsi="ＭＳ 明朝" w:cs="ＭＳ 明朝" w:hint="eastAsia"/>
          <w:sz w:val="24"/>
        </w:rPr>
      </w:pPr>
    </w:p>
    <w:p w:rsidR="00D25300" w:rsidRPr="00D25300" w:rsidRDefault="00D25300" w:rsidP="00D253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ind w:left="240" w:hangingChars="100" w:hanging="240"/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 xml:space="preserve">　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144463</wp:posOffset>
                </wp:positionH>
                <wp:positionV relativeFrom="page">
                  <wp:posOffset>144463</wp:posOffset>
                </wp:positionV>
                <wp:extent cx="6710490" cy="562673"/>
                <wp:effectExtent l="0" t="0" r="0" b="0"/>
                <wp:wrapTopAndBottom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490" cy="562673"/>
                          <a:chOff x="0" y="0"/>
                          <a:chExt cx="6710490" cy="56267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606" y="18606"/>
                            <a:ext cx="6691884" cy="534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21626" y="522287"/>
                            <a:ext cx="4157472" cy="40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6678549" cy="5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549" h="522288">
                                <a:moveTo>
                                  <a:pt x="0" y="0"/>
                                </a:moveTo>
                                <a:lnTo>
                                  <a:pt x="6678549" y="0"/>
                                </a:lnTo>
                                <a:lnTo>
                                  <a:pt x="6678549" y="522288"/>
                                </a:lnTo>
                                <a:lnTo>
                                  <a:pt x="0" y="522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678549" cy="5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549" h="522288">
                                <a:moveTo>
                                  <a:pt x="0" y="522288"/>
                                </a:moveTo>
                                <a:lnTo>
                                  <a:pt x="6678549" y="522288"/>
                                </a:lnTo>
                                <a:lnTo>
                                  <a:pt x="6678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35037" y="163782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49"/>
                                  <w:sz w:val="36"/>
                                </w:rPr>
                                <w:t>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49337" y="163782"/>
                            <a:ext cx="319239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95"/>
                                  <w:sz w:val="36"/>
                                </w:rPr>
                                <w:t>応募作品情報」記入用紙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49891" y="163782"/>
                            <a:ext cx="9273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02291" y="163782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50"/>
                                  <w:sz w:val="36"/>
                                </w:rPr>
                                <w:t>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16591" y="163782"/>
                            <a:ext cx="6080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74172" y="163782"/>
                            <a:ext cx="6080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>年用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31372" y="163782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50"/>
                                  <w:sz w:val="36"/>
                                </w:rPr>
                                <w:t>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45672" y="163782"/>
                            <a:ext cx="9273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3" style="width:528.385pt;height:44.305pt;position:absolute;mso-position-horizontal-relative:page;mso-position-horizontal:absolute;margin-left:11.375pt;mso-position-vertical-relative:page;margin-top:11.375pt;" coordsize="67104,5626">
                <v:shape id="Picture 8" style="position:absolute;width:66918;height:5349;left:186;top:186;" filled="f">
                  <v:imagedata r:id="rId7"/>
                </v:shape>
                <v:shape id="Picture 10" style="position:absolute;width:41574;height:403;left:13216;top:5222;" filled="f">
                  <v:imagedata r:id="rId8"/>
                </v:shape>
                <v:shape id="Shape 1626" style="position:absolute;width:66785;height:5222;left:0;top:0;" coordsize="6678549,522288" path="m0,0l6678549,0l6678549,522288l0,522288l0,0">
                  <v:stroke weight="0pt" endcap="flat" joinstyle="miter" miterlimit="10" on="false" color="#000000" opacity="0"/>
                  <v:fill on="true" color="#6699ff"/>
                </v:shape>
                <v:shape id="Shape 12" style="position:absolute;width:66785;height:5222;left:0;top:0;" coordsize="6678549,522288" path="m0,522288l6678549,522288l6678549,0l0,0x">
                  <v:stroke weight="0.75pt" endcap="flat" joinstyle="miter" miterlimit="10" on="true" color="#000000"/>
                  <v:fill on="false" color="#000000" opacity="0"/>
                </v:shape>
                <v:rect id="Rectangle 13" style="position:absolute;width:1520;height:3040;left:14350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49"/>
                            <w:sz w:val="36"/>
                          </w:rPr>
                          <w:t xml:space="preserve">「</w:t>
                        </w:r>
                      </w:p>
                    </w:txbxContent>
                  </v:textbox>
                </v:rect>
                <v:rect id="Rectangle 14" style="position:absolute;width:31923;height:3040;left:15493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95"/>
                            <w:sz w:val="36"/>
                          </w:rPr>
                          <w:t xml:space="preserve">応募作品情報」記入用紙</w:t>
                        </w:r>
                      </w:p>
                    </w:txbxContent>
                  </v:textbox>
                </v:rect>
                <v:rect id="Rectangle 15" style="position:absolute;width:927;height:3040;left:39498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520;height:3040;left:41022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50"/>
                            <w:sz w:val="36"/>
                          </w:rPr>
                          <w:t xml:space="preserve">【</w:t>
                        </w:r>
                      </w:p>
                    </w:txbxContent>
                  </v:textbox>
                </v:rect>
                <v:rect id="Rectangle 17" style="position:absolute;width:6080;height:3040;left:42165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18" style="position:absolute;width:6080;height:3040;left:46741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年用</w:t>
                        </w:r>
                      </w:p>
                    </w:txbxContent>
                  </v:textbox>
                </v:rect>
                <v:rect id="Rectangle 19" style="position:absolute;width:1520;height:3040;left:51313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50"/>
                            <w:sz w:val="36"/>
                          </w:rPr>
                          <w:t xml:space="preserve">】</w:t>
                        </w:r>
                      </w:p>
                    </w:txbxContent>
                  </v:textbox>
                </v:rect>
                <v:rect id="Rectangle 20" style="position:absolute;width:927;height:3040;left:52456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lastRenderedPageBreak/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F129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/>
          <w:sz w:val="24"/>
        </w:rPr>
      </w:pPr>
    </w:p>
    <w:p w:rsidR="00A97F5A" w:rsidRPr="00A97F5A" w:rsidRDefault="00A97F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eastAsiaTheme="minorEastAsia"/>
        </w:rPr>
      </w:pP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sectPr w:rsidR="00F12952">
      <w:pgSz w:w="11057" w:h="15024"/>
      <w:pgMar w:top="1440" w:right="261" w:bottom="1440" w:left="3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52"/>
    <w:rsid w:val="00104FFF"/>
    <w:rsid w:val="0010604E"/>
    <w:rsid w:val="003542EE"/>
    <w:rsid w:val="00392BD6"/>
    <w:rsid w:val="006F29F7"/>
    <w:rsid w:val="00760B6E"/>
    <w:rsid w:val="0078303C"/>
    <w:rsid w:val="00A57963"/>
    <w:rsid w:val="00A97F5A"/>
    <w:rsid w:val="00C7160A"/>
    <w:rsid w:val="00D25300"/>
    <w:rsid w:val="00F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AE823"/>
  <w15:docId w15:val="{AFF53500-8447-4408-A5AB-CF8EB840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BE80E-BEEB-4E2B-A1C5-F407410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dcterms:created xsi:type="dcterms:W3CDTF">2019-05-31T11:20:00Z</dcterms:created>
  <dcterms:modified xsi:type="dcterms:W3CDTF">2019-05-31T12:50:00Z</dcterms:modified>
</cp:coreProperties>
</file>