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F1891" w14:textId="39018360" w:rsidR="00CF1E8D" w:rsidRPr="00E24A53" w:rsidRDefault="00CF1E8D" w:rsidP="00CF1E8D">
      <w:pPr>
        <w:pStyle w:val="Standard"/>
        <w:jc w:val="center"/>
        <w:rPr>
          <w:rFonts w:asciiTheme="minorHAnsi" w:hAnsiTheme="minorHAnsi" w:cstheme="minorHAnsi"/>
          <w:b/>
          <w:u w:val="single"/>
        </w:rPr>
      </w:pPr>
      <w:r w:rsidRPr="00E24A53">
        <w:rPr>
          <w:rFonts w:asciiTheme="minorHAnsi" w:hAnsiTheme="minorHAnsi" w:cstheme="minorHAnsi"/>
          <w:b/>
          <w:u w:val="single"/>
        </w:rPr>
        <w:t xml:space="preserve">PRACTICAL NO </w:t>
      </w:r>
      <w:r w:rsidR="00F92A24">
        <w:rPr>
          <w:rFonts w:asciiTheme="minorHAnsi" w:hAnsiTheme="minorHAnsi" w:cstheme="minorHAnsi"/>
          <w:b/>
          <w:u w:val="single"/>
        </w:rPr>
        <w:t>7</w:t>
      </w:r>
    </w:p>
    <w:p w14:paraId="3A686EF4" w14:textId="5375476A" w:rsidR="00CF1E8D" w:rsidRPr="00E24A53" w:rsidRDefault="00CF1E8D" w:rsidP="00CF1E8D">
      <w:pPr>
        <w:pStyle w:val="Standard"/>
        <w:rPr>
          <w:rFonts w:asciiTheme="minorHAnsi" w:hAnsiTheme="minorHAnsi" w:cstheme="minorHAnsi"/>
          <w:b/>
        </w:rPr>
      </w:pPr>
    </w:p>
    <w:p w14:paraId="55419BA7" w14:textId="0C6DB990" w:rsidR="00CF1E8D" w:rsidRPr="00E24A53" w:rsidRDefault="00CF1E8D" w:rsidP="0098751C">
      <w:pPr>
        <w:pStyle w:val="Standard"/>
        <w:rPr>
          <w:rFonts w:asciiTheme="minorHAnsi" w:hAnsiTheme="minorHAnsi" w:cstheme="minorHAnsi"/>
          <w:b/>
        </w:rPr>
      </w:pPr>
      <w:r w:rsidRPr="00E24A53">
        <w:rPr>
          <w:rFonts w:asciiTheme="minorHAnsi" w:hAnsiTheme="minorHAnsi" w:cstheme="minorHAnsi"/>
          <w:b/>
          <w:u w:val="single"/>
        </w:rPr>
        <w:t>AIM:</w:t>
      </w:r>
      <w:r w:rsidRPr="00E24A53">
        <w:rPr>
          <w:rFonts w:asciiTheme="minorHAnsi" w:hAnsiTheme="minorHAnsi" w:cstheme="minorHAnsi"/>
          <w:b/>
        </w:rPr>
        <w:t xml:space="preserve"> To study </w:t>
      </w:r>
      <w:r w:rsidR="00C4312F" w:rsidRPr="00E24A53">
        <w:rPr>
          <w:rFonts w:asciiTheme="minorHAnsi" w:hAnsiTheme="minorHAnsi" w:cstheme="minorHAnsi"/>
          <w:b/>
        </w:rPr>
        <w:t xml:space="preserve">of </w:t>
      </w:r>
      <w:r w:rsidR="0098751C" w:rsidRPr="0098751C">
        <w:rPr>
          <w:rFonts w:asciiTheme="minorHAnsi" w:hAnsiTheme="minorHAnsi" w:cstheme="minorHAnsi"/>
          <w:b/>
        </w:rPr>
        <w:t>Cursor and</w:t>
      </w:r>
      <w:r w:rsidR="0098751C">
        <w:rPr>
          <w:rFonts w:asciiTheme="minorHAnsi" w:hAnsiTheme="minorHAnsi" w:cstheme="minorHAnsi"/>
          <w:b/>
        </w:rPr>
        <w:t xml:space="preserve"> </w:t>
      </w:r>
      <w:r w:rsidR="0098751C" w:rsidRPr="0098751C">
        <w:rPr>
          <w:rFonts w:asciiTheme="minorHAnsi" w:hAnsiTheme="minorHAnsi" w:cstheme="minorHAnsi"/>
          <w:b/>
        </w:rPr>
        <w:t>Trigger</w:t>
      </w:r>
      <w:r w:rsidR="001C507F" w:rsidRPr="00E24A53">
        <w:rPr>
          <w:rFonts w:asciiTheme="minorHAnsi" w:hAnsiTheme="minorHAnsi" w:cstheme="minorHAnsi"/>
          <w:b/>
        </w:rPr>
        <w:t>.</w:t>
      </w:r>
    </w:p>
    <w:p w14:paraId="0772DFF7" w14:textId="77777777" w:rsidR="00C4312F" w:rsidRPr="00E24A53" w:rsidRDefault="00C4312F" w:rsidP="00CF1E8D">
      <w:pPr>
        <w:pStyle w:val="Standard"/>
        <w:rPr>
          <w:rFonts w:asciiTheme="minorHAnsi" w:hAnsiTheme="minorHAnsi" w:cstheme="minorHAnsi"/>
          <w:b/>
          <w:u w:val="single"/>
        </w:rPr>
      </w:pPr>
    </w:p>
    <w:p w14:paraId="4E1788BD" w14:textId="1C299391" w:rsidR="00CF1E8D" w:rsidRDefault="00CF1E8D" w:rsidP="00CF1E8D">
      <w:pPr>
        <w:pStyle w:val="Standard"/>
        <w:rPr>
          <w:rFonts w:asciiTheme="minorHAnsi" w:hAnsiTheme="minorHAnsi" w:cstheme="minorHAnsi"/>
          <w:b/>
        </w:rPr>
      </w:pPr>
      <w:r w:rsidRPr="00E24A53">
        <w:rPr>
          <w:rFonts w:asciiTheme="minorHAnsi" w:hAnsiTheme="minorHAnsi" w:cstheme="minorHAnsi"/>
          <w:b/>
          <w:u w:val="single"/>
        </w:rPr>
        <w:t>Theory</w:t>
      </w:r>
      <w:r w:rsidRPr="00E24A53">
        <w:rPr>
          <w:rFonts w:asciiTheme="minorHAnsi" w:hAnsiTheme="minorHAnsi" w:cstheme="minorHAnsi"/>
          <w:b/>
        </w:rPr>
        <w:t>:</w:t>
      </w:r>
    </w:p>
    <w:p w14:paraId="1693B4CA" w14:textId="0989D7FA" w:rsidR="00834A3F" w:rsidRPr="001D5BDE" w:rsidRDefault="003876CB" w:rsidP="003876CB">
      <w:pPr>
        <w:pStyle w:val="Standard"/>
        <w:rPr>
          <w:rFonts w:asciiTheme="minorHAnsi" w:eastAsia="Times New Roman" w:hAnsiTheme="minorHAnsi" w:cstheme="minorHAnsi"/>
          <w:lang w:eastAsia="en-IN"/>
        </w:rPr>
      </w:pPr>
      <w:r>
        <w:rPr>
          <w:rFonts w:asciiTheme="minorHAnsi" w:hAnsiTheme="minorHAnsi" w:cstheme="minorHAnsi"/>
          <w:b/>
        </w:rPr>
        <w:t xml:space="preserve">CURSOR: </w:t>
      </w:r>
      <w:r w:rsidR="00834A3F" w:rsidRPr="00834A3F">
        <w:rPr>
          <w:rFonts w:asciiTheme="minorHAnsi" w:eastAsia="Times New Roman" w:hAnsiTheme="minorHAnsi" w:cstheme="minorHAnsi"/>
          <w:lang w:eastAsia="en-IN"/>
        </w:rPr>
        <w:t>A cursor is a pointer to this context area. PL/SQL controls the context area through a cursor. A cursor holds the rows (one or more) returned by a SQL statement. The set of rows the cursor holds is referred to as the active set.</w:t>
      </w:r>
      <w:r w:rsidR="00834A3F" w:rsidRPr="001D5BDE">
        <w:rPr>
          <w:rFonts w:asciiTheme="minorHAnsi" w:eastAsia="Times New Roman" w:hAnsiTheme="minorHAnsi" w:cstheme="minorHAnsi"/>
          <w:lang w:eastAsia="en-IN"/>
        </w:rPr>
        <w:t xml:space="preserve"> </w:t>
      </w:r>
      <w:r w:rsidR="00834A3F" w:rsidRPr="00834A3F">
        <w:rPr>
          <w:rFonts w:asciiTheme="minorHAnsi" w:eastAsia="Times New Roman" w:hAnsiTheme="minorHAnsi" w:cstheme="minorHAnsi"/>
          <w:lang w:eastAsia="en-IN"/>
        </w:rPr>
        <w:t xml:space="preserve">You can name a cursor so that it could be referred to in a program to fetch and process the rows returned by the SQL statement, one at a time. There are two types of </w:t>
      </w:r>
      <w:r w:rsidR="00834A3F" w:rsidRPr="001D5BDE">
        <w:rPr>
          <w:rFonts w:asciiTheme="minorHAnsi" w:eastAsia="Times New Roman" w:hAnsiTheme="minorHAnsi" w:cstheme="minorHAnsi"/>
          <w:lang w:eastAsia="en-IN"/>
        </w:rPr>
        <w:t>cursors Implicit cursors and Explicit cursors</w:t>
      </w:r>
    </w:p>
    <w:p w14:paraId="4A1D926E" w14:textId="3BF60099" w:rsidR="00834A3F" w:rsidRPr="001D5BDE" w:rsidRDefault="008C3741" w:rsidP="00834A3F">
      <w:pPr>
        <w:spacing w:before="120" w:after="144" w:line="240" w:lineRule="auto"/>
        <w:ind w:left="48" w:right="48"/>
        <w:jc w:val="both"/>
        <w:rPr>
          <w:rFonts w:cstheme="minorHAnsi"/>
          <w:sz w:val="24"/>
          <w:szCs w:val="24"/>
          <w:shd w:val="clear" w:color="auto" w:fill="FFFFFF"/>
        </w:rPr>
      </w:pPr>
      <w:r w:rsidRPr="001D5BDE">
        <w:rPr>
          <w:rFonts w:cstheme="minorHAnsi"/>
          <w:sz w:val="24"/>
          <w:szCs w:val="24"/>
          <w:shd w:val="clear" w:color="auto" w:fill="FFFFFF"/>
        </w:rPr>
        <w:t>Implicit cursors are automatically created by Oracle whenever an SQL statement is executed, when there is no explicit cursor for the statement. Programmers cannot control the implicit cursors and the information in it. It has following attributes</w:t>
      </w:r>
      <w:r w:rsidR="001D5BDE" w:rsidRPr="001D5BDE">
        <w:rPr>
          <w:rFonts w:cstheme="minorHAnsi"/>
          <w:sz w:val="24"/>
          <w:szCs w:val="24"/>
          <w:shd w:val="clear" w:color="auto" w:fill="FFFFFF"/>
        </w:rPr>
        <w:t>:</w:t>
      </w:r>
    </w:p>
    <w:p w14:paraId="6E7B89A3" w14:textId="4120505E" w:rsidR="001F2D20" w:rsidRPr="001D5BDE" w:rsidRDefault="001F2D20" w:rsidP="001D5BDE">
      <w:pPr>
        <w:pStyle w:val="ListParagraph"/>
        <w:numPr>
          <w:ilvl w:val="0"/>
          <w:numId w:val="13"/>
        </w:numPr>
        <w:spacing w:before="120" w:after="144" w:line="240" w:lineRule="auto"/>
        <w:ind w:right="48"/>
        <w:jc w:val="both"/>
        <w:rPr>
          <w:rFonts w:cstheme="minorHAnsi"/>
          <w:sz w:val="24"/>
          <w:szCs w:val="24"/>
          <w:shd w:val="clear" w:color="auto" w:fill="FFFFFF"/>
        </w:rPr>
      </w:pPr>
      <w:r w:rsidRPr="001D5BDE">
        <w:rPr>
          <w:rFonts w:cstheme="minorHAnsi"/>
          <w:sz w:val="24"/>
          <w:szCs w:val="24"/>
          <w:shd w:val="clear" w:color="auto" w:fill="FFFFFF"/>
        </w:rPr>
        <w:t>%FOUND</w:t>
      </w:r>
    </w:p>
    <w:p w14:paraId="0FB7EB76" w14:textId="5184AD3B" w:rsidR="001F2D20" w:rsidRPr="001D5BDE" w:rsidRDefault="001F2D20" w:rsidP="001D5BDE">
      <w:pPr>
        <w:pStyle w:val="ListParagraph"/>
        <w:numPr>
          <w:ilvl w:val="0"/>
          <w:numId w:val="13"/>
        </w:numPr>
        <w:spacing w:before="120" w:after="144" w:line="240" w:lineRule="auto"/>
        <w:ind w:right="48"/>
        <w:jc w:val="both"/>
        <w:rPr>
          <w:rFonts w:cstheme="minorHAnsi"/>
          <w:sz w:val="24"/>
          <w:szCs w:val="24"/>
          <w:shd w:val="clear" w:color="auto" w:fill="FFFFFF"/>
        </w:rPr>
      </w:pPr>
      <w:r w:rsidRPr="001D5BDE">
        <w:rPr>
          <w:rFonts w:cstheme="minorHAnsi"/>
          <w:sz w:val="24"/>
          <w:szCs w:val="24"/>
          <w:shd w:val="clear" w:color="auto" w:fill="FFFFFF"/>
        </w:rPr>
        <w:t>%NOTFOUND</w:t>
      </w:r>
    </w:p>
    <w:p w14:paraId="5B68C8B9" w14:textId="77777777" w:rsidR="001D5BDE" w:rsidRPr="001D5BDE" w:rsidRDefault="001F2D20" w:rsidP="001D5BDE">
      <w:pPr>
        <w:pStyle w:val="ListParagraph"/>
        <w:numPr>
          <w:ilvl w:val="0"/>
          <w:numId w:val="13"/>
        </w:numPr>
        <w:spacing w:before="120" w:after="144" w:line="240" w:lineRule="auto"/>
        <w:ind w:right="48"/>
        <w:jc w:val="both"/>
        <w:rPr>
          <w:rFonts w:cstheme="minorHAnsi"/>
          <w:sz w:val="24"/>
          <w:szCs w:val="24"/>
          <w:shd w:val="clear" w:color="auto" w:fill="FFFFFF"/>
        </w:rPr>
      </w:pPr>
      <w:r w:rsidRPr="001D5BDE">
        <w:rPr>
          <w:rFonts w:cstheme="minorHAnsi"/>
          <w:sz w:val="24"/>
          <w:szCs w:val="24"/>
          <w:shd w:val="clear" w:color="auto" w:fill="FFFFFF"/>
        </w:rPr>
        <w:t>%ISOPEN</w:t>
      </w:r>
    </w:p>
    <w:p w14:paraId="0BBB6C55" w14:textId="662959D9" w:rsidR="001F2D20" w:rsidRPr="001D5BDE" w:rsidRDefault="001F2D20" w:rsidP="001D5BDE">
      <w:pPr>
        <w:pStyle w:val="ListParagraph"/>
        <w:numPr>
          <w:ilvl w:val="0"/>
          <w:numId w:val="13"/>
        </w:numPr>
        <w:spacing w:before="120" w:after="144" w:line="240" w:lineRule="auto"/>
        <w:ind w:right="48"/>
        <w:jc w:val="both"/>
        <w:rPr>
          <w:rFonts w:cstheme="minorHAnsi"/>
          <w:sz w:val="24"/>
          <w:szCs w:val="24"/>
          <w:shd w:val="clear" w:color="auto" w:fill="FFFFFF"/>
        </w:rPr>
      </w:pPr>
      <w:r w:rsidRPr="001D5BDE">
        <w:rPr>
          <w:rFonts w:eastAsia="Times New Roman" w:cstheme="minorHAnsi"/>
          <w:sz w:val="24"/>
          <w:szCs w:val="24"/>
          <w:lang w:eastAsia="en-IN"/>
        </w:rPr>
        <w:t>%ROWCOUNT</w:t>
      </w:r>
    </w:p>
    <w:p w14:paraId="7B02525E" w14:textId="77777777" w:rsidR="001D5BDE" w:rsidRPr="001D5BDE" w:rsidRDefault="001D5BDE" w:rsidP="001D5BDE">
      <w:pPr>
        <w:pStyle w:val="NormalWeb"/>
        <w:spacing w:before="120" w:beforeAutospacing="0" w:after="144" w:afterAutospacing="0"/>
        <w:ind w:left="48" w:right="48"/>
        <w:jc w:val="both"/>
        <w:rPr>
          <w:rFonts w:asciiTheme="minorHAnsi" w:hAnsiTheme="minorHAnsi" w:cstheme="minorHAnsi"/>
        </w:rPr>
      </w:pPr>
      <w:r w:rsidRPr="001D5BDE">
        <w:rPr>
          <w:rFonts w:asciiTheme="minorHAnsi" w:hAnsiTheme="minorHAnsi" w:cstheme="minorHAnsi"/>
        </w:rPr>
        <w:t>Explicit cursors are programmer-defined cursors for gaining more control over the context area. An explicit cursor should be defined in the declaration section of the PL/SQL Block. It is created on a SELECT Statement which returns more than one row.</w:t>
      </w:r>
    </w:p>
    <w:p w14:paraId="38B28820" w14:textId="77777777" w:rsidR="001D5BDE" w:rsidRDefault="001D5BDE" w:rsidP="001D5BDE">
      <w:pPr>
        <w:pStyle w:val="NormalWeb"/>
        <w:spacing w:before="120" w:beforeAutospacing="0" w:after="144" w:afterAutospacing="0"/>
        <w:ind w:left="48" w:right="48"/>
        <w:jc w:val="both"/>
        <w:rPr>
          <w:rFonts w:asciiTheme="minorHAnsi" w:hAnsiTheme="minorHAnsi" w:cstheme="minorHAnsi"/>
        </w:rPr>
      </w:pPr>
      <w:r w:rsidRPr="001D5BDE">
        <w:rPr>
          <w:rFonts w:asciiTheme="minorHAnsi" w:hAnsiTheme="minorHAnsi" w:cstheme="minorHAnsi"/>
        </w:rPr>
        <w:t>The syntax for creating an explicit cursor is</w:t>
      </w:r>
    </w:p>
    <w:p w14:paraId="16E3BCE5" w14:textId="094F0D01" w:rsidR="001D5BDE" w:rsidRPr="001D5BDE" w:rsidRDefault="001D5BDE" w:rsidP="001D5BDE">
      <w:pPr>
        <w:pStyle w:val="NormalWeb"/>
        <w:spacing w:before="120" w:beforeAutospacing="0" w:after="144" w:afterAutospacing="0"/>
        <w:ind w:left="48" w:right="48"/>
        <w:jc w:val="both"/>
        <w:rPr>
          <w:rFonts w:asciiTheme="minorHAnsi" w:hAnsiTheme="minorHAnsi" w:cstheme="minorHAnsi"/>
          <w:b/>
          <w:bCs/>
        </w:rPr>
      </w:pPr>
      <w:r w:rsidRPr="001D5BDE">
        <w:rPr>
          <w:rFonts w:asciiTheme="minorHAnsi" w:hAnsiTheme="minorHAnsi" w:cstheme="minorHAnsi"/>
          <w:b/>
          <w:bCs/>
        </w:rPr>
        <w:t xml:space="preserve">CURSOR cursor_name IS select_statement; </w:t>
      </w:r>
    </w:p>
    <w:p w14:paraId="5827D6DB" w14:textId="77777777" w:rsidR="001D5BDE" w:rsidRPr="001D5BDE" w:rsidRDefault="001D5BDE" w:rsidP="001D5BDE">
      <w:pPr>
        <w:pStyle w:val="HTMLPreformatted"/>
        <w:rPr>
          <w:rFonts w:asciiTheme="minorHAnsi" w:hAnsiTheme="minorHAnsi" w:cstheme="minorHAnsi"/>
          <w:sz w:val="24"/>
          <w:szCs w:val="24"/>
        </w:rPr>
      </w:pPr>
    </w:p>
    <w:p w14:paraId="3B0346A7" w14:textId="39D2698B" w:rsidR="001D5BDE" w:rsidRPr="001D5BDE" w:rsidRDefault="001D5BDE" w:rsidP="001D5BDE">
      <w:pPr>
        <w:pStyle w:val="HTMLPreformatted"/>
        <w:rPr>
          <w:rFonts w:asciiTheme="minorHAnsi" w:hAnsiTheme="minorHAnsi" w:cstheme="minorHAnsi"/>
          <w:sz w:val="24"/>
          <w:szCs w:val="24"/>
          <w:u w:val="single"/>
        </w:rPr>
      </w:pPr>
      <w:r w:rsidRPr="001D5BDE">
        <w:rPr>
          <w:rFonts w:asciiTheme="minorHAnsi" w:hAnsiTheme="minorHAnsi" w:cstheme="minorHAnsi"/>
          <w:b/>
          <w:bCs/>
          <w:sz w:val="24"/>
          <w:szCs w:val="24"/>
          <w:u w:val="single"/>
        </w:rPr>
        <w:t>Declaring the Cursor</w:t>
      </w:r>
    </w:p>
    <w:p w14:paraId="26DFF1D2" w14:textId="56A1FE00" w:rsidR="001D5BDE" w:rsidRPr="001D5BDE" w:rsidRDefault="001D5BDE" w:rsidP="001D5BDE">
      <w:pPr>
        <w:pStyle w:val="NormalWeb"/>
        <w:spacing w:before="120" w:beforeAutospacing="0" w:after="144" w:afterAutospacing="0"/>
        <w:ind w:left="48" w:right="48"/>
        <w:jc w:val="both"/>
        <w:rPr>
          <w:rFonts w:asciiTheme="minorHAnsi" w:hAnsiTheme="minorHAnsi" w:cstheme="minorHAnsi"/>
        </w:rPr>
      </w:pPr>
      <w:r w:rsidRPr="001D5BDE">
        <w:rPr>
          <w:rFonts w:asciiTheme="minorHAnsi" w:hAnsiTheme="minorHAnsi" w:cstheme="minorHAnsi"/>
        </w:rPr>
        <w:t xml:space="preserve">Declaring the cursor defines the cursor with a name and the associated SELECT statement. For example: </w:t>
      </w:r>
    </w:p>
    <w:p w14:paraId="2E6A71DD" w14:textId="77777777" w:rsidR="001D5BDE" w:rsidRPr="001D5BDE" w:rsidRDefault="001D5BDE" w:rsidP="001D5BDE">
      <w:pPr>
        <w:pStyle w:val="NormalWeb"/>
        <w:spacing w:before="120" w:after="144"/>
        <w:ind w:left="48" w:right="48"/>
        <w:jc w:val="both"/>
        <w:rPr>
          <w:rFonts w:asciiTheme="minorHAnsi" w:hAnsiTheme="minorHAnsi" w:cstheme="minorHAnsi"/>
          <w:b/>
          <w:bCs/>
        </w:rPr>
      </w:pPr>
      <w:r w:rsidRPr="001D5BDE">
        <w:rPr>
          <w:rFonts w:asciiTheme="minorHAnsi" w:hAnsiTheme="minorHAnsi" w:cstheme="minorHAnsi"/>
          <w:b/>
          <w:bCs/>
        </w:rPr>
        <w:t xml:space="preserve">CURSOR c_customers IS </w:t>
      </w:r>
    </w:p>
    <w:p w14:paraId="07A3A456" w14:textId="77777777" w:rsidR="001D5BDE" w:rsidRPr="001D5BDE" w:rsidRDefault="001D5BDE" w:rsidP="001D5BDE">
      <w:pPr>
        <w:pStyle w:val="NormalWeb"/>
        <w:spacing w:before="120" w:beforeAutospacing="0" w:after="144" w:afterAutospacing="0"/>
        <w:ind w:left="48" w:right="48"/>
        <w:jc w:val="both"/>
        <w:rPr>
          <w:rFonts w:asciiTheme="minorHAnsi" w:hAnsiTheme="minorHAnsi" w:cstheme="minorHAnsi"/>
          <w:b/>
          <w:bCs/>
        </w:rPr>
      </w:pPr>
      <w:r w:rsidRPr="001D5BDE">
        <w:rPr>
          <w:rFonts w:asciiTheme="minorHAnsi" w:hAnsiTheme="minorHAnsi" w:cstheme="minorHAnsi"/>
          <w:b/>
          <w:bCs/>
        </w:rPr>
        <w:t xml:space="preserve">   SELECT id, name, address FROM customers;</w:t>
      </w:r>
    </w:p>
    <w:p w14:paraId="70432D48" w14:textId="0925BBD6" w:rsidR="001D5BDE" w:rsidRPr="001D5BDE" w:rsidRDefault="001D5BDE" w:rsidP="001D5BDE">
      <w:pPr>
        <w:pStyle w:val="NormalWeb"/>
        <w:spacing w:before="120" w:beforeAutospacing="0" w:after="144" w:afterAutospacing="0"/>
        <w:ind w:left="48" w:right="48"/>
        <w:jc w:val="both"/>
        <w:rPr>
          <w:rFonts w:asciiTheme="minorHAnsi" w:hAnsiTheme="minorHAnsi" w:cstheme="minorHAnsi"/>
          <w:u w:val="single"/>
        </w:rPr>
      </w:pPr>
      <w:r w:rsidRPr="001D5BDE">
        <w:rPr>
          <w:rFonts w:asciiTheme="minorHAnsi" w:hAnsiTheme="minorHAnsi" w:cstheme="minorHAnsi"/>
          <w:b/>
          <w:bCs/>
          <w:u w:val="single"/>
        </w:rPr>
        <w:t>Opening the Cursor</w:t>
      </w:r>
    </w:p>
    <w:p w14:paraId="6CE2B405" w14:textId="602E64A3" w:rsidR="001D5BDE" w:rsidRPr="001D5BDE" w:rsidRDefault="001D5BDE" w:rsidP="001D5BDE">
      <w:pPr>
        <w:pStyle w:val="NormalWeb"/>
        <w:spacing w:before="120" w:beforeAutospacing="0" w:after="144" w:afterAutospacing="0"/>
        <w:ind w:left="48" w:right="48"/>
        <w:jc w:val="both"/>
        <w:rPr>
          <w:rFonts w:asciiTheme="minorHAnsi" w:hAnsiTheme="minorHAnsi" w:cstheme="minorHAnsi"/>
          <w:b/>
          <w:bCs/>
        </w:rPr>
      </w:pPr>
      <w:r w:rsidRPr="001D5BDE">
        <w:rPr>
          <w:rFonts w:asciiTheme="minorHAnsi" w:hAnsiTheme="minorHAnsi" w:cstheme="minorHAnsi"/>
        </w:rPr>
        <w:t xml:space="preserve">Opening the cursor allocates the memory for the cursor and makes it ready for fetching the rows returned by the SQL statement into it. For example, we will open the above defined cursor as follows: </w:t>
      </w:r>
      <w:r w:rsidRPr="001D5BDE">
        <w:rPr>
          <w:rFonts w:asciiTheme="minorHAnsi" w:hAnsiTheme="minorHAnsi" w:cstheme="minorHAnsi"/>
          <w:b/>
          <w:bCs/>
        </w:rPr>
        <w:t>OPEN c_customers;</w:t>
      </w:r>
    </w:p>
    <w:p w14:paraId="4C6845F7" w14:textId="2BE4356F" w:rsidR="001D5BDE" w:rsidRPr="001D5BDE" w:rsidRDefault="001D5BDE" w:rsidP="001D5BDE">
      <w:pPr>
        <w:pStyle w:val="NormalWeb"/>
        <w:spacing w:before="120" w:beforeAutospacing="0" w:after="144" w:afterAutospacing="0"/>
        <w:ind w:left="48" w:right="48"/>
        <w:jc w:val="both"/>
        <w:rPr>
          <w:rFonts w:asciiTheme="minorHAnsi" w:hAnsiTheme="minorHAnsi" w:cstheme="minorHAnsi"/>
          <w:u w:val="single"/>
        </w:rPr>
      </w:pPr>
      <w:r w:rsidRPr="001D5BDE">
        <w:rPr>
          <w:rFonts w:asciiTheme="minorHAnsi" w:hAnsiTheme="minorHAnsi" w:cstheme="minorHAnsi"/>
          <w:b/>
          <w:bCs/>
          <w:u w:val="single"/>
        </w:rPr>
        <w:t>Fetching the Cursor</w:t>
      </w:r>
    </w:p>
    <w:p w14:paraId="661467B6" w14:textId="60B4B623" w:rsidR="001D5BDE" w:rsidRPr="001D5BDE" w:rsidRDefault="001D5BDE" w:rsidP="001D5BDE">
      <w:pPr>
        <w:pStyle w:val="NormalWeb"/>
        <w:spacing w:before="120" w:beforeAutospacing="0" w:after="144" w:afterAutospacing="0"/>
        <w:ind w:left="48" w:right="48"/>
        <w:jc w:val="both"/>
        <w:rPr>
          <w:rFonts w:asciiTheme="minorHAnsi" w:hAnsiTheme="minorHAnsi" w:cstheme="minorHAnsi"/>
          <w:b/>
          <w:bCs/>
        </w:rPr>
      </w:pPr>
      <w:r w:rsidRPr="001D5BDE">
        <w:rPr>
          <w:rFonts w:asciiTheme="minorHAnsi" w:hAnsiTheme="minorHAnsi" w:cstheme="minorHAnsi"/>
        </w:rPr>
        <w:t>Fetching the cursor involves accessing one row at a time. For example, we will fetch rows from the above-opened cursor as follows:</w:t>
      </w:r>
      <w:r>
        <w:rPr>
          <w:rFonts w:asciiTheme="minorHAnsi" w:hAnsiTheme="minorHAnsi" w:cstheme="minorHAnsi"/>
        </w:rPr>
        <w:t xml:space="preserve"> </w:t>
      </w:r>
      <w:r w:rsidRPr="001D5BDE">
        <w:rPr>
          <w:rFonts w:asciiTheme="minorHAnsi" w:hAnsiTheme="minorHAnsi" w:cstheme="minorHAnsi"/>
          <w:b/>
          <w:bCs/>
        </w:rPr>
        <w:t>FETCH c_customers INTO c_id, c_name, c_addr;</w:t>
      </w:r>
    </w:p>
    <w:p w14:paraId="2AE1BC79" w14:textId="67A95450" w:rsidR="001D5BDE" w:rsidRPr="001D5BDE" w:rsidRDefault="001D5BDE" w:rsidP="001D5BDE">
      <w:pPr>
        <w:pStyle w:val="NormalWeb"/>
        <w:spacing w:before="120" w:beforeAutospacing="0" w:after="144" w:afterAutospacing="0"/>
        <w:ind w:left="48" w:right="48"/>
        <w:jc w:val="both"/>
        <w:rPr>
          <w:rFonts w:asciiTheme="minorHAnsi" w:hAnsiTheme="minorHAnsi" w:cstheme="minorHAnsi"/>
          <w:u w:val="single"/>
        </w:rPr>
      </w:pPr>
      <w:r w:rsidRPr="001D5BDE">
        <w:rPr>
          <w:rFonts w:asciiTheme="minorHAnsi" w:hAnsiTheme="minorHAnsi" w:cstheme="minorHAnsi"/>
          <w:b/>
          <w:bCs/>
          <w:u w:val="single"/>
        </w:rPr>
        <w:t>Closing the Cursor</w:t>
      </w:r>
    </w:p>
    <w:p w14:paraId="1D467D5E" w14:textId="25484613" w:rsidR="001D5BDE" w:rsidRDefault="001D5BDE" w:rsidP="001D5BDE">
      <w:pPr>
        <w:pStyle w:val="NormalWeb"/>
        <w:spacing w:before="120" w:beforeAutospacing="0" w:after="144" w:afterAutospacing="0"/>
        <w:ind w:left="48" w:right="48"/>
        <w:jc w:val="both"/>
        <w:rPr>
          <w:rFonts w:asciiTheme="minorHAnsi" w:hAnsiTheme="minorHAnsi" w:cstheme="minorHAnsi"/>
          <w:b/>
          <w:bCs/>
        </w:rPr>
      </w:pPr>
      <w:r w:rsidRPr="001D5BDE">
        <w:rPr>
          <w:rFonts w:asciiTheme="minorHAnsi" w:hAnsiTheme="minorHAnsi" w:cstheme="minorHAnsi"/>
        </w:rPr>
        <w:t>Closing the cursor means releasing the allocated memory. For example, we will close the above-opened cursor as follows:</w:t>
      </w:r>
      <w:r>
        <w:rPr>
          <w:rFonts w:asciiTheme="minorHAnsi" w:hAnsiTheme="minorHAnsi" w:cstheme="minorHAnsi"/>
        </w:rPr>
        <w:t xml:space="preserve"> </w:t>
      </w:r>
      <w:r w:rsidRPr="001D5BDE">
        <w:rPr>
          <w:rFonts w:asciiTheme="minorHAnsi" w:hAnsiTheme="minorHAnsi" w:cstheme="minorHAnsi"/>
          <w:b/>
          <w:bCs/>
        </w:rPr>
        <w:t>CLOSE c_customers;</w:t>
      </w:r>
    </w:p>
    <w:p w14:paraId="4F8F3B6C" w14:textId="54455C9B" w:rsidR="0090768A" w:rsidRPr="004009B4" w:rsidRDefault="0090768A" w:rsidP="0090768A">
      <w:pPr>
        <w:pStyle w:val="NormalWeb"/>
        <w:spacing w:before="120" w:beforeAutospacing="0" w:after="144" w:afterAutospacing="0"/>
        <w:ind w:left="48" w:right="48"/>
        <w:jc w:val="both"/>
        <w:rPr>
          <w:rFonts w:asciiTheme="minorHAnsi" w:hAnsiTheme="minorHAnsi" w:cstheme="minorHAnsi"/>
        </w:rPr>
      </w:pPr>
      <w:r w:rsidRPr="009E3BA4">
        <w:rPr>
          <w:rFonts w:asciiTheme="minorHAnsi" w:hAnsiTheme="minorHAnsi" w:cstheme="minorHAnsi"/>
          <w:b/>
          <w:bCs/>
        </w:rPr>
        <w:lastRenderedPageBreak/>
        <w:t xml:space="preserve">TRIGGER: </w:t>
      </w:r>
      <w:r w:rsidRPr="004009B4">
        <w:rPr>
          <w:rFonts w:asciiTheme="minorHAnsi" w:hAnsiTheme="minorHAnsi" w:cstheme="minorHAnsi"/>
          <w:color w:val="000000"/>
          <w:shd w:val="clear" w:color="auto" w:fill="FFFFFF"/>
        </w:rPr>
        <w:t>Triggers can be defined on the table, view, schema, or database with which the event is associated.</w:t>
      </w:r>
      <w:r w:rsidRPr="004009B4">
        <w:rPr>
          <w:rFonts w:asciiTheme="minorHAnsi" w:hAnsiTheme="minorHAnsi" w:cstheme="minorHAnsi"/>
        </w:rPr>
        <w:t xml:space="preserve"> The syntax for creating a trigger </w:t>
      </w:r>
      <w:r w:rsidR="009E3BA4" w:rsidRPr="004009B4">
        <w:rPr>
          <w:rFonts w:asciiTheme="minorHAnsi" w:hAnsiTheme="minorHAnsi" w:cstheme="minorHAnsi"/>
        </w:rPr>
        <w:t>is:</w:t>
      </w:r>
    </w:p>
    <w:p w14:paraId="67AE14BB" w14:textId="6F879A24" w:rsidR="001F2D20" w:rsidRPr="009E3BA4" w:rsidRDefault="0090768A" w:rsidP="00834A3F">
      <w:pPr>
        <w:spacing w:before="120" w:after="144" w:line="240" w:lineRule="auto"/>
        <w:ind w:left="48" w:right="48"/>
        <w:jc w:val="both"/>
        <w:rPr>
          <w:rFonts w:eastAsia="Times New Roman" w:cstheme="minorHAnsi"/>
          <w:color w:val="000000"/>
          <w:sz w:val="24"/>
          <w:szCs w:val="24"/>
          <w:lang w:eastAsia="en-IN"/>
        </w:rPr>
      </w:pPr>
      <w:r w:rsidRPr="009E3BA4">
        <w:rPr>
          <w:rFonts w:cstheme="minorHAnsi"/>
          <w:noProof/>
        </w:rPr>
        <w:drawing>
          <wp:inline distT="0" distB="0" distL="0" distR="0" wp14:anchorId="40314F1D" wp14:editId="3EB4E513">
            <wp:extent cx="35814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3067050"/>
                    </a:xfrm>
                    <a:prstGeom prst="rect">
                      <a:avLst/>
                    </a:prstGeom>
                  </pic:spPr>
                </pic:pic>
              </a:graphicData>
            </a:graphic>
          </wp:inline>
        </w:drawing>
      </w:r>
    </w:p>
    <w:p w14:paraId="63EC53A1" w14:textId="77777777" w:rsidR="0090768A" w:rsidRPr="0090768A" w:rsidRDefault="0090768A" w:rsidP="0090768A">
      <w:pPr>
        <w:spacing w:before="120" w:after="144" w:line="240" w:lineRule="auto"/>
        <w:ind w:left="48" w:right="48"/>
        <w:jc w:val="both"/>
        <w:rPr>
          <w:rFonts w:eastAsia="Times New Roman" w:cstheme="minorHAnsi"/>
          <w:color w:val="000000"/>
          <w:sz w:val="24"/>
          <w:szCs w:val="24"/>
          <w:lang w:eastAsia="en-IN"/>
        </w:rPr>
      </w:pPr>
      <w:r w:rsidRPr="0090768A">
        <w:rPr>
          <w:rFonts w:eastAsia="Times New Roman" w:cstheme="minorHAnsi"/>
          <w:color w:val="000000"/>
          <w:sz w:val="24"/>
          <w:szCs w:val="24"/>
          <w:lang w:eastAsia="en-IN"/>
        </w:rPr>
        <w:t>Where,</w:t>
      </w:r>
    </w:p>
    <w:p w14:paraId="7C5121D9" w14:textId="72574554" w:rsidR="0090768A" w:rsidRPr="0090768A" w:rsidRDefault="0090768A" w:rsidP="0090768A">
      <w:pPr>
        <w:numPr>
          <w:ilvl w:val="0"/>
          <w:numId w:val="14"/>
        </w:numPr>
        <w:spacing w:before="120" w:after="144" w:line="240" w:lineRule="auto"/>
        <w:ind w:left="768" w:right="48"/>
        <w:jc w:val="both"/>
        <w:rPr>
          <w:rFonts w:eastAsia="Times New Roman" w:cstheme="minorHAnsi"/>
          <w:color w:val="000000"/>
          <w:sz w:val="24"/>
          <w:szCs w:val="24"/>
          <w:lang w:eastAsia="en-IN"/>
        </w:rPr>
      </w:pPr>
      <w:r w:rsidRPr="0090768A">
        <w:rPr>
          <w:rFonts w:eastAsia="Times New Roman" w:cstheme="minorHAnsi"/>
          <w:color w:val="000000"/>
          <w:sz w:val="24"/>
          <w:szCs w:val="24"/>
          <w:lang w:eastAsia="en-IN"/>
        </w:rPr>
        <w:t>CREATE [OR REPLACE] TRIGGER trigger_name</w:t>
      </w:r>
      <w:r w:rsidR="009E3BA4">
        <w:rPr>
          <w:rFonts w:eastAsia="Times New Roman" w:cstheme="minorHAnsi"/>
          <w:color w:val="000000"/>
          <w:sz w:val="24"/>
          <w:szCs w:val="24"/>
          <w:lang w:eastAsia="en-IN"/>
        </w:rPr>
        <w:t>:</w:t>
      </w:r>
      <w:r w:rsidRPr="0090768A">
        <w:rPr>
          <w:rFonts w:eastAsia="Times New Roman" w:cstheme="minorHAnsi"/>
          <w:color w:val="000000"/>
          <w:sz w:val="24"/>
          <w:szCs w:val="24"/>
          <w:lang w:eastAsia="en-IN"/>
        </w:rPr>
        <w:t xml:space="preserve"> Creates or replaces an existing trigger with the </w:t>
      </w:r>
      <w:r w:rsidRPr="0090768A">
        <w:rPr>
          <w:rFonts w:eastAsia="Times New Roman" w:cstheme="minorHAnsi"/>
          <w:i/>
          <w:iCs/>
          <w:color w:val="000000"/>
          <w:sz w:val="24"/>
          <w:szCs w:val="24"/>
          <w:lang w:eastAsia="en-IN"/>
        </w:rPr>
        <w:t>trigger_name</w:t>
      </w:r>
      <w:r w:rsidRPr="0090768A">
        <w:rPr>
          <w:rFonts w:eastAsia="Times New Roman" w:cstheme="minorHAnsi"/>
          <w:color w:val="000000"/>
          <w:sz w:val="24"/>
          <w:szCs w:val="24"/>
          <w:lang w:eastAsia="en-IN"/>
        </w:rPr>
        <w:t>.</w:t>
      </w:r>
    </w:p>
    <w:p w14:paraId="4F8C8448" w14:textId="79D2E680" w:rsidR="0090768A" w:rsidRPr="0090768A" w:rsidRDefault="0090768A" w:rsidP="0090768A">
      <w:pPr>
        <w:numPr>
          <w:ilvl w:val="0"/>
          <w:numId w:val="14"/>
        </w:numPr>
        <w:spacing w:before="120" w:after="144" w:line="240" w:lineRule="auto"/>
        <w:ind w:left="768" w:right="48"/>
        <w:jc w:val="both"/>
        <w:rPr>
          <w:rFonts w:eastAsia="Times New Roman" w:cstheme="minorHAnsi"/>
          <w:color w:val="000000"/>
          <w:sz w:val="24"/>
          <w:szCs w:val="24"/>
          <w:lang w:eastAsia="en-IN"/>
        </w:rPr>
      </w:pPr>
      <w:r w:rsidRPr="0090768A">
        <w:rPr>
          <w:rFonts w:eastAsia="Times New Roman" w:cstheme="minorHAnsi"/>
          <w:color w:val="000000"/>
          <w:sz w:val="24"/>
          <w:szCs w:val="24"/>
          <w:lang w:eastAsia="en-IN"/>
        </w:rPr>
        <w:t>{BEFORE | AFTER | INSTEAD OF}</w:t>
      </w:r>
      <w:r w:rsidR="009E3BA4">
        <w:rPr>
          <w:rFonts w:eastAsia="Times New Roman" w:cstheme="minorHAnsi"/>
          <w:color w:val="000000"/>
          <w:sz w:val="24"/>
          <w:szCs w:val="24"/>
          <w:lang w:eastAsia="en-IN"/>
        </w:rPr>
        <w:t>:</w:t>
      </w:r>
      <w:r w:rsidRPr="0090768A">
        <w:rPr>
          <w:rFonts w:eastAsia="Times New Roman" w:cstheme="minorHAnsi"/>
          <w:color w:val="000000"/>
          <w:sz w:val="24"/>
          <w:szCs w:val="24"/>
          <w:lang w:eastAsia="en-IN"/>
        </w:rPr>
        <w:t xml:space="preserve"> This specifies when the trigger will be executed. The INSTEAD OF clause is used for creating trigger on a view.</w:t>
      </w:r>
    </w:p>
    <w:p w14:paraId="5CBBA123" w14:textId="0DE502B1" w:rsidR="0090768A" w:rsidRPr="0090768A" w:rsidRDefault="0090768A" w:rsidP="0090768A">
      <w:pPr>
        <w:numPr>
          <w:ilvl w:val="0"/>
          <w:numId w:val="14"/>
        </w:numPr>
        <w:spacing w:before="120" w:after="144" w:line="240" w:lineRule="auto"/>
        <w:ind w:left="768" w:right="48"/>
        <w:jc w:val="both"/>
        <w:rPr>
          <w:rFonts w:eastAsia="Times New Roman" w:cstheme="minorHAnsi"/>
          <w:color w:val="000000"/>
          <w:sz w:val="24"/>
          <w:szCs w:val="24"/>
          <w:lang w:eastAsia="en-IN"/>
        </w:rPr>
      </w:pPr>
      <w:r w:rsidRPr="0090768A">
        <w:rPr>
          <w:rFonts w:eastAsia="Times New Roman" w:cstheme="minorHAnsi"/>
          <w:color w:val="000000"/>
          <w:sz w:val="24"/>
          <w:szCs w:val="24"/>
          <w:lang w:eastAsia="en-IN"/>
        </w:rPr>
        <w:t>{INSERT [OR] | UPDATE [OR] | DELETE}</w:t>
      </w:r>
      <w:r w:rsidR="009E3BA4">
        <w:rPr>
          <w:rFonts w:eastAsia="Times New Roman" w:cstheme="minorHAnsi"/>
          <w:color w:val="000000"/>
          <w:sz w:val="24"/>
          <w:szCs w:val="24"/>
          <w:lang w:eastAsia="en-IN"/>
        </w:rPr>
        <w:t>:</w:t>
      </w:r>
      <w:r w:rsidRPr="0090768A">
        <w:rPr>
          <w:rFonts w:eastAsia="Times New Roman" w:cstheme="minorHAnsi"/>
          <w:color w:val="000000"/>
          <w:sz w:val="24"/>
          <w:szCs w:val="24"/>
          <w:lang w:eastAsia="en-IN"/>
        </w:rPr>
        <w:t xml:space="preserve"> This specifies the DML operation.</w:t>
      </w:r>
    </w:p>
    <w:p w14:paraId="25219388" w14:textId="5BF9A3E0" w:rsidR="0090768A" w:rsidRPr="0090768A" w:rsidRDefault="0090768A" w:rsidP="0090768A">
      <w:pPr>
        <w:numPr>
          <w:ilvl w:val="0"/>
          <w:numId w:val="14"/>
        </w:numPr>
        <w:spacing w:before="120" w:after="144" w:line="240" w:lineRule="auto"/>
        <w:ind w:left="768" w:right="48"/>
        <w:jc w:val="both"/>
        <w:rPr>
          <w:rFonts w:eastAsia="Times New Roman" w:cstheme="minorHAnsi"/>
          <w:color w:val="000000"/>
          <w:sz w:val="24"/>
          <w:szCs w:val="24"/>
          <w:lang w:eastAsia="en-IN"/>
        </w:rPr>
      </w:pPr>
      <w:r w:rsidRPr="0090768A">
        <w:rPr>
          <w:rFonts w:eastAsia="Times New Roman" w:cstheme="minorHAnsi"/>
          <w:color w:val="000000"/>
          <w:sz w:val="24"/>
          <w:szCs w:val="24"/>
          <w:lang w:eastAsia="en-IN"/>
        </w:rPr>
        <w:t>[OF col_name]</w:t>
      </w:r>
      <w:r w:rsidR="009E3BA4">
        <w:rPr>
          <w:rFonts w:eastAsia="Times New Roman" w:cstheme="minorHAnsi"/>
          <w:color w:val="000000"/>
          <w:sz w:val="24"/>
          <w:szCs w:val="24"/>
          <w:lang w:eastAsia="en-IN"/>
        </w:rPr>
        <w:t>:</w:t>
      </w:r>
      <w:r w:rsidRPr="0090768A">
        <w:rPr>
          <w:rFonts w:eastAsia="Times New Roman" w:cstheme="minorHAnsi"/>
          <w:color w:val="000000"/>
          <w:sz w:val="24"/>
          <w:szCs w:val="24"/>
          <w:lang w:eastAsia="en-IN"/>
        </w:rPr>
        <w:t xml:space="preserve"> This specifies the column name that will be updated.</w:t>
      </w:r>
    </w:p>
    <w:p w14:paraId="14259DC1" w14:textId="6782B201" w:rsidR="0090768A" w:rsidRPr="0090768A" w:rsidRDefault="0090768A" w:rsidP="0090768A">
      <w:pPr>
        <w:numPr>
          <w:ilvl w:val="0"/>
          <w:numId w:val="14"/>
        </w:numPr>
        <w:spacing w:before="120" w:after="144" w:line="240" w:lineRule="auto"/>
        <w:ind w:left="768" w:right="48"/>
        <w:jc w:val="both"/>
        <w:rPr>
          <w:rFonts w:eastAsia="Times New Roman" w:cstheme="minorHAnsi"/>
          <w:color w:val="000000"/>
          <w:sz w:val="24"/>
          <w:szCs w:val="24"/>
          <w:lang w:eastAsia="en-IN"/>
        </w:rPr>
      </w:pPr>
      <w:r w:rsidRPr="0090768A">
        <w:rPr>
          <w:rFonts w:eastAsia="Times New Roman" w:cstheme="minorHAnsi"/>
          <w:color w:val="000000"/>
          <w:sz w:val="24"/>
          <w:szCs w:val="24"/>
          <w:lang w:eastAsia="en-IN"/>
        </w:rPr>
        <w:t>[ON table_name]</w:t>
      </w:r>
      <w:r w:rsidR="009E3BA4">
        <w:rPr>
          <w:rFonts w:eastAsia="Times New Roman" w:cstheme="minorHAnsi"/>
          <w:color w:val="000000"/>
          <w:sz w:val="24"/>
          <w:szCs w:val="24"/>
          <w:lang w:eastAsia="en-IN"/>
        </w:rPr>
        <w:t>:</w:t>
      </w:r>
      <w:r w:rsidRPr="0090768A">
        <w:rPr>
          <w:rFonts w:eastAsia="Times New Roman" w:cstheme="minorHAnsi"/>
          <w:color w:val="000000"/>
          <w:sz w:val="24"/>
          <w:szCs w:val="24"/>
          <w:lang w:eastAsia="en-IN"/>
        </w:rPr>
        <w:t xml:space="preserve"> This specifies the name of the table associated with the trigger.</w:t>
      </w:r>
    </w:p>
    <w:p w14:paraId="0221A452" w14:textId="0A06B5F1" w:rsidR="0090768A" w:rsidRPr="0090768A" w:rsidRDefault="0090768A" w:rsidP="0090768A">
      <w:pPr>
        <w:numPr>
          <w:ilvl w:val="0"/>
          <w:numId w:val="14"/>
        </w:numPr>
        <w:spacing w:before="120" w:after="144" w:line="240" w:lineRule="auto"/>
        <w:ind w:left="768" w:right="48"/>
        <w:jc w:val="both"/>
        <w:rPr>
          <w:rFonts w:eastAsia="Times New Roman" w:cstheme="minorHAnsi"/>
          <w:color w:val="000000"/>
          <w:sz w:val="24"/>
          <w:szCs w:val="24"/>
          <w:lang w:eastAsia="en-IN"/>
        </w:rPr>
      </w:pPr>
      <w:r w:rsidRPr="0090768A">
        <w:rPr>
          <w:rFonts w:eastAsia="Times New Roman" w:cstheme="minorHAnsi"/>
          <w:color w:val="000000"/>
          <w:sz w:val="24"/>
          <w:szCs w:val="24"/>
          <w:lang w:eastAsia="en-IN"/>
        </w:rPr>
        <w:t>[REFERENCING OLD AS o NEW AS n]</w:t>
      </w:r>
      <w:r w:rsidR="009E3BA4">
        <w:rPr>
          <w:rFonts w:eastAsia="Times New Roman" w:cstheme="minorHAnsi"/>
          <w:color w:val="000000"/>
          <w:sz w:val="24"/>
          <w:szCs w:val="24"/>
          <w:lang w:eastAsia="en-IN"/>
        </w:rPr>
        <w:t>:</w:t>
      </w:r>
      <w:r w:rsidRPr="0090768A">
        <w:rPr>
          <w:rFonts w:eastAsia="Times New Roman" w:cstheme="minorHAnsi"/>
          <w:color w:val="000000"/>
          <w:sz w:val="24"/>
          <w:szCs w:val="24"/>
          <w:lang w:eastAsia="en-IN"/>
        </w:rPr>
        <w:t xml:space="preserve"> This allows you to refer new and old values for various DML statements, such as INSERT, UPDATE, and DELETE.</w:t>
      </w:r>
    </w:p>
    <w:p w14:paraId="5FA9A1E6" w14:textId="1D0ACF44" w:rsidR="0090768A" w:rsidRPr="0090768A" w:rsidRDefault="0090768A" w:rsidP="0090768A">
      <w:pPr>
        <w:numPr>
          <w:ilvl w:val="0"/>
          <w:numId w:val="14"/>
        </w:numPr>
        <w:spacing w:before="120" w:after="144" w:line="240" w:lineRule="auto"/>
        <w:ind w:left="768" w:right="48"/>
        <w:jc w:val="both"/>
        <w:rPr>
          <w:rFonts w:eastAsia="Times New Roman" w:cstheme="minorHAnsi"/>
          <w:color w:val="000000"/>
          <w:sz w:val="24"/>
          <w:szCs w:val="24"/>
          <w:lang w:eastAsia="en-IN"/>
        </w:rPr>
      </w:pPr>
      <w:r w:rsidRPr="0090768A">
        <w:rPr>
          <w:rFonts w:eastAsia="Times New Roman" w:cstheme="minorHAnsi"/>
          <w:color w:val="000000"/>
          <w:sz w:val="24"/>
          <w:szCs w:val="24"/>
          <w:lang w:eastAsia="en-IN"/>
        </w:rPr>
        <w:t>[FOR EACH ROW]</w:t>
      </w:r>
      <w:r w:rsidR="009E3BA4">
        <w:rPr>
          <w:rFonts w:eastAsia="Times New Roman" w:cstheme="minorHAnsi"/>
          <w:color w:val="000000"/>
          <w:sz w:val="24"/>
          <w:szCs w:val="24"/>
          <w:lang w:eastAsia="en-IN"/>
        </w:rPr>
        <w:t>:</w:t>
      </w:r>
      <w:r w:rsidRPr="0090768A">
        <w:rPr>
          <w:rFonts w:eastAsia="Times New Roman" w:cstheme="minorHAnsi"/>
          <w:color w:val="000000"/>
          <w:sz w:val="24"/>
          <w:szCs w:val="24"/>
          <w:lang w:eastAsia="en-IN"/>
        </w:rPr>
        <w:t xml:space="preserve"> This specifies a row-level trigger, i.e., the trigger will be executed for each row being affected. Otherwise the trigger will execute just once when the SQL statement is executed, which is called a table level trigger.</w:t>
      </w:r>
    </w:p>
    <w:p w14:paraId="09B4D2AC" w14:textId="51EA0B28" w:rsidR="0090768A" w:rsidRPr="0090768A" w:rsidRDefault="0090768A" w:rsidP="0090768A">
      <w:pPr>
        <w:numPr>
          <w:ilvl w:val="0"/>
          <w:numId w:val="14"/>
        </w:numPr>
        <w:spacing w:before="120" w:after="144" w:line="240" w:lineRule="auto"/>
        <w:ind w:left="768" w:right="48"/>
        <w:jc w:val="both"/>
        <w:rPr>
          <w:rFonts w:eastAsia="Times New Roman" w:cstheme="minorHAnsi"/>
          <w:color w:val="000000"/>
          <w:sz w:val="24"/>
          <w:szCs w:val="24"/>
          <w:lang w:eastAsia="en-IN"/>
        </w:rPr>
      </w:pPr>
      <w:r w:rsidRPr="0090768A">
        <w:rPr>
          <w:rFonts w:eastAsia="Times New Roman" w:cstheme="minorHAnsi"/>
          <w:color w:val="000000"/>
          <w:sz w:val="24"/>
          <w:szCs w:val="24"/>
          <w:lang w:eastAsia="en-IN"/>
        </w:rPr>
        <w:t>WHEN (condition)</w:t>
      </w:r>
      <w:r w:rsidR="009E3BA4">
        <w:rPr>
          <w:rFonts w:eastAsia="Times New Roman" w:cstheme="minorHAnsi"/>
          <w:color w:val="000000"/>
          <w:sz w:val="24"/>
          <w:szCs w:val="24"/>
          <w:lang w:eastAsia="en-IN"/>
        </w:rPr>
        <w:t>:</w:t>
      </w:r>
      <w:r w:rsidRPr="0090768A">
        <w:rPr>
          <w:rFonts w:eastAsia="Times New Roman" w:cstheme="minorHAnsi"/>
          <w:color w:val="000000"/>
          <w:sz w:val="24"/>
          <w:szCs w:val="24"/>
          <w:lang w:eastAsia="en-IN"/>
        </w:rPr>
        <w:t xml:space="preserve"> This provides a condition for rows for which the trigger would fire. This clause is valid only for row-level triggers.</w:t>
      </w:r>
    </w:p>
    <w:p w14:paraId="3F3E63ED" w14:textId="7BFCE6FD" w:rsidR="00834A3F" w:rsidRDefault="00834A3F" w:rsidP="00834A3F">
      <w:pPr>
        <w:spacing w:before="120" w:after="144" w:line="240" w:lineRule="auto"/>
        <w:ind w:left="48" w:right="48"/>
        <w:jc w:val="both"/>
        <w:rPr>
          <w:rFonts w:ascii="Arial" w:eastAsia="Times New Roman" w:hAnsi="Arial" w:cs="Arial"/>
          <w:color w:val="000000"/>
          <w:sz w:val="24"/>
          <w:szCs w:val="24"/>
          <w:lang w:eastAsia="en-IN"/>
        </w:rPr>
      </w:pPr>
    </w:p>
    <w:p w14:paraId="30367438" w14:textId="34154902" w:rsidR="004009B4" w:rsidRDefault="004009B4" w:rsidP="00834A3F">
      <w:pPr>
        <w:spacing w:before="120" w:after="144" w:line="240" w:lineRule="auto"/>
        <w:ind w:left="48" w:right="48"/>
        <w:jc w:val="both"/>
        <w:rPr>
          <w:rFonts w:ascii="Arial" w:eastAsia="Times New Roman" w:hAnsi="Arial" w:cs="Arial"/>
          <w:color w:val="000000"/>
          <w:sz w:val="24"/>
          <w:szCs w:val="24"/>
          <w:lang w:eastAsia="en-IN"/>
        </w:rPr>
      </w:pPr>
    </w:p>
    <w:p w14:paraId="2F9EA233" w14:textId="73C15B83" w:rsidR="004009B4" w:rsidRDefault="004009B4" w:rsidP="00834A3F">
      <w:pPr>
        <w:spacing w:before="120" w:after="144" w:line="240" w:lineRule="auto"/>
        <w:ind w:left="48" w:right="48"/>
        <w:jc w:val="both"/>
        <w:rPr>
          <w:rFonts w:ascii="Arial" w:eastAsia="Times New Roman" w:hAnsi="Arial" w:cs="Arial"/>
          <w:color w:val="000000"/>
          <w:sz w:val="24"/>
          <w:szCs w:val="24"/>
          <w:lang w:eastAsia="en-IN"/>
        </w:rPr>
      </w:pPr>
    </w:p>
    <w:p w14:paraId="5BE09A63" w14:textId="528FB416" w:rsidR="004009B4" w:rsidRDefault="004009B4" w:rsidP="00834A3F">
      <w:pPr>
        <w:spacing w:before="120" w:after="144" w:line="240" w:lineRule="auto"/>
        <w:ind w:left="48" w:right="48"/>
        <w:jc w:val="both"/>
        <w:rPr>
          <w:rFonts w:ascii="Arial" w:eastAsia="Times New Roman" w:hAnsi="Arial" w:cs="Arial"/>
          <w:color w:val="000000"/>
          <w:sz w:val="24"/>
          <w:szCs w:val="24"/>
          <w:lang w:eastAsia="en-IN"/>
        </w:rPr>
      </w:pPr>
    </w:p>
    <w:p w14:paraId="6DFC8DF3" w14:textId="0CDE9AF1" w:rsidR="004009B4" w:rsidRDefault="004009B4" w:rsidP="00834A3F">
      <w:pPr>
        <w:spacing w:before="120" w:after="144" w:line="240" w:lineRule="auto"/>
        <w:ind w:left="48" w:right="48"/>
        <w:jc w:val="both"/>
        <w:rPr>
          <w:rFonts w:ascii="Arial" w:eastAsia="Times New Roman" w:hAnsi="Arial" w:cs="Arial"/>
          <w:color w:val="000000"/>
          <w:sz w:val="24"/>
          <w:szCs w:val="24"/>
          <w:lang w:eastAsia="en-IN"/>
        </w:rPr>
      </w:pPr>
    </w:p>
    <w:p w14:paraId="52EAC62C" w14:textId="2E838694" w:rsidR="004009B4" w:rsidRDefault="004009B4" w:rsidP="00834A3F">
      <w:pPr>
        <w:spacing w:before="120" w:after="144" w:line="240" w:lineRule="auto"/>
        <w:ind w:left="48" w:right="48"/>
        <w:jc w:val="both"/>
        <w:rPr>
          <w:rFonts w:ascii="Arial" w:eastAsia="Times New Roman" w:hAnsi="Arial" w:cs="Arial"/>
          <w:color w:val="000000"/>
          <w:sz w:val="24"/>
          <w:szCs w:val="24"/>
          <w:lang w:eastAsia="en-IN"/>
        </w:rPr>
      </w:pPr>
    </w:p>
    <w:p w14:paraId="06CEACEB" w14:textId="61B0A277" w:rsidR="00620671" w:rsidRPr="00540EFB" w:rsidRDefault="00620671" w:rsidP="00834A3F">
      <w:pPr>
        <w:spacing w:before="120" w:after="144" w:line="240" w:lineRule="auto"/>
        <w:ind w:left="48" w:right="48"/>
        <w:jc w:val="both"/>
        <w:rPr>
          <w:rFonts w:eastAsia="Times New Roman" w:cstheme="minorHAnsi"/>
          <w:b/>
          <w:bCs/>
          <w:sz w:val="24"/>
          <w:szCs w:val="24"/>
          <w:u w:val="single"/>
          <w:lang w:eastAsia="en-IN"/>
        </w:rPr>
      </w:pPr>
      <w:r w:rsidRPr="00540EFB">
        <w:rPr>
          <w:rFonts w:eastAsia="Times New Roman" w:cstheme="minorHAnsi"/>
          <w:b/>
          <w:bCs/>
          <w:sz w:val="24"/>
          <w:szCs w:val="24"/>
          <w:u w:val="single"/>
          <w:lang w:eastAsia="en-IN"/>
        </w:rPr>
        <w:lastRenderedPageBreak/>
        <w:t>A) Dealing with table records</w:t>
      </w:r>
    </w:p>
    <w:p w14:paraId="53DC2529" w14:textId="51A9C779" w:rsidR="00620671" w:rsidRDefault="00620671" w:rsidP="00620671">
      <w:pPr>
        <w:spacing w:before="120" w:after="144" w:line="240" w:lineRule="auto"/>
        <w:ind w:left="48" w:right="48"/>
        <w:jc w:val="both"/>
        <w:rPr>
          <w:rFonts w:eastAsia="Times New Roman" w:cstheme="minorHAnsi"/>
          <w:b/>
          <w:bCs/>
          <w:sz w:val="24"/>
          <w:szCs w:val="24"/>
          <w:lang w:eastAsia="en-IN"/>
        </w:rPr>
      </w:pPr>
      <w:r w:rsidRPr="00620671">
        <w:rPr>
          <w:rFonts w:eastAsia="Times New Roman" w:cstheme="minorHAnsi"/>
          <w:b/>
          <w:bCs/>
          <w:sz w:val="24"/>
          <w:szCs w:val="24"/>
          <w:lang w:eastAsia="en-IN"/>
        </w:rPr>
        <w:t>1. Write a PL/SQL block to display total number of employees from Emp</w:t>
      </w:r>
      <w:r w:rsidR="00FF372B">
        <w:rPr>
          <w:rFonts w:eastAsia="Times New Roman" w:cstheme="minorHAnsi"/>
          <w:b/>
          <w:bCs/>
          <w:sz w:val="24"/>
          <w:szCs w:val="24"/>
          <w:lang w:eastAsia="en-IN"/>
        </w:rPr>
        <w:t xml:space="preserve"> </w:t>
      </w:r>
      <w:r w:rsidRPr="00620671">
        <w:rPr>
          <w:rFonts w:eastAsia="Times New Roman" w:cstheme="minorHAnsi"/>
          <w:b/>
          <w:bCs/>
          <w:sz w:val="24"/>
          <w:szCs w:val="24"/>
          <w:lang w:eastAsia="en-IN"/>
        </w:rPr>
        <w:t>table.</w:t>
      </w:r>
    </w:p>
    <w:p w14:paraId="02A6193D" w14:textId="492D6CD1" w:rsidR="00620671" w:rsidRPr="00620671" w:rsidRDefault="00842651" w:rsidP="00620671">
      <w:pPr>
        <w:spacing w:before="120" w:after="144" w:line="240" w:lineRule="auto"/>
        <w:ind w:left="48" w:right="48"/>
        <w:jc w:val="both"/>
        <w:rPr>
          <w:rFonts w:eastAsia="Times New Roman" w:cstheme="minorHAnsi"/>
          <w:b/>
          <w:bCs/>
          <w:sz w:val="24"/>
          <w:szCs w:val="24"/>
          <w:lang w:eastAsia="en-IN"/>
        </w:rPr>
      </w:pPr>
      <w:r>
        <w:rPr>
          <w:rFonts w:eastAsia="Times New Roman" w:cstheme="minorHAnsi"/>
          <w:b/>
          <w:bCs/>
          <w:noProof/>
          <w:sz w:val="24"/>
          <w:szCs w:val="24"/>
          <w:lang w:eastAsia="en-IN"/>
        </w:rPr>
        <w:drawing>
          <wp:inline distT="0" distB="0" distL="0" distR="0" wp14:anchorId="7FCC6CA0" wp14:editId="59F51379">
            <wp:extent cx="5332741" cy="3057754"/>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869" cy="3063561"/>
                    </a:xfrm>
                    <a:prstGeom prst="rect">
                      <a:avLst/>
                    </a:prstGeom>
                    <a:noFill/>
                    <a:ln>
                      <a:noFill/>
                    </a:ln>
                  </pic:spPr>
                </pic:pic>
              </a:graphicData>
            </a:graphic>
          </wp:inline>
        </w:drawing>
      </w:r>
    </w:p>
    <w:p w14:paraId="1ABB3FB4" w14:textId="1DF4D157" w:rsidR="00620671" w:rsidRDefault="00620671" w:rsidP="00620671">
      <w:pPr>
        <w:spacing w:before="120" w:after="144" w:line="240" w:lineRule="auto"/>
        <w:ind w:left="48" w:right="48"/>
        <w:jc w:val="both"/>
        <w:rPr>
          <w:rFonts w:eastAsia="Times New Roman" w:cstheme="minorHAnsi"/>
          <w:b/>
          <w:bCs/>
          <w:sz w:val="24"/>
          <w:szCs w:val="24"/>
          <w:lang w:eastAsia="en-IN"/>
        </w:rPr>
      </w:pPr>
      <w:r w:rsidRPr="00620671">
        <w:rPr>
          <w:rFonts w:eastAsia="Times New Roman" w:cstheme="minorHAnsi"/>
          <w:b/>
          <w:bCs/>
          <w:sz w:val="24"/>
          <w:szCs w:val="24"/>
          <w:lang w:eastAsia="en-IN"/>
        </w:rPr>
        <w:t>2. Write a PL/SQL block to display employees Name whose Id is 1 from Emp</w:t>
      </w:r>
      <w:r w:rsidR="00FF372B">
        <w:rPr>
          <w:rFonts w:eastAsia="Times New Roman" w:cstheme="minorHAnsi"/>
          <w:b/>
          <w:bCs/>
          <w:sz w:val="24"/>
          <w:szCs w:val="24"/>
          <w:lang w:eastAsia="en-IN"/>
        </w:rPr>
        <w:t xml:space="preserve"> </w:t>
      </w:r>
      <w:r w:rsidRPr="00620671">
        <w:rPr>
          <w:rFonts w:eastAsia="Times New Roman" w:cstheme="minorHAnsi"/>
          <w:b/>
          <w:bCs/>
          <w:sz w:val="24"/>
          <w:szCs w:val="24"/>
          <w:lang w:eastAsia="en-IN"/>
        </w:rPr>
        <w:t>table and if no record is found display message stating 'No such</w:t>
      </w:r>
      <w:r w:rsidR="00FF372B">
        <w:rPr>
          <w:rFonts w:eastAsia="Times New Roman" w:cstheme="minorHAnsi"/>
          <w:b/>
          <w:bCs/>
          <w:sz w:val="24"/>
          <w:szCs w:val="24"/>
          <w:lang w:eastAsia="en-IN"/>
        </w:rPr>
        <w:t xml:space="preserve"> </w:t>
      </w:r>
      <w:r w:rsidRPr="00620671">
        <w:rPr>
          <w:rFonts w:eastAsia="Times New Roman" w:cstheme="minorHAnsi"/>
          <w:b/>
          <w:bCs/>
          <w:sz w:val="24"/>
          <w:szCs w:val="24"/>
          <w:lang w:eastAsia="en-IN"/>
        </w:rPr>
        <w:t>record.'.</w:t>
      </w:r>
    </w:p>
    <w:p w14:paraId="540FA6B5" w14:textId="17948327" w:rsidR="00F23636" w:rsidRDefault="00F23636" w:rsidP="00620671">
      <w:pPr>
        <w:spacing w:before="120" w:after="144" w:line="240" w:lineRule="auto"/>
        <w:ind w:left="48" w:right="48"/>
        <w:jc w:val="both"/>
        <w:rPr>
          <w:rFonts w:eastAsia="Times New Roman" w:cstheme="minorHAnsi"/>
          <w:b/>
          <w:bCs/>
          <w:sz w:val="24"/>
          <w:szCs w:val="24"/>
          <w:lang w:eastAsia="en-IN"/>
        </w:rPr>
      </w:pPr>
      <w:r>
        <w:rPr>
          <w:rFonts w:eastAsia="Times New Roman" w:cstheme="minorHAnsi"/>
          <w:b/>
          <w:bCs/>
          <w:noProof/>
          <w:sz w:val="24"/>
          <w:szCs w:val="24"/>
          <w:lang w:eastAsia="en-IN"/>
        </w:rPr>
        <w:drawing>
          <wp:inline distT="0" distB="0" distL="0" distR="0" wp14:anchorId="22641C1C" wp14:editId="5A14DC1A">
            <wp:extent cx="5350458" cy="303580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002" cy="3038954"/>
                    </a:xfrm>
                    <a:prstGeom prst="rect">
                      <a:avLst/>
                    </a:prstGeom>
                    <a:noFill/>
                    <a:ln>
                      <a:noFill/>
                    </a:ln>
                  </pic:spPr>
                </pic:pic>
              </a:graphicData>
            </a:graphic>
          </wp:inline>
        </w:drawing>
      </w:r>
    </w:p>
    <w:p w14:paraId="6FBD9D89" w14:textId="29F8EDAA" w:rsidR="006C3A73" w:rsidRDefault="006C3A73" w:rsidP="00620671">
      <w:pPr>
        <w:spacing w:before="120" w:after="144" w:line="240" w:lineRule="auto"/>
        <w:ind w:left="48" w:right="48"/>
        <w:jc w:val="both"/>
        <w:rPr>
          <w:rFonts w:eastAsia="Times New Roman" w:cstheme="minorHAnsi"/>
          <w:b/>
          <w:bCs/>
          <w:sz w:val="24"/>
          <w:szCs w:val="24"/>
          <w:lang w:eastAsia="en-IN"/>
        </w:rPr>
      </w:pPr>
    </w:p>
    <w:p w14:paraId="4DC24B07" w14:textId="31C53531" w:rsidR="00F41510" w:rsidRDefault="00F41510" w:rsidP="00620671">
      <w:pPr>
        <w:spacing w:before="120" w:after="144" w:line="240" w:lineRule="auto"/>
        <w:ind w:left="48" w:right="48"/>
        <w:jc w:val="both"/>
        <w:rPr>
          <w:rFonts w:eastAsia="Times New Roman" w:cstheme="minorHAnsi"/>
          <w:b/>
          <w:bCs/>
          <w:sz w:val="24"/>
          <w:szCs w:val="24"/>
          <w:lang w:eastAsia="en-IN"/>
        </w:rPr>
      </w:pPr>
    </w:p>
    <w:p w14:paraId="759676FC" w14:textId="285F87C0" w:rsidR="00F41510" w:rsidRDefault="00F41510" w:rsidP="00620671">
      <w:pPr>
        <w:spacing w:before="120" w:after="144" w:line="240" w:lineRule="auto"/>
        <w:ind w:left="48" w:right="48"/>
        <w:jc w:val="both"/>
        <w:rPr>
          <w:rFonts w:eastAsia="Times New Roman" w:cstheme="minorHAnsi"/>
          <w:b/>
          <w:bCs/>
          <w:sz w:val="24"/>
          <w:szCs w:val="24"/>
          <w:lang w:eastAsia="en-IN"/>
        </w:rPr>
      </w:pPr>
    </w:p>
    <w:p w14:paraId="0B55A6C5" w14:textId="6FEB974D" w:rsidR="00F41510" w:rsidRDefault="00F41510" w:rsidP="00620671">
      <w:pPr>
        <w:spacing w:before="120" w:after="144" w:line="240" w:lineRule="auto"/>
        <w:ind w:left="48" w:right="48"/>
        <w:jc w:val="both"/>
        <w:rPr>
          <w:rFonts w:eastAsia="Times New Roman" w:cstheme="minorHAnsi"/>
          <w:b/>
          <w:bCs/>
          <w:sz w:val="24"/>
          <w:szCs w:val="24"/>
          <w:lang w:eastAsia="en-IN"/>
        </w:rPr>
      </w:pPr>
    </w:p>
    <w:p w14:paraId="3C18469B" w14:textId="77777777" w:rsidR="00F41510" w:rsidRPr="00620671" w:rsidRDefault="00F41510" w:rsidP="00620671">
      <w:pPr>
        <w:spacing w:before="120" w:after="144" w:line="240" w:lineRule="auto"/>
        <w:ind w:left="48" w:right="48"/>
        <w:jc w:val="both"/>
        <w:rPr>
          <w:rFonts w:eastAsia="Times New Roman" w:cstheme="minorHAnsi"/>
          <w:b/>
          <w:bCs/>
          <w:sz w:val="24"/>
          <w:szCs w:val="24"/>
          <w:lang w:eastAsia="en-IN"/>
        </w:rPr>
      </w:pPr>
    </w:p>
    <w:p w14:paraId="1B8C7C72" w14:textId="64F95A00" w:rsidR="00620671" w:rsidRDefault="00620671" w:rsidP="00620671">
      <w:pPr>
        <w:spacing w:before="120" w:after="144" w:line="240" w:lineRule="auto"/>
        <w:ind w:left="48" w:right="48"/>
        <w:jc w:val="both"/>
        <w:rPr>
          <w:rFonts w:eastAsia="Times New Roman" w:cstheme="minorHAnsi"/>
          <w:b/>
          <w:bCs/>
          <w:sz w:val="24"/>
          <w:szCs w:val="24"/>
          <w:lang w:eastAsia="en-IN"/>
        </w:rPr>
      </w:pPr>
      <w:r w:rsidRPr="00620671">
        <w:rPr>
          <w:rFonts w:eastAsia="Times New Roman" w:cstheme="minorHAnsi"/>
          <w:b/>
          <w:bCs/>
          <w:sz w:val="24"/>
          <w:szCs w:val="24"/>
          <w:lang w:eastAsia="en-IN"/>
        </w:rPr>
        <w:lastRenderedPageBreak/>
        <w:t>3. Write a PL/SQL block to display employees Name from Emp table whose Id</w:t>
      </w:r>
      <w:r w:rsidR="00FF372B">
        <w:rPr>
          <w:rFonts w:eastAsia="Times New Roman" w:cstheme="minorHAnsi"/>
          <w:b/>
          <w:bCs/>
          <w:sz w:val="24"/>
          <w:szCs w:val="24"/>
          <w:lang w:eastAsia="en-IN"/>
        </w:rPr>
        <w:t xml:space="preserve"> </w:t>
      </w:r>
      <w:r w:rsidRPr="00620671">
        <w:rPr>
          <w:rFonts w:eastAsia="Times New Roman" w:cstheme="minorHAnsi"/>
          <w:b/>
          <w:bCs/>
          <w:sz w:val="24"/>
          <w:szCs w:val="24"/>
          <w:lang w:eastAsia="en-IN"/>
        </w:rPr>
        <w:t>is accepted from user.</w:t>
      </w:r>
    </w:p>
    <w:p w14:paraId="4CFEA251" w14:textId="7B0807D2" w:rsidR="00AE0704" w:rsidRPr="00620671" w:rsidRDefault="00AE0704" w:rsidP="00620671">
      <w:pPr>
        <w:spacing w:before="120" w:after="144" w:line="240" w:lineRule="auto"/>
        <w:ind w:left="48" w:right="48"/>
        <w:jc w:val="both"/>
        <w:rPr>
          <w:rFonts w:eastAsia="Times New Roman" w:cstheme="minorHAnsi"/>
          <w:b/>
          <w:bCs/>
          <w:sz w:val="24"/>
          <w:szCs w:val="24"/>
          <w:lang w:eastAsia="en-IN"/>
        </w:rPr>
      </w:pPr>
      <w:r>
        <w:rPr>
          <w:rFonts w:eastAsia="Times New Roman" w:cstheme="minorHAnsi"/>
          <w:b/>
          <w:bCs/>
          <w:noProof/>
          <w:sz w:val="24"/>
          <w:szCs w:val="24"/>
          <w:lang w:eastAsia="en-IN"/>
        </w:rPr>
        <w:drawing>
          <wp:inline distT="0" distB="0" distL="0" distR="0" wp14:anchorId="6904E88C" wp14:editId="7F9C4C0B">
            <wp:extent cx="2765145" cy="23275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8676" cy="2338890"/>
                    </a:xfrm>
                    <a:prstGeom prst="rect">
                      <a:avLst/>
                    </a:prstGeom>
                    <a:noFill/>
                    <a:ln>
                      <a:noFill/>
                    </a:ln>
                  </pic:spPr>
                </pic:pic>
              </a:graphicData>
            </a:graphic>
          </wp:inline>
        </w:drawing>
      </w:r>
    </w:p>
    <w:p w14:paraId="7EEA37C6" w14:textId="0703F019" w:rsidR="004009B4" w:rsidRDefault="00620671" w:rsidP="00620671">
      <w:pPr>
        <w:spacing w:before="120" w:after="144" w:line="240" w:lineRule="auto"/>
        <w:ind w:left="48" w:right="48"/>
        <w:jc w:val="both"/>
        <w:rPr>
          <w:rFonts w:eastAsia="Times New Roman" w:cstheme="minorHAnsi"/>
          <w:b/>
          <w:bCs/>
          <w:sz w:val="24"/>
          <w:szCs w:val="24"/>
          <w:lang w:eastAsia="en-IN"/>
        </w:rPr>
      </w:pPr>
      <w:r w:rsidRPr="00620671">
        <w:rPr>
          <w:rFonts w:eastAsia="Times New Roman" w:cstheme="minorHAnsi"/>
          <w:b/>
          <w:bCs/>
          <w:sz w:val="24"/>
          <w:szCs w:val="24"/>
          <w:lang w:eastAsia="en-IN"/>
        </w:rPr>
        <w:t>4. Write a PL/SQL block to display employees Name and Basic from Emp table</w:t>
      </w:r>
      <w:r w:rsidR="00FF372B">
        <w:rPr>
          <w:rFonts w:eastAsia="Times New Roman" w:cstheme="minorHAnsi"/>
          <w:b/>
          <w:bCs/>
          <w:sz w:val="24"/>
          <w:szCs w:val="24"/>
          <w:lang w:eastAsia="en-IN"/>
        </w:rPr>
        <w:t xml:space="preserve"> </w:t>
      </w:r>
      <w:r w:rsidRPr="00620671">
        <w:rPr>
          <w:rFonts w:eastAsia="Times New Roman" w:cstheme="minorHAnsi"/>
          <w:b/>
          <w:bCs/>
          <w:sz w:val="24"/>
          <w:szCs w:val="24"/>
          <w:lang w:eastAsia="en-IN"/>
        </w:rPr>
        <w:t>whose Id is accepted from user and if Basic is less than 20000 then</w:t>
      </w:r>
      <w:r w:rsidR="00FF372B">
        <w:rPr>
          <w:rFonts w:eastAsia="Times New Roman" w:cstheme="minorHAnsi"/>
          <w:b/>
          <w:bCs/>
          <w:sz w:val="24"/>
          <w:szCs w:val="24"/>
          <w:lang w:eastAsia="en-IN"/>
        </w:rPr>
        <w:t xml:space="preserve"> </w:t>
      </w:r>
      <w:r w:rsidRPr="00620671">
        <w:rPr>
          <w:rFonts w:eastAsia="Times New Roman" w:cstheme="minorHAnsi"/>
          <w:b/>
          <w:bCs/>
          <w:sz w:val="24"/>
          <w:szCs w:val="24"/>
          <w:lang w:eastAsia="en-IN"/>
        </w:rPr>
        <w:t>update it to 30000 else display appropriate message.</w:t>
      </w:r>
    </w:p>
    <w:p w14:paraId="3D1E9333" w14:textId="51A55264" w:rsidR="001B1414" w:rsidRPr="00834A3F" w:rsidRDefault="001B1414" w:rsidP="00620671">
      <w:pPr>
        <w:spacing w:before="120" w:after="144" w:line="240" w:lineRule="auto"/>
        <w:ind w:left="48" w:right="48"/>
        <w:jc w:val="both"/>
        <w:rPr>
          <w:rFonts w:eastAsia="Times New Roman" w:cstheme="minorHAnsi"/>
          <w:b/>
          <w:bCs/>
          <w:sz w:val="24"/>
          <w:szCs w:val="24"/>
          <w:lang w:eastAsia="en-IN"/>
        </w:rPr>
      </w:pPr>
      <w:r>
        <w:rPr>
          <w:rFonts w:eastAsia="Times New Roman" w:cstheme="minorHAnsi"/>
          <w:b/>
          <w:bCs/>
          <w:noProof/>
          <w:sz w:val="24"/>
          <w:szCs w:val="24"/>
          <w:lang w:eastAsia="en-IN"/>
        </w:rPr>
        <w:drawing>
          <wp:inline distT="0" distB="0" distL="0" distR="0" wp14:anchorId="06633551" wp14:editId="0F22F7D5">
            <wp:extent cx="3498756" cy="226771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0200" cy="2281611"/>
                    </a:xfrm>
                    <a:prstGeom prst="rect">
                      <a:avLst/>
                    </a:prstGeom>
                    <a:noFill/>
                    <a:ln>
                      <a:noFill/>
                    </a:ln>
                  </pic:spPr>
                </pic:pic>
              </a:graphicData>
            </a:graphic>
          </wp:inline>
        </w:drawing>
      </w:r>
    </w:p>
    <w:p w14:paraId="2C0EEFAB" w14:textId="1E06BDF0" w:rsidR="008248F0" w:rsidRPr="00620671" w:rsidRDefault="008248F0" w:rsidP="00F70198">
      <w:pPr>
        <w:pStyle w:val="Standard"/>
        <w:rPr>
          <w:rFonts w:asciiTheme="minorHAnsi" w:hAnsiTheme="minorHAnsi" w:cstheme="minorHAnsi"/>
          <w:b/>
          <w:bCs/>
        </w:rPr>
      </w:pPr>
    </w:p>
    <w:p w14:paraId="5FFB29C9" w14:textId="7077CC1A" w:rsidR="00620671" w:rsidRPr="00352F80" w:rsidRDefault="00620671" w:rsidP="00620671">
      <w:pPr>
        <w:pStyle w:val="Standard"/>
        <w:rPr>
          <w:rFonts w:asciiTheme="minorHAnsi" w:hAnsiTheme="minorHAnsi" w:cstheme="minorHAnsi"/>
          <w:b/>
          <w:bCs/>
          <w:u w:val="single"/>
        </w:rPr>
      </w:pPr>
      <w:r w:rsidRPr="00352F80">
        <w:rPr>
          <w:rFonts w:asciiTheme="minorHAnsi" w:hAnsiTheme="minorHAnsi" w:cstheme="minorHAnsi"/>
          <w:b/>
          <w:bCs/>
          <w:u w:val="single"/>
        </w:rPr>
        <w:t>B) Working with Cursor</w:t>
      </w:r>
    </w:p>
    <w:p w14:paraId="3C9EC0BF" w14:textId="23330930" w:rsidR="00620671" w:rsidRDefault="00620671" w:rsidP="00620671">
      <w:pPr>
        <w:pStyle w:val="Standard"/>
        <w:rPr>
          <w:rFonts w:asciiTheme="minorHAnsi" w:hAnsiTheme="minorHAnsi" w:cstheme="minorHAnsi"/>
          <w:b/>
          <w:bCs/>
        </w:rPr>
      </w:pPr>
      <w:r w:rsidRPr="00620671">
        <w:rPr>
          <w:rFonts w:asciiTheme="minorHAnsi" w:hAnsiTheme="minorHAnsi" w:cstheme="minorHAnsi"/>
          <w:b/>
          <w:bCs/>
        </w:rPr>
        <w:t>1. Write a PL/SQL block containing cursor to display sum of salary city</w:t>
      </w:r>
      <w:r w:rsidR="00FF372B">
        <w:rPr>
          <w:rFonts w:asciiTheme="minorHAnsi" w:hAnsiTheme="minorHAnsi" w:cstheme="minorHAnsi"/>
          <w:b/>
          <w:bCs/>
        </w:rPr>
        <w:t xml:space="preserve"> </w:t>
      </w:r>
      <w:r w:rsidRPr="00620671">
        <w:rPr>
          <w:rFonts w:asciiTheme="minorHAnsi" w:hAnsiTheme="minorHAnsi" w:cstheme="minorHAnsi"/>
          <w:b/>
          <w:bCs/>
        </w:rPr>
        <w:t>wise from “Employee” table.</w:t>
      </w:r>
    </w:p>
    <w:p w14:paraId="64686457" w14:textId="3DF44730" w:rsidR="00F41510" w:rsidRDefault="00133D9F" w:rsidP="00620671">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2AD08016" wp14:editId="295F610F">
            <wp:extent cx="4078001" cy="220919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3914" cy="2228646"/>
                    </a:xfrm>
                    <a:prstGeom prst="rect">
                      <a:avLst/>
                    </a:prstGeom>
                    <a:noFill/>
                    <a:ln>
                      <a:noFill/>
                    </a:ln>
                  </pic:spPr>
                </pic:pic>
              </a:graphicData>
            </a:graphic>
          </wp:inline>
        </w:drawing>
      </w:r>
    </w:p>
    <w:p w14:paraId="03B1546B" w14:textId="00CA1A87" w:rsidR="00620671" w:rsidRPr="00620671" w:rsidRDefault="00620671" w:rsidP="00620671">
      <w:pPr>
        <w:pStyle w:val="Standard"/>
        <w:rPr>
          <w:rFonts w:asciiTheme="minorHAnsi" w:hAnsiTheme="minorHAnsi" w:cstheme="minorHAnsi"/>
          <w:b/>
          <w:bCs/>
        </w:rPr>
      </w:pPr>
      <w:r w:rsidRPr="00620671">
        <w:rPr>
          <w:rFonts w:asciiTheme="minorHAnsi" w:hAnsiTheme="minorHAnsi" w:cstheme="minorHAnsi"/>
          <w:b/>
          <w:bCs/>
        </w:rPr>
        <w:lastRenderedPageBreak/>
        <w:t>2. Write a PL/SQL block containing cursor to fetch employee details from</w:t>
      </w:r>
      <w:r w:rsidR="00FF372B">
        <w:rPr>
          <w:rFonts w:asciiTheme="minorHAnsi" w:hAnsiTheme="minorHAnsi" w:cstheme="minorHAnsi"/>
          <w:b/>
          <w:bCs/>
        </w:rPr>
        <w:t xml:space="preserve"> </w:t>
      </w:r>
      <w:r w:rsidRPr="00620671">
        <w:rPr>
          <w:rFonts w:asciiTheme="minorHAnsi" w:hAnsiTheme="minorHAnsi" w:cstheme="minorHAnsi"/>
          <w:b/>
          <w:bCs/>
        </w:rPr>
        <w:t>“Employee” table whose salary is greater than 25000.</w:t>
      </w:r>
    </w:p>
    <w:p w14:paraId="076BC7B3" w14:textId="379EC9A0" w:rsidR="00620671" w:rsidRDefault="00DD1B02" w:rsidP="00620671">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3127E44B" wp14:editId="61954C58">
            <wp:extent cx="5727700" cy="21723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172335"/>
                    </a:xfrm>
                    <a:prstGeom prst="rect">
                      <a:avLst/>
                    </a:prstGeom>
                    <a:noFill/>
                    <a:ln>
                      <a:noFill/>
                    </a:ln>
                  </pic:spPr>
                </pic:pic>
              </a:graphicData>
            </a:graphic>
          </wp:inline>
        </w:drawing>
      </w:r>
    </w:p>
    <w:p w14:paraId="26EFD399" w14:textId="77777777" w:rsidR="002536AE" w:rsidRPr="00620671" w:rsidRDefault="002536AE" w:rsidP="00620671">
      <w:pPr>
        <w:pStyle w:val="Standard"/>
        <w:rPr>
          <w:rFonts w:asciiTheme="minorHAnsi" w:hAnsiTheme="minorHAnsi" w:cstheme="minorHAnsi"/>
          <w:b/>
          <w:bCs/>
        </w:rPr>
      </w:pPr>
    </w:p>
    <w:p w14:paraId="7C2AAF1E" w14:textId="6585668A" w:rsidR="00620671" w:rsidRPr="00540EFB" w:rsidRDefault="00620671" w:rsidP="00620671">
      <w:pPr>
        <w:pStyle w:val="Standard"/>
        <w:rPr>
          <w:rFonts w:asciiTheme="minorHAnsi" w:hAnsiTheme="minorHAnsi" w:cstheme="minorHAnsi"/>
          <w:b/>
          <w:bCs/>
          <w:u w:val="single"/>
        </w:rPr>
      </w:pPr>
      <w:r w:rsidRPr="00540EFB">
        <w:rPr>
          <w:rFonts w:asciiTheme="minorHAnsi" w:hAnsiTheme="minorHAnsi" w:cstheme="minorHAnsi"/>
          <w:b/>
          <w:bCs/>
          <w:u w:val="single"/>
        </w:rPr>
        <w:t>C) Working with triggers</w:t>
      </w:r>
    </w:p>
    <w:p w14:paraId="15FCD231" w14:textId="7374663E" w:rsidR="00620671" w:rsidRDefault="00620671" w:rsidP="00620671">
      <w:pPr>
        <w:pStyle w:val="Standard"/>
        <w:rPr>
          <w:rFonts w:asciiTheme="minorHAnsi" w:hAnsiTheme="minorHAnsi" w:cstheme="minorHAnsi"/>
          <w:b/>
          <w:bCs/>
        </w:rPr>
      </w:pPr>
      <w:r w:rsidRPr="00620671">
        <w:rPr>
          <w:rFonts w:asciiTheme="minorHAnsi" w:hAnsiTheme="minorHAnsi" w:cstheme="minorHAnsi"/>
          <w:b/>
          <w:bCs/>
        </w:rPr>
        <w:t>1. Write a PL/SQL block containing trigger to display old salary, new</w:t>
      </w:r>
      <w:r w:rsidR="00FF372B">
        <w:rPr>
          <w:rFonts w:asciiTheme="minorHAnsi" w:hAnsiTheme="minorHAnsi" w:cstheme="minorHAnsi"/>
          <w:b/>
          <w:bCs/>
        </w:rPr>
        <w:t xml:space="preserve"> </w:t>
      </w:r>
      <w:r w:rsidRPr="00620671">
        <w:rPr>
          <w:rFonts w:asciiTheme="minorHAnsi" w:hAnsiTheme="minorHAnsi" w:cstheme="minorHAnsi"/>
          <w:b/>
          <w:bCs/>
        </w:rPr>
        <w:t>salary and their difference from “Employee” table whenever an updating</w:t>
      </w:r>
      <w:r w:rsidR="00FF372B">
        <w:rPr>
          <w:rFonts w:asciiTheme="minorHAnsi" w:hAnsiTheme="minorHAnsi" w:cstheme="minorHAnsi"/>
          <w:b/>
          <w:bCs/>
        </w:rPr>
        <w:t xml:space="preserve"> </w:t>
      </w:r>
      <w:r w:rsidRPr="00620671">
        <w:rPr>
          <w:rFonts w:asciiTheme="minorHAnsi" w:hAnsiTheme="minorHAnsi" w:cstheme="minorHAnsi"/>
          <w:b/>
          <w:bCs/>
        </w:rPr>
        <w:t>or insertion is performed on that table.</w:t>
      </w:r>
    </w:p>
    <w:p w14:paraId="5383458B" w14:textId="77777777" w:rsidR="00AC4ECF" w:rsidRDefault="00AC4ECF" w:rsidP="00620671">
      <w:pPr>
        <w:pStyle w:val="Standard"/>
        <w:rPr>
          <w:rFonts w:asciiTheme="minorHAnsi" w:hAnsiTheme="minorHAnsi" w:cstheme="minorHAnsi"/>
          <w:b/>
          <w:bCs/>
        </w:rPr>
      </w:pPr>
    </w:p>
    <w:p w14:paraId="1C7913B3" w14:textId="6DA1CE4E" w:rsidR="00AC4ECF" w:rsidRPr="00AC4ECF" w:rsidRDefault="00AC4ECF" w:rsidP="00620671">
      <w:pPr>
        <w:pStyle w:val="Standard"/>
        <w:rPr>
          <w:rFonts w:asciiTheme="minorHAnsi" w:hAnsiTheme="minorHAnsi" w:cstheme="minorHAnsi"/>
          <w:b/>
          <w:bCs/>
          <w:u w:val="single"/>
        </w:rPr>
      </w:pPr>
      <w:r w:rsidRPr="00AC4ECF">
        <w:rPr>
          <w:rFonts w:asciiTheme="minorHAnsi" w:hAnsiTheme="minorHAnsi" w:cstheme="minorHAnsi"/>
          <w:b/>
          <w:bCs/>
          <w:u w:val="single"/>
        </w:rPr>
        <w:t>INSERTING:</w:t>
      </w:r>
    </w:p>
    <w:p w14:paraId="12D03B35" w14:textId="2E773857" w:rsidR="00FC51C5" w:rsidRDefault="0044622C" w:rsidP="00620671">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022B1F38" wp14:editId="40FCE01A">
            <wp:extent cx="3512640" cy="361784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5196" cy="3774969"/>
                    </a:xfrm>
                    <a:prstGeom prst="rect">
                      <a:avLst/>
                    </a:prstGeom>
                    <a:noFill/>
                    <a:ln>
                      <a:noFill/>
                    </a:ln>
                  </pic:spPr>
                </pic:pic>
              </a:graphicData>
            </a:graphic>
          </wp:inline>
        </w:drawing>
      </w:r>
    </w:p>
    <w:p w14:paraId="6F2D84BD" w14:textId="77777777" w:rsidR="00826E03" w:rsidRDefault="00826E03" w:rsidP="00620671">
      <w:pPr>
        <w:pStyle w:val="Standard"/>
        <w:rPr>
          <w:rFonts w:asciiTheme="minorHAnsi" w:hAnsiTheme="minorHAnsi" w:cstheme="minorHAnsi"/>
          <w:b/>
          <w:bCs/>
          <w:u w:val="single"/>
        </w:rPr>
      </w:pPr>
    </w:p>
    <w:p w14:paraId="0D8E3C5D" w14:textId="08BCD38E" w:rsidR="0044622C" w:rsidRDefault="00AC4ECF" w:rsidP="00620671">
      <w:pPr>
        <w:pStyle w:val="Standard"/>
        <w:rPr>
          <w:rFonts w:asciiTheme="minorHAnsi" w:hAnsiTheme="minorHAnsi" w:cstheme="minorHAnsi"/>
          <w:b/>
          <w:bCs/>
          <w:u w:val="single"/>
        </w:rPr>
      </w:pPr>
      <w:r w:rsidRPr="00AC4ECF">
        <w:rPr>
          <w:rFonts w:asciiTheme="minorHAnsi" w:hAnsiTheme="minorHAnsi" w:cstheme="minorHAnsi"/>
          <w:b/>
          <w:bCs/>
          <w:u w:val="single"/>
        </w:rPr>
        <w:t>UPDATING:</w:t>
      </w:r>
    </w:p>
    <w:p w14:paraId="433E6841" w14:textId="402E2162" w:rsidR="00826E03" w:rsidRDefault="00826E03" w:rsidP="00620671">
      <w:pPr>
        <w:pStyle w:val="Standard"/>
        <w:rPr>
          <w:rFonts w:asciiTheme="minorHAnsi" w:hAnsiTheme="minorHAnsi" w:cstheme="minorHAnsi"/>
          <w:b/>
          <w:bCs/>
          <w:u w:val="single"/>
        </w:rPr>
      </w:pPr>
      <w:r w:rsidRPr="00695AAE">
        <w:rPr>
          <w:rFonts w:asciiTheme="minorHAnsi" w:hAnsiTheme="minorHAnsi" w:cstheme="minorHAnsi"/>
          <w:b/>
          <w:bCs/>
          <w:noProof/>
        </w:rPr>
        <w:drawing>
          <wp:inline distT="0" distB="0" distL="0" distR="0" wp14:anchorId="34CC990B" wp14:editId="55B58316">
            <wp:extent cx="4230530" cy="100186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76769"/>
                    <a:stretch/>
                  </pic:blipFill>
                  <pic:spPr bwMode="auto">
                    <a:xfrm>
                      <a:off x="0" y="0"/>
                      <a:ext cx="4309966" cy="1020677"/>
                    </a:xfrm>
                    <a:prstGeom prst="rect">
                      <a:avLst/>
                    </a:prstGeom>
                    <a:noFill/>
                    <a:ln>
                      <a:noFill/>
                    </a:ln>
                    <a:extLst>
                      <a:ext uri="{53640926-AAD7-44D8-BBD7-CCE9431645EC}">
                        <a14:shadowObscured xmlns:a14="http://schemas.microsoft.com/office/drawing/2010/main"/>
                      </a:ext>
                    </a:extLst>
                  </pic:spPr>
                </pic:pic>
              </a:graphicData>
            </a:graphic>
          </wp:inline>
        </w:drawing>
      </w:r>
    </w:p>
    <w:p w14:paraId="33344A94" w14:textId="60F3C7FC" w:rsidR="00AC4ECF" w:rsidRDefault="00695AAE" w:rsidP="00620671">
      <w:pPr>
        <w:pStyle w:val="Standard"/>
        <w:rPr>
          <w:rFonts w:asciiTheme="minorHAnsi" w:hAnsiTheme="minorHAnsi" w:cstheme="minorHAnsi"/>
          <w:b/>
          <w:bCs/>
          <w:u w:val="single"/>
        </w:rPr>
      </w:pPr>
      <w:r w:rsidRPr="00695AAE">
        <w:rPr>
          <w:rFonts w:asciiTheme="minorHAnsi" w:hAnsiTheme="minorHAnsi" w:cstheme="minorHAnsi"/>
          <w:b/>
          <w:bCs/>
          <w:noProof/>
        </w:rPr>
        <w:lastRenderedPageBreak/>
        <w:drawing>
          <wp:inline distT="0" distB="0" distL="0" distR="0" wp14:anchorId="52051B18" wp14:editId="462AECFB">
            <wp:extent cx="4613258" cy="36019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23407"/>
                    <a:stretch/>
                  </pic:blipFill>
                  <pic:spPr bwMode="auto">
                    <a:xfrm>
                      <a:off x="0" y="0"/>
                      <a:ext cx="4669115" cy="3645553"/>
                    </a:xfrm>
                    <a:prstGeom prst="rect">
                      <a:avLst/>
                    </a:prstGeom>
                    <a:noFill/>
                    <a:ln>
                      <a:noFill/>
                    </a:ln>
                    <a:extLst>
                      <a:ext uri="{53640926-AAD7-44D8-BBD7-CCE9431645EC}">
                        <a14:shadowObscured xmlns:a14="http://schemas.microsoft.com/office/drawing/2010/main"/>
                      </a:ext>
                    </a:extLst>
                  </pic:spPr>
                </pic:pic>
              </a:graphicData>
            </a:graphic>
          </wp:inline>
        </w:drawing>
      </w:r>
    </w:p>
    <w:p w14:paraId="2A508241" w14:textId="77777777" w:rsidR="00AC4ECF" w:rsidRPr="00AC4ECF" w:rsidRDefault="00AC4ECF" w:rsidP="00620671">
      <w:pPr>
        <w:pStyle w:val="Standard"/>
        <w:rPr>
          <w:rFonts w:asciiTheme="minorHAnsi" w:hAnsiTheme="minorHAnsi" w:cstheme="minorHAnsi"/>
          <w:b/>
          <w:bCs/>
          <w:u w:val="single"/>
        </w:rPr>
      </w:pPr>
    </w:p>
    <w:p w14:paraId="324F318A" w14:textId="685C825C" w:rsidR="00620671" w:rsidRPr="00620671" w:rsidRDefault="00620671" w:rsidP="00620671">
      <w:pPr>
        <w:pStyle w:val="Standard"/>
        <w:rPr>
          <w:rFonts w:asciiTheme="minorHAnsi" w:hAnsiTheme="minorHAnsi" w:cstheme="minorHAnsi"/>
          <w:b/>
          <w:bCs/>
        </w:rPr>
      </w:pPr>
      <w:r w:rsidRPr="00620671">
        <w:rPr>
          <w:rFonts w:asciiTheme="minorHAnsi" w:hAnsiTheme="minorHAnsi" w:cstheme="minorHAnsi"/>
          <w:b/>
          <w:bCs/>
        </w:rPr>
        <w:t>2. Write a PL/SQL block containing trigger to calculate and display gross</w:t>
      </w:r>
      <w:r w:rsidR="00FF372B">
        <w:rPr>
          <w:rFonts w:asciiTheme="minorHAnsi" w:hAnsiTheme="minorHAnsi" w:cstheme="minorHAnsi"/>
          <w:b/>
          <w:bCs/>
        </w:rPr>
        <w:t xml:space="preserve"> </w:t>
      </w:r>
      <w:r w:rsidRPr="00620671">
        <w:rPr>
          <w:rFonts w:asciiTheme="minorHAnsi" w:hAnsiTheme="minorHAnsi" w:cstheme="minorHAnsi"/>
          <w:b/>
          <w:bCs/>
        </w:rPr>
        <w:t>salary from “Emp” table whenever an updating or insertion is performed</w:t>
      </w:r>
      <w:r w:rsidR="00FF372B">
        <w:rPr>
          <w:rFonts w:asciiTheme="minorHAnsi" w:hAnsiTheme="minorHAnsi" w:cstheme="minorHAnsi"/>
          <w:b/>
          <w:bCs/>
        </w:rPr>
        <w:t xml:space="preserve"> </w:t>
      </w:r>
      <w:r w:rsidRPr="00620671">
        <w:rPr>
          <w:rFonts w:asciiTheme="minorHAnsi" w:hAnsiTheme="minorHAnsi" w:cstheme="minorHAnsi"/>
          <w:b/>
          <w:bCs/>
        </w:rPr>
        <w:t>on that table.</w:t>
      </w:r>
    </w:p>
    <w:p w14:paraId="3684C79D" w14:textId="6D978CF8" w:rsidR="00FC51C5" w:rsidRDefault="005E1737" w:rsidP="00F70198">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591F186C" wp14:editId="18D1D2EA">
            <wp:extent cx="4609211" cy="433346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b="38843"/>
                    <a:stretch/>
                  </pic:blipFill>
                  <pic:spPr bwMode="auto">
                    <a:xfrm>
                      <a:off x="0" y="0"/>
                      <a:ext cx="4624859" cy="4348173"/>
                    </a:xfrm>
                    <a:prstGeom prst="rect">
                      <a:avLst/>
                    </a:prstGeom>
                    <a:noFill/>
                    <a:ln>
                      <a:noFill/>
                    </a:ln>
                    <a:extLst>
                      <a:ext uri="{53640926-AAD7-44D8-BBD7-CCE9431645EC}">
                        <a14:shadowObscured xmlns:a14="http://schemas.microsoft.com/office/drawing/2010/main"/>
                      </a:ext>
                    </a:extLst>
                  </pic:spPr>
                </pic:pic>
              </a:graphicData>
            </a:graphic>
          </wp:inline>
        </w:drawing>
      </w:r>
    </w:p>
    <w:p w14:paraId="5898830B" w14:textId="6DE833AE" w:rsidR="00FC51C5" w:rsidRDefault="00FC51C5" w:rsidP="00F70198">
      <w:pPr>
        <w:pStyle w:val="Standard"/>
        <w:rPr>
          <w:rFonts w:asciiTheme="minorHAnsi" w:hAnsiTheme="minorHAnsi" w:cstheme="minorHAnsi"/>
          <w:b/>
          <w:bCs/>
        </w:rPr>
      </w:pPr>
    </w:p>
    <w:p w14:paraId="43D2FD3B" w14:textId="4C08D9C0" w:rsidR="00BA60B0" w:rsidRDefault="005E1737" w:rsidP="00420BBC">
      <w:pPr>
        <w:pStyle w:val="Standard"/>
        <w:rPr>
          <w:rFonts w:asciiTheme="minorHAnsi" w:hAnsiTheme="minorHAnsi" w:cstheme="minorHAnsi"/>
          <w:b/>
          <w:bCs/>
        </w:rPr>
      </w:pPr>
      <w:r>
        <w:rPr>
          <w:rFonts w:asciiTheme="minorHAnsi" w:hAnsiTheme="minorHAnsi" w:cstheme="minorHAnsi"/>
          <w:b/>
          <w:bCs/>
          <w:noProof/>
        </w:rPr>
        <w:lastRenderedPageBreak/>
        <w:drawing>
          <wp:inline distT="0" distB="0" distL="0" distR="0" wp14:anchorId="50CAD896" wp14:editId="67DAB2C3">
            <wp:extent cx="4380865" cy="260013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61393"/>
                    <a:stretch/>
                  </pic:blipFill>
                  <pic:spPr bwMode="auto">
                    <a:xfrm>
                      <a:off x="0" y="0"/>
                      <a:ext cx="4380865" cy="2600132"/>
                    </a:xfrm>
                    <a:prstGeom prst="rect">
                      <a:avLst/>
                    </a:prstGeom>
                    <a:noFill/>
                    <a:ln>
                      <a:noFill/>
                    </a:ln>
                    <a:extLst>
                      <a:ext uri="{53640926-AAD7-44D8-BBD7-CCE9431645EC}">
                        <a14:shadowObscured xmlns:a14="http://schemas.microsoft.com/office/drawing/2010/main"/>
                      </a:ext>
                    </a:extLst>
                  </pic:spPr>
                </pic:pic>
              </a:graphicData>
            </a:graphic>
          </wp:inline>
        </w:drawing>
      </w:r>
    </w:p>
    <w:p w14:paraId="0A967EB5" w14:textId="4A87A511" w:rsidR="005E1737" w:rsidRDefault="005E1737" w:rsidP="00420BBC">
      <w:pPr>
        <w:pStyle w:val="Standard"/>
        <w:rPr>
          <w:rFonts w:asciiTheme="minorHAnsi" w:hAnsiTheme="minorHAnsi" w:cstheme="minorHAnsi"/>
          <w:b/>
          <w:bCs/>
        </w:rPr>
      </w:pPr>
    </w:p>
    <w:p w14:paraId="50D469AC" w14:textId="574DDBAF" w:rsidR="005E1737" w:rsidRDefault="004D38BA" w:rsidP="00420BBC">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14F32105" wp14:editId="197FCFA6">
            <wp:extent cx="4484370" cy="4142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4370" cy="4142740"/>
                    </a:xfrm>
                    <a:prstGeom prst="rect">
                      <a:avLst/>
                    </a:prstGeom>
                    <a:noFill/>
                    <a:ln>
                      <a:noFill/>
                    </a:ln>
                  </pic:spPr>
                </pic:pic>
              </a:graphicData>
            </a:graphic>
          </wp:inline>
        </w:drawing>
      </w:r>
    </w:p>
    <w:p w14:paraId="0652486B" w14:textId="77777777" w:rsidR="002536AE" w:rsidRPr="00E24A53" w:rsidRDefault="002536AE" w:rsidP="00420BBC">
      <w:pPr>
        <w:pStyle w:val="Standard"/>
        <w:rPr>
          <w:rFonts w:asciiTheme="minorHAnsi" w:hAnsiTheme="minorHAnsi" w:cstheme="minorHAnsi"/>
          <w:b/>
          <w:bCs/>
        </w:rPr>
      </w:pPr>
    </w:p>
    <w:p w14:paraId="157759AF" w14:textId="6F63CFE7" w:rsidR="00BA60B0" w:rsidRPr="00E24A53" w:rsidRDefault="00BA60B0" w:rsidP="00584CF1">
      <w:pPr>
        <w:pStyle w:val="Standard"/>
        <w:rPr>
          <w:rFonts w:asciiTheme="minorHAnsi" w:hAnsiTheme="minorHAnsi" w:cstheme="minorHAnsi"/>
        </w:rPr>
      </w:pPr>
      <w:r w:rsidRPr="00E24A53">
        <w:rPr>
          <w:rFonts w:asciiTheme="minorHAnsi" w:hAnsiTheme="minorHAnsi" w:cstheme="minorHAnsi"/>
          <w:b/>
          <w:bCs/>
          <w:u w:val="single"/>
        </w:rPr>
        <w:t>CONCLUSION</w:t>
      </w:r>
      <w:r w:rsidRPr="00E24A53">
        <w:rPr>
          <w:rFonts w:asciiTheme="minorHAnsi" w:hAnsiTheme="minorHAnsi" w:cstheme="minorHAnsi"/>
          <w:b/>
          <w:bCs/>
        </w:rPr>
        <w:t xml:space="preserve">: </w:t>
      </w:r>
      <w:r w:rsidRPr="00E24A53">
        <w:rPr>
          <w:rFonts w:asciiTheme="minorHAnsi" w:hAnsiTheme="minorHAnsi" w:cstheme="minorHAnsi"/>
        </w:rPr>
        <w:t xml:space="preserve">We have studied </w:t>
      </w:r>
      <w:r w:rsidR="00756E04" w:rsidRPr="00E24A53">
        <w:rPr>
          <w:rFonts w:asciiTheme="minorHAnsi" w:hAnsiTheme="minorHAnsi" w:cstheme="minorHAnsi"/>
        </w:rPr>
        <w:t xml:space="preserve">the </w:t>
      </w:r>
      <w:r w:rsidR="00584CF1" w:rsidRPr="00584CF1">
        <w:rPr>
          <w:rFonts w:asciiTheme="minorHAnsi" w:hAnsiTheme="minorHAnsi" w:cstheme="minorHAnsi"/>
          <w:bCs/>
        </w:rPr>
        <w:t>Cursor and</w:t>
      </w:r>
      <w:r w:rsidR="00EA3943">
        <w:rPr>
          <w:rFonts w:asciiTheme="minorHAnsi" w:hAnsiTheme="minorHAnsi" w:cstheme="minorHAnsi"/>
          <w:bCs/>
        </w:rPr>
        <w:t xml:space="preserve"> </w:t>
      </w:r>
      <w:r w:rsidR="00584CF1" w:rsidRPr="00584CF1">
        <w:rPr>
          <w:rFonts w:asciiTheme="minorHAnsi" w:hAnsiTheme="minorHAnsi" w:cstheme="minorHAnsi"/>
          <w:bCs/>
        </w:rPr>
        <w:t>Trigger</w:t>
      </w:r>
      <w:r w:rsidR="001E28CF" w:rsidRPr="00E24A53">
        <w:rPr>
          <w:rFonts w:asciiTheme="minorHAnsi" w:hAnsiTheme="minorHAnsi" w:cstheme="minorHAnsi"/>
        </w:rPr>
        <w:t xml:space="preserve"> </w:t>
      </w:r>
      <w:r w:rsidR="008C5932" w:rsidRPr="00E24A53">
        <w:rPr>
          <w:rFonts w:asciiTheme="minorHAnsi" w:hAnsiTheme="minorHAnsi" w:cstheme="minorHAnsi"/>
        </w:rPr>
        <w:t>in</w:t>
      </w:r>
      <w:r w:rsidR="00756E04" w:rsidRPr="00E24A53">
        <w:rPr>
          <w:rFonts w:asciiTheme="minorHAnsi" w:hAnsiTheme="minorHAnsi" w:cstheme="minorHAnsi"/>
        </w:rPr>
        <w:t xml:space="preserve"> details.</w:t>
      </w:r>
    </w:p>
    <w:sectPr w:rsidR="00BA60B0" w:rsidRPr="00E24A5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645C7" w14:textId="77777777" w:rsidR="00BA2D73" w:rsidRDefault="00BA2D73" w:rsidP="00CF1E8D">
      <w:pPr>
        <w:spacing w:after="0" w:line="240" w:lineRule="auto"/>
      </w:pPr>
      <w:r>
        <w:separator/>
      </w:r>
    </w:p>
  </w:endnote>
  <w:endnote w:type="continuationSeparator" w:id="0">
    <w:p w14:paraId="284A5E17" w14:textId="77777777" w:rsidR="00BA2D73" w:rsidRDefault="00BA2D73" w:rsidP="00CF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B5CE7" w14:textId="77777777" w:rsidR="00C959CD" w:rsidRDefault="00C95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850868"/>
      <w:docPartObj>
        <w:docPartGallery w:val="Page Numbers (Bottom of Page)"/>
        <w:docPartUnique/>
      </w:docPartObj>
    </w:sdtPr>
    <w:sdtEndPr>
      <w:rPr>
        <w:color w:val="7F7F7F" w:themeColor="background1" w:themeShade="7F"/>
        <w:spacing w:val="60"/>
      </w:rPr>
    </w:sdtEndPr>
    <w:sdtContent>
      <w:p w14:paraId="52B6BE78" w14:textId="2A8CD682" w:rsidR="00C959CD" w:rsidRDefault="00C959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7CC7F3" w14:textId="77777777" w:rsidR="00C959CD" w:rsidRDefault="00C959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F21F6" w14:textId="77777777" w:rsidR="00C959CD" w:rsidRDefault="00C95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EA95C" w14:textId="77777777" w:rsidR="00BA2D73" w:rsidRDefault="00BA2D73" w:rsidP="00CF1E8D">
      <w:pPr>
        <w:spacing w:after="0" w:line="240" w:lineRule="auto"/>
      </w:pPr>
      <w:r>
        <w:separator/>
      </w:r>
    </w:p>
  </w:footnote>
  <w:footnote w:type="continuationSeparator" w:id="0">
    <w:p w14:paraId="3A42FCF9" w14:textId="77777777" w:rsidR="00BA2D73" w:rsidRDefault="00BA2D73" w:rsidP="00CF1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1C83C" w14:textId="77777777" w:rsidR="00C959CD" w:rsidRDefault="00C959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5EEDD" w14:textId="4E1623E7" w:rsidR="00CF1E8D" w:rsidRPr="00CF1E8D" w:rsidRDefault="00CF1E8D">
    <w:pPr>
      <w:pStyle w:val="Header"/>
      <w:rPr>
        <w:lang w:val="en-US"/>
      </w:rPr>
    </w:pPr>
    <w:r>
      <w:rPr>
        <w:lang w:val="en-US"/>
      </w:rPr>
      <w:t>NINAD A PATIL</w:t>
    </w:r>
    <w:r>
      <w:rPr>
        <w:lang w:val="en-US"/>
      </w:rPr>
      <w:tab/>
    </w:r>
    <w:r>
      <w:rPr>
        <w:lang w:val="en-US"/>
      </w:rPr>
      <w:tab/>
      <w:t>ROLL NO. 33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A1A43" w14:textId="77777777" w:rsidR="00C959CD" w:rsidRDefault="00C95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0DBB"/>
    <w:multiLevelType w:val="multilevel"/>
    <w:tmpl w:val="D10E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F150E"/>
    <w:multiLevelType w:val="hybridMultilevel"/>
    <w:tmpl w:val="D48A4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406BB0"/>
    <w:multiLevelType w:val="multilevel"/>
    <w:tmpl w:val="37E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7F53B0"/>
    <w:multiLevelType w:val="hybridMultilevel"/>
    <w:tmpl w:val="C2E0BE34"/>
    <w:lvl w:ilvl="0" w:tplc="D8C20CC2">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046076"/>
    <w:multiLevelType w:val="multilevel"/>
    <w:tmpl w:val="9ED0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52019"/>
    <w:multiLevelType w:val="multilevel"/>
    <w:tmpl w:val="2A28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E4648"/>
    <w:multiLevelType w:val="multilevel"/>
    <w:tmpl w:val="DE5273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75F2D56"/>
    <w:multiLevelType w:val="hybridMultilevel"/>
    <w:tmpl w:val="DA1288A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655E0680"/>
    <w:multiLevelType w:val="multilevel"/>
    <w:tmpl w:val="3DC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C0468"/>
    <w:multiLevelType w:val="multilevel"/>
    <w:tmpl w:val="6AA0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57701"/>
    <w:multiLevelType w:val="hybridMultilevel"/>
    <w:tmpl w:val="6A00F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4F2507"/>
    <w:multiLevelType w:val="hybridMultilevel"/>
    <w:tmpl w:val="DD28C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D17F15"/>
    <w:multiLevelType w:val="multilevel"/>
    <w:tmpl w:val="398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054E3A"/>
    <w:multiLevelType w:val="multilevel"/>
    <w:tmpl w:val="9236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2"/>
  </w:num>
  <w:num w:numId="4">
    <w:abstractNumId w:val="13"/>
  </w:num>
  <w:num w:numId="5">
    <w:abstractNumId w:val="6"/>
  </w:num>
  <w:num w:numId="6">
    <w:abstractNumId w:val="0"/>
  </w:num>
  <w:num w:numId="7">
    <w:abstractNumId w:val="3"/>
  </w:num>
  <w:num w:numId="8">
    <w:abstractNumId w:val="11"/>
  </w:num>
  <w:num w:numId="9">
    <w:abstractNumId w:val="1"/>
  </w:num>
  <w:num w:numId="10">
    <w:abstractNumId w:val="10"/>
  </w:num>
  <w:num w:numId="11">
    <w:abstractNumId w:val="8"/>
  </w:num>
  <w:num w:numId="12">
    <w:abstractNumId w:val="5"/>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BC"/>
    <w:rsid w:val="0001519E"/>
    <w:rsid w:val="000174FF"/>
    <w:rsid w:val="000222C9"/>
    <w:rsid w:val="000300CC"/>
    <w:rsid w:val="0004207A"/>
    <w:rsid w:val="000525EA"/>
    <w:rsid w:val="000849D9"/>
    <w:rsid w:val="000929C1"/>
    <w:rsid w:val="000A6F25"/>
    <w:rsid w:val="000C18A8"/>
    <w:rsid w:val="000C3746"/>
    <w:rsid w:val="000E5BA7"/>
    <w:rsid w:val="000F6705"/>
    <w:rsid w:val="001211ED"/>
    <w:rsid w:val="00127713"/>
    <w:rsid w:val="00127D7D"/>
    <w:rsid w:val="00133D9F"/>
    <w:rsid w:val="00165016"/>
    <w:rsid w:val="001700E3"/>
    <w:rsid w:val="00181DD1"/>
    <w:rsid w:val="00195265"/>
    <w:rsid w:val="001B1414"/>
    <w:rsid w:val="001C507F"/>
    <w:rsid w:val="001D2C8F"/>
    <w:rsid w:val="001D5BDE"/>
    <w:rsid w:val="001E28CF"/>
    <w:rsid w:val="001E4446"/>
    <w:rsid w:val="001F2D20"/>
    <w:rsid w:val="00221386"/>
    <w:rsid w:val="002239E8"/>
    <w:rsid w:val="00236983"/>
    <w:rsid w:val="00251D45"/>
    <w:rsid w:val="002536AE"/>
    <w:rsid w:val="00257D67"/>
    <w:rsid w:val="0026066F"/>
    <w:rsid w:val="00261AB7"/>
    <w:rsid w:val="00280943"/>
    <w:rsid w:val="002A1FCF"/>
    <w:rsid w:val="002B20C1"/>
    <w:rsid w:val="002D7590"/>
    <w:rsid w:val="002E4590"/>
    <w:rsid w:val="002E6687"/>
    <w:rsid w:val="002F7DA7"/>
    <w:rsid w:val="0030280E"/>
    <w:rsid w:val="00336600"/>
    <w:rsid w:val="003520B0"/>
    <w:rsid w:val="00352F80"/>
    <w:rsid w:val="00360C81"/>
    <w:rsid w:val="00364868"/>
    <w:rsid w:val="0037246A"/>
    <w:rsid w:val="00377A14"/>
    <w:rsid w:val="003876CB"/>
    <w:rsid w:val="003A2F90"/>
    <w:rsid w:val="003A46F7"/>
    <w:rsid w:val="003C1C58"/>
    <w:rsid w:val="003D7F97"/>
    <w:rsid w:val="003E6031"/>
    <w:rsid w:val="003F576B"/>
    <w:rsid w:val="003F68F4"/>
    <w:rsid w:val="003F7AFF"/>
    <w:rsid w:val="004009B4"/>
    <w:rsid w:val="00400E79"/>
    <w:rsid w:val="0041713D"/>
    <w:rsid w:val="00420BBC"/>
    <w:rsid w:val="00423647"/>
    <w:rsid w:val="00435FF9"/>
    <w:rsid w:val="0044622C"/>
    <w:rsid w:val="00452C8E"/>
    <w:rsid w:val="0045663E"/>
    <w:rsid w:val="004800B9"/>
    <w:rsid w:val="004A6ADA"/>
    <w:rsid w:val="004B2155"/>
    <w:rsid w:val="004B55F1"/>
    <w:rsid w:val="004D1683"/>
    <w:rsid w:val="004D38BA"/>
    <w:rsid w:val="004D7C32"/>
    <w:rsid w:val="004D7CEA"/>
    <w:rsid w:val="004F066D"/>
    <w:rsid w:val="004F2536"/>
    <w:rsid w:val="005119B0"/>
    <w:rsid w:val="00537EB0"/>
    <w:rsid w:val="00540EFB"/>
    <w:rsid w:val="00541C9D"/>
    <w:rsid w:val="005464F1"/>
    <w:rsid w:val="0055624F"/>
    <w:rsid w:val="005743AB"/>
    <w:rsid w:val="00584CF1"/>
    <w:rsid w:val="005A3101"/>
    <w:rsid w:val="005C0587"/>
    <w:rsid w:val="005C3C29"/>
    <w:rsid w:val="005E1737"/>
    <w:rsid w:val="005F6AD3"/>
    <w:rsid w:val="00620671"/>
    <w:rsid w:val="00625FA8"/>
    <w:rsid w:val="00626B77"/>
    <w:rsid w:val="00634DD8"/>
    <w:rsid w:val="00653BA1"/>
    <w:rsid w:val="00654D3B"/>
    <w:rsid w:val="006658CD"/>
    <w:rsid w:val="006914F9"/>
    <w:rsid w:val="00695AAE"/>
    <w:rsid w:val="00697F32"/>
    <w:rsid w:val="006A2477"/>
    <w:rsid w:val="006A4CD0"/>
    <w:rsid w:val="006C3A73"/>
    <w:rsid w:val="006D4E4B"/>
    <w:rsid w:val="006E38E6"/>
    <w:rsid w:val="0070526B"/>
    <w:rsid w:val="007401CE"/>
    <w:rsid w:val="00740831"/>
    <w:rsid w:val="00755CB3"/>
    <w:rsid w:val="00756E04"/>
    <w:rsid w:val="00770659"/>
    <w:rsid w:val="007774C8"/>
    <w:rsid w:val="007A3B6D"/>
    <w:rsid w:val="007A6CCE"/>
    <w:rsid w:val="007A6EC6"/>
    <w:rsid w:val="007B4A59"/>
    <w:rsid w:val="007B7096"/>
    <w:rsid w:val="007B70D0"/>
    <w:rsid w:val="007D1F0B"/>
    <w:rsid w:val="0081223F"/>
    <w:rsid w:val="008248F0"/>
    <w:rsid w:val="00826E03"/>
    <w:rsid w:val="00834A3F"/>
    <w:rsid w:val="00842651"/>
    <w:rsid w:val="00875972"/>
    <w:rsid w:val="00895CB1"/>
    <w:rsid w:val="008A3648"/>
    <w:rsid w:val="008B13E4"/>
    <w:rsid w:val="008B769C"/>
    <w:rsid w:val="008C3741"/>
    <w:rsid w:val="008C5932"/>
    <w:rsid w:val="008D39CE"/>
    <w:rsid w:val="0090768A"/>
    <w:rsid w:val="00926F6E"/>
    <w:rsid w:val="00940BE1"/>
    <w:rsid w:val="00945E08"/>
    <w:rsid w:val="00962A3D"/>
    <w:rsid w:val="009675E4"/>
    <w:rsid w:val="00980FCA"/>
    <w:rsid w:val="00981D86"/>
    <w:rsid w:val="0098751C"/>
    <w:rsid w:val="009C67F5"/>
    <w:rsid w:val="009C73FE"/>
    <w:rsid w:val="009D1FB2"/>
    <w:rsid w:val="009D34B3"/>
    <w:rsid w:val="009E3BA4"/>
    <w:rsid w:val="009E3CED"/>
    <w:rsid w:val="00A005A6"/>
    <w:rsid w:val="00A2173E"/>
    <w:rsid w:val="00A40F7C"/>
    <w:rsid w:val="00A43DF3"/>
    <w:rsid w:val="00A4695F"/>
    <w:rsid w:val="00A737F7"/>
    <w:rsid w:val="00A91A4B"/>
    <w:rsid w:val="00A92A5D"/>
    <w:rsid w:val="00A97F85"/>
    <w:rsid w:val="00AC4328"/>
    <w:rsid w:val="00AC4ECF"/>
    <w:rsid w:val="00AC7481"/>
    <w:rsid w:val="00AD2BF0"/>
    <w:rsid w:val="00AE0704"/>
    <w:rsid w:val="00B04251"/>
    <w:rsid w:val="00B10470"/>
    <w:rsid w:val="00B2779B"/>
    <w:rsid w:val="00B6379A"/>
    <w:rsid w:val="00B942E4"/>
    <w:rsid w:val="00BA2D73"/>
    <w:rsid w:val="00BA60B0"/>
    <w:rsid w:val="00BA6810"/>
    <w:rsid w:val="00BB71A9"/>
    <w:rsid w:val="00BE301C"/>
    <w:rsid w:val="00BF40B8"/>
    <w:rsid w:val="00C02905"/>
    <w:rsid w:val="00C07CC4"/>
    <w:rsid w:val="00C31807"/>
    <w:rsid w:val="00C4312F"/>
    <w:rsid w:val="00C44106"/>
    <w:rsid w:val="00C507BD"/>
    <w:rsid w:val="00C5611C"/>
    <w:rsid w:val="00C60EFD"/>
    <w:rsid w:val="00C6537A"/>
    <w:rsid w:val="00C82160"/>
    <w:rsid w:val="00C8412B"/>
    <w:rsid w:val="00C959CD"/>
    <w:rsid w:val="00CA1097"/>
    <w:rsid w:val="00CC4E01"/>
    <w:rsid w:val="00CE71BA"/>
    <w:rsid w:val="00CF1E8D"/>
    <w:rsid w:val="00CF2EFA"/>
    <w:rsid w:val="00D325F6"/>
    <w:rsid w:val="00D528BE"/>
    <w:rsid w:val="00D56F01"/>
    <w:rsid w:val="00D66F38"/>
    <w:rsid w:val="00D8744E"/>
    <w:rsid w:val="00DA15CE"/>
    <w:rsid w:val="00DA6B53"/>
    <w:rsid w:val="00DB602D"/>
    <w:rsid w:val="00DD1B02"/>
    <w:rsid w:val="00DD35F9"/>
    <w:rsid w:val="00DE7A66"/>
    <w:rsid w:val="00DF054D"/>
    <w:rsid w:val="00DF1AC0"/>
    <w:rsid w:val="00DF7F98"/>
    <w:rsid w:val="00E10FAE"/>
    <w:rsid w:val="00E15EF7"/>
    <w:rsid w:val="00E21D53"/>
    <w:rsid w:val="00E24A53"/>
    <w:rsid w:val="00E25C15"/>
    <w:rsid w:val="00E34E27"/>
    <w:rsid w:val="00E352E7"/>
    <w:rsid w:val="00E459F0"/>
    <w:rsid w:val="00E52357"/>
    <w:rsid w:val="00E628BB"/>
    <w:rsid w:val="00E71600"/>
    <w:rsid w:val="00E803C7"/>
    <w:rsid w:val="00E93552"/>
    <w:rsid w:val="00E95547"/>
    <w:rsid w:val="00EA3943"/>
    <w:rsid w:val="00EC31E8"/>
    <w:rsid w:val="00EE435F"/>
    <w:rsid w:val="00EE7A3D"/>
    <w:rsid w:val="00EF476C"/>
    <w:rsid w:val="00F0785B"/>
    <w:rsid w:val="00F23636"/>
    <w:rsid w:val="00F41510"/>
    <w:rsid w:val="00F44124"/>
    <w:rsid w:val="00F661B0"/>
    <w:rsid w:val="00F70198"/>
    <w:rsid w:val="00F751CD"/>
    <w:rsid w:val="00F776A1"/>
    <w:rsid w:val="00F92A24"/>
    <w:rsid w:val="00F95C3C"/>
    <w:rsid w:val="00F97C07"/>
    <w:rsid w:val="00FA05CD"/>
    <w:rsid w:val="00FC51C5"/>
    <w:rsid w:val="00FE6FF3"/>
    <w:rsid w:val="00FF3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5B7F"/>
  <w15:chartTrackingRefBased/>
  <w15:docId w15:val="{9DC982D1-7541-484B-8F68-FEAE6B4A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25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20BBC"/>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paragraph" w:customStyle="1" w:styleId="Textbody">
    <w:name w:val="Text body"/>
    <w:basedOn w:val="Standard"/>
    <w:rsid w:val="00420BBC"/>
    <w:pPr>
      <w:spacing w:after="140" w:line="288" w:lineRule="auto"/>
    </w:pPr>
  </w:style>
  <w:style w:type="paragraph" w:styleId="Header">
    <w:name w:val="header"/>
    <w:basedOn w:val="Normal"/>
    <w:link w:val="HeaderChar"/>
    <w:uiPriority w:val="99"/>
    <w:unhideWhenUsed/>
    <w:rsid w:val="00CF1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E8D"/>
  </w:style>
  <w:style w:type="paragraph" w:styleId="Footer">
    <w:name w:val="footer"/>
    <w:basedOn w:val="Normal"/>
    <w:link w:val="FooterChar"/>
    <w:uiPriority w:val="99"/>
    <w:unhideWhenUsed/>
    <w:rsid w:val="00CF1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E8D"/>
  </w:style>
  <w:style w:type="paragraph" w:styleId="NormalWeb">
    <w:name w:val="Normal (Web)"/>
    <w:basedOn w:val="Normal"/>
    <w:uiPriority w:val="99"/>
    <w:unhideWhenUsed/>
    <w:rsid w:val="00625F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5FA8"/>
    <w:rPr>
      <w:b/>
      <w:bCs/>
    </w:rPr>
  </w:style>
  <w:style w:type="character" w:styleId="Hyperlink">
    <w:name w:val="Hyperlink"/>
    <w:basedOn w:val="DefaultParagraphFont"/>
    <w:uiPriority w:val="99"/>
    <w:semiHidden/>
    <w:unhideWhenUsed/>
    <w:rsid w:val="00625FA8"/>
    <w:rPr>
      <w:color w:val="0000FF"/>
      <w:u w:val="single"/>
    </w:rPr>
  </w:style>
  <w:style w:type="paragraph" w:styleId="HTMLPreformatted">
    <w:name w:val="HTML Preformatted"/>
    <w:basedOn w:val="Normal"/>
    <w:link w:val="HTMLPreformattedChar"/>
    <w:uiPriority w:val="99"/>
    <w:unhideWhenUsed/>
    <w:rsid w:val="002D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D7590"/>
    <w:rPr>
      <w:rFonts w:ascii="Courier New" w:eastAsia="Times New Roman" w:hAnsi="Courier New" w:cs="Courier New"/>
      <w:sz w:val="20"/>
      <w:szCs w:val="20"/>
      <w:lang w:eastAsia="en-IN"/>
    </w:rPr>
  </w:style>
  <w:style w:type="paragraph" w:styleId="ListParagraph">
    <w:name w:val="List Paragraph"/>
    <w:basedOn w:val="Normal"/>
    <w:uiPriority w:val="34"/>
    <w:qFormat/>
    <w:rsid w:val="009E3CED"/>
    <w:pPr>
      <w:ind w:left="720"/>
      <w:contextualSpacing/>
    </w:pPr>
  </w:style>
  <w:style w:type="character" w:styleId="Emphasis">
    <w:name w:val="Emphasis"/>
    <w:basedOn w:val="DefaultParagraphFont"/>
    <w:uiPriority w:val="20"/>
    <w:qFormat/>
    <w:rsid w:val="00E25C15"/>
    <w:rPr>
      <w:i/>
      <w:iCs/>
    </w:rPr>
  </w:style>
  <w:style w:type="character" w:customStyle="1" w:styleId="Heading2Char">
    <w:name w:val="Heading 2 Char"/>
    <w:basedOn w:val="DefaultParagraphFont"/>
    <w:link w:val="Heading2"/>
    <w:uiPriority w:val="9"/>
    <w:rsid w:val="000525EA"/>
    <w:rPr>
      <w:rFonts w:ascii="Times New Roman" w:eastAsia="Times New Roman" w:hAnsi="Times New Roman" w:cs="Times New Roman"/>
      <w:b/>
      <w:bCs/>
      <w:sz w:val="36"/>
      <w:szCs w:val="36"/>
      <w:lang w:eastAsia="en-IN"/>
    </w:rPr>
  </w:style>
  <w:style w:type="character" w:customStyle="1" w:styleId="pln">
    <w:name w:val="pln"/>
    <w:basedOn w:val="DefaultParagraphFont"/>
    <w:rsid w:val="001D5BDE"/>
  </w:style>
  <w:style w:type="character" w:customStyle="1" w:styleId="pun">
    <w:name w:val="pun"/>
    <w:basedOn w:val="DefaultParagraphFont"/>
    <w:rsid w:val="001D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02891">
      <w:bodyDiv w:val="1"/>
      <w:marLeft w:val="0"/>
      <w:marRight w:val="0"/>
      <w:marTop w:val="0"/>
      <w:marBottom w:val="0"/>
      <w:divBdr>
        <w:top w:val="none" w:sz="0" w:space="0" w:color="auto"/>
        <w:left w:val="none" w:sz="0" w:space="0" w:color="auto"/>
        <w:bottom w:val="none" w:sz="0" w:space="0" w:color="auto"/>
        <w:right w:val="none" w:sz="0" w:space="0" w:color="auto"/>
      </w:divBdr>
    </w:div>
    <w:div w:id="42146737">
      <w:bodyDiv w:val="1"/>
      <w:marLeft w:val="0"/>
      <w:marRight w:val="0"/>
      <w:marTop w:val="0"/>
      <w:marBottom w:val="0"/>
      <w:divBdr>
        <w:top w:val="none" w:sz="0" w:space="0" w:color="auto"/>
        <w:left w:val="none" w:sz="0" w:space="0" w:color="auto"/>
        <w:bottom w:val="none" w:sz="0" w:space="0" w:color="auto"/>
        <w:right w:val="none" w:sz="0" w:space="0" w:color="auto"/>
      </w:divBdr>
    </w:div>
    <w:div w:id="162359669">
      <w:bodyDiv w:val="1"/>
      <w:marLeft w:val="0"/>
      <w:marRight w:val="0"/>
      <w:marTop w:val="0"/>
      <w:marBottom w:val="0"/>
      <w:divBdr>
        <w:top w:val="none" w:sz="0" w:space="0" w:color="auto"/>
        <w:left w:val="none" w:sz="0" w:space="0" w:color="auto"/>
        <w:bottom w:val="none" w:sz="0" w:space="0" w:color="auto"/>
        <w:right w:val="none" w:sz="0" w:space="0" w:color="auto"/>
      </w:divBdr>
    </w:div>
    <w:div w:id="173617911">
      <w:bodyDiv w:val="1"/>
      <w:marLeft w:val="0"/>
      <w:marRight w:val="0"/>
      <w:marTop w:val="0"/>
      <w:marBottom w:val="0"/>
      <w:divBdr>
        <w:top w:val="none" w:sz="0" w:space="0" w:color="auto"/>
        <w:left w:val="none" w:sz="0" w:space="0" w:color="auto"/>
        <w:bottom w:val="none" w:sz="0" w:space="0" w:color="auto"/>
        <w:right w:val="none" w:sz="0" w:space="0" w:color="auto"/>
      </w:divBdr>
    </w:div>
    <w:div w:id="185293601">
      <w:bodyDiv w:val="1"/>
      <w:marLeft w:val="0"/>
      <w:marRight w:val="0"/>
      <w:marTop w:val="0"/>
      <w:marBottom w:val="0"/>
      <w:divBdr>
        <w:top w:val="none" w:sz="0" w:space="0" w:color="auto"/>
        <w:left w:val="none" w:sz="0" w:space="0" w:color="auto"/>
        <w:bottom w:val="none" w:sz="0" w:space="0" w:color="auto"/>
        <w:right w:val="none" w:sz="0" w:space="0" w:color="auto"/>
      </w:divBdr>
    </w:div>
    <w:div w:id="220678288">
      <w:bodyDiv w:val="1"/>
      <w:marLeft w:val="0"/>
      <w:marRight w:val="0"/>
      <w:marTop w:val="0"/>
      <w:marBottom w:val="0"/>
      <w:divBdr>
        <w:top w:val="none" w:sz="0" w:space="0" w:color="auto"/>
        <w:left w:val="none" w:sz="0" w:space="0" w:color="auto"/>
        <w:bottom w:val="none" w:sz="0" w:space="0" w:color="auto"/>
        <w:right w:val="none" w:sz="0" w:space="0" w:color="auto"/>
      </w:divBdr>
    </w:div>
    <w:div w:id="245458125">
      <w:bodyDiv w:val="1"/>
      <w:marLeft w:val="0"/>
      <w:marRight w:val="0"/>
      <w:marTop w:val="0"/>
      <w:marBottom w:val="0"/>
      <w:divBdr>
        <w:top w:val="none" w:sz="0" w:space="0" w:color="auto"/>
        <w:left w:val="none" w:sz="0" w:space="0" w:color="auto"/>
        <w:bottom w:val="none" w:sz="0" w:space="0" w:color="auto"/>
        <w:right w:val="none" w:sz="0" w:space="0" w:color="auto"/>
      </w:divBdr>
    </w:div>
    <w:div w:id="475419961">
      <w:bodyDiv w:val="1"/>
      <w:marLeft w:val="0"/>
      <w:marRight w:val="0"/>
      <w:marTop w:val="0"/>
      <w:marBottom w:val="0"/>
      <w:divBdr>
        <w:top w:val="none" w:sz="0" w:space="0" w:color="auto"/>
        <w:left w:val="none" w:sz="0" w:space="0" w:color="auto"/>
        <w:bottom w:val="none" w:sz="0" w:space="0" w:color="auto"/>
        <w:right w:val="none" w:sz="0" w:space="0" w:color="auto"/>
      </w:divBdr>
    </w:div>
    <w:div w:id="492523800">
      <w:bodyDiv w:val="1"/>
      <w:marLeft w:val="0"/>
      <w:marRight w:val="0"/>
      <w:marTop w:val="0"/>
      <w:marBottom w:val="0"/>
      <w:divBdr>
        <w:top w:val="none" w:sz="0" w:space="0" w:color="auto"/>
        <w:left w:val="none" w:sz="0" w:space="0" w:color="auto"/>
        <w:bottom w:val="none" w:sz="0" w:space="0" w:color="auto"/>
        <w:right w:val="none" w:sz="0" w:space="0" w:color="auto"/>
      </w:divBdr>
    </w:div>
    <w:div w:id="636953730">
      <w:bodyDiv w:val="1"/>
      <w:marLeft w:val="0"/>
      <w:marRight w:val="0"/>
      <w:marTop w:val="0"/>
      <w:marBottom w:val="0"/>
      <w:divBdr>
        <w:top w:val="none" w:sz="0" w:space="0" w:color="auto"/>
        <w:left w:val="none" w:sz="0" w:space="0" w:color="auto"/>
        <w:bottom w:val="none" w:sz="0" w:space="0" w:color="auto"/>
        <w:right w:val="none" w:sz="0" w:space="0" w:color="auto"/>
      </w:divBdr>
    </w:div>
    <w:div w:id="754403749">
      <w:bodyDiv w:val="1"/>
      <w:marLeft w:val="0"/>
      <w:marRight w:val="0"/>
      <w:marTop w:val="0"/>
      <w:marBottom w:val="0"/>
      <w:divBdr>
        <w:top w:val="none" w:sz="0" w:space="0" w:color="auto"/>
        <w:left w:val="none" w:sz="0" w:space="0" w:color="auto"/>
        <w:bottom w:val="none" w:sz="0" w:space="0" w:color="auto"/>
        <w:right w:val="none" w:sz="0" w:space="0" w:color="auto"/>
      </w:divBdr>
    </w:div>
    <w:div w:id="770048334">
      <w:bodyDiv w:val="1"/>
      <w:marLeft w:val="0"/>
      <w:marRight w:val="0"/>
      <w:marTop w:val="0"/>
      <w:marBottom w:val="0"/>
      <w:divBdr>
        <w:top w:val="none" w:sz="0" w:space="0" w:color="auto"/>
        <w:left w:val="none" w:sz="0" w:space="0" w:color="auto"/>
        <w:bottom w:val="none" w:sz="0" w:space="0" w:color="auto"/>
        <w:right w:val="none" w:sz="0" w:space="0" w:color="auto"/>
      </w:divBdr>
    </w:div>
    <w:div w:id="945695933">
      <w:bodyDiv w:val="1"/>
      <w:marLeft w:val="0"/>
      <w:marRight w:val="0"/>
      <w:marTop w:val="0"/>
      <w:marBottom w:val="0"/>
      <w:divBdr>
        <w:top w:val="none" w:sz="0" w:space="0" w:color="auto"/>
        <w:left w:val="none" w:sz="0" w:space="0" w:color="auto"/>
        <w:bottom w:val="none" w:sz="0" w:space="0" w:color="auto"/>
        <w:right w:val="none" w:sz="0" w:space="0" w:color="auto"/>
      </w:divBdr>
    </w:div>
    <w:div w:id="975261198">
      <w:bodyDiv w:val="1"/>
      <w:marLeft w:val="0"/>
      <w:marRight w:val="0"/>
      <w:marTop w:val="0"/>
      <w:marBottom w:val="0"/>
      <w:divBdr>
        <w:top w:val="none" w:sz="0" w:space="0" w:color="auto"/>
        <w:left w:val="none" w:sz="0" w:space="0" w:color="auto"/>
        <w:bottom w:val="none" w:sz="0" w:space="0" w:color="auto"/>
        <w:right w:val="none" w:sz="0" w:space="0" w:color="auto"/>
      </w:divBdr>
    </w:div>
    <w:div w:id="1041856684">
      <w:bodyDiv w:val="1"/>
      <w:marLeft w:val="0"/>
      <w:marRight w:val="0"/>
      <w:marTop w:val="0"/>
      <w:marBottom w:val="0"/>
      <w:divBdr>
        <w:top w:val="none" w:sz="0" w:space="0" w:color="auto"/>
        <w:left w:val="none" w:sz="0" w:space="0" w:color="auto"/>
        <w:bottom w:val="none" w:sz="0" w:space="0" w:color="auto"/>
        <w:right w:val="none" w:sz="0" w:space="0" w:color="auto"/>
      </w:divBdr>
    </w:div>
    <w:div w:id="1161896585">
      <w:bodyDiv w:val="1"/>
      <w:marLeft w:val="0"/>
      <w:marRight w:val="0"/>
      <w:marTop w:val="0"/>
      <w:marBottom w:val="0"/>
      <w:divBdr>
        <w:top w:val="none" w:sz="0" w:space="0" w:color="auto"/>
        <w:left w:val="none" w:sz="0" w:space="0" w:color="auto"/>
        <w:bottom w:val="none" w:sz="0" w:space="0" w:color="auto"/>
        <w:right w:val="none" w:sz="0" w:space="0" w:color="auto"/>
      </w:divBdr>
    </w:div>
    <w:div w:id="1419206263">
      <w:bodyDiv w:val="1"/>
      <w:marLeft w:val="0"/>
      <w:marRight w:val="0"/>
      <w:marTop w:val="0"/>
      <w:marBottom w:val="0"/>
      <w:divBdr>
        <w:top w:val="none" w:sz="0" w:space="0" w:color="auto"/>
        <w:left w:val="none" w:sz="0" w:space="0" w:color="auto"/>
        <w:bottom w:val="none" w:sz="0" w:space="0" w:color="auto"/>
        <w:right w:val="none" w:sz="0" w:space="0" w:color="auto"/>
      </w:divBdr>
    </w:div>
    <w:div w:id="1474058312">
      <w:bodyDiv w:val="1"/>
      <w:marLeft w:val="0"/>
      <w:marRight w:val="0"/>
      <w:marTop w:val="0"/>
      <w:marBottom w:val="0"/>
      <w:divBdr>
        <w:top w:val="none" w:sz="0" w:space="0" w:color="auto"/>
        <w:left w:val="none" w:sz="0" w:space="0" w:color="auto"/>
        <w:bottom w:val="none" w:sz="0" w:space="0" w:color="auto"/>
        <w:right w:val="none" w:sz="0" w:space="0" w:color="auto"/>
      </w:divBdr>
    </w:div>
    <w:div w:id="1491292033">
      <w:bodyDiv w:val="1"/>
      <w:marLeft w:val="0"/>
      <w:marRight w:val="0"/>
      <w:marTop w:val="0"/>
      <w:marBottom w:val="0"/>
      <w:divBdr>
        <w:top w:val="none" w:sz="0" w:space="0" w:color="auto"/>
        <w:left w:val="none" w:sz="0" w:space="0" w:color="auto"/>
        <w:bottom w:val="none" w:sz="0" w:space="0" w:color="auto"/>
        <w:right w:val="none" w:sz="0" w:space="0" w:color="auto"/>
      </w:divBdr>
    </w:div>
    <w:div w:id="1516454121">
      <w:bodyDiv w:val="1"/>
      <w:marLeft w:val="0"/>
      <w:marRight w:val="0"/>
      <w:marTop w:val="0"/>
      <w:marBottom w:val="0"/>
      <w:divBdr>
        <w:top w:val="none" w:sz="0" w:space="0" w:color="auto"/>
        <w:left w:val="none" w:sz="0" w:space="0" w:color="auto"/>
        <w:bottom w:val="none" w:sz="0" w:space="0" w:color="auto"/>
        <w:right w:val="none" w:sz="0" w:space="0" w:color="auto"/>
      </w:divBdr>
    </w:div>
    <w:div w:id="1528133260">
      <w:bodyDiv w:val="1"/>
      <w:marLeft w:val="0"/>
      <w:marRight w:val="0"/>
      <w:marTop w:val="0"/>
      <w:marBottom w:val="0"/>
      <w:divBdr>
        <w:top w:val="none" w:sz="0" w:space="0" w:color="auto"/>
        <w:left w:val="none" w:sz="0" w:space="0" w:color="auto"/>
        <w:bottom w:val="none" w:sz="0" w:space="0" w:color="auto"/>
        <w:right w:val="none" w:sz="0" w:space="0" w:color="auto"/>
      </w:divBdr>
    </w:div>
    <w:div w:id="1552769289">
      <w:bodyDiv w:val="1"/>
      <w:marLeft w:val="0"/>
      <w:marRight w:val="0"/>
      <w:marTop w:val="0"/>
      <w:marBottom w:val="0"/>
      <w:divBdr>
        <w:top w:val="none" w:sz="0" w:space="0" w:color="auto"/>
        <w:left w:val="none" w:sz="0" w:space="0" w:color="auto"/>
        <w:bottom w:val="none" w:sz="0" w:space="0" w:color="auto"/>
        <w:right w:val="none" w:sz="0" w:space="0" w:color="auto"/>
      </w:divBdr>
    </w:div>
    <w:div w:id="1618028042">
      <w:bodyDiv w:val="1"/>
      <w:marLeft w:val="0"/>
      <w:marRight w:val="0"/>
      <w:marTop w:val="0"/>
      <w:marBottom w:val="0"/>
      <w:divBdr>
        <w:top w:val="none" w:sz="0" w:space="0" w:color="auto"/>
        <w:left w:val="none" w:sz="0" w:space="0" w:color="auto"/>
        <w:bottom w:val="none" w:sz="0" w:space="0" w:color="auto"/>
        <w:right w:val="none" w:sz="0" w:space="0" w:color="auto"/>
      </w:divBdr>
    </w:div>
    <w:div w:id="1750302402">
      <w:bodyDiv w:val="1"/>
      <w:marLeft w:val="0"/>
      <w:marRight w:val="0"/>
      <w:marTop w:val="0"/>
      <w:marBottom w:val="0"/>
      <w:divBdr>
        <w:top w:val="none" w:sz="0" w:space="0" w:color="auto"/>
        <w:left w:val="none" w:sz="0" w:space="0" w:color="auto"/>
        <w:bottom w:val="none" w:sz="0" w:space="0" w:color="auto"/>
        <w:right w:val="none" w:sz="0" w:space="0" w:color="auto"/>
      </w:divBdr>
    </w:div>
    <w:div w:id="1796750769">
      <w:bodyDiv w:val="1"/>
      <w:marLeft w:val="0"/>
      <w:marRight w:val="0"/>
      <w:marTop w:val="0"/>
      <w:marBottom w:val="0"/>
      <w:divBdr>
        <w:top w:val="none" w:sz="0" w:space="0" w:color="auto"/>
        <w:left w:val="none" w:sz="0" w:space="0" w:color="auto"/>
        <w:bottom w:val="none" w:sz="0" w:space="0" w:color="auto"/>
        <w:right w:val="none" w:sz="0" w:space="0" w:color="auto"/>
      </w:divBdr>
    </w:div>
    <w:div w:id="1842423821">
      <w:bodyDiv w:val="1"/>
      <w:marLeft w:val="0"/>
      <w:marRight w:val="0"/>
      <w:marTop w:val="0"/>
      <w:marBottom w:val="0"/>
      <w:divBdr>
        <w:top w:val="none" w:sz="0" w:space="0" w:color="auto"/>
        <w:left w:val="none" w:sz="0" w:space="0" w:color="auto"/>
        <w:bottom w:val="none" w:sz="0" w:space="0" w:color="auto"/>
        <w:right w:val="none" w:sz="0" w:space="0" w:color="auto"/>
      </w:divBdr>
    </w:div>
    <w:div w:id="1972126110">
      <w:bodyDiv w:val="1"/>
      <w:marLeft w:val="0"/>
      <w:marRight w:val="0"/>
      <w:marTop w:val="0"/>
      <w:marBottom w:val="0"/>
      <w:divBdr>
        <w:top w:val="none" w:sz="0" w:space="0" w:color="auto"/>
        <w:left w:val="none" w:sz="0" w:space="0" w:color="auto"/>
        <w:bottom w:val="none" w:sz="0" w:space="0" w:color="auto"/>
        <w:right w:val="none" w:sz="0" w:space="0" w:color="auto"/>
      </w:divBdr>
    </w:div>
    <w:div w:id="2019654338">
      <w:bodyDiv w:val="1"/>
      <w:marLeft w:val="0"/>
      <w:marRight w:val="0"/>
      <w:marTop w:val="0"/>
      <w:marBottom w:val="0"/>
      <w:divBdr>
        <w:top w:val="none" w:sz="0" w:space="0" w:color="auto"/>
        <w:left w:val="none" w:sz="0" w:space="0" w:color="auto"/>
        <w:bottom w:val="none" w:sz="0" w:space="0" w:color="auto"/>
        <w:right w:val="none" w:sz="0" w:space="0" w:color="auto"/>
      </w:divBdr>
    </w:div>
    <w:div w:id="2033990390">
      <w:bodyDiv w:val="1"/>
      <w:marLeft w:val="0"/>
      <w:marRight w:val="0"/>
      <w:marTop w:val="0"/>
      <w:marBottom w:val="0"/>
      <w:divBdr>
        <w:top w:val="none" w:sz="0" w:space="0" w:color="auto"/>
        <w:left w:val="none" w:sz="0" w:space="0" w:color="auto"/>
        <w:bottom w:val="none" w:sz="0" w:space="0" w:color="auto"/>
        <w:right w:val="none" w:sz="0" w:space="0" w:color="auto"/>
      </w:divBdr>
    </w:div>
    <w:div w:id="2106535473">
      <w:bodyDiv w:val="1"/>
      <w:marLeft w:val="0"/>
      <w:marRight w:val="0"/>
      <w:marTop w:val="0"/>
      <w:marBottom w:val="0"/>
      <w:divBdr>
        <w:top w:val="none" w:sz="0" w:space="0" w:color="auto"/>
        <w:left w:val="none" w:sz="0" w:space="0" w:color="auto"/>
        <w:bottom w:val="none" w:sz="0" w:space="0" w:color="auto"/>
        <w:right w:val="none" w:sz="0" w:space="0" w:color="auto"/>
      </w:divBdr>
    </w:div>
    <w:div w:id="21376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522C5-1C27-4B46-9C9E-837DE7BEE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7</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Patil</dc:creator>
  <cp:keywords/>
  <dc:description/>
  <cp:lastModifiedBy>Ninad Patil</cp:lastModifiedBy>
  <cp:revision>205</cp:revision>
  <dcterms:created xsi:type="dcterms:W3CDTF">2020-08-25T14:18:00Z</dcterms:created>
  <dcterms:modified xsi:type="dcterms:W3CDTF">2020-10-13T04:30:00Z</dcterms:modified>
</cp:coreProperties>
</file>