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88790" w14:textId="77777777" w:rsidR="00C02D8D" w:rsidRPr="00C41DEE" w:rsidRDefault="00FC21AF">
      <w:pPr>
        <w:jc w:val="center"/>
        <w:rPr>
          <w:rFonts w:asciiTheme="minorHAnsi" w:hAnsiTheme="minorHAnsi" w:cstheme="minorHAnsi"/>
        </w:rPr>
      </w:pPr>
      <w:bookmarkStart w:id="0" w:name="_gjdgxs"/>
      <w:bookmarkEnd w:id="0"/>
      <w:r w:rsidRPr="00C41DEE">
        <w:rPr>
          <w:rFonts w:asciiTheme="minorHAnsi" w:hAnsiTheme="minorHAnsi" w:cstheme="minorHAnsi"/>
          <w:b/>
          <w:color w:val="0070C0"/>
          <w:sz w:val="40"/>
          <w:szCs w:val="40"/>
          <w:u w:val="single"/>
        </w:rPr>
        <w:t>Practical No: - 09</w:t>
      </w:r>
    </w:p>
    <w:p w14:paraId="193B393A" w14:textId="77777777" w:rsidR="00C02D8D" w:rsidRPr="00C41DEE" w:rsidRDefault="00FC21AF">
      <w:pPr>
        <w:widowControl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C41DEE">
        <w:rPr>
          <w:rFonts w:asciiTheme="minorHAnsi" w:hAnsiTheme="minorHAnsi" w:cstheme="minorHAnsi"/>
          <w:b/>
          <w:color w:val="000000"/>
          <w:sz w:val="24"/>
          <w:szCs w:val="24"/>
        </w:rPr>
        <w:t>AIM: -</w:t>
      </w:r>
      <w:r w:rsidRPr="00C41DEE">
        <w:rPr>
          <w:rFonts w:asciiTheme="minorHAnsi" w:hAnsiTheme="minorHAnsi" w:cstheme="minorHAnsi"/>
          <w:color w:val="000000"/>
          <w:sz w:val="24"/>
          <w:szCs w:val="24"/>
        </w:rPr>
        <w:t xml:space="preserve"> To Study matching patterns in selenium.</w:t>
      </w:r>
    </w:p>
    <w:p w14:paraId="100F15CE" w14:textId="77777777" w:rsidR="00C02D8D" w:rsidRPr="00C41DEE" w:rsidRDefault="00C02D8D">
      <w:pPr>
        <w:widowControl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2DC43380" w14:textId="77777777" w:rsidR="00C02D8D" w:rsidRPr="00C41DEE" w:rsidRDefault="00FC21AF">
      <w:pPr>
        <w:widowControl/>
        <w:spacing w:after="0" w:line="240" w:lineRule="auto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C41DEE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DESCRIPTION: - </w:t>
      </w:r>
    </w:p>
    <w:p w14:paraId="5AF88569" w14:textId="77777777" w:rsidR="00C02D8D" w:rsidRPr="00C41DEE" w:rsidRDefault="00C02D8D">
      <w:pPr>
        <w:widowControl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0B22EF6B" w14:textId="77777777" w:rsidR="00C02D8D" w:rsidRPr="00C41DEE" w:rsidRDefault="00FC21AF">
      <w:pPr>
        <w:widowControl/>
        <w:spacing w:after="0" w:line="240" w:lineRule="auto"/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41DEE">
        <w:rPr>
          <w:rFonts w:asciiTheme="minorHAnsi" w:hAnsiTheme="minorHAnsi" w:cstheme="minorHAnsi"/>
          <w:b/>
          <w:color w:val="0070C0"/>
          <w:sz w:val="28"/>
          <w:szCs w:val="28"/>
        </w:rPr>
        <w:t>MATCHING TEXT PATTERNS</w:t>
      </w:r>
    </w:p>
    <w:p w14:paraId="564784A2" w14:textId="77777777" w:rsidR="00C02D8D" w:rsidRPr="00C41DEE" w:rsidRDefault="00FC21A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In some test cases, QA Engineers need to verify text or number patterns by using 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verifyTextPresent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verifyTitle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verifyAlert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assertConfirmation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verifyText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verifyPrompt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0B80D80" w14:textId="77777777" w:rsidR="00C02D8D" w:rsidRPr="00C41DEE" w:rsidRDefault="00FC21A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Selenium locators can utilize pattern to describe special </w:t>
      </w:r>
      <w:r w:rsidRPr="00C41DEE">
        <w:rPr>
          <w:rFonts w:asciiTheme="minorHAnsi" w:hAnsiTheme="minorHAnsi" w:cstheme="minorHAnsi"/>
          <w:sz w:val="24"/>
          <w:szCs w:val="24"/>
        </w:rPr>
        <w:t>characters, and dynamic texts to verify what text is expected rather than having to specify that text exactly.</w:t>
      </w:r>
    </w:p>
    <w:p w14:paraId="7FEAA862" w14:textId="77777777" w:rsidR="00C02D8D" w:rsidRPr="00C41DEE" w:rsidRDefault="00FC21A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Patterns allow you to describe, via the use of special characters, what text is expected rather than having to specify that text exactly. </w:t>
      </w:r>
    </w:p>
    <w:p w14:paraId="684AC357" w14:textId="77777777" w:rsidR="00C02D8D" w:rsidRPr="00C41DEE" w:rsidRDefault="00FC21A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There </w:t>
      </w:r>
      <w:r w:rsidRPr="00C41DEE">
        <w:rPr>
          <w:rFonts w:asciiTheme="minorHAnsi" w:hAnsiTheme="minorHAnsi" w:cstheme="minorHAnsi"/>
          <w:sz w:val="24"/>
          <w:szCs w:val="24"/>
        </w:rPr>
        <w:t xml:space="preserve">are three types of patterns: </w:t>
      </w:r>
    </w:p>
    <w:p w14:paraId="1734D7AB" w14:textId="77777777" w:rsidR="00C02D8D" w:rsidRPr="00C41DEE" w:rsidRDefault="00FC21AF">
      <w:pPr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41DEE">
        <w:rPr>
          <w:rFonts w:asciiTheme="minorHAnsi" w:hAnsiTheme="minorHAnsi" w:cstheme="minorHAnsi"/>
          <w:sz w:val="24"/>
          <w:szCs w:val="24"/>
        </w:rPr>
        <w:t>globbing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614286A6" w14:textId="77777777" w:rsidR="00C02D8D" w:rsidRPr="00C41DEE" w:rsidRDefault="00FC21AF">
      <w:pPr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regular expressions, and </w:t>
      </w:r>
    </w:p>
    <w:p w14:paraId="50346BBD" w14:textId="77777777" w:rsidR="00C02D8D" w:rsidRPr="00C41DEE" w:rsidRDefault="00FC21AF">
      <w:pPr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>exact</w:t>
      </w:r>
    </w:p>
    <w:p w14:paraId="06161EE9" w14:textId="77777777" w:rsidR="00C02D8D" w:rsidRPr="00C41DEE" w:rsidRDefault="00FC21AF">
      <w:pPr>
        <w:widowControl/>
        <w:spacing w:after="0" w:line="240" w:lineRule="auto"/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41DEE">
        <w:rPr>
          <w:rFonts w:asciiTheme="minorHAnsi" w:hAnsiTheme="minorHAnsi" w:cstheme="minorHAnsi"/>
          <w:b/>
          <w:color w:val="0070C0"/>
          <w:sz w:val="28"/>
          <w:szCs w:val="28"/>
        </w:rPr>
        <w:t>MATCHING TEXT PATTERNS - GLOBBING PATTERNS</w:t>
      </w:r>
    </w:p>
    <w:p w14:paraId="19AC7DAE" w14:textId="77777777" w:rsidR="00C02D8D" w:rsidRPr="00C41DEE" w:rsidRDefault="00FC21A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Most people are familiar with </w:t>
      </w:r>
      <w:proofErr w:type="spellStart"/>
      <w:r w:rsidRPr="00C41DEE">
        <w:rPr>
          <w:rFonts w:asciiTheme="minorHAnsi" w:hAnsiTheme="minorHAnsi" w:cstheme="minorHAnsi"/>
          <w:sz w:val="24"/>
          <w:szCs w:val="24"/>
        </w:rPr>
        <w:t>globbing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 as it is utilized in filename expansion at a DOS or Unix/Linux command line such as ls *.c. </w:t>
      </w:r>
    </w:p>
    <w:p w14:paraId="095E360F" w14:textId="77777777" w:rsidR="00C02D8D" w:rsidRPr="00C41DEE" w:rsidRDefault="00FC21A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In this </w:t>
      </w:r>
      <w:r w:rsidRPr="00C41DEE">
        <w:rPr>
          <w:rFonts w:asciiTheme="minorHAnsi" w:hAnsiTheme="minorHAnsi" w:cstheme="minorHAnsi"/>
          <w:sz w:val="24"/>
          <w:szCs w:val="24"/>
        </w:rPr>
        <w:t xml:space="preserve">case, </w:t>
      </w:r>
      <w:proofErr w:type="spellStart"/>
      <w:r w:rsidRPr="00C41DEE">
        <w:rPr>
          <w:rFonts w:asciiTheme="minorHAnsi" w:hAnsiTheme="minorHAnsi" w:cstheme="minorHAnsi"/>
          <w:sz w:val="24"/>
          <w:szCs w:val="24"/>
        </w:rPr>
        <w:t>globbing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 is used to display all the files ending with a .c extension that exist in the current directory. </w:t>
      </w:r>
    </w:p>
    <w:p w14:paraId="7E4C999D" w14:textId="77777777" w:rsidR="00C02D8D" w:rsidRPr="00C41DEE" w:rsidRDefault="00FC21A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41DEE">
        <w:rPr>
          <w:rFonts w:asciiTheme="minorHAnsi" w:hAnsiTheme="minorHAnsi" w:cstheme="minorHAnsi"/>
          <w:sz w:val="24"/>
          <w:szCs w:val="24"/>
        </w:rPr>
        <w:t>Globbing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 is fairly limited. Only two special characters are supported in the Selenium implementation:</w:t>
      </w:r>
    </w:p>
    <w:p w14:paraId="5BAE16C4" w14:textId="77777777" w:rsidR="00C02D8D" w:rsidRPr="00C41DEE" w:rsidRDefault="00FC21AF">
      <w:pPr>
        <w:ind w:left="1080" w:hanging="1080"/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b/>
          <w:sz w:val="24"/>
          <w:szCs w:val="24"/>
        </w:rPr>
        <w:tab/>
        <w:t>*</w:t>
      </w:r>
      <w:r w:rsidRPr="00C41DEE">
        <w:rPr>
          <w:rFonts w:asciiTheme="minorHAnsi" w:hAnsiTheme="minorHAnsi" w:cstheme="minorHAnsi"/>
          <w:sz w:val="24"/>
          <w:szCs w:val="24"/>
        </w:rPr>
        <w:t xml:space="preserve">  - which translates to “match anything</w:t>
      </w:r>
      <w:r w:rsidRPr="00C41DEE">
        <w:rPr>
          <w:rFonts w:asciiTheme="minorHAnsi" w:hAnsiTheme="minorHAnsi" w:cstheme="minorHAnsi"/>
          <w:sz w:val="24"/>
          <w:szCs w:val="24"/>
        </w:rPr>
        <w:t>,” i.e., nothing, a single character, or many characters.</w:t>
      </w:r>
    </w:p>
    <w:p w14:paraId="40AC4B6C" w14:textId="77777777" w:rsidR="00C02D8D" w:rsidRPr="00C41DEE" w:rsidRDefault="00FC21AF">
      <w:pPr>
        <w:ind w:left="1080" w:hanging="1080"/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b/>
          <w:sz w:val="24"/>
          <w:szCs w:val="24"/>
        </w:rPr>
        <w:tab/>
        <w:t>[ ]</w:t>
      </w:r>
      <w:r w:rsidRPr="00C41DEE">
        <w:rPr>
          <w:rFonts w:asciiTheme="minorHAnsi" w:hAnsiTheme="minorHAnsi" w:cstheme="minorHAnsi"/>
          <w:sz w:val="24"/>
          <w:szCs w:val="24"/>
        </w:rPr>
        <w:t xml:space="preserve">  - (character class) which translates to “match any single character found inside the square brackets.”</w:t>
      </w:r>
    </w:p>
    <w:p w14:paraId="2CD64F7E" w14:textId="77777777" w:rsidR="00C02D8D" w:rsidRPr="00C41DEE" w:rsidRDefault="00FC21AF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To specify a </w:t>
      </w:r>
      <w:proofErr w:type="spellStart"/>
      <w:r w:rsidRPr="00C41DEE">
        <w:rPr>
          <w:rFonts w:asciiTheme="minorHAnsi" w:hAnsiTheme="minorHAnsi" w:cstheme="minorHAnsi"/>
          <w:sz w:val="24"/>
          <w:szCs w:val="24"/>
        </w:rPr>
        <w:t>globbing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 pattern parameter for a </w:t>
      </w:r>
      <w:proofErr w:type="spellStart"/>
      <w:r w:rsidRPr="00C41DEE">
        <w:rPr>
          <w:rFonts w:asciiTheme="minorHAnsi" w:hAnsiTheme="minorHAnsi" w:cstheme="minorHAnsi"/>
          <w:sz w:val="24"/>
          <w:szCs w:val="24"/>
        </w:rPr>
        <w:t>Selenese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 command, you can prefix the patter</w:t>
      </w:r>
      <w:r w:rsidRPr="00C41DEE">
        <w:rPr>
          <w:rFonts w:asciiTheme="minorHAnsi" w:hAnsiTheme="minorHAnsi" w:cstheme="minorHAnsi"/>
          <w:sz w:val="24"/>
          <w:szCs w:val="24"/>
        </w:rPr>
        <w:t xml:space="preserve">n with a </w:t>
      </w:r>
      <w:r w:rsidRPr="00C41DEE">
        <w:rPr>
          <w:rFonts w:asciiTheme="minorHAnsi" w:hAnsiTheme="minorHAnsi" w:cstheme="minorHAnsi"/>
          <w:b/>
          <w:sz w:val="24"/>
          <w:szCs w:val="24"/>
        </w:rPr>
        <w:t>glob:</w:t>
      </w:r>
      <w:r w:rsidRPr="00C41DEE">
        <w:rPr>
          <w:rFonts w:asciiTheme="minorHAnsi" w:hAnsiTheme="minorHAnsi" w:cstheme="minorHAnsi"/>
          <w:sz w:val="24"/>
          <w:szCs w:val="24"/>
        </w:rPr>
        <w:t xml:space="preserve"> label. </w:t>
      </w:r>
    </w:p>
    <w:p w14:paraId="34B465C6" w14:textId="77777777" w:rsidR="00C02D8D" w:rsidRPr="00C41DEE" w:rsidRDefault="00FC21AF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However, because </w:t>
      </w:r>
      <w:proofErr w:type="spellStart"/>
      <w:r w:rsidRPr="00C41DEE">
        <w:rPr>
          <w:rFonts w:asciiTheme="minorHAnsi" w:hAnsiTheme="minorHAnsi" w:cstheme="minorHAnsi"/>
          <w:sz w:val="24"/>
          <w:szCs w:val="24"/>
        </w:rPr>
        <w:t>globbing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 patterns are the default, you can also omit the label and specify just the pattern itself.</w:t>
      </w:r>
    </w:p>
    <w:p w14:paraId="07B11DF9" w14:textId="77777777" w:rsidR="00C02D8D" w:rsidRPr="00C41DEE" w:rsidRDefault="00FC21AF">
      <w:pPr>
        <w:numPr>
          <w:ilvl w:val="1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b/>
          <w:sz w:val="24"/>
          <w:szCs w:val="24"/>
        </w:rPr>
        <w:lastRenderedPageBreak/>
        <w:t>*</w:t>
      </w:r>
      <w:r w:rsidRPr="00C41DEE">
        <w:rPr>
          <w:rFonts w:asciiTheme="minorHAnsi" w:hAnsiTheme="minorHAnsi" w:cstheme="minorHAnsi"/>
          <w:sz w:val="24"/>
          <w:szCs w:val="24"/>
        </w:rPr>
        <w:t xml:space="preserve"> which translates to “match anything,” i.e., nothing, a single character, or many characters.</w:t>
      </w:r>
    </w:p>
    <w:p w14:paraId="30D7800C" w14:textId="77777777" w:rsidR="00C02D8D" w:rsidRPr="00C41DEE" w:rsidRDefault="00FC21AF">
      <w:pPr>
        <w:numPr>
          <w:ilvl w:val="1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b/>
          <w:sz w:val="24"/>
          <w:szCs w:val="24"/>
        </w:rPr>
        <w:t>[ ]</w:t>
      </w:r>
      <w:r w:rsidRPr="00C41DEE">
        <w:rPr>
          <w:rFonts w:asciiTheme="minorHAnsi" w:hAnsiTheme="minorHAnsi" w:cstheme="minorHAnsi"/>
          <w:sz w:val="24"/>
          <w:szCs w:val="24"/>
        </w:rPr>
        <w:t xml:space="preserve"> which translates to “match any single character found inside the square brackets.</w:t>
      </w:r>
    </w:p>
    <w:p w14:paraId="565814BD" w14:textId="77777777" w:rsidR="00C02D8D" w:rsidRPr="00C41DEE" w:rsidRDefault="00FC21AF">
      <w:pPr>
        <w:numPr>
          <w:ilvl w:val="1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b/>
          <w:sz w:val="24"/>
          <w:szCs w:val="24"/>
        </w:rPr>
        <w:t>[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aeiou</w:t>
      </w:r>
      <w:proofErr w:type="spellEnd"/>
      <w:r w:rsidRPr="00C41DEE">
        <w:rPr>
          <w:rFonts w:asciiTheme="minorHAnsi" w:hAnsiTheme="minorHAnsi" w:cstheme="minorHAnsi"/>
          <w:b/>
          <w:sz w:val="24"/>
          <w:szCs w:val="24"/>
        </w:rPr>
        <w:t xml:space="preserve">] </w:t>
      </w:r>
      <w:r w:rsidRPr="00C41DEE">
        <w:rPr>
          <w:rFonts w:asciiTheme="minorHAnsi" w:hAnsiTheme="minorHAnsi" w:cstheme="minorHAnsi"/>
          <w:sz w:val="24"/>
          <w:szCs w:val="24"/>
        </w:rPr>
        <w:t>matches any lowercase vowel</w:t>
      </w:r>
    </w:p>
    <w:p w14:paraId="0C208256" w14:textId="77777777" w:rsidR="00C02D8D" w:rsidRPr="00C41DEE" w:rsidRDefault="00FC21AF">
      <w:pPr>
        <w:numPr>
          <w:ilvl w:val="1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b/>
          <w:sz w:val="24"/>
          <w:szCs w:val="24"/>
        </w:rPr>
        <w:t xml:space="preserve">[0-9] </w:t>
      </w:r>
      <w:r w:rsidRPr="00C41DEE">
        <w:rPr>
          <w:rFonts w:asciiTheme="minorHAnsi" w:hAnsiTheme="minorHAnsi" w:cstheme="minorHAnsi"/>
          <w:sz w:val="24"/>
          <w:szCs w:val="24"/>
        </w:rPr>
        <w:t>matches any digit</w:t>
      </w:r>
    </w:p>
    <w:p w14:paraId="5634D164" w14:textId="77777777" w:rsidR="00C02D8D" w:rsidRPr="00C41DEE" w:rsidRDefault="00FC21AF">
      <w:pPr>
        <w:numPr>
          <w:ilvl w:val="1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b/>
          <w:sz w:val="24"/>
          <w:szCs w:val="24"/>
        </w:rPr>
        <w:t xml:space="preserve">[a-zA-Z0-9] </w:t>
      </w:r>
      <w:r w:rsidRPr="00C41DEE">
        <w:rPr>
          <w:rFonts w:asciiTheme="minorHAnsi" w:hAnsiTheme="minorHAnsi" w:cstheme="minorHAnsi"/>
          <w:sz w:val="24"/>
          <w:szCs w:val="24"/>
        </w:rPr>
        <w:t>matc</w:t>
      </w:r>
      <w:r w:rsidRPr="00C41DEE">
        <w:rPr>
          <w:rFonts w:asciiTheme="minorHAnsi" w:hAnsiTheme="minorHAnsi" w:cstheme="minorHAnsi"/>
          <w:sz w:val="24"/>
          <w:szCs w:val="24"/>
        </w:rPr>
        <w:t xml:space="preserve">hes any alphanumeric character </w:t>
      </w:r>
    </w:p>
    <w:p w14:paraId="4351D35A" w14:textId="77777777" w:rsidR="00C02D8D" w:rsidRPr="00C41DEE" w:rsidRDefault="00FC21AF">
      <w:pPr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noProof/>
        </w:rPr>
        <w:drawing>
          <wp:inline distT="0" distB="0" distL="0" distR="0" wp14:anchorId="1C966FEB" wp14:editId="52505094">
            <wp:extent cx="5705475" cy="444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FE5C" w14:textId="77777777" w:rsidR="00C02D8D" w:rsidRPr="00C41DEE" w:rsidRDefault="00FC21AF">
      <w:pPr>
        <w:widowControl/>
        <w:spacing w:after="0" w:line="240" w:lineRule="auto"/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41DEE">
        <w:rPr>
          <w:rFonts w:asciiTheme="minorHAnsi" w:hAnsiTheme="minorHAnsi" w:cstheme="minorHAnsi"/>
          <w:b/>
          <w:color w:val="0070C0"/>
          <w:sz w:val="28"/>
          <w:szCs w:val="28"/>
        </w:rPr>
        <w:t>MATCHING TEXT PATTERNS – REGULAR EXPRESSIONS</w:t>
      </w:r>
    </w:p>
    <w:p w14:paraId="0D9BE106" w14:textId="77777777" w:rsidR="00C02D8D" w:rsidRPr="00C41DEE" w:rsidRDefault="00FC21A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Regular expression patterns are the most powerful of the three types of patterns that Selenium supports. </w:t>
      </w:r>
    </w:p>
    <w:p w14:paraId="30144F3D" w14:textId="77777777" w:rsidR="00C02D8D" w:rsidRPr="00C41DEE" w:rsidRDefault="00FC21A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>Regular expressions are also supported by most high-level programming l</w:t>
      </w:r>
      <w:r w:rsidRPr="00C41DEE">
        <w:rPr>
          <w:rFonts w:asciiTheme="minorHAnsi" w:hAnsiTheme="minorHAnsi" w:cstheme="minorHAnsi"/>
          <w:sz w:val="24"/>
          <w:szCs w:val="24"/>
        </w:rPr>
        <w:t xml:space="preserve">anguages, many text editors, and a host of tools,  </w:t>
      </w:r>
    </w:p>
    <w:p w14:paraId="1630A982" w14:textId="77777777" w:rsidR="00C02D8D" w:rsidRPr="00C41DEE" w:rsidRDefault="00FC21A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In Selenium, regular expression patterns allow a user to perform many tasks that would be very difficult otherwise. </w:t>
      </w:r>
    </w:p>
    <w:p w14:paraId="63E3AB9A" w14:textId="77777777" w:rsidR="00C02D8D" w:rsidRPr="00C41DEE" w:rsidRDefault="00FC21A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lastRenderedPageBreak/>
        <w:t xml:space="preserve">For example, suppose your test needed to ensure that a particular table cell contained </w:t>
      </w:r>
      <w:r w:rsidRPr="00C41DEE">
        <w:rPr>
          <w:rFonts w:asciiTheme="minorHAnsi" w:hAnsiTheme="minorHAnsi" w:cstheme="minorHAnsi"/>
          <w:sz w:val="24"/>
          <w:szCs w:val="24"/>
        </w:rPr>
        <w:t xml:space="preserve">nothing but a number. 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regexp</w:t>
      </w:r>
      <w:proofErr w:type="spellEnd"/>
      <w:r w:rsidRPr="00C41DEE">
        <w:rPr>
          <w:rFonts w:asciiTheme="minorHAnsi" w:hAnsiTheme="minorHAnsi" w:cstheme="minorHAnsi"/>
          <w:b/>
          <w:sz w:val="24"/>
          <w:szCs w:val="24"/>
        </w:rPr>
        <w:t xml:space="preserve">: [0-9]+ </w:t>
      </w:r>
      <w:r w:rsidRPr="00C41DEE">
        <w:rPr>
          <w:rFonts w:asciiTheme="minorHAnsi" w:hAnsiTheme="minorHAnsi" w:cstheme="minorHAnsi"/>
          <w:sz w:val="24"/>
          <w:szCs w:val="24"/>
        </w:rPr>
        <w:t>is a simple pattern that will match a decimal number of any length</w:t>
      </w:r>
      <w:r w:rsidRPr="00C41DEE">
        <w:rPr>
          <w:rFonts w:asciiTheme="minorHAnsi" w:hAnsiTheme="minorHAnsi" w:cstheme="minorHAnsi"/>
          <w:b/>
          <w:sz w:val="24"/>
          <w:szCs w:val="24"/>
        </w:rPr>
        <w:t>.</w:t>
      </w:r>
      <w:r w:rsidRPr="00C41DE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03B28CF" w14:textId="77777777" w:rsidR="00C02D8D" w:rsidRPr="00C41DEE" w:rsidRDefault="00FC21A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Regular expression patterns in Selenium need to be prefixed with either 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regexp</w:t>
      </w:r>
      <w:proofErr w:type="spellEnd"/>
      <w:r w:rsidRPr="00C41DEE">
        <w:rPr>
          <w:rFonts w:asciiTheme="minorHAnsi" w:hAnsiTheme="minorHAnsi" w:cstheme="minorHAnsi"/>
          <w:b/>
          <w:sz w:val="24"/>
          <w:szCs w:val="24"/>
        </w:rPr>
        <w:t>:</w:t>
      </w:r>
      <w:r w:rsidRPr="00C41DEE">
        <w:rPr>
          <w:rFonts w:asciiTheme="minorHAnsi" w:hAnsiTheme="minorHAnsi" w:cstheme="minorHAnsi"/>
          <w:sz w:val="24"/>
          <w:szCs w:val="24"/>
        </w:rPr>
        <w:t xml:space="preserve"> or 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regexpi</w:t>
      </w:r>
      <w:proofErr w:type="spellEnd"/>
      <w:r w:rsidRPr="00C41DEE">
        <w:rPr>
          <w:rFonts w:asciiTheme="minorHAnsi" w:hAnsiTheme="minorHAnsi" w:cstheme="minorHAnsi"/>
          <w:b/>
          <w:sz w:val="24"/>
          <w:szCs w:val="24"/>
        </w:rPr>
        <w:t>:</w:t>
      </w:r>
      <w:r w:rsidRPr="00C41DE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995C52" w14:textId="77777777" w:rsidR="00C02D8D" w:rsidRPr="00C41DEE" w:rsidRDefault="00FC21A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The former is case-sensitive; the latter is </w:t>
      </w:r>
      <w:r w:rsidRPr="00C41DEE">
        <w:rPr>
          <w:rFonts w:asciiTheme="minorHAnsi" w:hAnsiTheme="minorHAnsi" w:cstheme="minorHAnsi"/>
          <w:sz w:val="24"/>
          <w:szCs w:val="24"/>
        </w:rPr>
        <w:t>case-insensitive.</w:t>
      </w:r>
    </w:p>
    <w:tbl>
      <w:tblPr>
        <w:tblStyle w:val="Style29"/>
        <w:tblW w:w="80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6840"/>
      </w:tblGrid>
      <w:tr w:rsidR="00C02D8D" w:rsidRPr="00C41DEE" w14:paraId="474941CD" w14:textId="77777777">
        <w:trPr>
          <w:trHeight w:val="20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5E77AECC" w14:textId="77777777" w:rsidR="00C02D8D" w:rsidRPr="00C41DEE" w:rsidRDefault="00FC21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PATTERN </w:t>
            </w:r>
          </w:p>
        </w:tc>
        <w:tc>
          <w:tcPr>
            <w:tcW w:w="68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3079AF5D" w14:textId="77777777" w:rsidR="00C02D8D" w:rsidRPr="00C41DEE" w:rsidRDefault="00FC21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MATCH </w:t>
            </w:r>
          </w:p>
        </w:tc>
      </w:tr>
      <w:tr w:rsidR="00C02D8D" w:rsidRPr="00C41DEE" w14:paraId="4620E222" w14:textId="77777777">
        <w:trPr>
          <w:trHeight w:val="340"/>
        </w:trPr>
        <w:tc>
          <w:tcPr>
            <w:tcW w:w="11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06E2618" w14:textId="77777777" w:rsidR="00C02D8D" w:rsidRPr="00C41DEE" w:rsidRDefault="00FC21A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68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7CB851A3" w14:textId="77777777" w:rsidR="00C02D8D" w:rsidRPr="00C41DEE" w:rsidRDefault="00FC21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sz w:val="24"/>
                <w:szCs w:val="24"/>
              </w:rPr>
              <w:t xml:space="preserve">any single character </w:t>
            </w:r>
          </w:p>
        </w:tc>
      </w:tr>
      <w:tr w:rsidR="00C02D8D" w:rsidRPr="00C41DEE" w14:paraId="19E73082" w14:textId="77777777">
        <w:trPr>
          <w:trHeight w:val="20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76901F5F" w14:textId="77777777" w:rsidR="00C02D8D" w:rsidRPr="00C41DEE" w:rsidRDefault="00FC21A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b/>
                <w:sz w:val="24"/>
                <w:szCs w:val="24"/>
              </w:rPr>
              <w:t>[ ]</w:t>
            </w:r>
          </w:p>
        </w:tc>
        <w:tc>
          <w:tcPr>
            <w:tcW w:w="6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210645E" w14:textId="77777777" w:rsidR="00C02D8D" w:rsidRPr="00C41DEE" w:rsidRDefault="00FC21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sz w:val="24"/>
                <w:szCs w:val="24"/>
              </w:rPr>
              <w:t xml:space="preserve">character class: any single character that appears inside the brackets </w:t>
            </w:r>
          </w:p>
        </w:tc>
      </w:tr>
      <w:tr w:rsidR="00C02D8D" w:rsidRPr="00C41DEE" w14:paraId="10D4C2D3" w14:textId="77777777">
        <w:trPr>
          <w:trHeight w:val="20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553CB435" w14:textId="77777777" w:rsidR="00C02D8D" w:rsidRPr="00C41DEE" w:rsidRDefault="00FC21A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b/>
                <w:sz w:val="24"/>
                <w:szCs w:val="24"/>
              </w:rPr>
              <w:t>*</w:t>
            </w:r>
          </w:p>
        </w:tc>
        <w:tc>
          <w:tcPr>
            <w:tcW w:w="6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4DA2BF3" w14:textId="77777777" w:rsidR="00C02D8D" w:rsidRPr="00C41DEE" w:rsidRDefault="00FC21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sz w:val="24"/>
                <w:szCs w:val="24"/>
              </w:rPr>
              <w:t xml:space="preserve">quantifier: 0 or more of the preceding character (or group) </w:t>
            </w:r>
          </w:p>
        </w:tc>
      </w:tr>
      <w:tr w:rsidR="00C02D8D" w:rsidRPr="00C41DEE" w14:paraId="080413CC" w14:textId="77777777">
        <w:trPr>
          <w:trHeight w:val="20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4D42DF4F" w14:textId="77777777" w:rsidR="00C02D8D" w:rsidRPr="00C41DEE" w:rsidRDefault="00FC21A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b/>
                <w:sz w:val="24"/>
                <w:szCs w:val="24"/>
              </w:rPr>
              <w:t>+</w:t>
            </w:r>
          </w:p>
        </w:tc>
        <w:tc>
          <w:tcPr>
            <w:tcW w:w="6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97DBE8E" w14:textId="77777777" w:rsidR="00C02D8D" w:rsidRPr="00C41DEE" w:rsidRDefault="00FC21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sz w:val="24"/>
                <w:szCs w:val="24"/>
              </w:rPr>
              <w:t xml:space="preserve">quantifier: 1 or more of the preceding character (or group) </w:t>
            </w:r>
          </w:p>
        </w:tc>
      </w:tr>
      <w:tr w:rsidR="00C02D8D" w:rsidRPr="00C41DEE" w14:paraId="77CC139A" w14:textId="77777777">
        <w:trPr>
          <w:trHeight w:val="20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F783428" w14:textId="77777777" w:rsidR="00C02D8D" w:rsidRPr="00C41DEE" w:rsidRDefault="00FC21A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b/>
                <w:sz w:val="24"/>
                <w:szCs w:val="24"/>
              </w:rPr>
              <w:t>?</w:t>
            </w:r>
          </w:p>
        </w:tc>
        <w:tc>
          <w:tcPr>
            <w:tcW w:w="6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1759B1A" w14:textId="77777777" w:rsidR="00C02D8D" w:rsidRPr="00C41DEE" w:rsidRDefault="00FC21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sz w:val="24"/>
                <w:szCs w:val="24"/>
              </w:rPr>
              <w:t xml:space="preserve">quantifier: 0 or 1 of the preceding character (or group) </w:t>
            </w:r>
          </w:p>
        </w:tc>
      </w:tr>
      <w:tr w:rsidR="00C02D8D" w:rsidRPr="00C41DEE" w14:paraId="34AAA95E" w14:textId="77777777">
        <w:trPr>
          <w:trHeight w:val="20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6B18EF02" w14:textId="77777777" w:rsidR="00C02D8D" w:rsidRPr="00C41DEE" w:rsidRDefault="00FC21A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b/>
                <w:sz w:val="24"/>
                <w:szCs w:val="24"/>
              </w:rPr>
              <w:t>{1,5}</w:t>
            </w:r>
          </w:p>
        </w:tc>
        <w:tc>
          <w:tcPr>
            <w:tcW w:w="6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36960781" w14:textId="77777777" w:rsidR="00C02D8D" w:rsidRPr="00C41DEE" w:rsidRDefault="00FC21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sz w:val="24"/>
                <w:szCs w:val="24"/>
              </w:rPr>
              <w:t xml:space="preserve">quantifier: 1 through 5 of the preceding character (or group) </w:t>
            </w:r>
          </w:p>
        </w:tc>
      </w:tr>
      <w:tr w:rsidR="00C02D8D" w:rsidRPr="00C41DEE" w14:paraId="6EF72FE9" w14:textId="77777777">
        <w:trPr>
          <w:trHeight w:val="20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2305C42" w14:textId="77777777" w:rsidR="00C02D8D" w:rsidRPr="00C41DEE" w:rsidRDefault="00FC21A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b/>
                <w:sz w:val="24"/>
                <w:szCs w:val="24"/>
              </w:rPr>
              <w:t>|</w:t>
            </w:r>
          </w:p>
        </w:tc>
        <w:tc>
          <w:tcPr>
            <w:tcW w:w="6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4501309" w14:textId="77777777" w:rsidR="00C02D8D" w:rsidRPr="00C41DEE" w:rsidRDefault="00FC21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sz w:val="24"/>
                <w:szCs w:val="24"/>
              </w:rPr>
              <w:t xml:space="preserve">alternation: the character/group on the left or the character/group on the right </w:t>
            </w:r>
          </w:p>
        </w:tc>
      </w:tr>
      <w:tr w:rsidR="00C02D8D" w:rsidRPr="00C41DEE" w14:paraId="223CA906" w14:textId="77777777">
        <w:trPr>
          <w:trHeight w:val="20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BF5F036" w14:textId="77777777" w:rsidR="00C02D8D" w:rsidRPr="00C41DEE" w:rsidRDefault="00FC21A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b/>
                <w:sz w:val="24"/>
                <w:szCs w:val="24"/>
              </w:rPr>
              <w:t>( )</w:t>
            </w:r>
          </w:p>
        </w:tc>
        <w:tc>
          <w:tcPr>
            <w:tcW w:w="6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450D171E" w14:textId="77777777" w:rsidR="00C02D8D" w:rsidRPr="00C41DEE" w:rsidRDefault="00FC21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1DEE">
              <w:rPr>
                <w:rFonts w:asciiTheme="minorHAnsi" w:hAnsiTheme="minorHAnsi" w:cstheme="minorHAnsi"/>
                <w:sz w:val="24"/>
                <w:szCs w:val="24"/>
              </w:rPr>
              <w:t xml:space="preserve">grouping: often used with alternation and/or quantifier </w:t>
            </w:r>
          </w:p>
        </w:tc>
      </w:tr>
    </w:tbl>
    <w:p w14:paraId="0C2D1DD4" w14:textId="77777777" w:rsidR="00C02D8D" w:rsidRPr="00C41DEE" w:rsidRDefault="00C02D8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9DE0EE7" w14:textId="77777777" w:rsidR="00C02D8D" w:rsidRPr="00C41DEE" w:rsidRDefault="00FC21AF">
      <w:pPr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noProof/>
        </w:rPr>
        <w:drawing>
          <wp:inline distT="0" distB="0" distL="0" distR="0" wp14:anchorId="6E301F2B" wp14:editId="4728B9EB">
            <wp:extent cx="5715000" cy="3648075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994C" w14:textId="18F128EC" w:rsidR="00C02D8D" w:rsidRDefault="00C02D8D">
      <w:pPr>
        <w:rPr>
          <w:rFonts w:asciiTheme="minorHAnsi" w:hAnsiTheme="minorHAnsi" w:cstheme="minorHAnsi"/>
          <w:sz w:val="24"/>
          <w:szCs w:val="24"/>
        </w:rPr>
      </w:pPr>
    </w:p>
    <w:p w14:paraId="665595CD" w14:textId="77777777" w:rsidR="00C41DEE" w:rsidRPr="00C41DEE" w:rsidRDefault="00C41DEE">
      <w:pPr>
        <w:rPr>
          <w:rFonts w:asciiTheme="minorHAnsi" w:hAnsiTheme="minorHAnsi" w:cstheme="minorHAnsi"/>
          <w:sz w:val="24"/>
          <w:szCs w:val="24"/>
        </w:rPr>
      </w:pPr>
    </w:p>
    <w:p w14:paraId="5A7BC93B" w14:textId="77777777" w:rsidR="00C02D8D" w:rsidRPr="00C41DEE" w:rsidRDefault="00FC21AF">
      <w:pPr>
        <w:widowControl/>
        <w:spacing w:after="0" w:line="240" w:lineRule="auto"/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41DEE">
        <w:rPr>
          <w:rFonts w:asciiTheme="minorHAnsi" w:hAnsiTheme="minorHAnsi" w:cstheme="minorHAnsi"/>
          <w:b/>
          <w:color w:val="0070C0"/>
          <w:sz w:val="28"/>
          <w:szCs w:val="28"/>
        </w:rPr>
        <w:lastRenderedPageBreak/>
        <w:t xml:space="preserve">MATCHING TEXT PATTERNS – EXACT </w:t>
      </w:r>
      <w:r w:rsidRPr="00C41DEE">
        <w:rPr>
          <w:rFonts w:asciiTheme="minorHAnsi" w:hAnsiTheme="minorHAnsi" w:cstheme="minorHAnsi"/>
          <w:b/>
          <w:color w:val="0070C0"/>
          <w:sz w:val="28"/>
          <w:szCs w:val="28"/>
        </w:rPr>
        <w:t>PATTERN</w:t>
      </w:r>
    </w:p>
    <w:p w14:paraId="59E3C75B" w14:textId="77777777" w:rsidR="00C02D8D" w:rsidRPr="00C41DEE" w:rsidRDefault="00FC21A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>Exact pattern means that users need to verify the exact texts or numbers. It uses no special characters at all.</w:t>
      </w:r>
      <w:r w:rsidRPr="00C41DEE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263CF9E" w14:textId="77777777" w:rsidR="00C02D8D" w:rsidRPr="00C41DEE" w:rsidRDefault="00FC21A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Patterns with the prefix ‘exact:’ will match the given text as it is. </w:t>
      </w:r>
    </w:p>
    <w:p w14:paraId="1A20A6E9" w14:textId="77777777" w:rsidR="00C02D8D" w:rsidRPr="00C41DEE" w:rsidRDefault="00FC21AF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b/>
          <w:sz w:val="24"/>
          <w:szCs w:val="24"/>
        </w:rPr>
        <w:t xml:space="preserve">Command </w:t>
      </w:r>
      <w:r w:rsidRPr="00C41DEE">
        <w:rPr>
          <w:rFonts w:asciiTheme="minorHAnsi" w:hAnsiTheme="minorHAnsi" w:cstheme="minorHAnsi"/>
          <w:b/>
          <w:sz w:val="24"/>
          <w:szCs w:val="24"/>
        </w:rPr>
        <w:tab/>
      </w:r>
      <w:r w:rsidRPr="00C41DEE">
        <w:rPr>
          <w:rFonts w:asciiTheme="minorHAnsi" w:hAnsiTheme="minorHAnsi" w:cstheme="minorHAnsi"/>
          <w:b/>
          <w:sz w:val="24"/>
          <w:szCs w:val="24"/>
        </w:rPr>
        <w:tab/>
        <w:t xml:space="preserve">Target </w:t>
      </w:r>
      <w:r w:rsidRPr="00C41DEE">
        <w:rPr>
          <w:rFonts w:asciiTheme="minorHAnsi" w:hAnsiTheme="minorHAnsi" w:cstheme="minorHAnsi"/>
          <w:b/>
          <w:sz w:val="24"/>
          <w:szCs w:val="24"/>
        </w:rPr>
        <w:tab/>
      </w:r>
      <w:r w:rsidRPr="00C41DEE">
        <w:rPr>
          <w:rFonts w:asciiTheme="minorHAnsi" w:hAnsiTheme="minorHAnsi" w:cstheme="minorHAnsi"/>
          <w:b/>
          <w:sz w:val="24"/>
          <w:szCs w:val="24"/>
        </w:rPr>
        <w:tab/>
        <w:t>Value</w:t>
      </w:r>
      <w:r w:rsidRPr="00C41DE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AFE932" w14:textId="77777777" w:rsidR="00C02D8D" w:rsidRPr="00C41DEE" w:rsidRDefault="00FC21AF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41DEE">
        <w:rPr>
          <w:rFonts w:asciiTheme="minorHAnsi" w:hAnsiTheme="minorHAnsi" w:cstheme="minorHAnsi"/>
          <w:sz w:val="24"/>
          <w:szCs w:val="24"/>
        </w:rPr>
        <w:t>clickAndWait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ab/>
      </w:r>
      <w:r w:rsidRPr="00C41DEE">
        <w:rPr>
          <w:rFonts w:asciiTheme="minorHAnsi" w:hAnsiTheme="minorHAnsi" w:cstheme="minorHAnsi"/>
          <w:sz w:val="24"/>
          <w:szCs w:val="24"/>
        </w:rPr>
        <w:tab/>
        <w:t>link=search </w:t>
      </w:r>
    </w:p>
    <w:p w14:paraId="049217FB" w14:textId="77777777" w:rsidR="00C02D8D" w:rsidRPr="00C41DEE" w:rsidRDefault="00FC21AF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41DEE">
        <w:rPr>
          <w:rFonts w:asciiTheme="minorHAnsi" w:hAnsiTheme="minorHAnsi" w:cstheme="minorHAnsi"/>
          <w:sz w:val="24"/>
          <w:szCs w:val="24"/>
        </w:rPr>
        <w:t>verifyValue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ab/>
      </w:r>
      <w:r w:rsidRPr="00C41DEE">
        <w:rPr>
          <w:rFonts w:asciiTheme="minorHAnsi" w:hAnsiTheme="minorHAnsi" w:cstheme="minorHAnsi"/>
          <w:sz w:val="24"/>
          <w:szCs w:val="24"/>
        </w:rPr>
        <w:tab/>
        <w:t>exact: *.java</w:t>
      </w:r>
    </w:p>
    <w:p w14:paraId="73AEB28D" w14:textId="77777777" w:rsidR="00C02D8D" w:rsidRPr="00C41DEE" w:rsidRDefault="00FC21AF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sz w:val="24"/>
          <w:szCs w:val="24"/>
        </w:rPr>
        <w:t xml:space="preserve"> In this example the ‘*’ (asterisk) will work as a normal character rather </w:t>
      </w:r>
      <w:proofErr w:type="spellStart"/>
      <w:r w:rsidRPr="00C41DEE">
        <w:rPr>
          <w:rFonts w:asciiTheme="minorHAnsi" w:hAnsiTheme="minorHAnsi" w:cstheme="minorHAnsi"/>
          <w:sz w:val="24"/>
          <w:szCs w:val="24"/>
        </w:rPr>
        <w:t>then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 a pattern-matching wildcard character. </w:t>
      </w:r>
    </w:p>
    <w:p w14:paraId="1004B82C" w14:textId="77777777" w:rsidR="00C02D8D" w:rsidRPr="00C41DEE" w:rsidRDefault="00FC21AF">
      <w:pPr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noProof/>
        </w:rPr>
        <w:drawing>
          <wp:inline distT="0" distB="0" distL="0" distR="0" wp14:anchorId="00714B9C" wp14:editId="156E4DFB">
            <wp:extent cx="5705475" cy="3657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27A9" w14:textId="77777777" w:rsidR="00C02D8D" w:rsidRPr="00C41DEE" w:rsidRDefault="00FC21AF">
      <w:pPr>
        <w:widowControl/>
        <w:spacing w:after="240" w:line="360" w:lineRule="auto"/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41DEE">
        <w:rPr>
          <w:rFonts w:asciiTheme="minorHAnsi" w:hAnsiTheme="minorHAnsi" w:cstheme="minorHAnsi"/>
          <w:b/>
          <w:color w:val="0070C0"/>
          <w:sz w:val="28"/>
          <w:szCs w:val="28"/>
        </w:rPr>
        <w:t>Below are a few common regular expression patterns:</w:t>
      </w:r>
    </w:p>
    <w:p w14:paraId="2670304C" w14:textId="77777777" w:rsidR="00C02D8D" w:rsidRPr="00C41DEE" w:rsidRDefault="00FC21AF">
      <w:pPr>
        <w:numPr>
          <w:ilvl w:val="0"/>
          <w:numId w:val="7"/>
        </w:numPr>
        <w:spacing w:after="24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regexp</w:t>
      </w:r>
      <w:proofErr w:type="spellEnd"/>
      <w:r w:rsidRPr="00C41DEE">
        <w:rPr>
          <w:rFonts w:asciiTheme="minorHAnsi" w:hAnsiTheme="minorHAnsi" w:cstheme="minorHAnsi"/>
          <w:b/>
          <w:sz w:val="24"/>
          <w:szCs w:val="24"/>
        </w:rPr>
        <w:t xml:space="preserve">:(0[1-9]|1[012])[- /.](0[1-9]|[12][0-9]|3[01])[- </w:t>
      </w:r>
      <w:r w:rsidRPr="00C41DEE">
        <w:rPr>
          <w:rFonts w:asciiTheme="minorHAnsi" w:hAnsiTheme="minorHAnsi" w:cstheme="minorHAnsi"/>
          <w:b/>
          <w:sz w:val="24"/>
          <w:szCs w:val="24"/>
        </w:rPr>
        <w:t>/.](19|20)\d\d</w:t>
      </w:r>
      <w:r w:rsidRPr="00C41DEE">
        <w:rPr>
          <w:rFonts w:asciiTheme="minorHAnsi" w:hAnsiTheme="minorHAnsi" w:cstheme="minorHAnsi"/>
          <w:sz w:val="24"/>
          <w:szCs w:val="24"/>
        </w:rPr>
        <w:br/>
        <w:t>: match a date in ‘mm/dd/</w:t>
      </w:r>
      <w:proofErr w:type="spellStart"/>
      <w:r w:rsidRPr="00C41DEE">
        <w:rPr>
          <w:rFonts w:asciiTheme="minorHAnsi" w:hAnsiTheme="minorHAnsi" w:cstheme="minorHAnsi"/>
          <w:sz w:val="24"/>
          <w:szCs w:val="24"/>
        </w:rPr>
        <w:t>yyyy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>’ format with any of the ‘-‘, ‘/’, ‘.’ as separators.</w:t>
      </w:r>
    </w:p>
    <w:p w14:paraId="38F9AC66" w14:textId="77777777" w:rsidR="00C02D8D" w:rsidRPr="00C41DEE" w:rsidRDefault="00FC21AF">
      <w:pPr>
        <w:numPr>
          <w:ilvl w:val="0"/>
          <w:numId w:val="7"/>
        </w:numPr>
        <w:spacing w:after="24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regexpi</w:t>
      </w:r>
      <w:proofErr w:type="spellEnd"/>
      <w:r w:rsidRPr="00C41DEE">
        <w:rPr>
          <w:rFonts w:asciiTheme="minorHAnsi" w:hAnsiTheme="minorHAnsi" w:cstheme="minorHAnsi"/>
          <w:b/>
          <w:sz w:val="24"/>
          <w:szCs w:val="24"/>
        </w:rPr>
        <w:t>:^[A-Z0-9+_.-]+@[A-Z0-9.-]+$</w:t>
      </w:r>
      <w:r w:rsidRPr="00C41DEE">
        <w:rPr>
          <w:rFonts w:asciiTheme="minorHAnsi" w:hAnsiTheme="minorHAnsi" w:cstheme="minorHAnsi"/>
          <w:sz w:val="24"/>
          <w:szCs w:val="24"/>
        </w:rPr>
        <w:br/>
        <w:t>: match a generic email address.</w:t>
      </w:r>
    </w:p>
    <w:p w14:paraId="5D57A842" w14:textId="77777777" w:rsidR="00C02D8D" w:rsidRPr="00C41DEE" w:rsidRDefault="00FC21AF">
      <w:pPr>
        <w:numPr>
          <w:ilvl w:val="0"/>
          <w:numId w:val="7"/>
        </w:numPr>
        <w:spacing w:after="24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regexp</w:t>
      </w:r>
      <w:proofErr w:type="spellEnd"/>
      <w:r w:rsidRPr="00C41DEE">
        <w:rPr>
          <w:rFonts w:asciiTheme="minorHAnsi" w:hAnsiTheme="minorHAnsi" w:cstheme="minorHAnsi"/>
          <w:b/>
          <w:sz w:val="24"/>
          <w:szCs w:val="24"/>
        </w:rPr>
        <w:t>:^[0-9]{5}(?:-[0-9]{4})?$</w:t>
      </w:r>
      <w:r w:rsidRPr="00C41DEE">
        <w:rPr>
          <w:rFonts w:asciiTheme="minorHAnsi" w:hAnsiTheme="minorHAnsi" w:cstheme="minorHAnsi"/>
          <w:sz w:val="24"/>
          <w:szCs w:val="24"/>
        </w:rPr>
        <w:br/>
      </w:r>
      <w:r w:rsidRPr="00C41DEE">
        <w:rPr>
          <w:rFonts w:asciiTheme="minorHAnsi" w:hAnsiTheme="minorHAnsi" w:cstheme="minorHAnsi"/>
          <w:sz w:val="24"/>
          <w:szCs w:val="24"/>
        </w:rPr>
        <w:lastRenderedPageBreak/>
        <w:t xml:space="preserve">:match a ZIP code (U.S. postal code), allowing both </w:t>
      </w:r>
      <w:r w:rsidRPr="00C41DEE">
        <w:rPr>
          <w:rFonts w:asciiTheme="minorHAnsi" w:hAnsiTheme="minorHAnsi" w:cstheme="minorHAnsi"/>
          <w:sz w:val="24"/>
          <w:szCs w:val="24"/>
        </w:rPr>
        <w:t>the five-digit and nine-digit (ZIP + 4) formats.</w:t>
      </w:r>
    </w:p>
    <w:p w14:paraId="06DED8B4" w14:textId="77777777" w:rsidR="00C02D8D" w:rsidRPr="00C41DEE" w:rsidRDefault="00FC21AF">
      <w:pPr>
        <w:numPr>
          <w:ilvl w:val="0"/>
          <w:numId w:val="7"/>
        </w:numPr>
        <w:spacing w:after="240" w:line="360" w:lineRule="auto"/>
        <w:rPr>
          <w:rFonts w:asciiTheme="minorHAnsi" w:hAnsiTheme="minorHAnsi" w:cstheme="minorHAnsi"/>
          <w:sz w:val="24"/>
          <w:szCs w:val="24"/>
        </w:rPr>
      </w:pPr>
      <w:r w:rsidRPr="00C41DEE">
        <w:rPr>
          <w:rFonts w:asciiTheme="minorHAnsi" w:hAnsiTheme="minorHAnsi" w:cstheme="minorHAnsi"/>
          <w:b/>
          <w:sz w:val="24"/>
          <w:szCs w:val="24"/>
        </w:rPr>
        <w:t>regexp:^(?!000|666)(?:[0-6][0-9]{2}|7(?:[0-6][0-9]|7[0-2]))-?(?!00)[0-9]{2}-(?!0000)[0-9]{4}$</w:t>
      </w:r>
      <w:r w:rsidRPr="00C41DEE">
        <w:rPr>
          <w:rFonts w:asciiTheme="minorHAnsi" w:hAnsiTheme="minorHAnsi" w:cstheme="minorHAnsi"/>
          <w:sz w:val="24"/>
          <w:szCs w:val="24"/>
        </w:rPr>
        <w:br/>
        <w:t>:match U.S Social Security numbers in the in the AAA-GG-SSSS format.</w:t>
      </w:r>
    </w:p>
    <w:p w14:paraId="2E2C1402" w14:textId="77777777" w:rsidR="00C02D8D" w:rsidRPr="00C41DEE" w:rsidRDefault="00FC21AF">
      <w:pPr>
        <w:numPr>
          <w:ilvl w:val="0"/>
          <w:numId w:val="7"/>
        </w:numPr>
        <w:spacing w:after="24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regexp</w:t>
      </w:r>
      <w:proofErr w:type="spellEnd"/>
      <w:r w:rsidRPr="00C41DEE">
        <w:rPr>
          <w:rFonts w:asciiTheme="minorHAnsi" w:hAnsiTheme="minorHAnsi" w:cstheme="minorHAnsi"/>
          <w:b/>
          <w:sz w:val="24"/>
          <w:szCs w:val="24"/>
        </w:rPr>
        <w:t>:^(https?|</w:t>
      </w:r>
      <w:proofErr w:type="spellStart"/>
      <w:r w:rsidRPr="00C41DEE">
        <w:rPr>
          <w:rFonts w:asciiTheme="minorHAnsi" w:hAnsiTheme="minorHAnsi" w:cstheme="minorHAnsi"/>
          <w:b/>
          <w:sz w:val="24"/>
          <w:szCs w:val="24"/>
        </w:rPr>
        <w:t>ftp|file</w:t>
      </w:r>
      <w:proofErr w:type="spellEnd"/>
      <w:r w:rsidRPr="00C41DEE">
        <w:rPr>
          <w:rFonts w:asciiTheme="minorHAnsi" w:hAnsiTheme="minorHAnsi" w:cstheme="minorHAnsi"/>
          <w:b/>
          <w:sz w:val="24"/>
          <w:szCs w:val="24"/>
        </w:rPr>
        <w:t>)://.+$</w:t>
      </w:r>
      <w:r w:rsidRPr="00C41DEE">
        <w:rPr>
          <w:rFonts w:asciiTheme="minorHAnsi" w:hAnsiTheme="minorHAnsi" w:cstheme="minorHAnsi"/>
          <w:sz w:val="24"/>
          <w:szCs w:val="24"/>
        </w:rPr>
        <w:br/>
        <w:t>:match almos</w:t>
      </w:r>
      <w:r w:rsidRPr="00C41DEE">
        <w:rPr>
          <w:rFonts w:asciiTheme="minorHAnsi" w:hAnsiTheme="minorHAnsi" w:cstheme="minorHAnsi"/>
          <w:sz w:val="24"/>
          <w:szCs w:val="24"/>
        </w:rPr>
        <w:t xml:space="preserve">t any </w:t>
      </w:r>
      <w:proofErr w:type="spellStart"/>
      <w:r w:rsidRPr="00C41DEE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C41DE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C08676B" w14:textId="77777777" w:rsidR="00C02D8D" w:rsidRPr="00C41DEE" w:rsidRDefault="00FC21AF">
      <w:pPr>
        <w:widowControl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C41DEE">
        <w:rPr>
          <w:rFonts w:asciiTheme="minorHAnsi" w:hAnsiTheme="minorHAnsi" w:cstheme="minorHAnsi"/>
          <w:b/>
          <w:color w:val="000000"/>
          <w:sz w:val="24"/>
          <w:szCs w:val="24"/>
        </w:rPr>
        <w:t>CONCLUSION</w:t>
      </w:r>
      <w:r w:rsidRPr="00C41DEE">
        <w:rPr>
          <w:rFonts w:asciiTheme="minorHAnsi" w:hAnsiTheme="minorHAnsi" w:cstheme="minorHAnsi"/>
          <w:b/>
          <w:color w:val="000000"/>
          <w:sz w:val="24"/>
          <w:szCs w:val="24"/>
        </w:rPr>
        <w:t>: -</w:t>
      </w:r>
      <w:r w:rsidRPr="00C41DEE">
        <w:rPr>
          <w:rFonts w:asciiTheme="minorHAnsi" w:hAnsiTheme="minorHAnsi" w:cstheme="minorHAnsi"/>
          <w:color w:val="000000"/>
          <w:sz w:val="24"/>
          <w:szCs w:val="24"/>
        </w:rPr>
        <w:t xml:space="preserve"> We have studied the matching patterns in selenium.</w:t>
      </w:r>
    </w:p>
    <w:p w14:paraId="197453C8" w14:textId="77777777" w:rsidR="00C02D8D" w:rsidRPr="00C41DEE" w:rsidRDefault="00C02D8D">
      <w:pPr>
        <w:rPr>
          <w:rFonts w:asciiTheme="minorHAnsi" w:hAnsiTheme="minorHAnsi" w:cstheme="minorHAnsi"/>
          <w:b/>
        </w:rPr>
      </w:pPr>
    </w:p>
    <w:p w14:paraId="1EBEE651" w14:textId="77777777" w:rsidR="00C02D8D" w:rsidRPr="00C41DEE" w:rsidRDefault="00C02D8D">
      <w:pPr>
        <w:spacing w:after="240"/>
        <w:rPr>
          <w:rFonts w:asciiTheme="minorHAnsi" w:hAnsiTheme="minorHAnsi" w:cstheme="minorHAnsi"/>
          <w:sz w:val="24"/>
          <w:szCs w:val="24"/>
        </w:rPr>
      </w:pPr>
    </w:p>
    <w:sectPr w:rsidR="00C02D8D" w:rsidRPr="00C41DEE">
      <w:headerReference w:type="default" r:id="rId11"/>
      <w:footerReference w:type="default" r:id="rId12"/>
      <w:pgSz w:w="11906" w:h="16838"/>
      <w:pgMar w:top="1440" w:right="1469" w:bottom="1260" w:left="144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159F5" w14:textId="77777777" w:rsidR="00FC21AF" w:rsidRDefault="00FC21AF">
      <w:pPr>
        <w:spacing w:after="0" w:line="240" w:lineRule="auto"/>
      </w:pPr>
      <w:r>
        <w:separator/>
      </w:r>
    </w:p>
  </w:endnote>
  <w:endnote w:type="continuationSeparator" w:id="0">
    <w:p w14:paraId="68FBF982" w14:textId="77777777" w:rsidR="00FC21AF" w:rsidRDefault="00F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CA417" w14:textId="77777777" w:rsidR="00C02D8D" w:rsidRDefault="00C02D8D">
    <w:pPr>
      <w:widowControl/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6AD63" w14:textId="77777777" w:rsidR="00FC21AF" w:rsidRDefault="00FC21AF">
      <w:pPr>
        <w:spacing w:after="0" w:line="240" w:lineRule="auto"/>
      </w:pPr>
      <w:r>
        <w:separator/>
      </w:r>
    </w:p>
  </w:footnote>
  <w:footnote w:type="continuationSeparator" w:id="0">
    <w:p w14:paraId="50968BC3" w14:textId="77777777" w:rsidR="00FC21AF" w:rsidRDefault="00FC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5D152" w14:textId="77777777" w:rsidR="00C02D8D" w:rsidRPr="00C41DEE" w:rsidRDefault="00C02D8D">
    <w:pPr>
      <w:spacing w:after="0"/>
      <w:rPr>
        <w:rFonts w:asciiTheme="minorHAnsi" w:hAnsiTheme="minorHAnsi" w:cstheme="minorHAnsi"/>
        <w:sz w:val="24"/>
        <w:szCs w:val="24"/>
      </w:rPr>
    </w:pPr>
  </w:p>
  <w:tbl>
    <w:tblPr>
      <w:tblStyle w:val="Style30"/>
      <w:tblW w:w="9179" w:type="dxa"/>
      <w:tblInd w:w="0" w:type="dxa"/>
      <w:tblLayout w:type="fixed"/>
      <w:tblLook w:val="04A0" w:firstRow="1" w:lastRow="0" w:firstColumn="1" w:lastColumn="0" w:noHBand="0" w:noVBand="1"/>
    </w:tblPr>
    <w:tblGrid>
      <w:gridCol w:w="7033"/>
      <w:gridCol w:w="2146"/>
    </w:tblGrid>
    <w:tr w:rsidR="00C41DEE" w:rsidRPr="00C41DEE" w14:paraId="6180B381" w14:textId="77777777" w:rsidTr="00C41DEE">
      <w:trPr>
        <w:trHeight w:val="280"/>
      </w:trPr>
      <w:tc>
        <w:tcPr>
          <w:tcW w:w="7033" w:type="dxa"/>
          <w:tcBorders>
            <w:bottom w:val="single" w:sz="18" w:space="0" w:color="808080"/>
          </w:tcBorders>
        </w:tcPr>
        <w:p w14:paraId="550C362B" w14:textId="5233018B" w:rsidR="00C02D8D" w:rsidRPr="00C41DEE" w:rsidRDefault="00C41DE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Theme="minorHAnsi" w:eastAsia="Cambria" w:hAnsiTheme="minorHAnsi" w:cstheme="minorHAnsi"/>
              <w:sz w:val="24"/>
              <w:szCs w:val="24"/>
            </w:rPr>
          </w:pPr>
          <w:r w:rsidRPr="00C41DEE">
            <w:rPr>
              <w:rFonts w:asciiTheme="minorHAnsi" w:eastAsia="Cambria" w:hAnsiTheme="minorHAnsi" w:cstheme="minorHAnsi"/>
              <w:sz w:val="24"/>
              <w:szCs w:val="24"/>
            </w:rPr>
            <w:t>Name:</w:t>
          </w:r>
          <w:r w:rsidR="00FC21AF" w:rsidRPr="00C41DEE">
            <w:rPr>
              <w:rFonts w:asciiTheme="minorHAnsi" w:eastAsia="Cambria" w:hAnsiTheme="minorHAnsi" w:cstheme="minorHAnsi"/>
              <w:sz w:val="24"/>
              <w:szCs w:val="24"/>
            </w:rPr>
            <w:t xml:space="preserve"> </w:t>
          </w:r>
          <w:r w:rsidRPr="00C41DEE">
            <w:rPr>
              <w:rFonts w:asciiTheme="minorHAnsi" w:eastAsia="Cambria" w:hAnsiTheme="minorHAnsi" w:cstheme="minorHAnsi"/>
              <w:sz w:val="24"/>
              <w:szCs w:val="24"/>
            </w:rPr>
            <w:t>Ninad A Patil</w:t>
          </w:r>
        </w:p>
      </w:tc>
      <w:tc>
        <w:tcPr>
          <w:tcW w:w="2146" w:type="dxa"/>
          <w:tcBorders>
            <w:bottom w:val="single" w:sz="18" w:space="0" w:color="808080"/>
          </w:tcBorders>
        </w:tcPr>
        <w:p w14:paraId="5086E15E" w14:textId="5A905B54" w:rsidR="00C02D8D" w:rsidRPr="00C41DEE" w:rsidRDefault="00FC21AF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Theme="minorHAnsi" w:eastAsia="Cambria" w:hAnsiTheme="minorHAnsi" w:cstheme="minorHAnsi"/>
              <w:sz w:val="24"/>
              <w:szCs w:val="24"/>
            </w:rPr>
          </w:pPr>
          <w:r w:rsidRPr="00C41DEE">
            <w:rPr>
              <w:rFonts w:asciiTheme="minorHAnsi" w:eastAsia="Cambria" w:hAnsiTheme="minorHAnsi" w:cstheme="minorHAnsi"/>
              <w:sz w:val="24"/>
              <w:szCs w:val="24"/>
            </w:rPr>
            <w:t>Roll No.</w:t>
          </w:r>
          <w:r w:rsidR="00C41DEE" w:rsidRPr="00C41DEE">
            <w:rPr>
              <w:rFonts w:asciiTheme="minorHAnsi" w:eastAsia="Cambria" w:hAnsiTheme="minorHAnsi" w:cstheme="minorHAnsi"/>
              <w:sz w:val="24"/>
              <w:szCs w:val="24"/>
            </w:rPr>
            <w:t>33</w:t>
          </w:r>
        </w:p>
      </w:tc>
    </w:tr>
  </w:tbl>
  <w:p w14:paraId="21734C55" w14:textId="77777777" w:rsidR="00C02D8D" w:rsidRPr="00C41DEE" w:rsidRDefault="00C02D8D">
    <w:pPr>
      <w:widowControl/>
      <w:tabs>
        <w:tab w:val="center" w:pos="4680"/>
        <w:tab w:val="right" w:pos="9360"/>
      </w:tabs>
      <w:spacing w:after="0" w:line="240" w:lineRule="auto"/>
      <w:rPr>
        <w:rFonts w:asciiTheme="minorHAnsi" w:hAnsiTheme="minorHAnsi" w:cstheme="min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3142"/>
    <w:multiLevelType w:val="multilevel"/>
    <w:tmpl w:val="B5A4CAE0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0AE10D9A"/>
    <w:multiLevelType w:val="multilevel"/>
    <w:tmpl w:val="FB9EA120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32773424"/>
    <w:multiLevelType w:val="multilevel"/>
    <w:tmpl w:val="2126F9F0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3" w15:restartNumberingAfterBreak="0">
    <w:nsid w:val="3DF17792"/>
    <w:multiLevelType w:val="multilevel"/>
    <w:tmpl w:val="B6601FC6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4A3C1A96"/>
    <w:multiLevelType w:val="multilevel"/>
    <w:tmpl w:val="565A4AC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5" w15:restartNumberingAfterBreak="0">
    <w:nsid w:val="5D752433"/>
    <w:multiLevelType w:val="multilevel"/>
    <w:tmpl w:val="D2DE042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895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6" w15:restartNumberingAfterBreak="0">
    <w:nsid w:val="5EE075E6"/>
    <w:multiLevelType w:val="multilevel"/>
    <w:tmpl w:val="93941A64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7" w15:restartNumberingAfterBreak="0">
    <w:nsid w:val="7CDE2F73"/>
    <w:multiLevelType w:val="multilevel"/>
    <w:tmpl w:val="0394BD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D8D"/>
    <w:rsid w:val="00C02D8D"/>
    <w:rsid w:val="00C41DEE"/>
    <w:rsid w:val="00F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6EE2"/>
  <w15:docId w15:val="{A324F67C-93EA-4B3C-AF16-9BCBB6CB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 w:unhideWhenUsed="1" w:qFormat="1"/>
    <w:lsdException w:name="heading 3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semiHidden="1" w:uiPriority="99" w:unhideWhenUsed="1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val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Heading2Char">
    <w:name w:val="Heading 2 Char"/>
    <w:uiPriority w:val="9"/>
    <w:qFormat/>
    <w:rPr>
      <w:rFonts w:ascii="Cambria" w:eastAsia="Times New Roman" w:hAnsi="Cambria" w:cs="Mangal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semiHidden/>
    <w:qFormat/>
    <w:rPr>
      <w:rFonts w:ascii="Cambria" w:eastAsia="Times New Roman" w:hAnsi="Cambria" w:cs="Mangal"/>
      <w:b/>
      <w:bCs/>
      <w:color w:val="4F81BD"/>
    </w:rPr>
  </w:style>
  <w:style w:type="character" w:customStyle="1" w:styleId="HeaderChar">
    <w:name w:val="Header Char"/>
    <w:uiPriority w:val="99"/>
    <w:qFormat/>
    <w:rPr>
      <w:rFonts w:ascii="Calibri" w:eastAsia="Calibri" w:hAnsi="Calibri" w:cs="Mangal"/>
    </w:rPr>
  </w:style>
  <w:style w:type="character" w:customStyle="1" w:styleId="FooterChar">
    <w:name w:val="Footer Char"/>
    <w:uiPriority w:val="99"/>
    <w:semiHidden/>
    <w:qFormat/>
    <w:rPr>
      <w:rFonts w:ascii="Calibri" w:eastAsia="Calibri" w:hAnsi="Calibri" w:cs="Mangal"/>
    </w:rPr>
  </w:style>
  <w:style w:type="character" w:customStyle="1" w:styleId="BalloonTextChar">
    <w:name w:val="Balloon Text Char"/>
    <w:uiPriority w:val="99"/>
    <w:semiHidden/>
    <w:qFormat/>
    <w:rPr>
      <w:rFonts w:ascii="Tahoma" w:eastAsia="Calibri" w:hAnsi="Tahoma" w:cs="Tahoma"/>
      <w:sz w:val="16"/>
      <w:szCs w:val="16"/>
    </w:rPr>
  </w:style>
  <w:style w:type="character" w:customStyle="1" w:styleId="fontstyle01">
    <w:name w:val="fontstyle01"/>
    <w:qFormat/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qFormat/>
    <w:pPr>
      <w:widowControl w:val="0"/>
      <w:spacing w:after="200" w:line="276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9">
    <w:name w:val="_Style 29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0">
    <w:name w:val="_Style 30"/>
    <w:basedOn w:val="TableNormal1"/>
    <w:qFormat/>
    <w:tblPr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Ninad Patil</cp:lastModifiedBy>
  <cp:revision>3</cp:revision>
  <dcterms:created xsi:type="dcterms:W3CDTF">2019-10-16T11:04:00Z</dcterms:created>
  <dcterms:modified xsi:type="dcterms:W3CDTF">2020-11-25T15:36:00Z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