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John Lois</w:t>
      </w:r>
      <w:r>
        <w:t>Frades</w:t>
      </w:r>
      <w:r>
        <w:br/>
      </w:r>
      <w:r>
        <w:t>43 shanaway rise, auckland</w:t>
      </w:r>
      <w:r>
        <w:br/>
      </w:r>
      <w:r>
        <w:rPr>
          <w:color w:val="red"/>
        </w:rPr>
        <w:t>johnfradess@gmail.com</w:t>
      </w:r>
      <w:r>
        <w:br/>
      </w:r>
      <w:r>
        <w:rPr>
          <w:color w:val="blue"/>
        </w:rPr>
        <w:t>5125215215125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2017-01-24T10:04:32Z</dcterms:created>
  <dcterms:modified xsi:type="dcterms:W3CDTF">2017-01-24T10:04:32Z</dcterms:modified>
</cp:coreProperties>
</file>