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r>
        <w:rPr>
          <w:b/>
          <w:bCs/>
          <w:rFonts w:ascii="Arial" w:hAnsi="Arial" w:cs="Arial"/>
          <w:sz w:val="40"/>
          <w:szCs w:val="40"/>
        </w:rPr>
        <w:t>John lois Frades</w:t>
      </w:r>
      <w:r>
        <w:br/>
      </w:r>
      <w:r>
        <w:rPr>
          <w:rFonts w:ascii="Arial" w:hAnsi="Arial" w:cs="Arial"/>
          <w:sz w:val="24"/>
          <w:szCs w:val="24"/>
        </w:rPr>
        <w:t>43 shanway raise</w:t>
      </w:r>
      <w:r>
        <w:br/>
      </w:r>
    </w:p>
    <w:p w:rsidR="00A02F19" w:rsidRDefault="00A02F19"/>
    <w:sectPr w:rsidR="00A02F19" w:rsidSect="00A02F1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2016-11-15T14:28:34Z</dcterms:created>
  <dcterms:modified xsi:type="dcterms:W3CDTF">2016-11-15T14:28:34Z</dcterms:modified>
</cp:coreProperties>
</file>