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62B3" w14:textId="12A12AA7" w:rsidR="00E27C24" w:rsidRPr="00202A73" w:rsidRDefault="00202A73" w:rsidP="00202A73">
      <w:pPr>
        <w:jc w:val="center"/>
        <w:rPr>
          <w:b/>
          <w:bCs/>
          <w:sz w:val="44"/>
          <w:szCs w:val="44"/>
          <w:lang w:val="en-US"/>
        </w:rPr>
      </w:pPr>
      <w:r w:rsidRPr="00202A73">
        <w:rPr>
          <w:b/>
          <w:bCs/>
          <w:sz w:val="44"/>
          <w:szCs w:val="44"/>
          <w:lang w:val="en-US"/>
        </w:rPr>
        <w:t>Gap Analysis</w:t>
      </w:r>
    </w:p>
    <w:p w14:paraId="042E2646" w14:textId="77777777" w:rsidR="00202A73" w:rsidRDefault="00202A73">
      <w:pPr>
        <w:rPr>
          <w:lang w:val="en-US"/>
        </w:rPr>
      </w:pPr>
    </w:p>
    <w:p w14:paraId="25164FE8" w14:textId="77777777" w:rsidR="00202A73" w:rsidRPr="00202A73" w:rsidRDefault="00202A73" w:rsidP="00202A73">
      <w:r w:rsidRPr="00202A73">
        <w:t xml:space="preserve">This module needs a </w:t>
      </w:r>
      <w:r w:rsidRPr="00202A73">
        <w:rPr>
          <w:b/>
          <w:bCs/>
        </w:rPr>
        <w:t>significant redesign</w:t>
      </w:r>
      <w:r w:rsidRPr="00202A73">
        <w:t>. The current screen effectively says, "select a standards document and analyze it." That's too document-centric. In a GRC platform, Gap Analysis should answer a much more important question:</w:t>
      </w:r>
    </w:p>
    <w:p w14:paraId="640448A7" w14:textId="77777777" w:rsidR="00202A73" w:rsidRPr="00202A73" w:rsidRDefault="00202A73" w:rsidP="00202A73">
      <w:r w:rsidRPr="00202A73">
        <w:rPr>
          <w:b/>
          <w:bCs/>
        </w:rPr>
        <w:t>What requirements apply to this organization, which are satisfied, which are partially satisfied or unsatisfied, why, what evidence supports the conclusion, and what needs to be remediated?</w:t>
      </w:r>
    </w:p>
    <w:p w14:paraId="13641E0D" w14:textId="77777777" w:rsidR="00202A73" w:rsidRPr="00202A73" w:rsidRDefault="00202A73" w:rsidP="00202A73">
      <w:r w:rsidRPr="00202A73">
        <w:t>It should become one of the strongest modules in the platform.</w:t>
      </w:r>
    </w:p>
    <w:p w14:paraId="02E19FC2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1. Don't make a "Standards document" the primary input</w:t>
      </w:r>
    </w:p>
    <w:p w14:paraId="24BA9072" w14:textId="77777777" w:rsidR="00202A73" w:rsidRPr="00202A73" w:rsidRDefault="00202A73" w:rsidP="00202A73">
      <w:r w:rsidRPr="00202A73">
        <w:t xml:space="preserve">I would remove </w:t>
      </w:r>
      <w:r w:rsidRPr="00202A73">
        <w:rPr>
          <w:b/>
          <w:bCs/>
        </w:rPr>
        <w:t>Select a standards document</w:t>
      </w:r>
      <w:r w:rsidRPr="00202A73">
        <w:t xml:space="preserve"> as the main concept.</w:t>
      </w:r>
    </w:p>
    <w:p w14:paraId="24443D62" w14:textId="77777777" w:rsidR="00202A73" w:rsidRPr="00202A73" w:rsidRDefault="00202A73" w:rsidP="00202A73">
      <w:r w:rsidRPr="00202A73">
        <w:t>Gap analysis should primarily operate against:</w:t>
      </w:r>
    </w:p>
    <w:p w14:paraId="68F3AC85" w14:textId="77777777" w:rsidR="00202A73" w:rsidRPr="00202A73" w:rsidRDefault="00202A73" w:rsidP="00202A73">
      <w:r w:rsidRPr="00202A73">
        <w:rPr>
          <w:b/>
          <w:bCs/>
        </w:rPr>
        <w:t>Organization + Framework + Scope + Assessment Period</w:t>
      </w:r>
    </w:p>
    <w:p w14:paraId="672E54F0" w14:textId="77777777" w:rsidR="00202A73" w:rsidRPr="00202A73" w:rsidRDefault="00202A73" w:rsidP="00202A73">
      <w:r w:rsidRPr="00202A73">
        <w:t>For example:</w:t>
      </w:r>
    </w:p>
    <w:p w14:paraId="777D673B" w14:textId="77777777" w:rsidR="00202A73" w:rsidRPr="00202A73" w:rsidRDefault="00202A73" w:rsidP="00202A73">
      <w:r w:rsidRPr="00202A73">
        <w:rPr>
          <w:b/>
          <w:bCs/>
        </w:rPr>
        <w:t>Organization:</w:t>
      </w:r>
      <w:r w:rsidRPr="00202A73">
        <w:t xml:space="preserve"> Test Company 1</w:t>
      </w:r>
      <w:r w:rsidRPr="00202A73">
        <w:br/>
      </w:r>
      <w:r w:rsidRPr="00202A73">
        <w:rPr>
          <w:b/>
          <w:bCs/>
        </w:rPr>
        <w:t>Framework:</w:t>
      </w:r>
      <w:r w:rsidRPr="00202A73">
        <w:t xml:space="preserve"> ISO/IEC 27001:2022</w:t>
      </w:r>
      <w:r w:rsidRPr="00202A73">
        <w:br/>
      </w:r>
      <w:r w:rsidRPr="00202A73">
        <w:rPr>
          <w:b/>
          <w:bCs/>
        </w:rPr>
        <w:t>Scope:</w:t>
      </w:r>
      <w:r w:rsidRPr="00202A73">
        <w:t xml:space="preserve"> Corporate IT / ISMS</w:t>
      </w:r>
      <w:r w:rsidRPr="00202A73">
        <w:br/>
      </w:r>
      <w:r w:rsidRPr="00202A73">
        <w:rPr>
          <w:b/>
          <w:bCs/>
        </w:rPr>
        <w:t>Assessment:</w:t>
      </w:r>
      <w:r w:rsidRPr="00202A73">
        <w:t xml:space="preserve"> 2026 Initial Gap Assessment</w:t>
      </w:r>
    </w:p>
    <w:p w14:paraId="20EE3FCA" w14:textId="77777777" w:rsidR="00202A73" w:rsidRPr="00202A73" w:rsidRDefault="00202A73" w:rsidP="00202A73">
      <w:r w:rsidRPr="00202A73">
        <w:t>You could also support:</w:t>
      </w:r>
    </w:p>
    <w:p w14:paraId="6F11FDE0" w14:textId="77777777" w:rsidR="00202A73" w:rsidRPr="00202A73" w:rsidRDefault="00202A73" w:rsidP="00202A73">
      <w:r w:rsidRPr="00202A73">
        <w:rPr>
          <w:b/>
          <w:bCs/>
        </w:rPr>
        <w:t>Compare against:</w:t>
      </w:r>
      <w:r w:rsidRPr="00202A73">
        <w:t xml:space="preserve"> NIST CSF 2.0 + ISO 27001</w:t>
      </w:r>
    </w:p>
    <w:p w14:paraId="20455DE2" w14:textId="77777777" w:rsidR="00202A73" w:rsidRPr="00202A73" w:rsidRDefault="00202A73" w:rsidP="00202A73">
      <w:r w:rsidRPr="00202A73">
        <w:t xml:space="preserve">But </w:t>
      </w:r>
      <w:proofErr w:type="gramStart"/>
      <w:r w:rsidRPr="00202A73">
        <w:t>usually</w:t>
      </w:r>
      <w:proofErr w:type="gramEnd"/>
      <w:r w:rsidRPr="00202A73">
        <w:t xml:space="preserve"> the user should conduct an assessment against a defined framework/version.</w:t>
      </w:r>
    </w:p>
    <w:p w14:paraId="202F62F9" w14:textId="77777777" w:rsidR="00202A73" w:rsidRPr="00202A73" w:rsidRDefault="00202A73" w:rsidP="00202A73">
      <w:r w:rsidRPr="00202A73">
        <w:t>The platform should already know the organization's internal standards and controls from the other modules. The user shouldn't have to choose a generated document manually.</w:t>
      </w:r>
    </w:p>
    <w:p w14:paraId="54F4A2F4" w14:textId="77777777" w:rsidR="00202A73" w:rsidRPr="00202A73" w:rsidRDefault="00202A73" w:rsidP="00202A73">
      <w:r w:rsidRPr="00202A73">
        <w:pict w14:anchorId="38857D51">
          <v:rect id="_x0000_i1115" style="width:0;height:1.5pt" o:hralign="center" o:hrstd="t" o:hr="t" fillcolor="#a0a0a0" stroked="f"/>
        </w:pict>
      </w:r>
    </w:p>
    <w:p w14:paraId="481C42D5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2. "New Analysis" should become "New Assessment"</w:t>
      </w:r>
    </w:p>
    <w:p w14:paraId="7F3CB732" w14:textId="77777777" w:rsidR="00202A73" w:rsidRPr="00202A73" w:rsidRDefault="00202A73" w:rsidP="00202A73">
      <w:r w:rsidRPr="00202A73">
        <w:t>I'd seriously consider renaming the tab:</w:t>
      </w:r>
    </w:p>
    <w:p w14:paraId="574D06DA" w14:textId="77777777" w:rsidR="00202A73" w:rsidRPr="00202A73" w:rsidRDefault="00202A73" w:rsidP="00202A73">
      <w:r w:rsidRPr="00202A73">
        <w:rPr>
          <w:b/>
          <w:bCs/>
        </w:rPr>
        <w:t>New Analysis → New Gap Assessment</w:t>
      </w:r>
    </w:p>
    <w:p w14:paraId="410CC59E" w14:textId="77777777" w:rsidR="00202A73" w:rsidRPr="00202A73" w:rsidRDefault="00202A73" w:rsidP="00202A73">
      <w:r w:rsidRPr="00202A73">
        <w:t>because what you're actually creating is an assessment record that needs history, ownership, evidence and approval.</w:t>
      </w:r>
    </w:p>
    <w:p w14:paraId="220611DF" w14:textId="77777777" w:rsidR="00202A73" w:rsidRPr="00202A73" w:rsidRDefault="00202A73" w:rsidP="00202A73">
      <w:r w:rsidRPr="00202A73">
        <w:t>Clicking it should launch a short workflow:</w:t>
      </w:r>
    </w:p>
    <w:p w14:paraId="5DE858D3" w14:textId="77777777" w:rsidR="00202A73" w:rsidRPr="00202A73" w:rsidRDefault="00202A73" w:rsidP="00202A73">
      <w:r w:rsidRPr="00202A73">
        <w:rPr>
          <w:b/>
          <w:bCs/>
        </w:rPr>
        <w:t>Organization → Framework → Scope → Assessment Method → Start Assessment</w:t>
      </w:r>
    </w:p>
    <w:p w14:paraId="35A47510" w14:textId="77777777" w:rsidR="00202A73" w:rsidRPr="00202A73" w:rsidRDefault="00202A73" w:rsidP="00202A73">
      <w:r w:rsidRPr="00202A73">
        <w:t>For example:</w:t>
      </w:r>
    </w:p>
    <w:p w14:paraId="012BBB90" w14:textId="77777777" w:rsidR="00202A73" w:rsidRPr="00202A73" w:rsidRDefault="00202A73" w:rsidP="00202A73">
      <w:r w:rsidRPr="00202A73">
        <w:rPr>
          <w:b/>
          <w:bCs/>
        </w:rPr>
        <w:lastRenderedPageBreak/>
        <w:t>Organization</w:t>
      </w:r>
      <w:r w:rsidRPr="00202A73">
        <w:br/>
        <w:t>Test Company 1</w:t>
      </w:r>
    </w:p>
    <w:p w14:paraId="05C72123" w14:textId="77777777" w:rsidR="00202A73" w:rsidRPr="00202A73" w:rsidRDefault="00202A73" w:rsidP="00202A73">
      <w:r w:rsidRPr="00202A73">
        <w:rPr>
          <w:b/>
          <w:bCs/>
        </w:rPr>
        <w:t>Framework</w:t>
      </w:r>
      <w:r w:rsidRPr="00202A73">
        <w:br/>
        <w:t>NIST CSF 2.0</w:t>
      </w:r>
    </w:p>
    <w:p w14:paraId="434EFA6E" w14:textId="77777777" w:rsidR="00202A73" w:rsidRPr="00202A73" w:rsidRDefault="00202A73" w:rsidP="00202A73">
      <w:r w:rsidRPr="00202A73">
        <w:rPr>
          <w:b/>
          <w:bCs/>
        </w:rPr>
        <w:t>Scope</w:t>
      </w:r>
      <w:r w:rsidRPr="00202A73">
        <w:br/>
        <w:t>Enterprise-wide</w:t>
      </w:r>
    </w:p>
    <w:p w14:paraId="47EA3492" w14:textId="77777777" w:rsidR="00202A73" w:rsidRPr="00202A73" w:rsidRDefault="00202A73" w:rsidP="00202A73">
      <w:r w:rsidRPr="00202A73">
        <w:rPr>
          <w:b/>
          <w:bCs/>
        </w:rPr>
        <w:t>Assessment Type</w:t>
      </w:r>
      <w:r w:rsidRPr="00202A73">
        <w:br/>
        <w:t>Initial / Periodic / Internal Audit / Readiness</w:t>
      </w:r>
    </w:p>
    <w:p w14:paraId="7EEFA11F" w14:textId="77777777" w:rsidR="00202A73" w:rsidRPr="00202A73" w:rsidRDefault="00202A73" w:rsidP="00202A73">
      <w:r w:rsidRPr="00202A73">
        <w:rPr>
          <w:b/>
          <w:bCs/>
        </w:rPr>
        <w:t>Assessment Date</w:t>
      </w:r>
      <w:r w:rsidRPr="00202A73">
        <w:br/>
        <w:t>Sep 10, 2026</w:t>
      </w:r>
    </w:p>
    <w:p w14:paraId="4A052B88" w14:textId="77777777" w:rsidR="00202A73" w:rsidRPr="00202A73" w:rsidRDefault="00202A73" w:rsidP="00202A73">
      <w:r w:rsidRPr="00202A73">
        <w:rPr>
          <w:b/>
          <w:bCs/>
        </w:rPr>
        <w:t>Assessor</w:t>
      </w:r>
      <w:r w:rsidRPr="00202A73">
        <w:br/>
        <w:t>Alexander Tkach</w:t>
      </w:r>
    </w:p>
    <w:p w14:paraId="4363D141" w14:textId="77777777" w:rsidR="00202A73" w:rsidRPr="00202A73" w:rsidRDefault="00202A73" w:rsidP="00202A73">
      <w:r w:rsidRPr="00202A73">
        <w:rPr>
          <w:b/>
          <w:bCs/>
        </w:rPr>
        <w:t>Use existing controls/evidence</w:t>
      </w:r>
      <w:r w:rsidRPr="00202A73">
        <w:t xml:space="preserve"> </w:t>
      </w:r>
      <w:r w:rsidRPr="00202A73">
        <w:rPr>
          <w:rFonts w:ascii="Segoe UI Symbol" w:hAnsi="Segoe UI Symbol" w:cs="Segoe UI Symbol"/>
        </w:rPr>
        <w:t>☑</w:t>
      </w:r>
    </w:p>
    <w:p w14:paraId="675F8413" w14:textId="77777777" w:rsidR="00202A73" w:rsidRPr="00202A73" w:rsidRDefault="00202A73" w:rsidP="00202A73">
      <w:r w:rsidRPr="00202A73">
        <w:rPr>
          <w:b/>
          <w:bCs/>
        </w:rPr>
        <w:t>Start Gap Assessment</w:t>
      </w:r>
    </w:p>
    <w:p w14:paraId="565AC875" w14:textId="77777777" w:rsidR="00202A73" w:rsidRPr="00202A73" w:rsidRDefault="00202A73" w:rsidP="00202A73">
      <w:r w:rsidRPr="00202A73">
        <w:t>That creates a permanent assessment record.</w:t>
      </w:r>
    </w:p>
    <w:p w14:paraId="73C91E7F" w14:textId="77777777" w:rsidR="00202A73" w:rsidRPr="00202A73" w:rsidRDefault="00202A73" w:rsidP="00202A73">
      <w:r w:rsidRPr="00202A73">
        <w:pict w14:anchorId="74255CF9">
          <v:rect id="_x0000_i1116" style="width:0;height:1.5pt" o:hralign="center" o:hrstd="t" o:hr="t" fillcolor="#a0a0a0" stroked="f"/>
        </w:pict>
      </w:r>
    </w:p>
    <w:p w14:paraId="05A3E0DB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3. Don't let AI simply declare "compliant / non-compliant"</w:t>
      </w:r>
    </w:p>
    <w:p w14:paraId="7AF5E8A1" w14:textId="77777777" w:rsidR="00202A73" w:rsidRPr="00202A73" w:rsidRDefault="00202A73" w:rsidP="00202A73">
      <w:r w:rsidRPr="00202A73">
        <w:t>This is especially important.</w:t>
      </w:r>
    </w:p>
    <w:p w14:paraId="46EA55BC" w14:textId="77777777" w:rsidR="00202A73" w:rsidRPr="00202A73" w:rsidRDefault="00202A73" w:rsidP="00202A73">
      <w:r w:rsidRPr="00202A73">
        <w:t xml:space="preserve">Your current </w:t>
      </w:r>
      <w:r w:rsidRPr="00202A73">
        <w:rPr>
          <w:rFonts w:ascii="Segoe UI Emoji" w:hAnsi="Segoe UI Emoji" w:cs="Segoe UI Emoji"/>
          <w:b/>
          <w:bCs/>
        </w:rPr>
        <w:t>⚡</w:t>
      </w:r>
      <w:r w:rsidRPr="00202A73">
        <w:rPr>
          <w:b/>
          <w:bCs/>
        </w:rPr>
        <w:t xml:space="preserve"> Analyze Gaps</w:t>
      </w:r>
      <w:r w:rsidRPr="00202A73">
        <w:t xml:space="preserve"> button implies AI may analyze a document and produce a compliance result.</w:t>
      </w:r>
    </w:p>
    <w:p w14:paraId="26E7E0D8" w14:textId="77777777" w:rsidR="00202A73" w:rsidRPr="00202A73" w:rsidRDefault="00202A73" w:rsidP="00202A73">
      <w:r w:rsidRPr="00202A73">
        <w:t>I wouldn't design it that way.</w:t>
      </w:r>
    </w:p>
    <w:p w14:paraId="28A98640" w14:textId="77777777" w:rsidR="00202A73" w:rsidRPr="00202A73" w:rsidRDefault="00202A73" w:rsidP="00202A73">
      <w:r w:rsidRPr="00202A73">
        <w:t>AI can:</w:t>
      </w:r>
    </w:p>
    <w:p w14:paraId="0A901F8B" w14:textId="77777777" w:rsidR="00202A73" w:rsidRPr="00202A73" w:rsidRDefault="00202A73" w:rsidP="00202A73">
      <w:r w:rsidRPr="00202A73">
        <w:rPr>
          <w:b/>
          <w:bCs/>
        </w:rPr>
        <w:t>Suggest status</w:t>
      </w:r>
      <w:r w:rsidRPr="00202A73">
        <w:br/>
      </w:r>
      <w:r w:rsidRPr="00202A73">
        <w:rPr>
          <w:b/>
          <w:bCs/>
        </w:rPr>
        <w:t>Identify potential gaps</w:t>
      </w:r>
      <w:r w:rsidRPr="00202A73">
        <w:br/>
      </w:r>
      <w:r w:rsidRPr="00202A73">
        <w:rPr>
          <w:b/>
          <w:bCs/>
        </w:rPr>
        <w:t>Analyze existing evidence</w:t>
      </w:r>
      <w:r w:rsidRPr="00202A73">
        <w:br/>
      </w:r>
      <w:r w:rsidRPr="00202A73">
        <w:rPr>
          <w:b/>
          <w:bCs/>
        </w:rPr>
        <w:t>Suggest control mappings</w:t>
      </w:r>
      <w:r w:rsidRPr="00202A73">
        <w:br/>
      </w:r>
      <w:r w:rsidRPr="00202A73">
        <w:rPr>
          <w:b/>
          <w:bCs/>
        </w:rPr>
        <w:t>Suggest remediation</w:t>
      </w:r>
      <w:r w:rsidRPr="00202A73">
        <w:br/>
      </w:r>
      <w:r w:rsidRPr="00202A73">
        <w:rPr>
          <w:b/>
          <w:bCs/>
        </w:rPr>
        <w:t>Draft observations</w:t>
      </w:r>
    </w:p>
    <w:p w14:paraId="5616C640" w14:textId="77777777" w:rsidR="00202A73" w:rsidRPr="00202A73" w:rsidRDefault="00202A73" w:rsidP="00202A73">
      <w:r w:rsidRPr="00202A73">
        <w:t>But the result should show:</w:t>
      </w:r>
    </w:p>
    <w:p w14:paraId="42C06C47" w14:textId="77777777" w:rsidR="00202A73" w:rsidRPr="00202A73" w:rsidRDefault="00202A73" w:rsidP="00202A73">
      <w:r w:rsidRPr="00202A73">
        <w:rPr>
          <w:b/>
          <w:bCs/>
        </w:rPr>
        <w:t>AI Suggested: Partially Implemented</w:t>
      </w:r>
    </w:p>
    <w:p w14:paraId="6B06B043" w14:textId="77777777" w:rsidR="00202A73" w:rsidRPr="00202A73" w:rsidRDefault="00202A73" w:rsidP="00202A73">
      <w:r w:rsidRPr="00202A73">
        <w:rPr>
          <w:b/>
          <w:bCs/>
        </w:rPr>
        <w:t>Confidence: High</w:t>
      </w:r>
    </w:p>
    <w:p w14:paraId="7AA4FDB0" w14:textId="77777777" w:rsidR="00202A73" w:rsidRPr="00202A73" w:rsidRDefault="00202A73" w:rsidP="00202A73">
      <w:r w:rsidRPr="00202A73">
        <w:t>Reason: Two mapped controls exist, but no current evidence supports quarterly access reviews.</w:t>
      </w:r>
    </w:p>
    <w:p w14:paraId="26A532D0" w14:textId="77777777" w:rsidR="00202A73" w:rsidRPr="00202A73" w:rsidRDefault="00202A73" w:rsidP="00202A73">
      <w:r w:rsidRPr="00202A73">
        <w:rPr>
          <w:b/>
          <w:bCs/>
        </w:rPr>
        <w:t>Accept | Modify | Reject</w:t>
      </w:r>
    </w:p>
    <w:p w14:paraId="2A9B225E" w14:textId="77777777" w:rsidR="00202A73" w:rsidRPr="00202A73" w:rsidRDefault="00202A73" w:rsidP="00202A73">
      <w:r w:rsidRPr="00202A73">
        <w:lastRenderedPageBreak/>
        <w:t>Then:</w:t>
      </w:r>
    </w:p>
    <w:p w14:paraId="1C822A98" w14:textId="77777777" w:rsidR="00202A73" w:rsidRPr="00202A73" w:rsidRDefault="00202A73" w:rsidP="00202A73">
      <w:r w:rsidRPr="00202A73">
        <w:rPr>
          <w:b/>
          <w:bCs/>
        </w:rPr>
        <w:t>Assessment Status: Human Validated</w:t>
      </w:r>
    </w:p>
    <w:p w14:paraId="48A8D6C5" w14:textId="77777777" w:rsidR="00202A73" w:rsidRPr="00202A73" w:rsidRDefault="00202A73" w:rsidP="00202A73">
      <w:r w:rsidRPr="00202A73">
        <w:t>That will make your product much more defensible.</w:t>
      </w:r>
    </w:p>
    <w:p w14:paraId="10441D55" w14:textId="77777777" w:rsidR="00202A73" w:rsidRPr="00202A73" w:rsidRDefault="00202A73" w:rsidP="00202A73">
      <w:r w:rsidRPr="00202A73">
        <w:pict w14:anchorId="586CA069">
          <v:rect id="_x0000_i1117" style="width:0;height:1.5pt" o:hralign="center" o:hrstd="t" o:hr="t" fillcolor="#a0a0a0" stroked="f"/>
        </w:pict>
      </w:r>
    </w:p>
    <w:p w14:paraId="20261096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4. The primary results screen should be requirement-by-requirement</w:t>
      </w:r>
    </w:p>
    <w:p w14:paraId="6F5701A3" w14:textId="77777777" w:rsidR="00202A73" w:rsidRPr="00202A73" w:rsidRDefault="00202A73" w:rsidP="00202A73">
      <w:r w:rsidRPr="00202A73">
        <w:t>Once analysis starts, I'd make the main screen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600"/>
        <w:gridCol w:w="823"/>
        <w:gridCol w:w="870"/>
        <w:gridCol w:w="816"/>
        <w:gridCol w:w="695"/>
      </w:tblGrid>
      <w:tr w:rsidR="00202A73" w:rsidRPr="00202A73" w14:paraId="3579B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6BE6D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A24514F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502B54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14:paraId="349AF102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371CBC1C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6469449A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Owner</w:t>
            </w:r>
          </w:p>
        </w:tc>
      </w:tr>
      <w:tr w:rsidR="00202A73" w:rsidRPr="00202A73" w14:paraId="469C2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BC8D" w14:textId="77777777" w:rsidR="00202A73" w:rsidRPr="00202A73" w:rsidRDefault="00202A73" w:rsidP="00202A73">
            <w:r w:rsidRPr="00202A73">
              <w:t>GV.RM-01</w:t>
            </w:r>
          </w:p>
        </w:tc>
        <w:tc>
          <w:tcPr>
            <w:tcW w:w="0" w:type="auto"/>
            <w:vAlign w:val="center"/>
            <w:hideMark/>
          </w:tcPr>
          <w:p w14:paraId="71422724" w14:textId="77777777" w:rsidR="00202A73" w:rsidRPr="00202A73" w:rsidRDefault="00202A73" w:rsidP="00202A73">
            <w:r w:rsidRPr="00202A73">
              <w:rPr>
                <w:rFonts w:ascii="Segoe UI Emoji" w:hAnsi="Segoe UI Emoji" w:cs="Segoe UI Emoji"/>
              </w:rPr>
              <w:t>🟢</w:t>
            </w:r>
            <w:r w:rsidRPr="00202A73">
              <w:t xml:space="preserve"> Met</w:t>
            </w:r>
          </w:p>
        </w:tc>
        <w:tc>
          <w:tcPr>
            <w:tcW w:w="0" w:type="auto"/>
            <w:vAlign w:val="center"/>
            <w:hideMark/>
          </w:tcPr>
          <w:p w14:paraId="11E47995" w14:textId="77777777" w:rsidR="00202A73" w:rsidRPr="00202A73" w:rsidRDefault="00202A73" w:rsidP="00202A73">
            <w:r w:rsidRPr="00202A73">
              <w:t>3</w:t>
            </w:r>
          </w:p>
        </w:tc>
        <w:tc>
          <w:tcPr>
            <w:tcW w:w="0" w:type="auto"/>
            <w:vAlign w:val="center"/>
            <w:hideMark/>
          </w:tcPr>
          <w:p w14:paraId="0518F305" w14:textId="77777777" w:rsidR="00202A73" w:rsidRPr="00202A73" w:rsidRDefault="00202A73" w:rsidP="00202A73">
            <w:r w:rsidRPr="00202A73">
              <w:t>5</w:t>
            </w:r>
          </w:p>
        </w:tc>
        <w:tc>
          <w:tcPr>
            <w:tcW w:w="0" w:type="auto"/>
            <w:vAlign w:val="center"/>
            <w:hideMark/>
          </w:tcPr>
          <w:p w14:paraId="292FA889" w14:textId="77777777" w:rsidR="00202A73" w:rsidRPr="00202A73" w:rsidRDefault="00202A73" w:rsidP="00202A73">
            <w:r w:rsidRPr="00202A73">
              <w:t>0</w:t>
            </w:r>
          </w:p>
        </w:tc>
        <w:tc>
          <w:tcPr>
            <w:tcW w:w="0" w:type="auto"/>
            <w:vAlign w:val="center"/>
            <w:hideMark/>
          </w:tcPr>
          <w:p w14:paraId="24615F92" w14:textId="77777777" w:rsidR="00202A73" w:rsidRPr="00202A73" w:rsidRDefault="00202A73" w:rsidP="00202A73">
            <w:r w:rsidRPr="00202A73">
              <w:t>Risk</w:t>
            </w:r>
          </w:p>
        </w:tc>
      </w:tr>
      <w:tr w:rsidR="00202A73" w:rsidRPr="00202A73" w14:paraId="68473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3702" w14:textId="77777777" w:rsidR="00202A73" w:rsidRPr="00202A73" w:rsidRDefault="00202A73" w:rsidP="00202A73">
            <w:r w:rsidRPr="00202A73">
              <w:t>GV.RM-02</w:t>
            </w:r>
          </w:p>
        </w:tc>
        <w:tc>
          <w:tcPr>
            <w:tcW w:w="0" w:type="auto"/>
            <w:vAlign w:val="center"/>
            <w:hideMark/>
          </w:tcPr>
          <w:p w14:paraId="4838307A" w14:textId="77777777" w:rsidR="00202A73" w:rsidRPr="00202A73" w:rsidRDefault="00202A73" w:rsidP="00202A73">
            <w:r w:rsidRPr="00202A73">
              <w:rPr>
                <w:rFonts w:ascii="Segoe UI Emoji" w:hAnsi="Segoe UI Emoji" w:cs="Segoe UI Emoji"/>
              </w:rPr>
              <w:t>🟡</w:t>
            </w:r>
            <w:r w:rsidRPr="00202A73">
              <w:t xml:space="preserve"> Partially Met</w:t>
            </w:r>
          </w:p>
        </w:tc>
        <w:tc>
          <w:tcPr>
            <w:tcW w:w="0" w:type="auto"/>
            <w:vAlign w:val="center"/>
            <w:hideMark/>
          </w:tcPr>
          <w:p w14:paraId="2EA88FC3" w14:textId="77777777" w:rsidR="00202A73" w:rsidRPr="00202A73" w:rsidRDefault="00202A73" w:rsidP="00202A73">
            <w:r w:rsidRPr="00202A73">
              <w:t>2</w:t>
            </w:r>
          </w:p>
        </w:tc>
        <w:tc>
          <w:tcPr>
            <w:tcW w:w="0" w:type="auto"/>
            <w:vAlign w:val="center"/>
            <w:hideMark/>
          </w:tcPr>
          <w:p w14:paraId="13A004B5" w14:textId="77777777" w:rsidR="00202A73" w:rsidRPr="00202A73" w:rsidRDefault="00202A73" w:rsidP="00202A73">
            <w:r w:rsidRPr="00202A73">
              <w:t>1</w:t>
            </w:r>
          </w:p>
        </w:tc>
        <w:tc>
          <w:tcPr>
            <w:tcW w:w="0" w:type="auto"/>
            <w:vAlign w:val="center"/>
            <w:hideMark/>
          </w:tcPr>
          <w:p w14:paraId="7CE15790" w14:textId="77777777" w:rsidR="00202A73" w:rsidRPr="00202A73" w:rsidRDefault="00202A73" w:rsidP="00202A73">
            <w:r w:rsidRPr="00202A73">
              <w:t>1</w:t>
            </w:r>
          </w:p>
        </w:tc>
        <w:tc>
          <w:tcPr>
            <w:tcW w:w="0" w:type="auto"/>
            <w:vAlign w:val="center"/>
            <w:hideMark/>
          </w:tcPr>
          <w:p w14:paraId="6BE917E9" w14:textId="77777777" w:rsidR="00202A73" w:rsidRPr="00202A73" w:rsidRDefault="00202A73" w:rsidP="00202A73">
            <w:r w:rsidRPr="00202A73">
              <w:t>CISO</w:t>
            </w:r>
          </w:p>
        </w:tc>
      </w:tr>
      <w:tr w:rsidR="00202A73" w:rsidRPr="00202A73" w14:paraId="0D730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0409" w14:textId="77777777" w:rsidR="00202A73" w:rsidRPr="00202A73" w:rsidRDefault="00202A73" w:rsidP="00202A73">
            <w:proofErr w:type="gramStart"/>
            <w:r w:rsidRPr="00202A73">
              <w:t>PR.AA</w:t>
            </w:r>
            <w:proofErr w:type="gramEnd"/>
            <w:r w:rsidRPr="00202A73">
              <w:t>-01</w:t>
            </w:r>
          </w:p>
        </w:tc>
        <w:tc>
          <w:tcPr>
            <w:tcW w:w="0" w:type="auto"/>
            <w:vAlign w:val="center"/>
            <w:hideMark/>
          </w:tcPr>
          <w:p w14:paraId="69C2792D" w14:textId="77777777" w:rsidR="00202A73" w:rsidRPr="00202A73" w:rsidRDefault="00202A73" w:rsidP="00202A73">
            <w:r w:rsidRPr="00202A73">
              <w:rPr>
                <w:rFonts w:ascii="Segoe UI Emoji" w:hAnsi="Segoe UI Emoji" w:cs="Segoe UI Emoji"/>
              </w:rPr>
              <w:t>🔴</w:t>
            </w:r>
            <w:r w:rsidRPr="00202A73">
              <w:t xml:space="preserve"> Not Met</w:t>
            </w:r>
          </w:p>
        </w:tc>
        <w:tc>
          <w:tcPr>
            <w:tcW w:w="0" w:type="auto"/>
            <w:vAlign w:val="center"/>
            <w:hideMark/>
          </w:tcPr>
          <w:p w14:paraId="64AF9E1E" w14:textId="77777777" w:rsidR="00202A73" w:rsidRPr="00202A73" w:rsidRDefault="00202A73" w:rsidP="00202A73">
            <w:r w:rsidRPr="00202A73">
              <w:t>0</w:t>
            </w:r>
          </w:p>
        </w:tc>
        <w:tc>
          <w:tcPr>
            <w:tcW w:w="0" w:type="auto"/>
            <w:vAlign w:val="center"/>
            <w:hideMark/>
          </w:tcPr>
          <w:p w14:paraId="4051DEE2" w14:textId="77777777" w:rsidR="00202A73" w:rsidRPr="00202A73" w:rsidRDefault="00202A73" w:rsidP="00202A73">
            <w:r w:rsidRPr="00202A73">
              <w:t>0</w:t>
            </w:r>
          </w:p>
        </w:tc>
        <w:tc>
          <w:tcPr>
            <w:tcW w:w="0" w:type="auto"/>
            <w:vAlign w:val="center"/>
            <w:hideMark/>
          </w:tcPr>
          <w:p w14:paraId="1FE052DA" w14:textId="77777777" w:rsidR="00202A73" w:rsidRPr="00202A73" w:rsidRDefault="00202A73" w:rsidP="00202A73">
            <w:r w:rsidRPr="00202A73">
              <w:t>1</w:t>
            </w:r>
          </w:p>
        </w:tc>
        <w:tc>
          <w:tcPr>
            <w:tcW w:w="0" w:type="auto"/>
            <w:vAlign w:val="center"/>
            <w:hideMark/>
          </w:tcPr>
          <w:p w14:paraId="7BD74B5C" w14:textId="77777777" w:rsidR="00202A73" w:rsidRPr="00202A73" w:rsidRDefault="00202A73" w:rsidP="00202A73">
            <w:r w:rsidRPr="00202A73">
              <w:t>IAM</w:t>
            </w:r>
          </w:p>
        </w:tc>
      </w:tr>
      <w:tr w:rsidR="00202A73" w:rsidRPr="00202A73" w14:paraId="5D90D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FB60" w14:textId="77777777" w:rsidR="00202A73" w:rsidRPr="00202A73" w:rsidRDefault="00202A73" w:rsidP="00202A73">
            <w:proofErr w:type="gramStart"/>
            <w:r w:rsidRPr="00202A73">
              <w:t>PR.AA</w:t>
            </w:r>
            <w:proofErr w:type="gramEnd"/>
            <w:r w:rsidRPr="00202A73">
              <w:t>-02</w:t>
            </w:r>
          </w:p>
        </w:tc>
        <w:tc>
          <w:tcPr>
            <w:tcW w:w="0" w:type="auto"/>
            <w:vAlign w:val="center"/>
            <w:hideMark/>
          </w:tcPr>
          <w:p w14:paraId="65F354B6" w14:textId="77777777" w:rsidR="00202A73" w:rsidRPr="00202A73" w:rsidRDefault="00202A73" w:rsidP="00202A73">
            <w:r w:rsidRPr="00202A73">
              <w:rPr>
                <w:rFonts w:ascii="Segoe UI Emoji" w:hAnsi="Segoe UI Emoji" w:cs="Segoe UI Emoji"/>
              </w:rPr>
              <w:t>🟢</w:t>
            </w:r>
            <w:r w:rsidRPr="00202A73">
              <w:t xml:space="preserve"> Met</w:t>
            </w:r>
          </w:p>
        </w:tc>
        <w:tc>
          <w:tcPr>
            <w:tcW w:w="0" w:type="auto"/>
            <w:vAlign w:val="center"/>
            <w:hideMark/>
          </w:tcPr>
          <w:p w14:paraId="4305A4DB" w14:textId="77777777" w:rsidR="00202A73" w:rsidRPr="00202A73" w:rsidRDefault="00202A73" w:rsidP="00202A73">
            <w:r w:rsidRPr="00202A73">
              <w:t>4</w:t>
            </w:r>
          </w:p>
        </w:tc>
        <w:tc>
          <w:tcPr>
            <w:tcW w:w="0" w:type="auto"/>
            <w:vAlign w:val="center"/>
            <w:hideMark/>
          </w:tcPr>
          <w:p w14:paraId="4A923E20" w14:textId="77777777" w:rsidR="00202A73" w:rsidRPr="00202A73" w:rsidRDefault="00202A73" w:rsidP="00202A73">
            <w:r w:rsidRPr="00202A73">
              <w:t>7</w:t>
            </w:r>
          </w:p>
        </w:tc>
        <w:tc>
          <w:tcPr>
            <w:tcW w:w="0" w:type="auto"/>
            <w:vAlign w:val="center"/>
            <w:hideMark/>
          </w:tcPr>
          <w:p w14:paraId="67661FEC" w14:textId="77777777" w:rsidR="00202A73" w:rsidRPr="00202A73" w:rsidRDefault="00202A73" w:rsidP="00202A73">
            <w:r w:rsidRPr="00202A73">
              <w:t>0</w:t>
            </w:r>
          </w:p>
        </w:tc>
        <w:tc>
          <w:tcPr>
            <w:tcW w:w="0" w:type="auto"/>
            <w:vAlign w:val="center"/>
            <w:hideMark/>
          </w:tcPr>
          <w:p w14:paraId="53E399D1" w14:textId="77777777" w:rsidR="00202A73" w:rsidRPr="00202A73" w:rsidRDefault="00202A73" w:rsidP="00202A73">
            <w:r w:rsidRPr="00202A73">
              <w:t>IAM</w:t>
            </w:r>
          </w:p>
        </w:tc>
      </w:tr>
      <w:tr w:rsidR="00202A73" w:rsidRPr="00202A73" w14:paraId="38F4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CDB3" w14:textId="77777777" w:rsidR="00202A73" w:rsidRPr="00202A73" w:rsidRDefault="00202A73" w:rsidP="00202A73">
            <w:r w:rsidRPr="00202A73">
              <w:t>DE.CM-01</w:t>
            </w:r>
          </w:p>
        </w:tc>
        <w:tc>
          <w:tcPr>
            <w:tcW w:w="0" w:type="auto"/>
            <w:vAlign w:val="center"/>
            <w:hideMark/>
          </w:tcPr>
          <w:p w14:paraId="7BD91D06" w14:textId="77777777" w:rsidR="00202A73" w:rsidRPr="00202A73" w:rsidRDefault="00202A73" w:rsidP="00202A73">
            <w:r w:rsidRPr="00202A73">
              <w:rPr>
                <w:rFonts w:ascii="Segoe UI Emoji" w:hAnsi="Segoe UI Emoji" w:cs="Segoe UI Emoji"/>
              </w:rPr>
              <w:t>⚪</w:t>
            </w:r>
            <w:r w:rsidRPr="00202A73">
              <w:t xml:space="preserve"> Not Assessed</w:t>
            </w:r>
          </w:p>
        </w:tc>
        <w:tc>
          <w:tcPr>
            <w:tcW w:w="0" w:type="auto"/>
            <w:vAlign w:val="center"/>
            <w:hideMark/>
          </w:tcPr>
          <w:p w14:paraId="533B5694" w14:textId="77777777" w:rsidR="00202A73" w:rsidRPr="00202A73" w:rsidRDefault="00202A73" w:rsidP="00202A73">
            <w:r w:rsidRPr="00202A73">
              <w:t>2</w:t>
            </w:r>
          </w:p>
        </w:tc>
        <w:tc>
          <w:tcPr>
            <w:tcW w:w="0" w:type="auto"/>
            <w:vAlign w:val="center"/>
            <w:hideMark/>
          </w:tcPr>
          <w:p w14:paraId="26755F15" w14:textId="77777777" w:rsidR="00202A73" w:rsidRPr="00202A73" w:rsidRDefault="00202A73" w:rsidP="00202A73">
            <w:r w:rsidRPr="00202A73">
              <w:t>0</w:t>
            </w:r>
          </w:p>
        </w:tc>
        <w:tc>
          <w:tcPr>
            <w:tcW w:w="0" w:type="auto"/>
            <w:vAlign w:val="center"/>
            <w:hideMark/>
          </w:tcPr>
          <w:p w14:paraId="7FCD7102" w14:textId="77777777" w:rsidR="00202A73" w:rsidRPr="00202A73" w:rsidRDefault="00202A73" w:rsidP="00202A73">
            <w:r w:rsidRPr="00202A73">
              <w:t>0</w:t>
            </w:r>
          </w:p>
        </w:tc>
        <w:tc>
          <w:tcPr>
            <w:tcW w:w="0" w:type="auto"/>
            <w:vAlign w:val="center"/>
            <w:hideMark/>
          </w:tcPr>
          <w:p w14:paraId="07754567" w14:textId="77777777" w:rsidR="00202A73" w:rsidRPr="00202A73" w:rsidRDefault="00202A73" w:rsidP="00202A73">
            <w:r w:rsidRPr="00202A73">
              <w:t>SOC</w:t>
            </w:r>
          </w:p>
        </w:tc>
      </w:tr>
    </w:tbl>
    <w:p w14:paraId="0B946893" w14:textId="77777777" w:rsidR="00202A73" w:rsidRPr="00202A73" w:rsidRDefault="00202A73" w:rsidP="00202A73">
      <w:r w:rsidRPr="00202A73">
        <w:t>Use clear states:</w:t>
      </w:r>
    </w:p>
    <w:p w14:paraId="577C7F95" w14:textId="77777777" w:rsidR="00202A73" w:rsidRPr="00202A73" w:rsidRDefault="00202A73" w:rsidP="00202A73">
      <w:r w:rsidRPr="00202A73">
        <w:rPr>
          <w:b/>
          <w:bCs/>
        </w:rPr>
        <w:t>Met</w:t>
      </w:r>
      <w:r w:rsidRPr="00202A73">
        <w:br/>
      </w:r>
      <w:r w:rsidRPr="00202A73">
        <w:rPr>
          <w:b/>
          <w:bCs/>
        </w:rPr>
        <w:t>Partially Met</w:t>
      </w:r>
      <w:r w:rsidRPr="00202A73">
        <w:br/>
      </w:r>
      <w:r w:rsidRPr="00202A73">
        <w:rPr>
          <w:b/>
          <w:bCs/>
        </w:rPr>
        <w:t>Not Met</w:t>
      </w:r>
      <w:r w:rsidRPr="00202A73">
        <w:br/>
      </w:r>
      <w:r w:rsidRPr="00202A73">
        <w:rPr>
          <w:b/>
          <w:bCs/>
        </w:rPr>
        <w:t>Not Assessed</w:t>
      </w:r>
      <w:r w:rsidRPr="00202A73">
        <w:br/>
      </w:r>
      <w:r w:rsidRPr="00202A73">
        <w:rPr>
          <w:b/>
          <w:bCs/>
        </w:rPr>
        <w:t>Not Applicable</w:t>
      </w:r>
    </w:p>
    <w:p w14:paraId="5E374919" w14:textId="77777777" w:rsidR="00202A73" w:rsidRPr="00202A73" w:rsidRDefault="00202A73" w:rsidP="00202A73">
      <w:r w:rsidRPr="00202A73">
        <w:t>I prefer those terms here over "Compliant/Non-Compliant" because many frameworks aren't themselves legal compliance certifications.</w:t>
      </w:r>
    </w:p>
    <w:p w14:paraId="09FC3959" w14:textId="77777777" w:rsidR="00202A73" w:rsidRPr="00202A73" w:rsidRDefault="00202A73" w:rsidP="00202A73">
      <w:r w:rsidRPr="00202A73">
        <w:pict w14:anchorId="5A52C1F9">
          <v:rect id="_x0000_i1118" style="width:0;height:1.5pt" o:hralign="center" o:hrstd="t" o:hr="t" fillcolor="#a0a0a0" stroked="f"/>
        </w:pict>
      </w:r>
    </w:p>
    <w:p w14:paraId="2C30C913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5. Clicking a requirement should expose the reasoning</w:t>
      </w:r>
    </w:p>
    <w:p w14:paraId="669EAB27" w14:textId="77777777" w:rsidR="00202A73" w:rsidRPr="00202A73" w:rsidRDefault="00202A73" w:rsidP="00202A73">
      <w:r w:rsidRPr="00202A73">
        <w:t>For example:</w:t>
      </w:r>
    </w:p>
    <w:p w14:paraId="7018DB6B" w14:textId="77777777" w:rsidR="00202A73" w:rsidRPr="00202A73" w:rsidRDefault="00202A73" w:rsidP="00202A73">
      <w:pPr>
        <w:rPr>
          <w:b/>
          <w:bCs/>
        </w:rPr>
      </w:pPr>
      <w:proofErr w:type="gramStart"/>
      <w:r w:rsidRPr="00202A73">
        <w:rPr>
          <w:b/>
          <w:bCs/>
        </w:rPr>
        <w:t>PR.AA</w:t>
      </w:r>
      <w:proofErr w:type="gramEnd"/>
      <w:r w:rsidRPr="00202A73">
        <w:rPr>
          <w:b/>
          <w:bCs/>
        </w:rPr>
        <w:t>-03</w:t>
      </w:r>
    </w:p>
    <w:p w14:paraId="04A6996D" w14:textId="77777777" w:rsidR="00202A73" w:rsidRPr="00202A73" w:rsidRDefault="00202A73" w:rsidP="00202A73">
      <w:r w:rsidRPr="00202A73">
        <w:rPr>
          <w:b/>
          <w:bCs/>
        </w:rPr>
        <w:t>Framework Requirement</w:t>
      </w:r>
    </w:p>
    <w:p w14:paraId="0658A053" w14:textId="77777777" w:rsidR="00202A73" w:rsidRPr="00202A73" w:rsidRDefault="00202A73" w:rsidP="00202A73">
      <w:r w:rsidRPr="00202A73">
        <w:t>[Authoritative framework requirement]</w:t>
      </w:r>
    </w:p>
    <w:p w14:paraId="110B4CB3" w14:textId="77777777" w:rsidR="00202A73" w:rsidRPr="00202A73" w:rsidRDefault="00202A73" w:rsidP="00202A73">
      <w:r w:rsidRPr="00202A73">
        <w:rPr>
          <w:b/>
          <w:bCs/>
        </w:rPr>
        <w:t>Assessment</w:t>
      </w:r>
    </w:p>
    <w:p w14:paraId="798A1982" w14:textId="77777777" w:rsidR="00202A73" w:rsidRPr="00202A73" w:rsidRDefault="00202A73" w:rsidP="00202A73">
      <w:r w:rsidRPr="00202A73">
        <w:rPr>
          <w:b/>
          <w:bCs/>
        </w:rPr>
        <w:t>Status:</w:t>
      </w:r>
      <w:r w:rsidRPr="00202A73">
        <w:t xml:space="preserve"> Partially Met</w:t>
      </w:r>
      <w:r w:rsidRPr="00202A73">
        <w:br/>
      </w:r>
      <w:r w:rsidRPr="00202A73">
        <w:rPr>
          <w:b/>
          <w:bCs/>
        </w:rPr>
        <w:t>Assessor:</w:t>
      </w:r>
      <w:r w:rsidRPr="00202A73">
        <w:t xml:space="preserve"> Jane Smith</w:t>
      </w:r>
      <w:r w:rsidRPr="00202A73">
        <w:br/>
      </w:r>
      <w:r w:rsidRPr="00202A73">
        <w:rPr>
          <w:b/>
          <w:bCs/>
        </w:rPr>
        <w:t>Assessment date:</w:t>
      </w:r>
      <w:r w:rsidRPr="00202A73">
        <w:t xml:space="preserve"> Sep 10, 2026</w:t>
      </w:r>
    </w:p>
    <w:p w14:paraId="4201900E" w14:textId="77777777" w:rsidR="00202A73" w:rsidRPr="00202A73" w:rsidRDefault="00202A73" w:rsidP="00202A73">
      <w:r w:rsidRPr="00202A73">
        <w:rPr>
          <w:b/>
          <w:bCs/>
        </w:rPr>
        <w:lastRenderedPageBreak/>
        <w:t>Mapped Organizational Controls</w:t>
      </w:r>
    </w:p>
    <w:p w14:paraId="51003E6E" w14:textId="77777777" w:rsidR="00202A73" w:rsidRPr="00202A73" w:rsidRDefault="00202A73" w:rsidP="00202A73">
      <w:r w:rsidRPr="00202A73">
        <w:t xml:space="preserve">IAM-003 — MFA Enforcement — </w:t>
      </w:r>
      <w:r w:rsidRPr="00202A73">
        <w:rPr>
          <w:b/>
          <w:bCs/>
        </w:rPr>
        <w:t>Effective</w:t>
      </w:r>
      <w:r w:rsidRPr="00202A73">
        <w:br/>
        <w:t xml:space="preserve">IAM-004 — Privileged Access Management — </w:t>
      </w:r>
      <w:r w:rsidRPr="00202A73">
        <w:rPr>
          <w:b/>
          <w:bCs/>
        </w:rPr>
        <w:t>Partially Effective</w:t>
      </w:r>
    </w:p>
    <w:p w14:paraId="1167D788" w14:textId="77777777" w:rsidR="00202A73" w:rsidRPr="00202A73" w:rsidRDefault="00202A73" w:rsidP="00202A73">
      <w:r w:rsidRPr="00202A73">
        <w:rPr>
          <w:b/>
          <w:bCs/>
        </w:rPr>
        <w:t>Evidence</w:t>
      </w:r>
    </w:p>
    <w:p w14:paraId="57C44084" w14:textId="77777777" w:rsidR="00202A73" w:rsidRPr="00202A73" w:rsidRDefault="00202A73" w:rsidP="00202A73">
      <w:r w:rsidRPr="00202A73">
        <w:t xml:space="preserve">Entra Conditional Access configuration </w:t>
      </w:r>
      <w:r w:rsidRPr="00202A73">
        <w:rPr>
          <w:rFonts w:ascii="Segoe UI Symbol" w:hAnsi="Segoe UI Symbol" w:cs="Segoe UI Symbol"/>
        </w:rPr>
        <w:t>✓</w:t>
      </w:r>
      <w:r w:rsidRPr="00202A73">
        <w:br/>
        <w:t xml:space="preserve">MFA Registration Report </w:t>
      </w:r>
      <w:r w:rsidRPr="00202A73">
        <w:rPr>
          <w:rFonts w:ascii="Segoe UI Symbol" w:hAnsi="Segoe UI Symbol" w:cs="Segoe UI Symbol"/>
        </w:rPr>
        <w:t>✓</w:t>
      </w:r>
      <w:r w:rsidRPr="00202A73">
        <w:br/>
        <w:t xml:space="preserve">Q2 Privileged Access Review </w:t>
      </w:r>
      <w:r w:rsidRPr="00202A73">
        <w:rPr>
          <w:rFonts w:ascii="Segoe UI Symbol" w:hAnsi="Segoe UI Symbol" w:cs="Segoe UI Symbol"/>
        </w:rPr>
        <w:t>⚠</w:t>
      </w:r>
      <w:r w:rsidRPr="00202A73">
        <w:t xml:space="preserve"> Missing</w:t>
      </w:r>
    </w:p>
    <w:p w14:paraId="1EEBE611" w14:textId="77777777" w:rsidR="00202A73" w:rsidRPr="00202A73" w:rsidRDefault="00202A73" w:rsidP="00202A73">
      <w:r w:rsidRPr="00202A73">
        <w:rPr>
          <w:b/>
          <w:bCs/>
        </w:rPr>
        <w:t>Assessment rationale</w:t>
      </w:r>
    </w:p>
    <w:p w14:paraId="5AE5D30C" w14:textId="77777777" w:rsidR="00202A73" w:rsidRPr="00202A73" w:rsidRDefault="00202A73" w:rsidP="00202A73">
      <w:r w:rsidRPr="00202A73">
        <w:t>MFA is technically enforced; however, quarterly privileged-access review evidence was unavailable for the assessment period.</w:t>
      </w:r>
    </w:p>
    <w:p w14:paraId="3DDE4807" w14:textId="77777777" w:rsidR="00202A73" w:rsidRPr="00202A73" w:rsidRDefault="00202A73" w:rsidP="00202A73">
      <w:r w:rsidRPr="00202A73">
        <w:t>Then:</w:t>
      </w:r>
    </w:p>
    <w:p w14:paraId="137E1820" w14:textId="77777777" w:rsidR="00202A73" w:rsidRPr="00202A73" w:rsidRDefault="00202A73" w:rsidP="00202A73">
      <w:r w:rsidRPr="00202A73">
        <w:rPr>
          <w:b/>
          <w:bCs/>
        </w:rPr>
        <w:t>Create Finding</w:t>
      </w:r>
    </w:p>
    <w:p w14:paraId="67704675" w14:textId="77777777" w:rsidR="00202A73" w:rsidRPr="00202A73" w:rsidRDefault="00202A73" w:rsidP="00202A73">
      <w:r w:rsidRPr="00202A73">
        <w:t>That's proper GRC traceability.</w:t>
      </w:r>
    </w:p>
    <w:p w14:paraId="594BF79B" w14:textId="77777777" w:rsidR="00202A73" w:rsidRPr="00202A73" w:rsidRDefault="00202A73" w:rsidP="00202A73">
      <w:r w:rsidRPr="00202A73">
        <w:pict w14:anchorId="33E84187">
          <v:rect id="_x0000_i1119" style="width:0;height:1.5pt" o:hralign="center" o:hrstd="t" o:hr="t" fillcolor="#a0a0a0" stroked="f"/>
        </w:pict>
      </w:r>
    </w:p>
    <w:p w14:paraId="5266CDDF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6. Add maturity separately from compliance/gap status</w:t>
      </w:r>
    </w:p>
    <w:p w14:paraId="4CF4D8AD" w14:textId="77777777" w:rsidR="00202A73" w:rsidRPr="00202A73" w:rsidRDefault="00202A73" w:rsidP="00202A73">
      <w:r w:rsidRPr="00202A73">
        <w:t>This would be particularly useful for NIST CSF.</w:t>
      </w:r>
    </w:p>
    <w:p w14:paraId="68293791" w14:textId="77777777" w:rsidR="00202A73" w:rsidRPr="00202A73" w:rsidRDefault="00202A73" w:rsidP="00202A73">
      <w:r w:rsidRPr="00202A73">
        <w:t>Don't mix:</w:t>
      </w:r>
    </w:p>
    <w:p w14:paraId="1045A3E6" w14:textId="77777777" w:rsidR="00202A73" w:rsidRPr="00202A73" w:rsidRDefault="00202A73" w:rsidP="00202A73">
      <w:r w:rsidRPr="00202A73">
        <w:rPr>
          <w:b/>
          <w:bCs/>
        </w:rPr>
        <w:t>Requirement satisfaction</w:t>
      </w:r>
    </w:p>
    <w:p w14:paraId="5AAD6972" w14:textId="77777777" w:rsidR="00202A73" w:rsidRPr="00202A73" w:rsidRDefault="00202A73" w:rsidP="00202A73">
      <w:r w:rsidRPr="00202A73">
        <w:t>with:</w:t>
      </w:r>
    </w:p>
    <w:p w14:paraId="49B331C6" w14:textId="77777777" w:rsidR="00202A73" w:rsidRPr="00202A73" w:rsidRDefault="00202A73" w:rsidP="00202A73">
      <w:r w:rsidRPr="00202A73">
        <w:rPr>
          <w:b/>
          <w:bCs/>
        </w:rPr>
        <w:t>Process maturity</w:t>
      </w:r>
    </w:p>
    <w:p w14:paraId="7A896054" w14:textId="77777777" w:rsidR="00202A73" w:rsidRPr="00202A73" w:rsidRDefault="00202A73" w:rsidP="00202A73">
      <w:r w:rsidRPr="00202A73">
        <w:t>You could eventually support maturity:</w:t>
      </w:r>
    </w:p>
    <w:p w14:paraId="034169D6" w14:textId="77777777" w:rsidR="00202A73" w:rsidRPr="00202A73" w:rsidRDefault="00202A73" w:rsidP="00202A73">
      <w:r w:rsidRPr="00202A73">
        <w:t>0 — Not Established</w:t>
      </w:r>
      <w:r w:rsidRPr="00202A73">
        <w:br/>
        <w:t>1 — Initial</w:t>
      </w:r>
      <w:r w:rsidRPr="00202A73">
        <w:br/>
        <w:t>2 — Developing</w:t>
      </w:r>
      <w:r w:rsidRPr="00202A73">
        <w:br/>
        <w:t>3 — Defined</w:t>
      </w:r>
      <w:r w:rsidRPr="00202A73">
        <w:br/>
        <w:t>4 — Managed</w:t>
      </w:r>
      <w:r w:rsidRPr="00202A73">
        <w:br/>
        <w:t>5 — Optimized</w:t>
      </w:r>
    </w:p>
    <w:p w14:paraId="7F85D8D5" w14:textId="77777777" w:rsidR="00202A73" w:rsidRPr="00202A73" w:rsidRDefault="00202A73" w:rsidP="00202A73">
      <w:r w:rsidRPr="00202A73">
        <w:t>Then you can show:</w:t>
      </w:r>
    </w:p>
    <w:p w14:paraId="4CDC5605" w14:textId="77777777" w:rsidR="00202A73" w:rsidRPr="00202A73" w:rsidRDefault="00202A73" w:rsidP="00202A73">
      <w:r w:rsidRPr="00202A73">
        <w:t xml:space="preserve">Current maturity: </w:t>
      </w:r>
      <w:r w:rsidRPr="00202A73">
        <w:rPr>
          <w:b/>
          <w:bCs/>
        </w:rPr>
        <w:t>2.4</w:t>
      </w:r>
      <w:r w:rsidRPr="00202A73">
        <w:br/>
        <w:t xml:space="preserve">Target maturity: </w:t>
      </w:r>
      <w:r w:rsidRPr="00202A73">
        <w:rPr>
          <w:b/>
          <w:bCs/>
        </w:rPr>
        <w:t>3.5</w:t>
      </w:r>
    </w:p>
    <w:p w14:paraId="3BDCEB4A" w14:textId="77777777" w:rsidR="00202A73" w:rsidRPr="00202A73" w:rsidRDefault="00202A73" w:rsidP="00202A73">
      <w:r w:rsidRPr="00202A73">
        <w:t>However, I would make maturity models configurable rather than pretending every framework formally uses the same 0–5 model.</w:t>
      </w:r>
    </w:p>
    <w:p w14:paraId="253B37D2" w14:textId="77777777" w:rsidR="00202A73" w:rsidRPr="00202A73" w:rsidRDefault="00202A73" w:rsidP="00202A73">
      <w:r w:rsidRPr="00202A73">
        <w:lastRenderedPageBreak/>
        <w:pict w14:anchorId="7026AA3D">
          <v:rect id="_x0000_i1120" style="width:0;height:1.5pt" o:hralign="center" o:hrstd="t" o:hr="t" fillcolor="#a0a0a0" stroked="f"/>
        </w:pict>
      </w:r>
    </w:p>
    <w:p w14:paraId="6BD94722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7. The results need an executive summary</w:t>
      </w:r>
    </w:p>
    <w:p w14:paraId="098AC703" w14:textId="77777777" w:rsidR="00202A73" w:rsidRPr="00202A73" w:rsidRDefault="00202A73" w:rsidP="00202A73">
      <w:r w:rsidRPr="00202A73">
        <w:t>At the top of a completed gap assessment, I'd show something like:</w:t>
      </w:r>
    </w:p>
    <w:p w14:paraId="2C0161AF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NIST CSF 2.0 Gap Assessment</w:t>
      </w:r>
    </w:p>
    <w:p w14:paraId="4C0D34C4" w14:textId="77777777" w:rsidR="00202A73" w:rsidRPr="00202A73" w:rsidRDefault="00202A73" w:rsidP="00202A73">
      <w:r w:rsidRPr="00202A73">
        <w:rPr>
          <w:b/>
          <w:bCs/>
        </w:rPr>
        <w:t>Test Company 1</w:t>
      </w:r>
    </w:p>
    <w:p w14:paraId="31AE13E7" w14:textId="77777777" w:rsidR="00202A73" w:rsidRPr="00202A73" w:rsidRDefault="00202A73" w:rsidP="00202A73">
      <w:r w:rsidRPr="00202A73">
        <w:rPr>
          <w:b/>
          <w:bCs/>
        </w:rPr>
        <w:t>Overall Coverage: 72%</w:t>
      </w:r>
    </w:p>
    <w:p w14:paraId="7E3E5071" w14:textId="77777777" w:rsidR="00202A73" w:rsidRPr="00202A73" w:rsidRDefault="00202A73" w:rsidP="00202A73">
      <w:r w:rsidRPr="00202A73">
        <w:rPr>
          <w:rFonts w:ascii="Segoe UI Emoji" w:hAnsi="Segoe UI Emoji" w:cs="Segoe UI Emoji"/>
        </w:rPr>
        <w:t>🟢</w:t>
      </w:r>
      <w:r w:rsidRPr="00202A73">
        <w:t xml:space="preserve"> 61 Met</w:t>
      </w:r>
      <w:r w:rsidRPr="00202A73">
        <w:br/>
      </w:r>
      <w:r w:rsidRPr="00202A73">
        <w:rPr>
          <w:rFonts w:ascii="Segoe UI Emoji" w:hAnsi="Segoe UI Emoji" w:cs="Segoe UI Emoji"/>
        </w:rPr>
        <w:t>🟡</w:t>
      </w:r>
      <w:r w:rsidRPr="00202A73">
        <w:t xml:space="preserve"> 24 Partially Met</w:t>
      </w:r>
      <w:r w:rsidRPr="00202A73">
        <w:br/>
      </w:r>
      <w:r w:rsidRPr="00202A73">
        <w:rPr>
          <w:rFonts w:ascii="Segoe UI Emoji" w:hAnsi="Segoe UI Emoji" w:cs="Segoe UI Emoji"/>
        </w:rPr>
        <w:t>🔴</w:t>
      </w:r>
      <w:r w:rsidRPr="00202A73">
        <w:t xml:space="preserve"> 12 Not Met</w:t>
      </w:r>
      <w:r w:rsidRPr="00202A73">
        <w:br/>
      </w:r>
      <w:r w:rsidRPr="00202A73">
        <w:rPr>
          <w:rFonts w:ascii="Segoe UI Emoji" w:hAnsi="Segoe UI Emoji" w:cs="Segoe UI Emoji"/>
        </w:rPr>
        <w:t>⚪</w:t>
      </w:r>
      <w:r w:rsidRPr="00202A73">
        <w:t xml:space="preserve"> 7 Not Assessed</w:t>
      </w:r>
      <w:r w:rsidRPr="00202A73">
        <w:br/>
      </w:r>
      <w:r w:rsidRPr="00202A73">
        <w:rPr>
          <w:rFonts w:ascii="Cambria Math" w:hAnsi="Cambria Math" w:cs="Cambria Math"/>
        </w:rPr>
        <w:t>⊘</w:t>
      </w:r>
      <w:r w:rsidRPr="00202A73">
        <w:t xml:space="preserve"> 2 Not Applicable</w:t>
      </w:r>
    </w:p>
    <w:p w14:paraId="37A102DA" w14:textId="77777777" w:rsidR="00202A73" w:rsidRPr="00202A73" w:rsidRDefault="00202A73" w:rsidP="00202A73">
      <w:r w:rsidRPr="00202A73">
        <w:rPr>
          <w:b/>
          <w:bCs/>
        </w:rPr>
        <w:t>Critical Gaps: 4</w:t>
      </w:r>
    </w:p>
    <w:p w14:paraId="36F72C27" w14:textId="77777777" w:rsidR="00202A73" w:rsidRPr="00202A73" w:rsidRDefault="00202A73" w:rsidP="00202A73">
      <w:r w:rsidRPr="00202A73">
        <w:rPr>
          <w:b/>
          <w:bCs/>
        </w:rPr>
        <w:t>Open Findings: 17</w:t>
      </w:r>
    </w:p>
    <w:p w14:paraId="4365AE88" w14:textId="77777777" w:rsidR="00202A73" w:rsidRPr="00202A73" w:rsidRDefault="00202A73" w:rsidP="00202A73">
      <w:r w:rsidRPr="00202A73">
        <w:t>Then visualizations eventually:</w:t>
      </w:r>
    </w:p>
    <w:p w14:paraId="2EE5737F" w14:textId="77777777" w:rsidR="00202A73" w:rsidRPr="00202A73" w:rsidRDefault="00202A73" w:rsidP="00202A73">
      <w:r w:rsidRPr="00202A73">
        <w:rPr>
          <w:b/>
          <w:bCs/>
        </w:rPr>
        <w:t>Coverage by Function</w:t>
      </w:r>
    </w:p>
    <w:p w14:paraId="338C8BAE" w14:textId="77777777" w:rsidR="00202A73" w:rsidRPr="00202A73" w:rsidRDefault="00202A73" w:rsidP="00202A73">
      <w:r w:rsidRPr="00202A73">
        <w:t>GOVERN — 81%</w:t>
      </w:r>
      <w:r w:rsidRPr="00202A73">
        <w:br/>
        <w:t>IDENTIFY — 76%</w:t>
      </w:r>
      <w:r w:rsidRPr="00202A73">
        <w:br/>
        <w:t>PROTECT — 68%</w:t>
      </w:r>
      <w:r w:rsidRPr="00202A73">
        <w:br/>
        <w:t>DETECT — 84%</w:t>
      </w:r>
      <w:r w:rsidRPr="00202A73">
        <w:br/>
        <w:t>RESPOND — 61%</w:t>
      </w:r>
      <w:r w:rsidRPr="00202A73">
        <w:br/>
        <w:t>RECOVER — 72%</w:t>
      </w:r>
    </w:p>
    <w:p w14:paraId="31D7630F" w14:textId="77777777" w:rsidR="00202A73" w:rsidRPr="00202A73" w:rsidRDefault="00202A73" w:rsidP="00202A73">
      <w:r w:rsidRPr="00202A73">
        <w:t>That becomes extremely useful to executives.</w:t>
      </w:r>
    </w:p>
    <w:p w14:paraId="2F000FEA" w14:textId="77777777" w:rsidR="00202A73" w:rsidRPr="00202A73" w:rsidRDefault="00202A73" w:rsidP="00202A73">
      <w:r w:rsidRPr="00202A73">
        <w:pict w14:anchorId="165DC9F8">
          <v:rect id="_x0000_i1121" style="width:0;height:1.5pt" o:hralign="center" o:hrstd="t" o:hr="t" fillcolor="#a0a0a0" stroked="f"/>
        </w:pict>
      </w:r>
    </w:p>
    <w:p w14:paraId="306F5934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8. But be careful with the "72% compliant" calculation</w:t>
      </w:r>
    </w:p>
    <w:p w14:paraId="3ABDE786" w14:textId="77777777" w:rsidR="00202A73" w:rsidRPr="00202A73" w:rsidRDefault="00202A73" w:rsidP="00202A73">
      <w:r w:rsidRPr="00202A73">
        <w:t>This is something many GRC platforms do badly.</w:t>
      </w:r>
    </w:p>
    <w:p w14:paraId="2267CC09" w14:textId="77777777" w:rsidR="00202A73" w:rsidRPr="00202A73" w:rsidRDefault="00202A73" w:rsidP="00202A73">
      <w:r w:rsidRPr="00202A73">
        <w:t>Don't just calculate:</w:t>
      </w:r>
    </w:p>
    <w:p w14:paraId="030B2C45" w14:textId="77777777" w:rsidR="00202A73" w:rsidRPr="00202A73" w:rsidRDefault="00202A73" w:rsidP="00202A73">
      <w:r w:rsidRPr="00202A73">
        <w:t>requirements passed / total requirements</w:t>
      </w:r>
    </w:p>
    <w:p w14:paraId="5EAE12FB" w14:textId="77777777" w:rsidR="00202A73" w:rsidRPr="00202A73" w:rsidRDefault="00202A73" w:rsidP="00202A73">
      <w:r w:rsidRPr="00202A73">
        <w:t>because a trivial requirement and a critical requirement then have equal weight.</w:t>
      </w:r>
    </w:p>
    <w:p w14:paraId="571AFEB3" w14:textId="77777777" w:rsidR="00202A73" w:rsidRPr="00202A73" w:rsidRDefault="00202A73" w:rsidP="00202A73">
      <w:r w:rsidRPr="00202A73">
        <w:t>Eventually support:</w:t>
      </w:r>
    </w:p>
    <w:p w14:paraId="41AA0FDD" w14:textId="77777777" w:rsidR="00202A73" w:rsidRPr="00202A73" w:rsidRDefault="00202A73" w:rsidP="00202A73">
      <w:r w:rsidRPr="00202A73">
        <w:rPr>
          <w:b/>
          <w:bCs/>
        </w:rPr>
        <w:t>Requirement Weight</w:t>
      </w:r>
      <w:r w:rsidRPr="00202A73">
        <w:br/>
      </w:r>
      <w:r w:rsidRPr="00202A73">
        <w:rPr>
          <w:b/>
          <w:bCs/>
        </w:rPr>
        <w:t>Control Criticality</w:t>
      </w:r>
      <w:r w:rsidRPr="00202A73">
        <w:br/>
      </w:r>
      <w:r w:rsidRPr="00202A73">
        <w:rPr>
          <w:b/>
          <w:bCs/>
        </w:rPr>
        <w:t>Assessment Confidence</w:t>
      </w:r>
    </w:p>
    <w:p w14:paraId="342F6E46" w14:textId="77777777" w:rsidR="00202A73" w:rsidRPr="00202A73" w:rsidRDefault="00202A73" w:rsidP="00202A73">
      <w:r w:rsidRPr="00202A73">
        <w:lastRenderedPageBreak/>
        <w:t>And distinguish:</w:t>
      </w:r>
    </w:p>
    <w:p w14:paraId="1AA636DE" w14:textId="77777777" w:rsidR="00202A73" w:rsidRPr="00202A73" w:rsidRDefault="00202A73" w:rsidP="00202A73">
      <w:r w:rsidRPr="00202A73">
        <w:rPr>
          <w:b/>
          <w:bCs/>
        </w:rPr>
        <w:t>Coverage Score</w:t>
      </w:r>
      <w:r w:rsidRPr="00202A73">
        <w:t xml:space="preserve"> from </w:t>
      </w:r>
      <w:r w:rsidRPr="00202A73">
        <w:rPr>
          <w:b/>
          <w:bCs/>
        </w:rPr>
        <w:t>Compliance determination</w:t>
      </w:r>
      <w:r w:rsidRPr="00202A73">
        <w:t>.</w:t>
      </w:r>
    </w:p>
    <w:p w14:paraId="7593A867" w14:textId="77777777" w:rsidR="00202A73" w:rsidRPr="00202A73" w:rsidRDefault="00202A73" w:rsidP="00202A73">
      <w:r w:rsidRPr="00202A73">
        <w:t>I'd use language like:</w:t>
      </w:r>
    </w:p>
    <w:p w14:paraId="3CB07BBE" w14:textId="77777777" w:rsidR="00202A73" w:rsidRPr="00202A73" w:rsidRDefault="00202A73" w:rsidP="00202A73">
      <w:r w:rsidRPr="00202A73">
        <w:rPr>
          <w:b/>
          <w:bCs/>
        </w:rPr>
        <w:t>Framework Coverage: 72%</w:t>
      </w:r>
    </w:p>
    <w:p w14:paraId="5987F978" w14:textId="77777777" w:rsidR="00202A73" w:rsidRPr="00202A73" w:rsidRDefault="00202A73" w:rsidP="00202A73">
      <w:r w:rsidRPr="00202A73">
        <w:t>rather than:</w:t>
      </w:r>
    </w:p>
    <w:p w14:paraId="507A5B71" w14:textId="77777777" w:rsidR="00202A73" w:rsidRPr="00202A73" w:rsidRDefault="00202A73" w:rsidP="00202A73">
      <w:r w:rsidRPr="00202A73">
        <w:rPr>
          <w:b/>
          <w:bCs/>
        </w:rPr>
        <w:t>72% Compliant</w:t>
      </w:r>
    </w:p>
    <w:p w14:paraId="0112D8A5" w14:textId="77777777" w:rsidR="00202A73" w:rsidRPr="00202A73" w:rsidRDefault="00202A73" w:rsidP="00202A73">
      <w:r w:rsidRPr="00202A73">
        <w:t>unless there is a formally defined methodology supporting the latter.</w:t>
      </w:r>
    </w:p>
    <w:p w14:paraId="4B0DD635" w14:textId="77777777" w:rsidR="00202A73" w:rsidRPr="00202A73" w:rsidRDefault="00202A73" w:rsidP="00202A73">
      <w:r w:rsidRPr="00202A73">
        <w:pict w14:anchorId="2719E079">
          <v:rect id="_x0000_i1122" style="width:0;height:1.5pt" o:hralign="center" o:hrstd="t" o:hr="t" fillcolor="#a0a0a0" stroked="f"/>
        </w:pict>
      </w:r>
    </w:p>
    <w:p w14:paraId="6CDF85CB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9. Gap severity needs to exist</w:t>
      </w:r>
    </w:p>
    <w:p w14:paraId="561CC08B" w14:textId="77777777" w:rsidR="00202A73" w:rsidRPr="00202A73" w:rsidRDefault="00202A73" w:rsidP="00202A73">
      <w:r w:rsidRPr="00202A73">
        <w:t>Every identified gap should have severity:</w:t>
      </w:r>
    </w:p>
    <w:p w14:paraId="281381D1" w14:textId="77777777" w:rsidR="00202A73" w:rsidRPr="00202A73" w:rsidRDefault="00202A73" w:rsidP="00202A73">
      <w:r w:rsidRPr="00202A73">
        <w:t>Critical / High / Medium / Low</w:t>
      </w:r>
    </w:p>
    <w:p w14:paraId="0F68094B" w14:textId="77777777" w:rsidR="00202A73" w:rsidRPr="00202A73" w:rsidRDefault="00202A73" w:rsidP="00202A73">
      <w:r w:rsidRPr="00202A73">
        <w:t>based on factors such as:</w:t>
      </w:r>
    </w:p>
    <w:p w14:paraId="253937F9" w14:textId="77777777" w:rsidR="00202A73" w:rsidRPr="00202A73" w:rsidRDefault="00202A73" w:rsidP="00202A73">
      <w:r w:rsidRPr="00202A73">
        <w:rPr>
          <w:b/>
          <w:bCs/>
        </w:rPr>
        <w:t>Requirement importance</w:t>
      </w:r>
      <w:r w:rsidRPr="00202A73">
        <w:br/>
      </w:r>
      <w:r w:rsidRPr="00202A73">
        <w:rPr>
          <w:b/>
          <w:bCs/>
        </w:rPr>
        <w:t>Control criticality</w:t>
      </w:r>
      <w:r w:rsidRPr="00202A73">
        <w:br/>
      </w:r>
      <w:r w:rsidRPr="00202A73">
        <w:rPr>
          <w:b/>
          <w:bCs/>
        </w:rPr>
        <w:t>Risk exposure</w:t>
      </w:r>
      <w:r w:rsidRPr="00202A73">
        <w:br/>
      </w:r>
      <w:r w:rsidRPr="00202A73">
        <w:rPr>
          <w:b/>
          <w:bCs/>
        </w:rPr>
        <w:t>Data sensitivity</w:t>
      </w:r>
      <w:r w:rsidRPr="00202A73">
        <w:br/>
      </w:r>
      <w:r w:rsidRPr="00202A73">
        <w:rPr>
          <w:b/>
          <w:bCs/>
        </w:rPr>
        <w:t>Business impact</w:t>
      </w:r>
    </w:p>
    <w:p w14:paraId="1F250800" w14:textId="77777777" w:rsidR="00202A73" w:rsidRPr="00202A73" w:rsidRDefault="00202A73" w:rsidP="00202A73">
      <w:r w:rsidRPr="00202A73">
        <w:t>Example:</w:t>
      </w:r>
    </w:p>
    <w:p w14:paraId="6AB0B8D8" w14:textId="77777777" w:rsidR="00202A73" w:rsidRPr="00202A73" w:rsidRDefault="00202A73" w:rsidP="00202A73">
      <w:r w:rsidRPr="00202A73">
        <w:rPr>
          <w:rFonts w:ascii="Segoe UI Emoji" w:hAnsi="Segoe UI Emoji" w:cs="Segoe UI Emoji"/>
        </w:rPr>
        <w:t>🔴</w:t>
      </w:r>
      <w:r w:rsidRPr="00202A73">
        <w:t xml:space="preserve"> </w:t>
      </w:r>
      <w:r w:rsidRPr="00202A73">
        <w:rPr>
          <w:b/>
          <w:bCs/>
        </w:rPr>
        <w:t>High Gap</w:t>
      </w:r>
    </w:p>
    <w:p w14:paraId="18B0364D" w14:textId="77777777" w:rsidR="00202A73" w:rsidRPr="00202A73" w:rsidRDefault="00202A73" w:rsidP="00202A73">
      <w:proofErr w:type="gramStart"/>
      <w:r w:rsidRPr="00202A73">
        <w:t>PR.AA</w:t>
      </w:r>
      <w:proofErr w:type="gramEnd"/>
      <w:r w:rsidRPr="00202A73">
        <w:t>-03</w:t>
      </w:r>
      <w:r w:rsidRPr="00202A73">
        <w:br/>
        <w:t>Privileged accounts lack consistent MFA enforcement.</w:t>
      </w:r>
    </w:p>
    <w:p w14:paraId="3B1FD6CE" w14:textId="77777777" w:rsidR="00202A73" w:rsidRPr="00202A73" w:rsidRDefault="00202A73" w:rsidP="00202A73">
      <w:r w:rsidRPr="00202A73">
        <w:t>Related Risk: Unauthorized privileged access</w:t>
      </w:r>
      <w:r w:rsidRPr="00202A73">
        <w:br/>
        <w:t>Affected assets: Microsoft 365, Azure</w:t>
      </w:r>
      <w:r w:rsidRPr="00202A73">
        <w:br/>
        <w:t>Recommended remediation: Enforce Conditional Access MFA</w:t>
      </w:r>
      <w:r w:rsidRPr="00202A73">
        <w:br/>
        <w:t>Target date: Oct 15, 2026</w:t>
      </w:r>
    </w:p>
    <w:p w14:paraId="4F806477" w14:textId="77777777" w:rsidR="00202A73" w:rsidRPr="00202A73" w:rsidRDefault="00202A73" w:rsidP="00202A73">
      <w:r w:rsidRPr="00202A73">
        <w:pict w14:anchorId="26C55055">
          <v:rect id="_x0000_i1123" style="width:0;height:1.5pt" o:hralign="center" o:hrstd="t" o:hr="t" fillcolor="#a0a0a0" stroked="f"/>
        </w:pict>
      </w:r>
    </w:p>
    <w:p w14:paraId="0B9B1BF3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10. Gap → Finding → Issue needs a clear workflow</w:t>
      </w:r>
    </w:p>
    <w:p w14:paraId="588BF046" w14:textId="77777777" w:rsidR="00202A73" w:rsidRPr="00202A73" w:rsidRDefault="00202A73" w:rsidP="00202A73">
      <w:r w:rsidRPr="00202A73">
        <w:t>Don't create another isolated object called "Gap" that competes with your Issues module.</w:t>
      </w:r>
    </w:p>
    <w:p w14:paraId="0B8D93B6" w14:textId="77777777" w:rsidR="00202A73" w:rsidRPr="00202A73" w:rsidRDefault="00202A73" w:rsidP="00202A73">
      <w:r w:rsidRPr="00202A73">
        <w:t>I'd use:</w:t>
      </w:r>
    </w:p>
    <w:p w14:paraId="51685E45" w14:textId="77777777" w:rsidR="00202A73" w:rsidRPr="00202A73" w:rsidRDefault="00202A73" w:rsidP="00202A73">
      <w:r w:rsidRPr="00202A73">
        <w:rPr>
          <w:b/>
          <w:bCs/>
        </w:rPr>
        <w:t>Gap Analysis detects deficiency</w:t>
      </w:r>
    </w:p>
    <w:p w14:paraId="2BF55CE7" w14:textId="77777777" w:rsidR="00202A73" w:rsidRPr="00202A73" w:rsidRDefault="00202A73" w:rsidP="00202A73">
      <w:r w:rsidRPr="00202A73">
        <w:t>↓</w:t>
      </w:r>
    </w:p>
    <w:p w14:paraId="7EF9C99A" w14:textId="77777777" w:rsidR="00202A73" w:rsidRPr="00202A73" w:rsidRDefault="00202A73" w:rsidP="00202A73">
      <w:r w:rsidRPr="00202A73">
        <w:rPr>
          <w:b/>
          <w:bCs/>
        </w:rPr>
        <w:lastRenderedPageBreak/>
        <w:t>Finding</w:t>
      </w:r>
    </w:p>
    <w:p w14:paraId="4FB82848" w14:textId="77777777" w:rsidR="00202A73" w:rsidRPr="00202A73" w:rsidRDefault="00202A73" w:rsidP="00202A73">
      <w:r w:rsidRPr="00202A73">
        <w:t>↓</w:t>
      </w:r>
    </w:p>
    <w:p w14:paraId="66EE3E6D" w14:textId="77777777" w:rsidR="00202A73" w:rsidRPr="00202A73" w:rsidRDefault="00202A73" w:rsidP="00202A73">
      <w:r w:rsidRPr="00202A73">
        <w:t>Then disposition:</w:t>
      </w:r>
    </w:p>
    <w:p w14:paraId="5CDDC77E" w14:textId="77777777" w:rsidR="00202A73" w:rsidRPr="00202A73" w:rsidRDefault="00202A73" w:rsidP="00202A73">
      <w:r w:rsidRPr="00202A73">
        <w:rPr>
          <w:b/>
          <w:bCs/>
        </w:rPr>
        <w:t>Remediate → Issue</w:t>
      </w:r>
    </w:p>
    <w:p w14:paraId="433B1C31" w14:textId="77777777" w:rsidR="00202A73" w:rsidRPr="00202A73" w:rsidRDefault="00202A73" w:rsidP="00202A73">
      <w:r w:rsidRPr="00202A73">
        <w:t>or</w:t>
      </w:r>
    </w:p>
    <w:p w14:paraId="4DB56176" w14:textId="77777777" w:rsidR="00202A73" w:rsidRPr="00202A73" w:rsidRDefault="00202A73" w:rsidP="00202A73">
      <w:r w:rsidRPr="00202A73">
        <w:rPr>
          <w:b/>
          <w:bCs/>
        </w:rPr>
        <w:t>Accept temporarily → Exception</w:t>
      </w:r>
    </w:p>
    <w:p w14:paraId="4268C7A8" w14:textId="77777777" w:rsidR="00202A73" w:rsidRPr="00202A73" w:rsidRDefault="00202A73" w:rsidP="00202A73">
      <w:r w:rsidRPr="00202A73">
        <w:t>or</w:t>
      </w:r>
    </w:p>
    <w:p w14:paraId="48C03F10" w14:textId="77777777" w:rsidR="00202A73" w:rsidRPr="00202A73" w:rsidRDefault="00202A73" w:rsidP="00202A73">
      <w:r w:rsidRPr="00202A73">
        <w:rPr>
          <w:b/>
          <w:bCs/>
        </w:rPr>
        <w:t>Accept exposure → Risk Acceptance</w:t>
      </w:r>
    </w:p>
    <w:p w14:paraId="12402A26" w14:textId="77777777" w:rsidR="00202A73" w:rsidRPr="00202A73" w:rsidRDefault="00202A73" w:rsidP="00202A73">
      <w:r w:rsidRPr="00202A73">
        <w:t>or</w:t>
      </w:r>
    </w:p>
    <w:p w14:paraId="429DA568" w14:textId="77777777" w:rsidR="00202A73" w:rsidRPr="00202A73" w:rsidRDefault="00202A73" w:rsidP="00202A73">
      <w:r w:rsidRPr="00202A73">
        <w:rPr>
          <w:b/>
          <w:bCs/>
        </w:rPr>
        <w:t>Not Applicable → documented justification</w:t>
      </w:r>
    </w:p>
    <w:p w14:paraId="34DF6A10" w14:textId="77777777" w:rsidR="00202A73" w:rsidRPr="00202A73" w:rsidRDefault="00202A73" w:rsidP="00202A73">
      <w:r w:rsidRPr="00202A73">
        <w:t>This connects perfectly with the modules already in your sidebar.</w:t>
      </w:r>
    </w:p>
    <w:p w14:paraId="79F4B523" w14:textId="77777777" w:rsidR="00202A73" w:rsidRPr="00202A73" w:rsidRDefault="00202A73" w:rsidP="00202A73">
      <w:r w:rsidRPr="00202A73">
        <w:t>For example:</w:t>
      </w:r>
    </w:p>
    <w:p w14:paraId="3BD5EAF0" w14:textId="77777777" w:rsidR="00202A73" w:rsidRPr="00202A73" w:rsidRDefault="00202A73" w:rsidP="00202A73">
      <w:r w:rsidRPr="00202A73">
        <w:rPr>
          <w:b/>
          <w:bCs/>
        </w:rPr>
        <w:t>Gap GAP-004</w:t>
      </w:r>
    </w:p>
    <w:p w14:paraId="18A2D055" w14:textId="77777777" w:rsidR="00202A73" w:rsidRPr="00202A73" w:rsidRDefault="00202A73" w:rsidP="00202A73">
      <w:r w:rsidRPr="00202A73">
        <w:t>Missing quarterly access review</w:t>
      </w:r>
    </w:p>
    <w:p w14:paraId="391F09DF" w14:textId="77777777" w:rsidR="00202A73" w:rsidRPr="00202A73" w:rsidRDefault="00202A73" w:rsidP="00202A73">
      <w:r w:rsidRPr="00202A73">
        <w:rPr>
          <w:b/>
          <w:bCs/>
        </w:rPr>
        <w:t>Create Issue → ISS-023</w:t>
      </w:r>
    </w:p>
    <w:p w14:paraId="76CA844E" w14:textId="77777777" w:rsidR="00202A73" w:rsidRPr="00202A73" w:rsidRDefault="00202A73" w:rsidP="00202A73">
      <w:r w:rsidRPr="00202A73">
        <w:t>Owner: IAM Manager</w:t>
      </w:r>
      <w:r w:rsidRPr="00202A73">
        <w:br/>
        <w:t>Due: Oct 30</w:t>
      </w:r>
      <w:r w:rsidRPr="00202A73">
        <w:br/>
        <w:t>Remediation: Establish quarterly access certification process.</w:t>
      </w:r>
    </w:p>
    <w:p w14:paraId="52428B70" w14:textId="77777777" w:rsidR="00202A73" w:rsidRPr="00202A73" w:rsidRDefault="00202A73" w:rsidP="00202A73">
      <w:r w:rsidRPr="00202A73">
        <w:pict w14:anchorId="7AA7A691">
          <v:rect id="_x0000_i1124" style="width:0;height:1.5pt" o:hralign="center" o:hrstd="t" o:hr="t" fillcolor="#a0a0a0" stroked="f"/>
        </w:pict>
      </w:r>
    </w:p>
    <w:p w14:paraId="5DEC1F21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11. Add remediation planning directly to the assessment</w:t>
      </w:r>
    </w:p>
    <w:p w14:paraId="46730DDA" w14:textId="77777777" w:rsidR="00202A73" w:rsidRPr="00202A73" w:rsidRDefault="00202A73" w:rsidP="00202A73">
      <w:r w:rsidRPr="00202A73">
        <w:t xml:space="preserve">After assessment completion, I want a </w:t>
      </w:r>
      <w:r w:rsidRPr="00202A73">
        <w:rPr>
          <w:b/>
          <w:bCs/>
        </w:rPr>
        <w:t>Remediation Plan</w:t>
      </w:r>
      <w:r w:rsidRPr="00202A73">
        <w:t xml:space="preserve"> tab.</w:t>
      </w:r>
    </w:p>
    <w:p w14:paraId="46E74E5E" w14:textId="77777777" w:rsidR="00202A73" w:rsidRPr="00202A73" w:rsidRDefault="00202A73" w:rsidP="00202A73">
      <w:r w:rsidRPr="00202A73">
        <w:t>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815"/>
        <w:gridCol w:w="1225"/>
        <w:gridCol w:w="1290"/>
        <w:gridCol w:w="646"/>
        <w:gridCol w:w="1058"/>
      </w:tblGrid>
      <w:tr w:rsidR="00202A73" w:rsidRPr="00202A73" w14:paraId="67E64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654C0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17DE131C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D8FC5FB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Remediation</w:t>
            </w:r>
          </w:p>
        </w:tc>
        <w:tc>
          <w:tcPr>
            <w:tcW w:w="0" w:type="auto"/>
            <w:vAlign w:val="center"/>
            <w:hideMark/>
          </w:tcPr>
          <w:p w14:paraId="4FAAF97C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31F8F0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312808CC" w14:textId="77777777" w:rsidR="00202A73" w:rsidRPr="00202A73" w:rsidRDefault="00202A73" w:rsidP="00202A73">
            <w:pPr>
              <w:rPr>
                <w:b/>
                <w:bCs/>
              </w:rPr>
            </w:pPr>
            <w:r w:rsidRPr="00202A73">
              <w:rPr>
                <w:b/>
                <w:bCs/>
              </w:rPr>
              <w:t>Status</w:t>
            </w:r>
          </w:p>
        </w:tc>
      </w:tr>
      <w:tr w:rsidR="00202A73" w:rsidRPr="00202A73" w14:paraId="061D8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EFE3" w14:textId="77777777" w:rsidR="00202A73" w:rsidRPr="00202A73" w:rsidRDefault="00202A73" w:rsidP="00202A73">
            <w:proofErr w:type="gramStart"/>
            <w:r w:rsidRPr="00202A73">
              <w:t>PR.AA</w:t>
            </w:r>
            <w:proofErr w:type="gramEnd"/>
            <w:r w:rsidRPr="00202A73">
              <w:t>-03</w:t>
            </w:r>
          </w:p>
        </w:tc>
        <w:tc>
          <w:tcPr>
            <w:tcW w:w="0" w:type="auto"/>
            <w:vAlign w:val="center"/>
            <w:hideMark/>
          </w:tcPr>
          <w:p w14:paraId="4372809A" w14:textId="77777777" w:rsidR="00202A73" w:rsidRPr="00202A73" w:rsidRDefault="00202A73" w:rsidP="00202A73">
            <w:r w:rsidRPr="00202A73">
              <w:t>High</w:t>
            </w:r>
          </w:p>
        </w:tc>
        <w:tc>
          <w:tcPr>
            <w:tcW w:w="0" w:type="auto"/>
            <w:vAlign w:val="center"/>
            <w:hideMark/>
          </w:tcPr>
          <w:p w14:paraId="1ABC6312" w14:textId="77777777" w:rsidR="00202A73" w:rsidRPr="00202A73" w:rsidRDefault="00202A73" w:rsidP="00202A73">
            <w:r w:rsidRPr="00202A73">
              <w:t>Enforce MFA</w:t>
            </w:r>
          </w:p>
        </w:tc>
        <w:tc>
          <w:tcPr>
            <w:tcW w:w="0" w:type="auto"/>
            <w:vAlign w:val="center"/>
            <w:hideMark/>
          </w:tcPr>
          <w:p w14:paraId="48317C2F" w14:textId="77777777" w:rsidR="00202A73" w:rsidRPr="00202A73" w:rsidRDefault="00202A73" w:rsidP="00202A73">
            <w:r w:rsidRPr="00202A73">
              <w:t>IAM</w:t>
            </w:r>
          </w:p>
        </w:tc>
        <w:tc>
          <w:tcPr>
            <w:tcW w:w="0" w:type="auto"/>
            <w:vAlign w:val="center"/>
            <w:hideMark/>
          </w:tcPr>
          <w:p w14:paraId="2D75FE54" w14:textId="77777777" w:rsidR="00202A73" w:rsidRPr="00202A73" w:rsidRDefault="00202A73" w:rsidP="00202A73">
            <w:r w:rsidRPr="00202A73">
              <w:t>Oct 15</w:t>
            </w:r>
          </w:p>
        </w:tc>
        <w:tc>
          <w:tcPr>
            <w:tcW w:w="0" w:type="auto"/>
            <w:vAlign w:val="center"/>
            <w:hideMark/>
          </w:tcPr>
          <w:p w14:paraId="22AA9B88" w14:textId="77777777" w:rsidR="00202A73" w:rsidRPr="00202A73" w:rsidRDefault="00202A73" w:rsidP="00202A73">
            <w:r w:rsidRPr="00202A73">
              <w:t>In Progress</w:t>
            </w:r>
          </w:p>
        </w:tc>
      </w:tr>
      <w:tr w:rsidR="00202A73" w:rsidRPr="00202A73" w14:paraId="1DFDE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D477" w14:textId="77777777" w:rsidR="00202A73" w:rsidRPr="00202A73" w:rsidRDefault="00202A73" w:rsidP="00202A73">
            <w:proofErr w:type="gramStart"/>
            <w:r w:rsidRPr="00202A73">
              <w:t>GV.RR</w:t>
            </w:r>
            <w:proofErr w:type="gramEnd"/>
            <w:r w:rsidRPr="00202A73">
              <w:t>-02</w:t>
            </w:r>
          </w:p>
        </w:tc>
        <w:tc>
          <w:tcPr>
            <w:tcW w:w="0" w:type="auto"/>
            <w:vAlign w:val="center"/>
            <w:hideMark/>
          </w:tcPr>
          <w:p w14:paraId="5642BAC9" w14:textId="77777777" w:rsidR="00202A73" w:rsidRPr="00202A73" w:rsidRDefault="00202A73" w:rsidP="00202A73">
            <w:r w:rsidRPr="00202A73">
              <w:t>Medium</w:t>
            </w:r>
          </w:p>
        </w:tc>
        <w:tc>
          <w:tcPr>
            <w:tcW w:w="0" w:type="auto"/>
            <w:vAlign w:val="center"/>
            <w:hideMark/>
          </w:tcPr>
          <w:p w14:paraId="59049DE4" w14:textId="77777777" w:rsidR="00202A73" w:rsidRPr="00202A73" w:rsidRDefault="00202A73" w:rsidP="00202A73">
            <w:r w:rsidRPr="00202A73">
              <w:t>Define RACI</w:t>
            </w:r>
          </w:p>
        </w:tc>
        <w:tc>
          <w:tcPr>
            <w:tcW w:w="0" w:type="auto"/>
            <w:vAlign w:val="center"/>
            <w:hideMark/>
          </w:tcPr>
          <w:p w14:paraId="212A0ABF" w14:textId="77777777" w:rsidR="00202A73" w:rsidRPr="00202A73" w:rsidRDefault="00202A73" w:rsidP="00202A73">
            <w:r w:rsidRPr="00202A73">
              <w:t>GRC</w:t>
            </w:r>
          </w:p>
        </w:tc>
        <w:tc>
          <w:tcPr>
            <w:tcW w:w="0" w:type="auto"/>
            <w:vAlign w:val="center"/>
            <w:hideMark/>
          </w:tcPr>
          <w:p w14:paraId="64EB0FD6" w14:textId="77777777" w:rsidR="00202A73" w:rsidRPr="00202A73" w:rsidRDefault="00202A73" w:rsidP="00202A73">
            <w:r w:rsidRPr="00202A73">
              <w:t>Nov 1</w:t>
            </w:r>
          </w:p>
        </w:tc>
        <w:tc>
          <w:tcPr>
            <w:tcW w:w="0" w:type="auto"/>
            <w:vAlign w:val="center"/>
            <w:hideMark/>
          </w:tcPr>
          <w:p w14:paraId="28CB6567" w14:textId="77777777" w:rsidR="00202A73" w:rsidRPr="00202A73" w:rsidRDefault="00202A73" w:rsidP="00202A73">
            <w:r w:rsidRPr="00202A73">
              <w:t>Open</w:t>
            </w:r>
          </w:p>
        </w:tc>
      </w:tr>
      <w:tr w:rsidR="00202A73" w:rsidRPr="00202A73" w14:paraId="4391A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74EA" w14:textId="77777777" w:rsidR="00202A73" w:rsidRPr="00202A73" w:rsidRDefault="00202A73" w:rsidP="00202A73">
            <w:r w:rsidRPr="00202A73">
              <w:t>RC.RP-01</w:t>
            </w:r>
          </w:p>
        </w:tc>
        <w:tc>
          <w:tcPr>
            <w:tcW w:w="0" w:type="auto"/>
            <w:vAlign w:val="center"/>
            <w:hideMark/>
          </w:tcPr>
          <w:p w14:paraId="20F9FEF7" w14:textId="77777777" w:rsidR="00202A73" w:rsidRPr="00202A73" w:rsidRDefault="00202A73" w:rsidP="00202A73">
            <w:r w:rsidRPr="00202A73">
              <w:t>High</w:t>
            </w:r>
          </w:p>
        </w:tc>
        <w:tc>
          <w:tcPr>
            <w:tcW w:w="0" w:type="auto"/>
            <w:vAlign w:val="center"/>
            <w:hideMark/>
          </w:tcPr>
          <w:p w14:paraId="31B707EC" w14:textId="77777777" w:rsidR="00202A73" w:rsidRPr="00202A73" w:rsidRDefault="00202A73" w:rsidP="00202A73">
            <w:r w:rsidRPr="00202A73">
              <w:t>DR exercise</w:t>
            </w:r>
          </w:p>
        </w:tc>
        <w:tc>
          <w:tcPr>
            <w:tcW w:w="0" w:type="auto"/>
            <w:vAlign w:val="center"/>
            <w:hideMark/>
          </w:tcPr>
          <w:p w14:paraId="55B7B96E" w14:textId="77777777" w:rsidR="00202A73" w:rsidRPr="00202A73" w:rsidRDefault="00202A73" w:rsidP="00202A73">
            <w:r w:rsidRPr="00202A73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451A2DB" w14:textId="77777777" w:rsidR="00202A73" w:rsidRPr="00202A73" w:rsidRDefault="00202A73" w:rsidP="00202A73">
            <w:r w:rsidRPr="00202A73">
              <w:t>Dec 1</w:t>
            </w:r>
          </w:p>
        </w:tc>
        <w:tc>
          <w:tcPr>
            <w:tcW w:w="0" w:type="auto"/>
            <w:vAlign w:val="center"/>
            <w:hideMark/>
          </w:tcPr>
          <w:p w14:paraId="4AE162A1" w14:textId="77777777" w:rsidR="00202A73" w:rsidRPr="00202A73" w:rsidRDefault="00202A73" w:rsidP="00202A73">
            <w:r w:rsidRPr="00202A73">
              <w:t>Planned</w:t>
            </w:r>
          </w:p>
        </w:tc>
      </w:tr>
    </w:tbl>
    <w:p w14:paraId="45DCAAB1" w14:textId="77777777" w:rsidR="00202A73" w:rsidRPr="00202A73" w:rsidRDefault="00202A73" w:rsidP="00202A73">
      <w:r w:rsidRPr="00202A73">
        <w:t>Then provide:</w:t>
      </w:r>
    </w:p>
    <w:p w14:paraId="3D8D2882" w14:textId="77777777" w:rsidR="00202A73" w:rsidRPr="00202A73" w:rsidRDefault="00202A73" w:rsidP="00202A73">
      <w:r w:rsidRPr="00202A73">
        <w:rPr>
          <w:b/>
          <w:bCs/>
        </w:rPr>
        <w:t>Create Issues from Selected Gaps</w:t>
      </w:r>
    </w:p>
    <w:p w14:paraId="6B57E5C1" w14:textId="77777777" w:rsidR="00202A73" w:rsidRPr="00202A73" w:rsidRDefault="00202A73" w:rsidP="00202A73">
      <w:r w:rsidRPr="00202A73">
        <w:t>That makes Gap Analysis operational rather than merely producing a report.</w:t>
      </w:r>
    </w:p>
    <w:p w14:paraId="261617D9" w14:textId="77777777" w:rsidR="00202A73" w:rsidRPr="00202A73" w:rsidRDefault="00202A73" w:rsidP="00202A73">
      <w:r w:rsidRPr="00202A73">
        <w:lastRenderedPageBreak/>
        <w:pict w14:anchorId="0CADF2C7">
          <v:rect id="_x0000_i1125" style="width:0;height:1.5pt" o:hralign="center" o:hrstd="t" o:hr="t" fillcolor="#a0a0a0" stroked="f"/>
        </w:pict>
      </w:r>
    </w:p>
    <w:p w14:paraId="389DA7B0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12. History needs to become much more useful</w:t>
      </w:r>
    </w:p>
    <w:p w14:paraId="1336EC33" w14:textId="77777777" w:rsidR="00202A73" w:rsidRPr="00202A73" w:rsidRDefault="00202A73" w:rsidP="00202A73">
      <w:r w:rsidRPr="00202A73">
        <w:t xml:space="preserve">I like that you already have </w:t>
      </w:r>
      <w:r w:rsidRPr="00202A73">
        <w:rPr>
          <w:b/>
          <w:bCs/>
        </w:rPr>
        <w:t>History</w:t>
      </w:r>
      <w:r w:rsidRPr="00202A73">
        <w:t>.</w:t>
      </w:r>
    </w:p>
    <w:p w14:paraId="3D100B29" w14:textId="77777777" w:rsidR="00202A73" w:rsidRPr="00202A73" w:rsidRDefault="00202A73" w:rsidP="00202A73">
      <w:r w:rsidRPr="00202A73">
        <w:t>Keep it, but it should show:</w:t>
      </w:r>
    </w:p>
    <w:p w14:paraId="2B890B4C" w14:textId="77777777" w:rsidR="00202A73" w:rsidRPr="00202A73" w:rsidRDefault="00202A73" w:rsidP="00202A73">
      <w:r w:rsidRPr="00202A73">
        <w:rPr>
          <w:b/>
          <w:bCs/>
        </w:rPr>
        <w:t>NIST CSF 2.0 — Q3 2026</w:t>
      </w:r>
      <w:r w:rsidRPr="00202A73">
        <w:br/>
        <w:t>Coverage 72%</w:t>
      </w:r>
    </w:p>
    <w:p w14:paraId="43832F90" w14:textId="77777777" w:rsidR="00202A73" w:rsidRPr="00202A73" w:rsidRDefault="00202A73" w:rsidP="00202A73">
      <w:r w:rsidRPr="00202A73">
        <w:rPr>
          <w:b/>
          <w:bCs/>
        </w:rPr>
        <w:t>NIST CSF 2.0 — Q2 2026</w:t>
      </w:r>
      <w:r w:rsidRPr="00202A73">
        <w:br/>
        <w:t>Coverage 65%</w:t>
      </w:r>
    </w:p>
    <w:p w14:paraId="1AC46FB2" w14:textId="77777777" w:rsidR="00202A73" w:rsidRPr="00202A73" w:rsidRDefault="00202A73" w:rsidP="00202A73">
      <w:r w:rsidRPr="00202A73">
        <w:t xml:space="preserve">↑ </w:t>
      </w:r>
      <w:r w:rsidRPr="00202A73">
        <w:rPr>
          <w:b/>
          <w:bCs/>
        </w:rPr>
        <w:t>+7 percentage points</w:t>
      </w:r>
    </w:p>
    <w:p w14:paraId="7CFDC4F8" w14:textId="77777777" w:rsidR="00202A73" w:rsidRPr="00202A73" w:rsidRDefault="00202A73" w:rsidP="00202A73">
      <w:r w:rsidRPr="00202A73">
        <w:t>Then eventually:</w:t>
      </w:r>
    </w:p>
    <w:p w14:paraId="2E7A5EF9" w14:textId="77777777" w:rsidR="00202A73" w:rsidRPr="00202A73" w:rsidRDefault="00202A73" w:rsidP="00202A73">
      <w:r w:rsidRPr="00202A73">
        <w:rPr>
          <w:b/>
          <w:bCs/>
        </w:rPr>
        <w:t>Compare Assessments</w:t>
      </w:r>
    </w:p>
    <w:p w14:paraId="279A3A1E" w14:textId="77777777" w:rsidR="00202A73" w:rsidRPr="00202A73" w:rsidRDefault="00202A73" w:rsidP="00202A73">
      <w:r w:rsidRPr="00202A73">
        <w:t>This should answer:</w:t>
      </w:r>
    </w:p>
    <w:p w14:paraId="62B46B8F" w14:textId="77777777" w:rsidR="00202A73" w:rsidRPr="00202A73" w:rsidRDefault="00202A73" w:rsidP="00202A73">
      <w:r w:rsidRPr="00202A73">
        <w:t>9 gaps closed</w:t>
      </w:r>
      <w:r w:rsidRPr="00202A73">
        <w:br/>
        <w:t>3 new gaps identified</w:t>
      </w:r>
      <w:r w:rsidRPr="00202A73">
        <w:br/>
        <w:t>4 controls improved</w:t>
      </w:r>
      <w:r w:rsidRPr="00202A73">
        <w:br/>
        <w:t>1 control deteriorated</w:t>
      </w:r>
    </w:p>
    <w:p w14:paraId="3E8F44E9" w14:textId="77777777" w:rsidR="00202A73" w:rsidRPr="00202A73" w:rsidRDefault="00202A73" w:rsidP="00202A73">
      <w:r w:rsidRPr="00202A73">
        <w:t>That's excellent management reporting.</w:t>
      </w:r>
    </w:p>
    <w:p w14:paraId="19537111" w14:textId="77777777" w:rsidR="00202A73" w:rsidRPr="00202A73" w:rsidRDefault="00202A73" w:rsidP="00202A73">
      <w:r w:rsidRPr="00202A73">
        <w:pict w14:anchorId="08477791">
          <v:rect id="_x0000_i1126" style="width:0;height:1.5pt" o:hralign="center" o:hrstd="t" o:hr="t" fillcolor="#a0a0a0" stroked="f"/>
        </w:pict>
      </w:r>
    </w:p>
    <w:p w14:paraId="31256B86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13. Cross-framework gap analysis could become a major differentiator</w:t>
      </w:r>
    </w:p>
    <w:p w14:paraId="039ABF10" w14:textId="77777777" w:rsidR="00202A73" w:rsidRPr="00202A73" w:rsidRDefault="00202A73" w:rsidP="00202A73">
      <w:r w:rsidRPr="00202A73">
        <w:t>Because we've already discussed building a common control framework, your system can eventually say:</w:t>
      </w:r>
    </w:p>
    <w:p w14:paraId="62A071F2" w14:textId="77777777" w:rsidR="00202A73" w:rsidRPr="00202A73" w:rsidRDefault="00202A73" w:rsidP="00202A73">
      <w:r w:rsidRPr="00202A73">
        <w:rPr>
          <w:b/>
          <w:bCs/>
        </w:rPr>
        <w:t>IAM-003 is ineffective.</w:t>
      </w:r>
    </w:p>
    <w:p w14:paraId="40404667" w14:textId="77777777" w:rsidR="00202A73" w:rsidRPr="00202A73" w:rsidRDefault="00202A73" w:rsidP="00202A73">
      <w:r w:rsidRPr="00202A73">
        <w:t>That one control affects:</w:t>
      </w:r>
    </w:p>
    <w:p w14:paraId="7CD9B00F" w14:textId="77777777" w:rsidR="00202A73" w:rsidRPr="00202A73" w:rsidRDefault="00202A73" w:rsidP="00202A73">
      <w:r w:rsidRPr="00202A73">
        <w:rPr>
          <w:b/>
          <w:bCs/>
        </w:rPr>
        <w:t>NIST:</w:t>
      </w:r>
      <w:r w:rsidRPr="00202A73">
        <w:t xml:space="preserve"> 3 requirements</w:t>
      </w:r>
      <w:r w:rsidRPr="00202A73">
        <w:br/>
      </w:r>
      <w:r w:rsidRPr="00202A73">
        <w:rPr>
          <w:b/>
          <w:bCs/>
        </w:rPr>
        <w:t>ISO 27001:</w:t>
      </w:r>
      <w:r w:rsidRPr="00202A73">
        <w:t xml:space="preserve"> 2 requirements</w:t>
      </w:r>
      <w:r w:rsidRPr="00202A73">
        <w:br/>
      </w:r>
      <w:r w:rsidRPr="00202A73">
        <w:rPr>
          <w:b/>
          <w:bCs/>
        </w:rPr>
        <w:t>SOC 2:</w:t>
      </w:r>
      <w:r w:rsidRPr="00202A73">
        <w:t xml:space="preserve"> 2 criteria</w:t>
      </w:r>
      <w:r w:rsidRPr="00202A73">
        <w:br/>
      </w:r>
      <w:r w:rsidRPr="00202A73">
        <w:rPr>
          <w:b/>
          <w:bCs/>
        </w:rPr>
        <w:t>CIS:</w:t>
      </w:r>
      <w:r w:rsidRPr="00202A73">
        <w:t xml:space="preserve"> 3 safeguards</w:t>
      </w:r>
    </w:p>
    <w:p w14:paraId="46443D10" w14:textId="77777777" w:rsidR="00202A73" w:rsidRPr="00202A73" w:rsidRDefault="00202A73" w:rsidP="00202A73">
      <w:r w:rsidRPr="00202A73">
        <w:t>Therefore:</w:t>
      </w:r>
    </w:p>
    <w:p w14:paraId="42E77457" w14:textId="77777777" w:rsidR="00202A73" w:rsidRPr="00202A73" w:rsidRDefault="00202A73" w:rsidP="00202A73">
      <w:r w:rsidRPr="00202A73">
        <w:rPr>
          <w:b/>
          <w:bCs/>
        </w:rPr>
        <w:t>Fixing IAM-003 closes or improves 10 requirement gaps across 4 frameworks.</w:t>
      </w:r>
    </w:p>
    <w:p w14:paraId="44670C2A" w14:textId="77777777" w:rsidR="00202A73" w:rsidRPr="00202A73" w:rsidRDefault="00202A73" w:rsidP="00202A73">
      <w:r w:rsidRPr="00202A73">
        <w:t>Even better:</w:t>
      </w:r>
    </w:p>
    <w:p w14:paraId="404A89F0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Recommended remediation priority</w:t>
      </w:r>
    </w:p>
    <w:p w14:paraId="069A9E7F" w14:textId="77777777" w:rsidR="00202A73" w:rsidRPr="00202A73" w:rsidRDefault="00202A73" w:rsidP="00202A73">
      <w:r w:rsidRPr="00202A73">
        <w:rPr>
          <w:b/>
          <w:bCs/>
        </w:rPr>
        <w:t>1. Fix IAM-003 — Privileged MFA</w:t>
      </w:r>
    </w:p>
    <w:p w14:paraId="74BF2D99" w14:textId="77777777" w:rsidR="00202A73" w:rsidRPr="00202A73" w:rsidRDefault="00202A73" w:rsidP="00202A73">
      <w:r w:rsidRPr="00202A73">
        <w:lastRenderedPageBreak/>
        <w:t>Effort: Medium</w:t>
      </w:r>
      <w:r w:rsidRPr="00202A73">
        <w:br/>
        <w:t>Risk reduction: High</w:t>
      </w:r>
      <w:r w:rsidRPr="00202A73">
        <w:br/>
        <w:t>Framework impact: 4 frameworks / 10 requirements</w:t>
      </w:r>
    </w:p>
    <w:p w14:paraId="65454103" w14:textId="77777777" w:rsidR="00202A73" w:rsidRPr="00202A73" w:rsidRDefault="00202A73" w:rsidP="00202A73">
      <w:r w:rsidRPr="00202A73">
        <w:t>That becomes genuinely useful GRC intelligence instead of just another compliance checklist.</w:t>
      </w:r>
    </w:p>
    <w:p w14:paraId="2CDC08CD" w14:textId="77777777" w:rsidR="00202A73" w:rsidRPr="00202A73" w:rsidRDefault="00202A73" w:rsidP="00202A73">
      <w:r w:rsidRPr="00202A73">
        <w:pict w14:anchorId="38C29CCA">
          <v:rect id="_x0000_i1127" style="width:0;height:1.5pt" o:hralign="center" o:hrstd="t" o:hr="t" fillcolor="#a0a0a0" stroked="f"/>
        </w:pict>
      </w:r>
    </w:p>
    <w:p w14:paraId="104A6BDB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14. Eventually add "Target State"</w:t>
      </w:r>
    </w:p>
    <w:p w14:paraId="121859B3" w14:textId="77777777" w:rsidR="00202A73" w:rsidRPr="00202A73" w:rsidRDefault="00202A73" w:rsidP="00202A73">
      <w:r w:rsidRPr="00202A73">
        <w:t>For each gap:</w:t>
      </w:r>
    </w:p>
    <w:p w14:paraId="4B35D0CA" w14:textId="77777777" w:rsidR="00202A73" w:rsidRPr="00202A73" w:rsidRDefault="00202A73" w:rsidP="00202A73">
      <w:r w:rsidRPr="00202A73">
        <w:rPr>
          <w:b/>
          <w:bCs/>
        </w:rPr>
        <w:t>Current:</w:t>
      </w:r>
      <w:r w:rsidRPr="00202A73">
        <w:t xml:space="preserve"> Partially Met</w:t>
      </w:r>
      <w:r w:rsidRPr="00202A73">
        <w:br/>
      </w:r>
      <w:r w:rsidRPr="00202A73">
        <w:rPr>
          <w:b/>
          <w:bCs/>
        </w:rPr>
        <w:t>Target:</w:t>
      </w:r>
      <w:r w:rsidRPr="00202A73">
        <w:t xml:space="preserve"> Met</w:t>
      </w:r>
      <w:r w:rsidRPr="00202A73">
        <w:br/>
      </w:r>
      <w:r w:rsidRPr="00202A73">
        <w:rPr>
          <w:b/>
          <w:bCs/>
        </w:rPr>
        <w:t>Target Date:</w:t>
      </w:r>
      <w:r w:rsidRPr="00202A73">
        <w:t xml:space="preserve"> Dec 31, 2026</w:t>
      </w:r>
    </w:p>
    <w:p w14:paraId="6A97A807" w14:textId="77777777" w:rsidR="00202A73" w:rsidRPr="00202A73" w:rsidRDefault="00202A73" w:rsidP="00202A73">
      <w:r w:rsidRPr="00202A73">
        <w:t>And potentially:</w:t>
      </w:r>
    </w:p>
    <w:p w14:paraId="5715FBCB" w14:textId="77777777" w:rsidR="00202A73" w:rsidRPr="00202A73" w:rsidRDefault="00202A73" w:rsidP="00202A73">
      <w:r w:rsidRPr="00202A73">
        <w:rPr>
          <w:b/>
          <w:bCs/>
        </w:rPr>
        <w:t>Current maturity:</w:t>
      </w:r>
      <w:r w:rsidRPr="00202A73">
        <w:t xml:space="preserve"> 2</w:t>
      </w:r>
      <w:r w:rsidRPr="00202A73">
        <w:br/>
      </w:r>
      <w:r w:rsidRPr="00202A73">
        <w:rPr>
          <w:b/>
          <w:bCs/>
        </w:rPr>
        <w:t>Target maturity:</w:t>
      </w:r>
      <w:r w:rsidRPr="00202A73">
        <w:t xml:space="preserve"> 4</w:t>
      </w:r>
    </w:p>
    <w:p w14:paraId="01698021" w14:textId="77777777" w:rsidR="00202A73" w:rsidRPr="00202A73" w:rsidRDefault="00202A73" w:rsidP="00202A73">
      <w:r w:rsidRPr="00202A73">
        <w:t>This lets management use Gap Analysis for roadmap planning.</w:t>
      </w:r>
    </w:p>
    <w:p w14:paraId="47651C3F" w14:textId="77777777" w:rsidR="00202A73" w:rsidRPr="00202A73" w:rsidRDefault="00202A73" w:rsidP="00202A73">
      <w:r w:rsidRPr="00202A73">
        <w:pict w14:anchorId="1D05C42E">
          <v:rect id="_x0000_i1128" style="width:0;height:1.5pt" o:hralign="center" o:hrstd="t" o:hr="t" fillcolor="#a0a0a0" stroked="f"/>
        </w:pict>
      </w:r>
    </w:p>
    <w:p w14:paraId="0CF987D0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What I would build on this exact page</w:t>
      </w:r>
    </w:p>
    <w:p w14:paraId="5BDBFD38" w14:textId="77777777" w:rsidR="00202A73" w:rsidRPr="00202A73" w:rsidRDefault="00202A73" w:rsidP="00202A73">
      <w:r w:rsidRPr="00202A73">
        <w:t>I'd change what you're showing to roughly:</w:t>
      </w:r>
    </w:p>
    <w:p w14:paraId="218E3233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Gap Analysis</w:t>
      </w:r>
    </w:p>
    <w:p w14:paraId="672894BC" w14:textId="77777777" w:rsidR="00202A73" w:rsidRPr="00202A73" w:rsidRDefault="00202A73" w:rsidP="00202A73">
      <w:r w:rsidRPr="00202A73">
        <w:t>Assess compliance coverage, control effectiveness and remediation needs</w:t>
      </w:r>
    </w:p>
    <w:p w14:paraId="1ADED1B5" w14:textId="77777777" w:rsidR="00202A73" w:rsidRPr="00202A73" w:rsidRDefault="00202A73" w:rsidP="00202A73">
      <w:r w:rsidRPr="00202A73">
        <w:rPr>
          <w:b/>
          <w:bCs/>
        </w:rPr>
        <w:t xml:space="preserve">Organization: Test Company 1 </w:t>
      </w:r>
      <w:r w:rsidRPr="00202A73">
        <w:rPr>
          <w:rFonts w:ascii="Arial" w:hAnsi="Arial" w:cs="Arial"/>
          <w:b/>
          <w:bCs/>
        </w:rPr>
        <w:t>▼</w:t>
      </w:r>
    </w:p>
    <w:p w14:paraId="711FC552" w14:textId="77777777" w:rsidR="00202A73" w:rsidRPr="00202A73" w:rsidRDefault="00202A73" w:rsidP="00202A73">
      <w:r w:rsidRPr="00202A73">
        <w:rPr>
          <w:b/>
          <w:bCs/>
        </w:rPr>
        <w:t>New Assessment | Assessment History</w:t>
      </w:r>
    </w:p>
    <w:p w14:paraId="6AE1E04F" w14:textId="77777777" w:rsidR="00202A73" w:rsidRPr="00202A73" w:rsidRDefault="00202A73" w:rsidP="00202A73">
      <w:r w:rsidRPr="00202A73">
        <w:rPr>
          <w:b/>
          <w:bCs/>
        </w:rPr>
        <w:t>Framework</w:t>
      </w:r>
      <w:r w:rsidRPr="00202A73">
        <w:br/>
        <w:t xml:space="preserve">NIST CSF 2.0 </w:t>
      </w:r>
      <w:r w:rsidRPr="00202A73">
        <w:rPr>
          <w:rFonts w:ascii="Arial" w:hAnsi="Arial" w:cs="Arial"/>
        </w:rPr>
        <w:t>▼</w:t>
      </w:r>
    </w:p>
    <w:p w14:paraId="76672AE9" w14:textId="77777777" w:rsidR="00202A73" w:rsidRPr="00202A73" w:rsidRDefault="00202A73" w:rsidP="00202A73">
      <w:r w:rsidRPr="00202A73">
        <w:rPr>
          <w:b/>
          <w:bCs/>
        </w:rPr>
        <w:t>Scope</w:t>
      </w:r>
      <w:r w:rsidRPr="00202A73">
        <w:br/>
        <w:t xml:space="preserve">Enterprise-wide </w:t>
      </w:r>
      <w:r w:rsidRPr="00202A73">
        <w:rPr>
          <w:rFonts w:ascii="Arial" w:hAnsi="Arial" w:cs="Arial"/>
        </w:rPr>
        <w:t>▼</w:t>
      </w:r>
    </w:p>
    <w:p w14:paraId="6EE6225B" w14:textId="77777777" w:rsidR="00202A73" w:rsidRPr="00202A73" w:rsidRDefault="00202A73" w:rsidP="00202A73">
      <w:r w:rsidRPr="00202A73">
        <w:rPr>
          <w:b/>
          <w:bCs/>
        </w:rPr>
        <w:t>Assessment Type</w:t>
      </w:r>
      <w:r w:rsidRPr="00202A73">
        <w:br/>
        <w:t xml:space="preserve">Initial Gap Assessment </w:t>
      </w:r>
      <w:r w:rsidRPr="00202A73">
        <w:rPr>
          <w:rFonts w:ascii="Arial" w:hAnsi="Arial" w:cs="Arial"/>
        </w:rPr>
        <w:t>▼</w:t>
      </w:r>
    </w:p>
    <w:p w14:paraId="0DC0E4B0" w14:textId="77777777" w:rsidR="00202A73" w:rsidRPr="00202A73" w:rsidRDefault="00202A73" w:rsidP="00202A73">
      <w:r w:rsidRPr="00202A73">
        <w:rPr>
          <w:rFonts w:ascii="Segoe UI Symbol" w:hAnsi="Segoe UI Symbol" w:cs="Segoe UI Symbol"/>
        </w:rPr>
        <w:t>☑</w:t>
      </w:r>
      <w:r w:rsidRPr="00202A73">
        <w:t xml:space="preserve"> Use existing controls</w:t>
      </w:r>
      <w:r w:rsidRPr="00202A73">
        <w:br/>
      </w:r>
      <w:r w:rsidRPr="00202A73">
        <w:rPr>
          <w:rFonts w:ascii="Segoe UI Symbol" w:hAnsi="Segoe UI Symbol" w:cs="Segoe UI Symbol"/>
        </w:rPr>
        <w:t>☑</w:t>
      </w:r>
      <w:r w:rsidRPr="00202A73">
        <w:t xml:space="preserve"> Use available evidence</w:t>
      </w:r>
      <w:r w:rsidRPr="00202A73">
        <w:br/>
      </w:r>
      <w:r w:rsidRPr="00202A73">
        <w:rPr>
          <w:rFonts w:ascii="Segoe UI Symbol" w:hAnsi="Segoe UI Symbol" w:cs="Segoe UI Symbol"/>
        </w:rPr>
        <w:t>☑</w:t>
      </w:r>
      <w:r w:rsidRPr="00202A73">
        <w:t xml:space="preserve"> AI-assisted analysis</w:t>
      </w:r>
    </w:p>
    <w:p w14:paraId="3C11EF82" w14:textId="77777777" w:rsidR="00202A73" w:rsidRPr="00202A73" w:rsidRDefault="00202A73" w:rsidP="00202A73">
      <w:r w:rsidRPr="00202A73">
        <w:rPr>
          <w:b/>
          <w:bCs/>
        </w:rPr>
        <w:t>Start Assessment</w:t>
      </w:r>
    </w:p>
    <w:p w14:paraId="171E1137" w14:textId="77777777" w:rsidR="00202A73" w:rsidRPr="00202A73" w:rsidRDefault="00202A73" w:rsidP="00202A73">
      <w:r w:rsidRPr="00202A73">
        <w:t>Once started, replace that form with:</w:t>
      </w:r>
    </w:p>
    <w:p w14:paraId="77872D4A" w14:textId="77777777" w:rsidR="00202A73" w:rsidRPr="00202A73" w:rsidRDefault="00202A73" w:rsidP="00202A73">
      <w:r w:rsidRPr="00202A73">
        <w:rPr>
          <w:b/>
          <w:bCs/>
        </w:rPr>
        <w:lastRenderedPageBreak/>
        <w:t>Overview | Requirements | Gaps | Remediation | Evidence | Report</w:t>
      </w:r>
    </w:p>
    <w:p w14:paraId="17E16692" w14:textId="77777777" w:rsidR="00202A73" w:rsidRPr="00202A73" w:rsidRDefault="00202A73" w:rsidP="00202A73">
      <w:r w:rsidRPr="00202A73">
        <w:t xml:space="preserve">That last </w:t>
      </w:r>
      <w:r w:rsidRPr="00202A73">
        <w:rPr>
          <w:b/>
          <w:bCs/>
        </w:rPr>
        <w:t>Report</w:t>
      </w:r>
      <w:r w:rsidRPr="00202A73">
        <w:t xml:space="preserve"> tab should eventually generate a professional PDF/Word gap assessment report for management/auditors.</w:t>
      </w:r>
    </w:p>
    <w:p w14:paraId="3D28BE17" w14:textId="77777777" w:rsidR="00202A73" w:rsidRPr="00202A73" w:rsidRDefault="00202A73" w:rsidP="00202A73">
      <w:r w:rsidRPr="00202A73">
        <w:pict w14:anchorId="0143E78A">
          <v:rect id="_x0000_i1129" style="width:0;height:1.5pt" o:hralign="center" o:hrstd="t" o:hr="t" fillcolor="#a0a0a0" stroked="f"/>
        </w:pict>
      </w:r>
    </w:p>
    <w:p w14:paraId="5F114408" w14:textId="77777777" w:rsidR="00202A73" w:rsidRPr="00202A73" w:rsidRDefault="00202A73" w:rsidP="00202A73">
      <w:pPr>
        <w:rPr>
          <w:b/>
          <w:bCs/>
        </w:rPr>
      </w:pPr>
      <w:r w:rsidRPr="00202A73">
        <w:rPr>
          <w:b/>
          <w:bCs/>
        </w:rPr>
        <w:t>One architecture point I would lock down now</w:t>
      </w:r>
    </w:p>
    <w:p w14:paraId="346BD248" w14:textId="77777777" w:rsidR="00202A73" w:rsidRPr="00202A73" w:rsidRDefault="00202A73" w:rsidP="00202A73">
      <w:r w:rsidRPr="00202A73">
        <w:t>I recommend this model:</w:t>
      </w:r>
    </w:p>
    <w:p w14:paraId="276ED2CC" w14:textId="77777777" w:rsidR="00202A73" w:rsidRPr="00202A73" w:rsidRDefault="00202A73" w:rsidP="00202A73">
      <w:proofErr w:type="spellStart"/>
      <w:r w:rsidRPr="00202A73">
        <w:rPr>
          <w:b/>
          <w:bCs/>
        </w:rPr>
        <w:t>GapAssessment</w:t>
      </w:r>
      <w:proofErr w:type="spellEnd"/>
    </w:p>
    <w:p w14:paraId="6199B041" w14:textId="77777777" w:rsidR="00202A73" w:rsidRPr="00202A73" w:rsidRDefault="00202A73" w:rsidP="00202A73">
      <w:r w:rsidRPr="00202A73">
        <w:t>→ Organization</w:t>
      </w:r>
      <w:r w:rsidRPr="00202A73">
        <w:br/>
        <w:t xml:space="preserve">→ </w:t>
      </w:r>
      <w:proofErr w:type="spellStart"/>
      <w:r w:rsidRPr="00202A73">
        <w:t>FrameworkVersion</w:t>
      </w:r>
      <w:proofErr w:type="spellEnd"/>
      <w:r w:rsidRPr="00202A73">
        <w:br/>
        <w:t>→ Scope</w:t>
      </w:r>
      <w:r w:rsidRPr="00202A73">
        <w:br/>
        <w:t xml:space="preserve">→ </w:t>
      </w:r>
      <w:proofErr w:type="spellStart"/>
      <w:r w:rsidRPr="00202A73">
        <w:t>AssessmentPeriod</w:t>
      </w:r>
      <w:proofErr w:type="spellEnd"/>
    </w:p>
    <w:p w14:paraId="600B86C7" w14:textId="77777777" w:rsidR="00202A73" w:rsidRPr="00202A73" w:rsidRDefault="00202A73" w:rsidP="00202A73">
      <w:r w:rsidRPr="00202A73">
        <w:t>then:</w:t>
      </w:r>
    </w:p>
    <w:p w14:paraId="353E5FFA" w14:textId="77777777" w:rsidR="00202A73" w:rsidRPr="00202A73" w:rsidRDefault="00202A73" w:rsidP="00202A73">
      <w:proofErr w:type="spellStart"/>
      <w:r w:rsidRPr="00202A73">
        <w:rPr>
          <w:b/>
          <w:bCs/>
        </w:rPr>
        <w:t>RequirementAssessment</w:t>
      </w:r>
      <w:proofErr w:type="spellEnd"/>
    </w:p>
    <w:p w14:paraId="34F4D1F0" w14:textId="77777777" w:rsidR="00202A73" w:rsidRPr="00202A73" w:rsidRDefault="00202A73" w:rsidP="00202A73">
      <w:r w:rsidRPr="00202A73">
        <w:t xml:space="preserve">→ </w:t>
      </w:r>
      <w:proofErr w:type="spellStart"/>
      <w:r w:rsidRPr="00202A73">
        <w:t>FrameworkRequirement</w:t>
      </w:r>
      <w:proofErr w:type="spellEnd"/>
      <w:r w:rsidRPr="00202A73">
        <w:br/>
        <w:t>→ Status</w:t>
      </w:r>
      <w:r w:rsidRPr="00202A73">
        <w:br/>
        <w:t>→ Rationale</w:t>
      </w:r>
      <w:r w:rsidRPr="00202A73">
        <w:br/>
        <w:t xml:space="preserve">→ </w:t>
      </w:r>
      <w:proofErr w:type="spellStart"/>
      <w:r w:rsidRPr="00202A73">
        <w:t>MappedControls</w:t>
      </w:r>
      <w:proofErr w:type="spellEnd"/>
      <w:r w:rsidRPr="00202A73">
        <w:br/>
        <w:t>→ Evidence</w:t>
      </w:r>
      <w:r w:rsidRPr="00202A73">
        <w:br/>
        <w:t>→ Assessor</w:t>
      </w:r>
      <w:r w:rsidRPr="00202A73">
        <w:br/>
        <w:t xml:space="preserve">→ </w:t>
      </w:r>
      <w:proofErr w:type="spellStart"/>
      <w:r w:rsidRPr="00202A73">
        <w:t>AssessmentConfidence</w:t>
      </w:r>
      <w:proofErr w:type="spellEnd"/>
    </w:p>
    <w:p w14:paraId="2F26AF0B" w14:textId="77777777" w:rsidR="00202A73" w:rsidRPr="00202A73" w:rsidRDefault="00202A73" w:rsidP="00202A73">
      <w:r w:rsidRPr="00202A73">
        <w:t>which can produce:</w:t>
      </w:r>
    </w:p>
    <w:p w14:paraId="7A15FE14" w14:textId="77777777" w:rsidR="00202A73" w:rsidRPr="00202A73" w:rsidRDefault="00202A73" w:rsidP="00202A73">
      <w:r w:rsidRPr="00202A73">
        <w:rPr>
          <w:b/>
          <w:bCs/>
        </w:rPr>
        <w:t>Finding</w:t>
      </w:r>
    </w:p>
    <w:p w14:paraId="38C1313D" w14:textId="77777777" w:rsidR="00202A73" w:rsidRPr="00202A73" w:rsidRDefault="00202A73" w:rsidP="00202A73">
      <w:r w:rsidRPr="00202A73">
        <w:t>→ Issue / Exception / Risk</w:t>
      </w:r>
    </w:p>
    <w:p w14:paraId="668AC142" w14:textId="77777777" w:rsidR="00202A73" w:rsidRPr="00202A73" w:rsidRDefault="00202A73" w:rsidP="00202A73">
      <w:r w:rsidRPr="00202A73">
        <w:t xml:space="preserve">→ </w:t>
      </w:r>
      <w:proofErr w:type="spellStart"/>
      <w:r w:rsidRPr="00202A73">
        <w:t>RemediationAction</w:t>
      </w:r>
      <w:proofErr w:type="spellEnd"/>
    </w:p>
    <w:p w14:paraId="7424E17B" w14:textId="77777777" w:rsidR="00202A73" w:rsidRPr="00202A73" w:rsidRDefault="00202A73" w:rsidP="00202A73">
      <w:r w:rsidRPr="00202A73">
        <w:t>That allows you to preserve every historical assessment instead of recalculating the past whenever a control changes.</w:t>
      </w:r>
    </w:p>
    <w:p w14:paraId="45EB2A16" w14:textId="77777777" w:rsidR="00202A73" w:rsidRPr="00202A73" w:rsidRDefault="00202A73" w:rsidP="00202A73">
      <w:r w:rsidRPr="00202A73">
        <w:t xml:space="preserve">And this is important: </w:t>
      </w:r>
      <w:r w:rsidRPr="00202A73">
        <w:rPr>
          <w:b/>
          <w:bCs/>
        </w:rPr>
        <w:t>don't make Gap Analysis merely an AI comparison between a generated standards document and a framework.</w:t>
      </w:r>
      <w:r w:rsidRPr="00202A73">
        <w:t xml:space="preserve"> If you do, you'll dramatically limit the product. Make it an actual </w:t>
      </w:r>
      <w:r w:rsidRPr="00202A73">
        <w:rPr>
          <w:b/>
          <w:bCs/>
        </w:rPr>
        <w:t>assessment engine using framework requirements + controls + implementation + evidence</w:t>
      </w:r>
      <w:r w:rsidRPr="00202A73">
        <w:t>, with AI assisting the human assessor.</w:t>
      </w:r>
    </w:p>
    <w:p w14:paraId="69BA7850" w14:textId="77777777" w:rsidR="00202A73" w:rsidRPr="00202A73" w:rsidRDefault="00202A73" w:rsidP="00202A73">
      <w:r w:rsidRPr="00202A73">
        <w:t xml:space="preserve">That would turn the very sparse screen you currently have into one of the core value-generating parts of </w:t>
      </w:r>
      <w:proofErr w:type="spellStart"/>
      <w:r w:rsidRPr="00202A73">
        <w:t>ComplianceIQ</w:t>
      </w:r>
      <w:proofErr w:type="spellEnd"/>
      <w:r w:rsidRPr="00202A73">
        <w:t>.</w:t>
      </w:r>
    </w:p>
    <w:p w14:paraId="15DDF4C9" w14:textId="77777777" w:rsidR="00202A73" w:rsidRPr="00202A73" w:rsidRDefault="00202A73"/>
    <w:sectPr w:rsidR="00202A73" w:rsidRPr="00202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73"/>
    <w:rsid w:val="00202A73"/>
    <w:rsid w:val="00251EF8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C6ABB"/>
  <w15:chartTrackingRefBased/>
  <w15:docId w15:val="{0862F442-A6D0-4EA1-91E2-32240AC1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1417</Words>
  <Characters>8082</Characters>
  <Application>Microsoft Office Word</Application>
  <DocSecurity>0</DocSecurity>
  <Lines>67</Lines>
  <Paragraphs>18</Paragraphs>
  <ScaleCrop>false</ScaleCrop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1</cp:revision>
  <dcterms:created xsi:type="dcterms:W3CDTF">2026-09-10T17:38:00Z</dcterms:created>
  <dcterms:modified xsi:type="dcterms:W3CDTF">2026-09-10T17:38:00Z</dcterms:modified>
</cp:coreProperties>
</file>