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39505" w14:textId="051AD36A" w:rsidR="00557C13" w:rsidRPr="00557C13" w:rsidRDefault="00557C13" w:rsidP="00557C13">
      <w:pPr>
        <w:spacing w:line="480" w:lineRule="auto"/>
        <w:ind w:left="720" w:hanging="360"/>
        <w:jc w:val="center"/>
        <w:rPr>
          <w:rFonts w:ascii="Times New Roman" w:hAnsi="Times New Roman" w:cs="Times New Roman"/>
        </w:rPr>
      </w:pPr>
      <w:r w:rsidRPr="00557C13">
        <w:rPr>
          <w:rFonts w:ascii="Times New Roman" w:hAnsi="Times New Roman" w:cs="Times New Roman"/>
        </w:rPr>
        <w:t xml:space="preserve">Assignment </w:t>
      </w:r>
      <w:r w:rsidRPr="00433961">
        <w:rPr>
          <w:rFonts w:ascii="Times New Roman" w:hAnsi="Times New Roman" w:cs="Times New Roman"/>
        </w:rPr>
        <w:t>P</w:t>
      </w:r>
      <w:r w:rsidRPr="00557C13">
        <w:rPr>
          <w:rFonts w:ascii="Times New Roman" w:hAnsi="Times New Roman" w:cs="Times New Roman"/>
        </w:rPr>
        <w:t xml:space="preserve">01 – </w:t>
      </w:r>
      <w:r w:rsidRPr="00433961">
        <w:rPr>
          <w:rFonts w:ascii="Times New Roman" w:hAnsi="Times New Roman" w:cs="Times New Roman"/>
        </w:rPr>
        <w:t>Puzzle</w:t>
      </w:r>
      <w:r w:rsidRPr="00557C13">
        <w:rPr>
          <w:rFonts w:ascii="Times New Roman" w:hAnsi="Times New Roman" w:cs="Times New Roman"/>
        </w:rPr>
        <w:t> </w:t>
      </w:r>
    </w:p>
    <w:p w14:paraId="7408CF1C" w14:textId="77777777" w:rsidR="00557C13" w:rsidRPr="00557C13" w:rsidRDefault="00557C13" w:rsidP="00557C13">
      <w:pPr>
        <w:spacing w:line="480" w:lineRule="auto"/>
        <w:ind w:left="720" w:hanging="360"/>
        <w:jc w:val="center"/>
        <w:rPr>
          <w:rFonts w:ascii="Times New Roman" w:hAnsi="Times New Roman" w:cs="Times New Roman"/>
        </w:rPr>
      </w:pPr>
      <w:r w:rsidRPr="00557C13">
        <w:rPr>
          <w:rFonts w:ascii="Times New Roman" w:hAnsi="Times New Roman" w:cs="Times New Roman"/>
        </w:rPr>
        <w:t>Contributors: Martin Demel, Jiri Musil, Jasmine Campos, Munachimso Benson </w:t>
      </w:r>
    </w:p>
    <w:p w14:paraId="10FE4D66" w14:textId="77777777" w:rsidR="00557C13" w:rsidRPr="00557C13" w:rsidRDefault="00557C13" w:rsidP="00557C13">
      <w:pPr>
        <w:spacing w:line="480" w:lineRule="auto"/>
        <w:ind w:left="720" w:hanging="360"/>
        <w:jc w:val="center"/>
        <w:rPr>
          <w:rFonts w:ascii="Times New Roman" w:hAnsi="Times New Roman" w:cs="Times New Roman"/>
        </w:rPr>
      </w:pPr>
      <w:r w:rsidRPr="00557C13">
        <w:rPr>
          <w:rFonts w:ascii="Times New Roman" w:hAnsi="Times New Roman" w:cs="Times New Roman"/>
        </w:rPr>
        <w:t>Department of Science, Technology, Engineering &amp; Math, Houston Community College </w:t>
      </w:r>
    </w:p>
    <w:p w14:paraId="06EC0F03" w14:textId="77777777" w:rsidR="00557C13" w:rsidRPr="00557C13" w:rsidRDefault="00557C13" w:rsidP="00557C13">
      <w:pPr>
        <w:spacing w:line="480" w:lineRule="auto"/>
        <w:ind w:left="720" w:hanging="360"/>
        <w:jc w:val="center"/>
        <w:rPr>
          <w:rFonts w:ascii="Times New Roman" w:hAnsi="Times New Roman" w:cs="Times New Roman"/>
        </w:rPr>
      </w:pPr>
      <w:r w:rsidRPr="00557C13">
        <w:rPr>
          <w:rFonts w:ascii="Times New Roman" w:hAnsi="Times New Roman" w:cs="Times New Roman"/>
        </w:rPr>
        <w:t>ITAI - 1371 Introduction to Machine Learning </w:t>
      </w:r>
    </w:p>
    <w:p w14:paraId="2908881C" w14:textId="77777777" w:rsidR="00557C13" w:rsidRPr="00557C13" w:rsidRDefault="00557C13" w:rsidP="00557C13">
      <w:pPr>
        <w:spacing w:line="480" w:lineRule="auto"/>
        <w:ind w:left="720" w:hanging="360"/>
        <w:jc w:val="center"/>
        <w:rPr>
          <w:rFonts w:ascii="Times New Roman" w:hAnsi="Times New Roman" w:cs="Times New Roman"/>
        </w:rPr>
      </w:pPr>
      <w:r w:rsidRPr="00557C13">
        <w:rPr>
          <w:rFonts w:ascii="Times New Roman" w:hAnsi="Times New Roman" w:cs="Times New Roman"/>
        </w:rPr>
        <w:t>Professor Vishwa Rao </w:t>
      </w:r>
    </w:p>
    <w:p w14:paraId="475A5F7B" w14:textId="77777777" w:rsidR="00557C13" w:rsidRPr="00557C13" w:rsidRDefault="00557C13" w:rsidP="00557C13">
      <w:pPr>
        <w:spacing w:line="480" w:lineRule="auto"/>
        <w:ind w:left="720" w:hanging="360"/>
        <w:jc w:val="center"/>
        <w:rPr>
          <w:rFonts w:ascii="Times New Roman" w:hAnsi="Times New Roman" w:cs="Times New Roman"/>
        </w:rPr>
      </w:pPr>
      <w:r w:rsidRPr="00557C13">
        <w:rPr>
          <w:rFonts w:ascii="Times New Roman" w:hAnsi="Times New Roman" w:cs="Times New Roman"/>
        </w:rPr>
        <w:t>August 24</w:t>
      </w:r>
      <w:r w:rsidRPr="00557C13">
        <w:rPr>
          <w:rFonts w:ascii="Times New Roman" w:hAnsi="Times New Roman" w:cs="Times New Roman"/>
          <w:vertAlign w:val="superscript"/>
        </w:rPr>
        <w:t>th</w:t>
      </w:r>
      <w:r w:rsidRPr="00557C13">
        <w:rPr>
          <w:rFonts w:ascii="Times New Roman" w:hAnsi="Times New Roman" w:cs="Times New Roman"/>
        </w:rPr>
        <w:t>, 2025. </w:t>
      </w:r>
    </w:p>
    <w:p w14:paraId="32176B7E" w14:textId="47AAB43E" w:rsidR="00DF4D20" w:rsidRPr="00DF4D20" w:rsidRDefault="00DF4D20" w:rsidP="00557C13">
      <w:pPr>
        <w:spacing w:line="480" w:lineRule="auto"/>
        <w:ind w:left="720" w:hanging="360"/>
        <w:jc w:val="center"/>
        <w:rPr>
          <w:rFonts w:cs="Times New Roman"/>
          <w:b/>
          <w:bCs/>
          <w:sz w:val="28"/>
          <w:szCs w:val="28"/>
        </w:rPr>
      </w:pPr>
    </w:p>
    <w:p w14:paraId="59393259"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Introduction</w:t>
      </w:r>
    </w:p>
    <w:p w14:paraId="024D6E1B"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 xml:space="preserve">This assignment asked us to connect an optical illusion video to the concepts of projection, ray tracing, and machine learning. The video, </w:t>
      </w:r>
      <w:r w:rsidRPr="00433961">
        <w:rPr>
          <w:rFonts w:ascii="Times New Roman" w:hAnsi="Times New Roman" w:cs="Times New Roman"/>
          <w:b/>
          <w:bCs/>
        </w:rPr>
        <w:t>“Two Lines Same Size? YES or NO? Optical Illusion Drawing,”</w:t>
      </w:r>
      <w:r w:rsidRPr="00433961">
        <w:rPr>
          <w:rFonts w:ascii="Times New Roman" w:hAnsi="Times New Roman" w:cs="Times New Roman"/>
        </w:rPr>
        <w:t xml:space="preserve"> demonstrates how our vision can be tricked when viewing simple drawings. Exploring this illusion helped us understand how light, projection, and dimension interact, while also giving us insight into how computers face similar challenges in visual interpretation. The main objective was to show why projection geometry matters in both human and machine learning contexts.</w:t>
      </w:r>
    </w:p>
    <w:p w14:paraId="6F85B941" w14:textId="7A517693" w:rsidR="00433961" w:rsidRPr="00433961" w:rsidRDefault="00433961" w:rsidP="00433961">
      <w:pPr>
        <w:spacing w:line="480" w:lineRule="auto"/>
        <w:rPr>
          <w:rFonts w:ascii="Times New Roman" w:hAnsi="Times New Roman" w:cs="Times New Roman"/>
        </w:rPr>
      </w:pPr>
    </w:p>
    <w:p w14:paraId="7820DC56"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Connection Between the Video and the Puzzle</w:t>
      </w:r>
    </w:p>
    <w:p w14:paraId="1FB1CB67"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 xml:space="preserve">In the video, two lines that are truly equal in length appear different depending on their arrangement. This is closely tied to the Puzzle because it demonstrates how projection and light can create the perception of depth or dimension where none </w:t>
      </w:r>
      <w:proofErr w:type="gramStart"/>
      <w:r w:rsidRPr="00433961">
        <w:rPr>
          <w:rFonts w:ascii="Times New Roman" w:hAnsi="Times New Roman" w:cs="Times New Roman"/>
        </w:rPr>
        <w:t>actually exists</w:t>
      </w:r>
      <w:proofErr w:type="gramEnd"/>
      <w:r w:rsidRPr="00433961">
        <w:rPr>
          <w:rFonts w:ascii="Times New Roman" w:hAnsi="Times New Roman" w:cs="Times New Roman"/>
        </w:rPr>
        <w:t>.</w:t>
      </w:r>
    </w:p>
    <w:p w14:paraId="02D4E126"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lastRenderedPageBreak/>
        <w:t>The relevance is that optical illusions arise from the way light rays are projected onto a flat surface, which tricks the human brain into perceiving differences that are not there. An AI system can also struggle here: for instance, it may not recognize a painting correctly because it is only a 2D image, while a physical 3D object can be scanned and mapped much more reliably.</w:t>
      </w:r>
    </w:p>
    <w:p w14:paraId="3BCE2128" w14:textId="399E3569" w:rsidR="00433961" w:rsidRPr="00433961" w:rsidRDefault="00433961" w:rsidP="00433961">
      <w:pPr>
        <w:spacing w:line="480" w:lineRule="auto"/>
        <w:rPr>
          <w:rFonts w:ascii="Times New Roman" w:hAnsi="Times New Roman" w:cs="Times New Roman"/>
        </w:rPr>
      </w:pPr>
    </w:p>
    <w:p w14:paraId="6DDAD7C5"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How the Puzzle Relates to Machine Learning</w:t>
      </w:r>
    </w:p>
    <w:p w14:paraId="7F94820B"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The Puzzle links directly to machine learning challenges, particularly in computer vision. Just like humans, AI models must interpret 2D projections of the 3D world, and they can easily be misled by distortions or unclear context.</w:t>
      </w:r>
    </w:p>
    <w:p w14:paraId="7F4DEC55"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Another important connection is that solid, well-defined shapes (such as straight lines) are easier for a machine learning model to process, since the pixel data is consistent and less noisy. On the other hand, paintings with many overlapping elements, heavy textures, or high color saturation are much harder for an AI to classify correctly because the features are complex and difficult to separate. This highlights how data quality and definition impact model training and accuracy.</w:t>
      </w:r>
    </w:p>
    <w:p w14:paraId="6B708152" w14:textId="7BF2B040" w:rsidR="00433961" w:rsidRPr="00433961" w:rsidRDefault="00433961" w:rsidP="00433961">
      <w:pPr>
        <w:spacing w:line="480" w:lineRule="auto"/>
        <w:rPr>
          <w:rFonts w:cs="Times New Roman"/>
          <w:b/>
          <w:bCs/>
          <w:sz w:val="28"/>
          <w:szCs w:val="28"/>
        </w:rPr>
      </w:pPr>
    </w:p>
    <w:p w14:paraId="561E1E26"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Activities Completed</w:t>
      </w:r>
    </w:p>
    <w:p w14:paraId="5C777F47"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Our team carried out the following steps to complete the assignment:</w:t>
      </w:r>
    </w:p>
    <w:p w14:paraId="6F5AC113" w14:textId="2A65E60E" w:rsidR="00433961" w:rsidRPr="00433961" w:rsidRDefault="00433961" w:rsidP="00433961">
      <w:pPr>
        <w:numPr>
          <w:ilvl w:val="0"/>
          <w:numId w:val="7"/>
        </w:numPr>
        <w:spacing w:line="480" w:lineRule="auto"/>
        <w:rPr>
          <w:rFonts w:ascii="Times New Roman" w:hAnsi="Times New Roman" w:cs="Times New Roman"/>
        </w:rPr>
      </w:pPr>
      <w:r>
        <w:rPr>
          <w:rFonts w:ascii="Times New Roman" w:hAnsi="Times New Roman" w:cs="Times New Roman"/>
        </w:rPr>
        <w:t>Each member w</w:t>
      </w:r>
      <w:r w:rsidRPr="00433961">
        <w:rPr>
          <w:rFonts w:ascii="Times New Roman" w:hAnsi="Times New Roman" w:cs="Times New Roman"/>
        </w:rPr>
        <w:t>atched and analyzed the optical illusion video.</w:t>
      </w:r>
    </w:p>
    <w:p w14:paraId="07ADE087" w14:textId="3D04712A" w:rsidR="00433961" w:rsidRPr="00433961" w:rsidRDefault="00433961" w:rsidP="00433961">
      <w:pPr>
        <w:numPr>
          <w:ilvl w:val="0"/>
          <w:numId w:val="7"/>
        </w:numPr>
        <w:spacing w:line="480" w:lineRule="auto"/>
        <w:rPr>
          <w:rFonts w:ascii="Times New Roman" w:hAnsi="Times New Roman" w:cs="Times New Roman"/>
        </w:rPr>
      </w:pPr>
      <w:r>
        <w:rPr>
          <w:rFonts w:ascii="Times New Roman" w:hAnsi="Times New Roman" w:cs="Times New Roman"/>
        </w:rPr>
        <w:t>We d</w:t>
      </w:r>
      <w:r w:rsidRPr="00433961">
        <w:rPr>
          <w:rFonts w:ascii="Times New Roman" w:hAnsi="Times New Roman" w:cs="Times New Roman"/>
        </w:rPr>
        <w:t>iscussed projection, ray tracing, and their role in the illusion.</w:t>
      </w:r>
    </w:p>
    <w:p w14:paraId="3985519F" w14:textId="77777777" w:rsidR="00433961" w:rsidRPr="00433961" w:rsidRDefault="00433961" w:rsidP="00433961">
      <w:pPr>
        <w:numPr>
          <w:ilvl w:val="0"/>
          <w:numId w:val="7"/>
        </w:numPr>
        <w:spacing w:line="480" w:lineRule="auto"/>
        <w:rPr>
          <w:rFonts w:ascii="Times New Roman" w:hAnsi="Times New Roman" w:cs="Times New Roman"/>
        </w:rPr>
      </w:pPr>
      <w:r w:rsidRPr="00433961">
        <w:rPr>
          <w:rFonts w:ascii="Times New Roman" w:hAnsi="Times New Roman" w:cs="Times New Roman"/>
        </w:rPr>
        <w:t>Connected these findings to challenges faced in AI and machine learning.</w:t>
      </w:r>
    </w:p>
    <w:p w14:paraId="4A991DAC" w14:textId="23742438" w:rsidR="00433961" w:rsidRPr="00433961" w:rsidRDefault="00433961" w:rsidP="00433961">
      <w:pPr>
        <w:spacing w:line="480" w:lineRule="auto"/>
        <w:rPr>
          <w:rFonts w:cs="Times New Roman"/>
          <w:b/>
          <w:bCs/>
          <w:sz w:val="28"/>
          <w:szCs w:val="28"/>
        </w:rPr>
      </w:pPr>
    </w:p>
    <w:p w14:paraId="6F143250"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Results</w:t>
      </w:r>
    </w:p>
    <w:p w14:paraId="1419E913" w14:textId="0BE48CAF"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The illusion was purely a product of projection and context cues.</w:t>
      </w:r>
      <w:r w:rsidR="00D70493">
        <w:rPr>
          <w:rFonts w:ascii="Times New Roman" w:hAnsi="Times New Roman" w:cs="Times New Roman"/>
        </w:rPr>
        <w:t xml:space="preserve"> </w:t>
      </w:r>
      <w:r w:rsidRPr="00433961">
        <w:rPr>
          <w:rFonts w:ascii="Times New Roman" w:hAnsi="Times New Roman" w:cs="Times New Roman"/>
        </w:rPr>
        <w:t xml:space="preserve">We also observed that the video illustrates how light and visual tricks can create </w:t>
      </w:r>
      <w:proofErr w:type="gramStart"/>
      <w:r w:rsidRPr="00433961">
        <w:rPr>
          <w:rFonts w:ascii="Times New Roman" w:hAnsi="Times New Roman" w:cs="Times New Roman"/>
        </w:rPr>
        <w:t>the</w:t>
      </w:r>
      <w:proofErr w:type="gramEnd"/>
      <w:r w:rsidRPr="00433961">
        <w:rPr>
          <w:rFonts w:ascii="Times New Roman" w:hAnsi="Times New Roman" w:cs="Times New Roman"/>
        </w:rPr>
        <w:t xml:space="preserve"> sense of extra dimensions. This relates to AI because a system may misinterpret a 2D image, like a painting, while it can more reliably detect and define a 3D object through scanning or mapping. Additionally, we noted that structured data, like a clear line converted into pixels, is easier for AI to process, while complex and saturated images create much more difficulty for models to interpret.</w:t>
      </w:r>
    </w:p>
    <w:p w14:paraId="410F3A5F" w14:textId="42431B1E" w:rsidR="00433961" w:rsidRPr="00433961" w:rsidRDefault="00433961" w:rsidP="00433961">
      <w:pPr>
        <w:spacing w:line="480" w:lineRule="auto"/>
        <w:rPr>
          <w:rFonts w:cs="Times New Roman"/>
          <w:b/>
          <w:bCs/>
          <w:sz w:val="28"/>
          <w:szCs w:val="28"/>
        </w:rPr>
      </w:pPr>
    </w:p>
    <w:p w14:paraId="003F1865"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Conclusions</w:t>
      </w:r>
    </w:p>
    <w:p w14:paraId="0F9791EB"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From this assignment, we concluded that:</w:t>
      </w:r>
    </w:p>
    <w:p w14:paraId="44C592D4" w14:textId="77777777" w:rsidR="00433961" w:rsidRPr="00433961" w:rsidRDefault="00433961" w:rsidP="00433961">
      <w:pPr>
        <w:numPr>
          <w:ilvl w:val="0"/>
          <w:numId w:val="8"/>
        </w:numPr>
        <w:spacing w:line="480" w:lineRule="auto"/>
        <w:rPr>
          <w:rFonts w:ascii="Times New Roman" w:hAnsi="Times New Roman" w:cs="Times New Roman"/>
        </w:rPr>
      </w:pPr>
      <w:r w:rsidRPr="00433961">
        <w:rPr>
          <w:rFonts w:ascii="Times New Roman" w:hAnsi="Times New Roman" w:cs="Times New Roman"/>
        </w:rPr>
        <w:t>Optical illusions are practical demonstrations of projection principles and how light influences perception.</w:t>
      </w:r>
    </w:p>
    <w:p w14:paraId="6A9EA889" w14:textId="77777777" w:rsidR="00433961" w:rsidRPr="00433961" w:rsidRDefault="00433961" w:rsidP="00433961">
      <w:pPr>
        <w:numPr>
          <w:ilvl w:val="0"/>
          <w:numId w:val="8"/>
        </w:numPr>
        <w:spacing w:line="480" w:lineRule="auto"/>
        <w:rPr>
          <w:rFonts w:ascii="Times New Roman" w:hAnsi="Times New Roman" w:cs="Times New Roman"/>
        </w:rPr>
      </w:pPr>
      <w:r w:rsidRPr="00433961">
        <w:rPr>
          <w:rFonts w:ascii="Times New Roman" w:hAnsi="Times New Roman" w:cs="Times New Roman"/>
        </w:rPr>
        <w:t>Ray tracing and projection explain why illusions occur, both in human vision and in digital imaging.</w:t>
      </w:r>
    </w:p>
    <w:p w14:paraId="63B473CC" w14:textId="77777777" w:rsidR="00433961" w:rsidRPr="00433961" w:rsidRDefault="00433961" w:rsidP="00433961">
      <w:pPr>
        <w:numPr>
          <w:ilvl w:val="0"/>
          <w:numId w:val="8"/>
        </w:numPr>
        <w:spacing w:line="480" w:lineRule="auto"/>
        <w:rPr>
          <w:rFonts w:ascii="Times New Roman" w:hAnsi="Times New Roman" w:cs="Times New Roman"/>
        </w:rPr>
      </w:pPr>
      <w:r w:rsidRPr="00433961">
        <w:rPr>
          <w:rFonts w:ascii="Times New Roman" w:hAnsi="Times New Roman" w:cs="Times New Roman"/>
        </w:rPr>
        <w:t>Machine learning models face the same limitations as humans when dealing with ambiguous or saturated visual data.</w:t>
      </w:r>
    </w:p>
    <w:p w14:paraId="1CCB45C2" w14:textId="77777777" w:rsidR="00433961" w:rsidRPr="00433961" w:rsidRDefault="00433961" w:rsidP="00433961">
      <w:pPr>
        <w:numPr>
          <w:ilvl w:val="0"/>
          <w:numId w:val="8"/>
        </w:numPr>
        <w:spacing w:line="480" w:lineRule="auto"/>
        <w:rPr>
          <w:rFonts w:ascii="Times New Roman" w:hAnsi="Times New Roman" w:cs="Times New Roman"/>
        </w:rPr>
      </w:pPr>
      <w:r w:rsidRPr="00433961">
        <w:rPr>
          <w:rFonts w:ascii="Times New Roman" w:hAnsi="Times New Roman" w:cs="Times New Roman"/>
        </w:rPr>
        <w:t>Clear, structured data makes AI training easier, while complex images (like paintings) present greater challenges.</w:t>
      </w:r>
    </w:p>
    <w:p w14:paraId="3D3FE57D" w14:textId="77777777" w:rsidR="00433961" w:rsidRPr="00433961" w:rsidRDefault="00433961" w:rsidP="00433961">
      <w:pPr>
        <w:numPr>
          <w:ilvl w:val="0"/>
          <w:numId w:val="8"/>
        </w:numPr>
        <w:spacing w:line="480" w:lineRule="auto"/>
        <w:rPr>
          <w:rFonts w:ascii="Times New Roman" w:hAnsi="Times New Roman" w:cs="Times New Roman"/>
        </w:rPr>
      </w:pPr>
      <w:r w:rsidRPr="00433961">
        <w:rPr>
          <w:rFonts w:ascii="Times New Roman" w:hAnsi="Times New Roman" w:cs="Times New Roman"/>
        </w:rPr>
        <w:lastRenderedPageBreak/>
        <w:t>Understanding these issues helps bridge the gap between human perception errors and machine learning design.</w:t>
      </w:r>
    </w:p>
    <w:p w14:paraId="5753C739" w14:textId="508C9C62" w:rsidR="00433961" w:rsidRPr="00433961" w:rsidRDefault="00433961" w:rsidP="00433961">
      <w:pPr>
        <w:spacing w:line="480" w:lineRule="auto"/>
        <w:rPr>
          <w:rFonts w:ascii="Times New Roman" w:hAnsi="Times New Roman" w:cs="Times New Roman"/>
        </w:rPr>
      </w:pPr>
    </w:p>
    <w:p w14:paraId="440EB53E" w14:textId="77777777" w:rsidR="00433961" w:rsidRPr="00433961" w:rsidRDefault="00433961" w:rsidP="00433961">
      <w:pPr>
        <w:spacing w:line="480" w:lineRule="auto"/>
        <w:rPr>
          <w:rFonts w:cs="Times New Roman"/>
          <w:b/>
          <w:bCs/>
          <w:sz w:val="28"/>
          <w:szCs w:val="28"/>
        </w:rPr>
      </w:pPr>
      <w:r w:rsidRPr="00433961">
        <w:rPr>
          <w:rFonts w:cs="Times New Roman"/>
          <w:b/>
          <w:bCs/>
          <w:sz w:val="28"/>
          <w:szCs w:val="28"/>
        </w:rPr>
        <w:t>Key Takeaways</w:t>
      </w:r>
    </w:p>
    <w:p w14:paraId="034BD5B5" w14:textId="77777777" w:rsidR="00433961" w:rsidRPr="00433961" w:rsidRDefault="00433961" w:rsidP="00433961">
      <w:pPr>
        <w:spacing w:line="480" w:lineRule="auto"/>
        <w:rPr>
          <w:rFonts w:ascii="Times New Roman" w:hAnsi="Times New Roman" w:cs="Times New Roman"/>
        </w:rPr>
      </w:pPr>
      <w:r w:rsidRPr="00433961">
        <w:rPr>
          <w:rFonts w:ascii="Times New Roman" w:hAnsi="Times New Roman" w:cs="Times New Roman"/>
        </w:rPr>
        <w:t>Working on this puzzle helped us realize that:</w:t>
      </w:r>
    </w:p>
    <w:p w14:paraId="0F522D7D" w14:textId="77777777" w:rsidR="00433961" w:rsidRPr="00433961" w:rsidRDefault="00433961" w:rsidP="00433961">
      <w:pPr>
        <w:numPr>
          <w:ilvl w:val="0"/>
          <w:numId w:val="9"/>
        </w:numPr>
        <w:spacing w:line="480" w:lineRule="auto"/>
        <w:rPr>
          <w:rFonts w:ascii="Times New Roman" w:hAnsi="Times New Roman" w:cs="Times New Roman"/>
        </w:rPr>
      </w:pPr>
      <w:r w:rsidRPr="00433961">
        <w:rPr>
          <w:rFonts w:ascii="Times New Roman" w:hAnsi="Times New Roman" w:cs="Times New Roman"/>
        </w:rPr>
        <w:t>Optical illusions reveal how dimensions can be created or distorted by projection and lighting.</w:t>
      </w:r>
    </w:p>
    <w:p w14:paraId="5EA7D8BF" w14:textId="77777777" w:rsidR="00433961" w:rsidRPr="00433961" w:rsidRDefault="00433961" w:rsidP="00433961">
      <w:pPr>
        <w:numPr>
          <w:ilvl w:val="0"/>
          <w:numId w:val="9"/>
        </w:numPr>
        <w:spacing w:line="480" w:lineRule="auto"/>
        <w:rPr>
          <w:rFonts w:ascii="Times New Roman" w:hAnsi="Times New Roman" w:cs="Times New Roman"/>
        </w:rPr>
      </w:pPr>
      <w:r w:rsidRPr="00433961">
        <w:rPr>
          <w:rFonts w:ascii="Times New Roman" w:hAnsi="Times New Roman" w:cs="Times New Roman"/>
        </w:rPr>
        <w:t>Projection and ray tracing matter not just in graphics but also in real AI tasks like image recognition and 3D reconstruction.</w:t>
      </w:r>
    </w:p>
    <w:p w14:paraId="6832FB0A" w14:textId="77777777" w:rsidR="00433961" w:rsidRPr="00433961" w:rsidRDefault="00433961" w:rsidP="00433961">
      <w:pPr>
        <w:numPr>
          <w:ilvl w:val="0"/>
          <w:numId w:val="9"/>
        </w:numPr>
        <w:spacing w:line="480" w:lineRule="auto"/>
        <w:rPr>
          <w:rFonts w:ascii="Times New Roman" w:hAnsi="Times New Roman" w:cs="Times New Roman"/>
        </w:rPr>
      </w:pPr>
      <w:r w:rsidRPr="00433961">
        <w:rPr>
          <w:rFonts w:ascii="Times New Roman" w:hAnsi="Times New Roman" w:cs="Times New Roman"/>
        </w:rPr>
        <w:t>Machine learning models benefit from simple, well-defined training data but can struggle with overly complex visual patterns.</w:t>
      </w:r>
    </w:p>
    <w:p w14:paraId="06D59ECE" w14:textId="77777777" w:rsidR="00433961" w:rsidRPr="00433961" w:rsidRDefault="00433961" w:rsidP="00433961">
      <w:pPr>
        <w:numPr>
          <w:ilvl w:val="0"/>
          <w:numId w:val="9"/>
        </w:numPr>
        <w:spacing w:line="480" w:lineRule="auto"/>
        <w:rPr>
          <w:rFonts w:ascii="Times New Roman" w:hAnsi="Times New Roman" w:cs="Times New Roman"/>
        </w:rPr>
      </w:pPr>
      <w:r w:rsidRPr="00433961">
        <w:rPr>
          <w:rFonts w:ascii="Times New Roman" w:hAnsi="Times New Roman" w:cs="Times New Roman"/>
        </w:rPr>
        <w:t>Collaboration allowed us to test, measure, and reflect on the illusion from both visual and technical perspectives, which made our understanding more complete.</w:t>
      </w:r>
    </w:p>
    <w:p w14:paraId="5678F146" w14:textId="77777777" w:rsidR="00DF4D20" w:rsidRPr="00433961" w:rsidRDefault="00DF4D20" w:rsidP="00557C13">
      <w:pPr>
        <w:spacing w:line="480" w:lineRule="auto"/>
        <w:rPr>
          <w:rFonts w:ascii="Times New Roman" w:hAnsi="Times New Roman" w:cs="Times New Roman"/>
        </w:rPr>
      </w:pPr>
    </w:p>
    <w:p w14:paraId="4A5C58FF" w14:textId="31FFBE22" w:rsidR="002849BB" w:rsidRDefault="002849BB" w:rsidP="00557C13">
      <w:pPr>
        <w:spacing w:line="480" w:lineRule="auto"/>
        <w:rPr>
          <w:rFonts w:cs="Times New Roman"/>
          <w:b/>
          <w:bCs/>
          <w:sz w:val="28"/>
          <w:szCs w:val="28"/>
        </w:rPr>
      </w:pPr>
      <w:r w:rsidRPr="00433961">
        <w:rPr>
          <w:rFonts w:ascii="Times New Roman" w:hAnsi="Times New Roman" w:cs="Times New Roman"/>
        </w:rPr>
        <w:br/>
      </w:r>
      <w:r w:rsidR="00DE7CE5" w:rsidRPr="00736610">
        <w:rPr>
          <w:rFonts w:cs="Times New Roman"/>
          <w:b/>
          <w:bCs/>
          <w:sz w:val="28"/>
          <w:szCs w:val="28"/>
        </w:rPr>
        <w:t>References:</w:t>
      </w:r>
    </w:p>
    <w:p w14:paraId="1131D54E" w14:textId="32E3D97D" w:rsidR="00537754" w:rsidRDefault="007737E0" w:rsidP="00537754">
      <w:pPr>
        <w:spacing w:line="480" w:lineRule="auto"/>
        <w:rPr>
          <w:rFonts w:ascii="Times New Roman" w:hAnsi="Times New Roman" w:cs="Times New Roman"/>
          <w:b/>
          <w:bCs/>
        </w:rPr>
      </w:pPr>
      <w:r w:rsidRPr="00537754">
        <w:rPr>
          <w:rFonts w:ascii="Times New Roman" w:hAnsi="Times New Roman" w:cs="Times New Roman"/>
          <w:b/>
          <w:bCs/>
        </w:rPr>
        <w:t xml:space="preserve">DK Drawings </w:t>
      </w:r>
      <w:r w:rsidR="00537754" w:rsidRPr="00537754">
        <w:rPr>
          <w:rFonts w:ascii="Times New Roman" w:hAnsi="Times New Roman" w:cs="Times New Roman"/>
          <w:b/>
          <w:bCs/>
        </w:rPr>
        <w:t xml:space="preserve">(June 23, 2018) </w:t>
      </w:r>
      <w:r w:rsidR="00537754" w:rsidRPr="00537754">
        <w:rPr>
          <w:rFonts w:ascii="Times New Roman" w:hAnsi="Times New Roman" w:cs="Times New Roman"/>
          <w:b/>
          <w:bCs/>
        </w:rPr>
        <w:t>Two Lines Same Size ? YES or NO ? Optical Illusion Drawing</w:t>
      </w:r>
      <w:r w:rsidR="008C3914">
        <w:rPr>
          <w:rFonts w:ascii="Times New Roman" w:hAnsi="Times New Roman" w:cs="Times New Roman"/>
          <w:b/>
          <w:bCs/>
        </w:rPr>
        <w:t xml:space="preserve">. </w:t>
      </w:r>
      <w:hyperlink r:id="rId5" w:history="1">
        <w:r w:rsidR="008C3914" w:rsidRPr="000B1A5C">
          <w:rPr>
            <w:rStyle w:val="Hyperlink"/>
            <w:rFonts w:ascii="Times New Roman" w:hAnsi="Times New Roman" w:cs="Times New Roman"/>
            <w:b/>
            <w:bCs/>
          </w:rPr>
          <w:t>https://www.youtube.com/watch?v=uCDz9Bsi8Sk</w:t>
        </w:r>
      </w:hyperlink>
    </w:p>
    <w:p w14:paraId="646E1624" w14:textId="77777777" w:rsidR="008C3914" w:rsidRPr="00537754" w:rsidRDefault="008C3914" w:rsidP="00537754">
      <w:pPr>
        <w:spacing w:line="480" w:lineRule="auto"/>
        <w:rPr>
          <w:rFonts w:ascii="Times New Roman" w:hAnsi="Times New Roman" w:cs="Times New Roman"/>
          <w:b/>
          <w:bCs/>
        </w:rPr>
      </w:pPr>
    </w:p>
    <w:p w14:paraId="41438B75" w14:textId="3FD0C94F" w:rsidR="00736610" w:rsidRPr="007737E0" w:rsidRDefault="00736610" w:rsidP="00557C13">
      <w:pPr>
        <w:spacing w:line="480" w:lineRule="auto"/>
        <w:rPr>
          <w:rFonts w:ascii="Times New Roman" w:hAnsi="Times New Roman" w:cs="Times New Roman"/>
        </w:rPr>
      </w:pPr>
    </w:p>
    <w:sectPr w:rsidR="00736610" w:rsidRPr="0077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33B"/>
    <w:multiLevelType w:val="hybridMultilevel"/>
    <w:tmpl w:val="BEA41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06ED8"/>
    <w:multiLevelType w:val="multilevel"/>
    <w:tmpl w:val="6B6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03249"/>
    <w:multiLevelType w:val="multilevel"/>
    <w:tmpl w:val="9F30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C2980"/>
    <w:multiLevelType w:val="multilevel"/>
    <w:tmpl w:val="BDD8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2527F"/>
    <w:multiLevelType w:val="multilevel"/>
    <w:tmpl w:val="290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10017"/>
    <w:multiLevelType w:val="multilevel"/>
    <w:tmpl w:val="26D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97904"/>
    <w:multiLevelType w:val="multilevel"/>
    <w:tmpl w:val="D70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E7C04"/>
    <w:multiLevelType w:val="multilevel"/>
    <w:tmpl w:val="E51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800E2"/>
    <w:multiLevelType w:val="multilevel"/>
    <w:tmpl w:val="285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140351">
    <w:abstractNumId w:val="0"/>
  </w:num>
  <w:num w:numId="2" w16cid:durableId="1204488618">
    <w:abstractNumId w:val="6"/>
  </w:num>
  <w:num w:numId="3" w16cid:durableId="785658220">
    <w:abstractNumId w:val="7"/>
  </w:num>
  <w:num w:numId="4" w16cid:durableId="670060507">
    <w:abstractNumId w:val="3"/>
  </w:num>
  <w:num w:numId="5" w16cid:durableId="1057317365">
    <w:abstractNumId w:val="5"/>
  </w:num>
  <w:num w:numId="6" w16cid:durableId="400370115">
    <w:abstractNumId w:val="4"/>
  </w:num>
  <w:num w:numId="7" w16cid:durableId="782769313">
    <w:abstractNumId w:val="2"/>
  </w:num>
  <w:num w:numId="8" w16cid:durableId="706099507">
    <w:abstractNumId w:val="8"/>
  </w:num>
  <w:num w:numId="9" w16cid:durableId="1218593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BB"/>
    <w:rsid w:val="002849BB"/>
    <w:rsid w:val="00433961"/>
    <w:rsid w:val="00537754"/>
    <w:rsid w:val="00557C13"/>
    <w:rsid w:val="00736610"/>
    <w:rsid w:val="007737E0"/>
    <w:rsid w:val="008C3914"/>
    <w:rsid w:val="00A24C1D"/>
    <w:rsid w:val="00D70493"/>
    <w:rsid w:val="00DE7CE5"/>
    <w:rsid w:val="00DF4D20"/>
    <w:rsid w:val="00F6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60F4"/>
  <w15:chartTrackingRefBased/>
  <w15:docId w15:val="{2122FBB9-6A0D-48E9-AB39-7940F22B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BB"/>
    <w:rPr>
      <w:rFonts w:eastAsiaTheme="majorEastAsia" w:cstheme="majorBidi"/>
      <w:color w:val="272727" w:themeColor="text1" w:themeTint="D8"/>
    </w:rPr>
  </w:style>
  <w:style w:type="paragraph" w:styleId="Title">
    <w:name w:val="Title"/>
    <w:basedOn w:val="Normal"/>
    <w:next w:val="Normal"/>
    <w:link w:val="TitleChar"/>
    <w:uiPriority w:val="10"/>
    <w:qFormat/>
    <w:rsid w:val="00284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BB"/>
    <w:pPr>
      <w:spacing w:before="160"/>
      <w:jc w:val="center"/>
    </w:pPr>
    <w:rPr>
      <w:i/>
      <w:iCs/>
      <w:color w:val="404040" w:themeColor="text1" w:themeTint="BF"/>
    </w:rPr>
  </w:style>
  <w:style w:type="character" w:customStyle="1" w:styleId="QuoteChar">
    <w:name w:val="Quote Char"/>
    <w:basedOn w:val="DefaultParagraphFont"/>
    <w:link w:val="Quote"/>
    <w:uiPriority w:val="29"/>
    <w:rsid w:val="002849BB"/>
    <w:rPr>
      <w:i/>
      <w:iCs/>
      <w:color w:val="404040" w:themeColor="text1" w:themeTint="BF"/>
    </w:rPr>
  </w:style>
  <w:style w:type="paragraph" w:styleId="ListParagraph">
    <w:name w:val="List Paragraph"/>
    <w:basedOn w:val="Normal"/>
    <w:uiPriority w:val="34"/>
    <w:qFormat/>
    <w:rsid w:val="002849BB"/>
    <w:pPr>
      <w:ind w:left="720"/>
      <w:contextualSpacing/>
    </w:pPr>
  </w:style>
  <w:style w:type="character" w:styleId="IntenseEmphasis">
    <w:name w:val="Intense Emphasis"/>
    <w:basedOn w:val="DefaultParagraphFont"/>
    <w:uiPriority w:val="21"/>
    <w:qFormat/>
    <w:rsid w:val="002849BB"/>
    <w:rPr>
      <w:i/>
      <w:iCs/>
      <w:color w:val="0F4761" w:themeColor="accent1" w:themeShade="BF"/>
    </w:rPr>
  </w:style>
  <w:style w:type="paragraph" w:styleId="IntenseQuote">
    <w:name w:val="Intense Quote"/>
    <w:basedOn w:val="Normal"/>
    <w:next w:val="Normal"/>
    <w:link w:val="IntenseQuoteChar"/>
    <w:uiPriority w:val="30"/>
    <w:qFormat/>
    <w:rsid w:val="00284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9BB"/>
    <w:rPr>
      <w:i/>
      <w:iCs/>
      <w:color w:val="0F4761" w:themeColor="accent1" w:themeShade="BF"/>
    </w:rPr>
  </w:style>
  <w:style w:type="character" w:styleId="IntenseReference">
    <w:name w:val="Intense Reference"/>
    <w:basedOn w:val="DefaultParagraphFont"/>
    <w:uiPriority w:val="32"/>
    <w:qFormat/>
    <w:rsid w:val="002849BB"/>
    <w:rPr>
      <w:b/>
      <w:bCs/>
      <w:smallCaps/>
      <w:color w:val="0F4761" w:themeColor="accent1" w:themeShade="BF"/>
      <w:spacing w:val="5"/>
    </w:rPr>
  </w:style>
  <w:style w:type="character" w:styleId="Hyperlink">
    <w:name w:val="Hyperlink"/>
    <w:basedOn w:val="DefaultParagraphFont"/>
    <w:uiPriority w:val="99"/>
    <w:unhideWhenUsed/>
    <w:rsid w:val="008C3914"/>
    <w:rPr>
      <w:color w:val="467886" w:themeColor="hyperlink"/>
      <w:u w:val="single"/>
    </w:rPr>
  </w:style>
  <w:style w:type="character" w:styleId="UnresolvedMention">
    <w:name w:val="Unresolved Mention"/>
    <w:basedOn w:val="DefaultParagraphFont"/>
    <w:uiPriority w:val="99"/>
    <w:semiHidden/>
    <w:unhideWhenUsed/>
    <w:rsid w:val="008C3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CDz9Bsi8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Chimso Benson</dc:creator>
  <cp:keywords/>
  <dc:description/>
  <cp:lastModifiedBy>Chimso Benson</cp:lastModifiedBy>
  <cp:revision>7</cp:revision>
  <dcterms:created xsi:type="dcterms:W3CDTF">2025-08-24T20:06:00Z</dcterms:created>
  <dcterms:modified xsi:type="dcterms:W3CDTF">2025-08-24T21:04:00Z</dcterms:modified>
</cp:coreProperties>
</file>