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3.5</w:t>
      </w:r>
    </w:p>
    <w:p>
      <w:pPr>
        <w:spacing w:after="40"/>
        <w:jc w:val="center"/>
      </w:pPr>
      <w:r>
        <w:rPr>
          <w:color w:val="6B7280"/>
          <w:sz w:val="22"/>
          <w:szCs w:val="22"/>
        </w:rPr>
        <w:t xml:space="preserve">Aggiornato al 11/10/2026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«Recap Projexa (lento)»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L’elenco mostra solo le persone del team del progetto (quelle aggiunte nel Kick-off), con email e contatto presi dalla rubrica; puoi anche scrivere un nome a mano. Se il team è vuoto, aggiungi le persone dal pulsante Kick-off della scheda progetto.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le quotazioni e i quesiti MySupport del cliente ancora aperti, con le stesse colonne del Dossier Cliente.</w:t>
      </w:r>
    </w:p>
    <w:p>
      <w:pPr>
        <w:spacing w:after="120"/>
      </w:pPr>
      <w:r>
        <w:rPr>
          <w:b w:val="false"/>
          <w:bCs w:val="false"/>
        </w:rPr>
        <w:t xml:space="preserve">Il pannello si apre da solo solo per le riunioni con un cliente: per le altre collega prima cliente e progetto con le tendine della riga.</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le voci di costo predefinite che l’amministratore ha impostato per l’azienda (da completare con la tariffa del cliente) oppure, se non ce ne sono, quelle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scheda del progetto, accanto a Check List, Kick-off, Offerta economica e Cruscotto PM, premi </w:t>
      </w:r>
      <w:r>
        <w:rPr>
          <w:b/>
          <w:bCs/>
        </w:rPr>
        <w:t xml:space="preserve">Gantt</w:t>
      </w:r>
      <w:r>
        <w:rPr>
          <w:b w:val="false"/>
          <w:bCs w:val="false"/>
        </w:rPr>
        <w:t xml:space="preserve"> (il cerchio azzurro con le barre): si apre la pagina del Gantt con le attività del progetto nel tempo. Per modificare non serve attivare Abilita modifica nella scheda: le modifiche si fanno direttamente nella pagina del Gantt. Al rientro, con Torna al Progetto, ritrovi la scheda da cui sei partito. Se apri il progetto di un collaboratore come Manager il Gantt è in sola lettura. Lo stesso Gantt si apre anche dal Cruscotto PM con Apri il Gantt. In alto nella pagina trovi il nome del progetto con lo stato del salvataggio (salvato, oppure salvataggio in corso o modifiche da salvare), il modello a 2, 3 o 4 colonne, i pulsanti Elenco e Timeline (la timeline mostra le barre nel tempo, con la scala Giorni, Settimane o Mesi), le icone Baseline, Percorso critico ed Esporta Excel, il menu ⋯ (Copia progetto da, Cancella tutte le attività e l’interruttore Salvataggio automatico) e il pulsante + Attività. Sotto, le schede di riepilogo mostrano Stima progetto con la barra di avanzamento, Completamento con le attività in ritardo, Consuntivo e Fatturato (nei progetti a consuntivo) ed Effettivo / margine. Nella tabella ogni argomento ha una striscia del suo colore e una freccia per nascondere o mostrare le sotto attività; accanto al nome compaiono i badge in ritardo o Completato, lo sforamento in rosso e le iniziali del nominativo. Le barre di effort e avanzamento restano quelle di sempre.</w:t>
      </w:r>
    </w:p>
    <w:p>
      <w:pPr>
        <w:spacing w:after="120"/>
      </w:pPr>
      <w:r>
        <w:rPr>
          <w:b w:val="false"/>
          <w:bCs w:val="false"/>
        </w:rPr>
        <w:t xml:space="preserve">Nella griglia delle licenze del progetto, in modifica, accanto a + Nuova riga c’è il pulsante Compila: aggiunge al progetto le licenze attive del cliente (quelle dell’Elenco Licenze con Attiva = sì), ciascuna con il suo referente. Le licenze già presenti nel progetto non vengono duplicate, quindi puoi premerlo di nuovo dopo aver attivato altre licenze al cliente. Senza Abilita modifica la griglia Licenze da Attivare si vede come un elenco di etichette, una per licenza. Sono queste le licenze usate dalla Check List (fasi [Licenze]), dal pulsante Genera del Gantt e dal Kick-off. Se il Gantt è vuoto, in modifica compare il pulsante Genera: crea le attività partendo dalle fasi [Licenze] della Check List del progetto, una fase per ogni licenza con le sue attività sotto. Se la Check List del progetto è ancora vuota, usa le stesse fasi che la Check List creerebbe in base alla Tipologia, alle Licenze da attivare e alla configurazione. Le date si impostano poi a mano. Gantt e Check List restano allineati nei due sensi sulle attività delle licenze: se nella Check List spunti Fatto su un’attività, nel Gantt la stessa attività della stessa licenza va al 100% con Stato Completata; se togli la spunta torna a 0%. Viceversa, se nel Gantt porti un’attività al 100% la voce della Check List viene spuntata con la data fine dell’attività (oggi se manca), e sotto il 100% la spunta si toglie; la fase si completa da sola quando tutte le sue attività sono fatte. Genera riporta anche l’effort della griglia Licenze da Attivare: ogni argomento di licenza riceve il Totale della licenza, e le sotto attività che nel nome contengono Analisi, Configurazione o Formazione ricevono solo quel valore. Nel pannello Configurazione di un’attività trovi Analisi, Configurazione e Formazione; Totale compare solo sugli argomenti. Quando ci sono questi valori, accanto agli argomenti compare la colonna con le barre: blu scuro per il Totale, azzurro per Analisi, verde per Configurazione e arancio per Formazione. Sempre nel pannello Configurazione trovi Effettivo, Marginalità e Sforamento, nella stessa unità dell’effort (ore o giorni). In Effettivo scrivi le ore o i giorni realmente usati per l’attività. Projexa lo confronta con la stima, cioè la somma di Analisi, Configurazione e Formazione dell’attività (se mancano, il Totale): se l’effettivo è sotto la stima la differenza va in Marginalità (in verde), se la supera l’eccesso va in Sforamento (in rosso). Marginalità e Sforamento non si scrivono a mano. Su un’attività che ha sotto attività i tre valori sono la somma di quelli delle sue sotto attività e l’Effettivo non si modifica: si scrive sulle sotto attività. Quando almeno un’attività ha l’Effettivo, nel Gantt compare la colonna Effettivo / Margine con il valore effettivo e, sotto, la marginalità (+) o lo sforamento (−). Nel pannello Configurazione il campo Owner indica chi segue l’attività: con Interno il Nominativo si sceglie fra le persone del team del progetto, con Cliente fra i contatti del cliente, con Fornitore si scrive a mano. Cambiando Owner il nominativo si svuota. Con Data inizio e Data fine compilate, Nr. giorni e Nr. mesi si calcolano da soli e non si modificano a mano: i giorni sono quelli lavorativi (lunedì–venerdì, date comprese), i mesi la durata di calendario con un decimale. Senza date si scrivono a mano. La voce Cancella tutte le attività del menu ⋯ (in alto a destra) elimina tutte le attività del Gantt dopo due conferme: l’operazione non si può annullare. Nella pagina del Gantt, sia in visualizzazione sia in modifica, l’icona verde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Se il file ha la colonna Stato Voucher, le righe Sospeso non vengono contate nelle ore lavorate e le ore delle righe Chiuso diventano anche le ore fatturate (giornate fatturate = ore fatturate/8). Poi si ricalcolano ore lavorate e ore fatturate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(o Recap Projexa, gratuito).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 Con Recap Projexa (lento) il Batch non serve: è già gratuito.</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Recap Projexa usano la prima AI collegata.</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 Subito dopo trovi il pulsante Gantt, che apre il Gantt del progetto.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 Il Budget guarda anche le attività del Gantt in cui hai scritto l’Effettivo: se lo sforamento supera la marginalità di oltre il 10% della loro stima diventa giallo, oltre il 25% rosso; il confronto compare anche nel testo dell’indicatore.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 Nei progetti con «a Consuntivo» = sì nella scheda compare anche il Fatturato: le ore o giornate dei voucher Qlik in stato Chiuso, con la percentuale sullo speso e quanto resta da fatturare. Lo stesso dato è nella tabella delle voci, nella scheda Economia (in euro, come Consuntivo fatturato e Valore fatturato), nella colonna Fatturato del Portfolio e nelle schede in alto del Gantt (Consuntivo, con quanto resta rispetto alla stima del progetto, e Fatturato). Nei progetti non a consuntivo questi dati non compaiono.</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 Il riquadro Effettivo contro stima somma le attività del Gantt con l’Effettivo compilato: Stima (Analisi + Configurazione + Formazione, o il Totale), Effettivo con la percentuale sulla stima, Marginalità, Sforamento e Saldo (marginalità meno sforamento), con l’elenco delle attività che hanno superato la stima. Le attività che hanno sotto attività non si contano due volte: valgono le sotto attività.</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l’icona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l’icona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e </w:t>
      </w:r>
      <w:r>
        <w:rPr>
          <w:b/>
          <w:bCs/>
        </w:rPr>
        <w:t xml:space="preserve">Rifiutata</w:t>
      </w:r>
      <w:r>
        <w:rPr>
          <w:b w:val="false"/>
          <w:bCs w:val="false"/>
        </w:rPr>
        <w:t xml:space="preserve">. Quando la segni approvata o rifiutata senza data, Projexa mette la data di oggi.</w:t>
      </w:r>
    </w:p>
    <w:p>
      <w:pPr>
        <w:pStyle w:val="ListParagraph"/>
        <w:numPr>
          <w:ilvl w:val="0"/>
          <w:numId w:val="2"/>
        </w:numPr>
        <w:spacing w:after="60"/>
      </w:pPr>
      <w:r>
        <w:rPr>
          <w:b w:val="false"/>
          <w:bCs w:val="false"/>
        </w:rPr>
        <w:t xml:space="preserve">In alto vedi quante sono approvate e il totale approvato di effort, importo e giorni.</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l’Effettivo Gantt (effettivo su stima delle attività, con marginalità e sforamento),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