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2.7</w:t>
      </w:r>
    </w:p>
    <w:p>
      <w:pPr>
        <w:spacing w:after="40"/>
        <w:jc w:val="center"/>
      </w:pPr>
      <w:r>
        <w:rPr>
          <w:color w:val="6B7280"/>
          <w:sz w:val="22"/>
          <w:szCs w:val="22"/>
        </w:rPr>
        <w:t xml:space="preserve">Aggiornato al 09/10/2026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
      </w:r>
    </w:p>
    <w:p>
      <w:pPr>
        <w:spacing w:after="120"/>
      </w:pPr>
      <w:r>
        <w:rPr>
          <w:b/>
          <w:bCs/>
        </w:rPr>
        <w:t xml:space="preserve">Cancellazione dell’account: </w:t>
      </w:r>
      <w:r>
        <w:rPr>
          <w:b w:val="false"/>
          <w:bCs w:val="false"/>
        </w:rPr>
        <w:t xml:space="preserve">dalla dashboard, nel riquadro “Privacy e dati personali”, puoi richiedere la cancellazione del tuo account (art. 17 GDPR), indicando se vuoi un motivo. La richiesta arriva al team Projexa, che la gestisce entro 30 giorni e ti contatta all’indirizzo email del tuo account; fino ad allora il tuo accesso resta attivo. I dati di clienti, progetti e attività appartengono alla tua azienda e la loro sorte viene concordata con lei.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r>
        <w:rPr>
          <w:b w:val="0"/>
        </w:rPr>
        <w:t xml:space="preserve"> Se l’email o la password non sono corrette compare il messaggio </w:t>
      </w:r>
      <w:r>
        <w:rPr>
          <w:b/>
        </w:rPr>
        <w:t>Email o password non corretti</w:t>
      </w:r>
      <w:r>
        <w:rPr>
          <w:b w:val="0"/>
        </w:rPr>
        <w:t xml:space="preserve">: per sicurezza Projexa non dice quale dei due è sbagliato, né se l’email è registrata. Se non hai ancora un account usa il link </w:t>
      </w:r>
      <w:r>
        <w:rPr>
          <w:b/>
        </w:rPr>
        <w:t>Prova gratis per 1 mese</w:t>
      </w:r>
      <w:r>
        <w:rPr>
          <w:b w:val="0"/>
        </w:rPr>
        <w:t>, sempre visibile sotto il pulsante Accedi.</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60 secondi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Il link vale una sola volta e solo 60 secondi. Se è scaduto, richiedine un altro dalla pagina di accesso. Il link arriva solo se l’email è registrata in Projexa e la licenza è attiva, ma per sicurezza il messaggio a video è sempre lo stesso: se non ricevi nulla, controlla di aver scritto bene l’email e guarda anche nella posta indesiderata.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r>
        <w:rPr>
          <w:b w:val="0"/>
        </w:rPr>
        <w:t xml:space="preserve"> Se l’email è già registrata non viene creato un nuovo account: la pagina mostra lo stesso messaggio e ricevi un’email </w:t>
      </w:r>
      <w:r>
        <w:rPr>
          <w:b/>
        </w:rPr>
        <w:t>Hai già un account Projexa</w:t>
      </w:r>
      <w:r>
        <w:rPr>
          <w:b w:val="0"/>
        </w:rPr>
        <w:t xml:space="preserve"> con il pulsante per accedere e un link per impostare una nuova password.</w:t>
      </w:r>
    </w:p>
    <w:p>
      <w:pPr>
        <w:pStyle w:val="Heading2"/>
        <w:spacing w:after="100" w:before="200"/>
      </w:pPr>
      <w:r>
        <w:t xml:space="preserve">Password dimenticata e cambio password</w:t>
      </w:r>
    </w:p>
    <w:p>
      <w:pPr>
        <w:spacing w:after="120"/>
      </w:pPr>
      <w:r>
        <w:rPr>
          <w:b w:val="false"/>
          <w:bCs w:val="false"/>
        </w:rPr>
        <w:t xml:space="preserve">Nella pagina di accesso scrivi la tua email nel campo Email e premi </w:t>
      </w:r>
      <w:r>
        <w:rPr>
          <w:b/>
          <w:bCs/>
        </w:rPr>
        <w:t xml:space="preserve">Dimenticata?</w:t>
      </w:r>
      <w:r>
        <w:rPr>
          <w:b w:val="false"/>
          <w:bCs w:val="false"/>
        </w:rPr>
        <w:t xml:space="preserve"> (accanto al campo Password): se l’email è registrata ricevi un link (valido un’ora, monouso) con cui impostare una nuova password. Il messaggio a video è lo stesso anche se l’email non è registrata.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r>
        <w:rPr>
          <w:b w:val="0"/>
        </w:rPr>
        <w:t xml:space="preserve"> Con </w:t>
      </w:r>
      <w:r>
        <w:rPr>
          <w:b/>
        </w:rPr>
        <w:t>Logout</w:t>
      </w:r>
      <w:r>
        <w:rPr>
          <w:b w:val="0"/>
        </w:rPr>
        <w:t xml:space="preserve"> la sessione viene chiusa anche sul server: non vale più, nemmeno se qualcuno ne avesse una copia.</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menu a sinistra</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Portfolio</w:t>
      </w:r>
      <w:r>
        <w:rPr>
          <w:b w:val="false"/>
          <w:bCs w:val="false"/>
        </w:rPr>
        <w:t xml:space="preserve"> — la salute di tutti i tuoi progetti, la timeline del portfolio e il digest settimanale (capitolo 16).</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tolta</w:t>
      </w:r>
      <w:r>
        <w:rPr>
          <w:b w:val="false"/>
          <w:bCs w:val="false"/>
        </w:rPr>
        <w:t xml:space="preserve"> e vedi solo le riunioni da adesso in poi; spuntandola compaiono anche le riunioni di oggi già passate.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(compaiono quando la riunione è gestita con Projexa).</w:t>
      </w:r>
    </w:p>
    <w:p>
      <w:pPr>
        <w:pStyle w:val="ListParagraph"/>
        <w:numPr>
          <w:ilvl w:val="0"/>
          <w:numId w:val="2"/>
        </w:numPr>
        <w:spacing w:after="60"/>
      </w:pPr>
      <w:r>
        <w:rPr>
          <w:b/>
          <w:bCs/>
        </w:rPr>
        <w:t xml:space="preserve">Briefing</w:t>
      </w:r>
      <w:r>
        <w:rPr>
          <w:b w:val="false"/>
          <w:bCs w:val="false"/>
        </w:rPr>
        <w:t xml:space="preserve"> — il piccolo pulsante blu accanto alle tendine Cliente e Progetto prepara con l'AI il briefing da leggere prima della riunione (capitolo 16).</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spacing w:after="120"/>
      </w:pPr>
      <w:r>
        <w:rPr>
          <w:b w:val="false"/>
          <w:bCs w:val="false"/>
        </w:rPr>
        <w:t xml:space="preserve">La </w:t>
      </w:r>
      <w:r>
        <w:rPr>
          <w:b/>
          <w:bCs/>
        </w:rPr>
        <w:t xml:space="preserve">matita</w:t>
      </w:r>
      <w:r>
        <w:rPr>
          <w:b w:val="false"/>
          <w:bCs w:val="false"/>
        </w:rPr>
        <w:t xml:space="preserve"> accanto a ogni task apre la finestra «Modifica task»; lì il pulsante </w:t>
      </w:r>
      <w:r>
        <w:rPr>
          <w:b/>
          <w:bCs/>
        </w:rPr>
        <w:t xml:space="preserve">Elimina</w:t>
      </w:r>
      <w:r>
        <w:rPr>
          <w:b w:val="false"/>
          <w:bCs w:val="false"/>
        </w:rPr>
        <w:t xml:space="preserve"> (in basso a sinistra) cancella la task dopo una conferma. L’eliminazione non si può annullare ed è possibile solo per le task che il tuo ruolo può modificare.</w:t>
      </w:r>
    </w:p>
    <w:p>
      <w:pPr>
        <w:spacing w:after="120"/>
      </w:pPr>
      <w:r>
        <w:rPr>
          <w:b w:val="false"/>
          <w:bCs w:val="false"/>
        </w:rPr>
        <w:t xml:space="preserve">Nel campo </w:t>
      </w:r>
      <w:r>
        <w:rPr>
          <w:b/>
          <w:bCs/>
        </w:rPr>
        <w:t xml:space="preserve">Assegnato a</w:t>
      </w:r>
      <w:r>
        <w:rPr>
          <w:b w:val="false"/>
          <w:bCs w:val="false"/>
        </w:rPr>
        <w:t xml:space="preserve"> della finestra «Modifica task» (e «Nuova task») scrivi il nominativo: compare l’elenco dei contatti della rubrica che lo contengono e puoi sceglierne uno con il clic o con le frecce e Invio. Puoi anche scrivere un nome che non è in rubrica: se nessun contatto corrisponde, l’elenco avvisa che verrà salvato il testo scritto, e la task resta assegnata a quel nome senza che il contatto venga aggiunto alla rubrica. Se scrivi esattamente il nome di un contatto della rubrica, viene agganciato quel contatto. Il pulsante me assegna la task a te; svuotando il campo la task resta senza assegnatario. Il nome scritto a mano compare nella colonna Assegnato a della To-Do List come quelli della rubrica.</w:t>
      </w:r>
    </w:p>
    <w:p>
      <w:pPr>
        <w:spacing w:after="120"/>
      </w:pPr>
      <w:r>
        <w:rPr>
          <w:b w:val="false"/>
          <w:bCs w:val="false"/>
        </w:rPr>
        <w:t xml:space="preserve">Tra i filtri della To-Do List c’è anche </w:t>
      </w:r>
      <w:r>
        <w:rPr>
          <w:b/>
          <w:bCs/>
        </w:rPr>
        <w:t xml:space="preserve">Assegnato a</w:t>
      </w:r>
      <w:r>
        <w:rPr>
          <w:b w:val="false"/>
          <w:bCs w:val="false"/>
        </w:rPr>
        <w:t xml:space="preserve">: elenca le persone a cui sono assegnate le task (contatti della rubrica e nomi scritti a mano) più la voce Nessuno, e puoi sceglierne una o più. Quando ne scegli una sola compare il pulsante verde </w:t>
      </w:r>
      <w:r>
        <w:rPr>
          <w:b/>
          <w:bCs/>
        </w:rPr>
        <w:t xml:space="preserve">Invia email</w:t>
      </w:r>
      <w:r>
        <w:rPr>
          <w:b w:val="false"/>
          <w:bCs w:val="false"/>
        </w:rPr>
        <w:t xml:space="preserve">: prepara un’email con oggetto «Attività a tuo carico» e, nel testo, l’elenco delle task che vedi con i filtri attuali (tutte, non solo quelle mostrate in pagina), ognuna con titolo, cliente, progetto, descrizione e scadenza. Il testo lo scrive l’AI scelta in Impostazioni › AI › «AI generazione e-mail recap» (la stessa del recap), seguendo il prompt «Task in Carico»: mentre l’AI lavora il pulsante mostra «L’AI scrive l’email…» (con Recap Projexa (lento) può volerci qualche minuto). Se l’AI non è scelta o non risponde, Projexa lo segnala e usa un testo standard con le stesse informazioni. Se il testo dell’AI inizia con «Oggetto: …», quella riga diventa l’oggetto dell’email. Il prompt «Task in Carico» si modifica, come quelli del recap, del Kick-off e dell’Offerta economica, nell’editor dei prompt (riservato all’amministratore di Projexa), dove si sceglie la funzione TASK_IN_CARICO. L’email si apre come quella del recap: in Gmail se il tuo calendario predefinito è Google, altrimenti nel programma di posta del computer (Outlook); la controlli e la invii tu. Il destinatario è l’email del contatto in rubrica; per un nome scritto a mano lo inserisci tu. Se il testo è molto lungo viene copiato negli appunti e lo incolli nell’email con Ctrl+V. Il Reset azzera anche questo filtro.</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vedi il paragrafo “Notifiche (campanella)”.</w:t>
      </w:r>
    </w:p>
    <w:p>
      <w:pPr>
        <w:pStyle w:val="Heading2"/>
        <w:spacing w:after="100" w:before="200"/>
      </w:pPr>
      <w:r>
        <w:t xml:space="preserve">Notifiche (campanella)</w:t>
      </w:r>
    </w:p>
    <w:p>
      <w:pPr>
        <w:spacing w:after="120"/>
      </w:pPr>
      <w:r>
        <w:rPr>
          <w:b w:val="false"/>
          <w:bCs w:val="false"/>
        </w:rPr>
        <w:t xml:space="preserve">In alto a destra della dashboard c’è la </w:t>
      </w:r>
      <w:r>
        <w:rPr>
          <w:b/>
          <w:bCs/>
        </w:rPr>
        <w:t xml:space="preserve">campanella</w:t>
      </w:r>
      <w:r>
        <w:rPr>
          <w:b w:val="false"/>
          <w:bCs w:val="false"/>
        </w:rPr>
        <w:t xml:space="preserve">: il numero rosso indica quante notifiche hai ancora da leggere. Si aggiorna da solo ogni minuto.</w:t>
      </w:r>
    </w:p>
    <w:p>
      <w:pPr>
        <w:spacing w:after="120"/>
      </w:pPr>
      <w:r>
        <w:rPr>
          <w:b w:val="false"/>
          <w:bCs w:val="false"/>
        </w:rPr>
        <w:t xml:space="preserve">Ricevi una notifica quando:</w:t>
      </w:r>
    </w:p>
    <w:p>
      <w:pPr>
        <w:pStyle w:val="ListParagraph"/>
        <w:numPr>
          <w:ilvl w:val="0"/>
          <w:numId w:val="2"/>
        </w:numPr>
        <w:spacing w:after="60"/>
      </w:pPr>
      <w:r>
        <w:rPr>
          <w:b/>
          <w:bCs/>
        </w:rPr>
        <w:t xml:space="preserve">Jira crea un nuovo task</w:t>
      </w:r>
      <w:r>
        <w:rPr>
          <w:b w:val="false"/>
          <w:bCs w:val="false"/>
        </w:rPr>
        <w:t xml:space="preserve"> (con il codice del task e il cliente) o una </w:t>
      </w:r>
      <w:r>
        <w:rPr>
          <w:b/>
          <w:bCs/>
        </w:rPr>
        <w:t xml:space="preserve">nuova quotazione</w:t>
      </w:r>
      <w:r>
        <w:rPr>
          <w:b w:val="false"/>
          <w:bCs w:val="false"/>
        </w:rPr>
        <w:t xml:space="preserve"> (con il codice e il cliente);</w:t>
      </w:r>
    </w:p>
    <w:p>
      <w:pPr>
        <w:pStyle w:val="ListParagraph"/>
        <w:numPr>
          <w:ilvl w:val="0"/>
          <w:numId w:val="2"/>
        </w:numPr>
        <w:spacing w:after="60"/>
      </w:pPr>
      <w:r>
        <w:rPr>
          <w:b/>
          <w:bCs/>
        </w:rPr>
        <w:t xml:space="preserve">Jira cambia un task</w:t>
      </w:r>
      <w:r>
        <w:rPr>
          <w:b w:val="false"/>
          <w:bCs w:val="false"/>
        </w:rPr>
        <w:t xml:space="preserve">: la versione o lo stato; </w:t>
      </w:r>
      <w:r>
        <w:rPr>
          <w:b/>
          <w:bCs/>
        </w:rPr>
        <w:t xml:space="preserve">Jira cambia una quotazione</w:t>
      </w:r>
      <w:r>
        <w:rPr>
          <w:b w:val="false"/>
          <w:bCs w:val="false"/>
        </w:rPr>
        <w:t xml:space="preserve">: lo stato, la stima, la versione proposta o la scadenza di validità. La notifica riporta il valore prima e dopo, il cliente e, se c’è, il progetto;</w:t>
      </w:r>
    </w:p>
    <w:p>
      <w:pPr>
        <w:pStyle w:val="ListParagraph"/>
        <w:numPr>
          <w:ilvl w:val="0"/>
          <w:numId w:val="2"/>
        </w:numPr>
        <w:spacing w:after="60"/>
      </w:pPr>
      <w:r>
        <w:rPr>
          <w:b/>
          <w:bCs/>
        </w:rPr>
        <w:t xml:space="preserve">una To-Do è in scadenza</w:t>
      </w:r>
      <w:r>
        <w:rPr>
          <w:b w:val="false"/>
          <w:bCs w:val="false"/>
        </w:rPr>
        <w:t xml:space="preserve">: il giorno prima, il giorno stesso e il giorno dopo (scaduta), in base alla data di scadenza della To-Do, finché è “Da fare” o “In corso”.</w:t>
      </w:r>
    </w:p>
    <w:p>
      <w:pPr>
        <w:pStyle w:val="ListParagraph"/>
        <w:numPr>
          <w:ilvl w:val="0"/>
          <w:numId w:val="2"/>
        </w:numPr>
        <w:spacing w:after="60"/>
      </w:pPr>
      <w:r>
        <w:rPr>
          <w:b/>
          <w:bCs/>
        </w:rPr>
        <w:t xml:space="preserve">l’importazione Qlik aggiunge un nuovo dipendente</w:t>
      </w:r>
      <w:r>
        <w:rPr>
          <w:b w:val="false"/>
          <w:bCs w:val="false"/>
        </w:rPr>
        <w:t xml:space="preserve"> a un progetto: la notifica riporta il nome del dipendente, il cliente e il progetto;</w:t>
      </w:r>
    </w:p>
    <w:p>
      <w:pPr>
        <w:pStyle w:val="ListParagraph"/>
        <w:numPr>
          <w:ilvl w:val="0"/>
          <w:numId w:val="2"/>
        </w:numPr>
        <w:spacing w:after="60"/>
      </w:pPr>
      <w:r>
        <w:rPr>
          <w:b/>
          <w:bCs/>
        </w:rPr>
        <w:t xml:space="preserve">l’importazione Qlik aggiorna le ore attività</w:t>
      </w:r>
      <w:r>
        <w:rPr>
          <w:b w:val="false"/>
          <w:bCs w:val="false"/>
        </w:rPr>
        <w:t xml:space="preserve">: arriva una sola notifica per progetto e per giorno, con il cliente, il progetto e il numero di righe aggiornate, anche se l’import cambia molte righe o viene ripetuto.</w:t>
      </w:r>
    </w:p>
    <w:p>
      <w:pPr>
        <w:pStyle w:val="ListParagraph"/>
        <w:numPr>
          <w:ilvl w:val="0"/>
          <w:numId w:val="2"/>
        </w:numPr>
        <w:spacing w:after="60"/>
      </w:pPr>
      <w:r>
        <w:rPr>
          <w:b/>
          <w:bCs/>
        </w:rPr>
        <w:t xml:space="preserve">l’importazione Qlik › MySupport carica un nuovo ticket: la notifica riporta il numero del ticket e il cliente a cui è stato abbinato (arriva al proprietario di quel cliente). Gli aggiornamenti dei ticket già presenti non generano notifiche. Se lo stesso import aggiunge più di 20 ticket nuovi (ad esempio il primo caricamento), arriva una sola notifica per cliente con l’elenco dei numeri;</w:t>
      </w:r>
    </w:p>
    <w:p>
      <w:pPr>
        <w:pStyle w:val="ListParagraph"/>
        <w:numPr>
          <w:ilvl w:val="0"/>
          <w:numId w:val="2"/>
        </w:numPr>
        <w:spacing w:after="60"/>
      </w:pPr>
      <w:r>
        <w:rPr>
          <w:b/>
          <w:bCs/>
        </w:rPr>
        <w:t xml:space="preserve">una tua riunione registrata ha la trascrizione completata</w:t>
      </w:r>
      <w:r>
        <w:rPr>
          <w:b w:val="false"/>
          <w:bCs w:val="false"/>
        </w:rPr>
        <w:t xml:space="preserve"> e quando il </w:t>
      </w:r>
      <w:r>
        <w:rPr>
          <w:b/>
          <w:bCs/>
        </w:rPr>
        <w:t xml:space="preserve">recap è pronto</w:t>
      </w:r>
      <w:r>
        <w:rPr>
          <w:b w:val="false"/>
          <w:bCs w:val="false"/>
        </w:rPr>
        <w:t xml:space="preserve">: la notifica riporta l’oggetto e la data della riunione, il cliente e il progetto se la riunione è collegata a un cliente o a un progetto.</w:t>
      </w:r>
    </w:p>
    <w:p>
      <w:pPr>
        <w:pStyle w:val="ListParagraph"/>
        <w:numPr>
          <w:ilvl w:val="0"/>
          <w:numId w:val="2"/>
        </w:numPr>
        <w:spacing w:after="60"/>
      </w:pPr>
      <w:r>
        <w:rPr>
          <w:b w:val="false"/>
          <w:bCs w:val="false"/>
        </w:rPr>
        <w:t xml:space="preserve">un tuo progetto ha bisogno di attenzione: budget all'80% o superato, stima a finire oltre il 110%, data di fine passata, attività del Gantt in ritardo, milestone superata o raggiunta (puoi fatturare), rischio da rivedere, progetto diventato rosso. Sono le notifiche «Progetto» e il pulsante Vai apre il Cruscotto PM; si spengono dal Portfolio (capitolo 16).</w:t>
      </w:r>
    </w:p>
    <w:p>
      <w:pPr>
        <w:spacing w:after="120"/>
      </w:pPr>
      <w:r>
        <w:rPr>
          <w:b w:val="false"/>
          <w:bCs w:val="false"/>
        </w:rPr>
        <w:t xml:space="preserve">Ricevi le notifiche delle righe di cui sei il proprietario (per i task e le quotazioni Jira: il proprietario del cliente). Le notifiche arrivano solo se un valore cambia davvero: un aggiornamento di Jira che non cambia nulla non genera notifiche.</w:t>
      </w:r>
    </w:p>
    <w:p>
      <w:pPr>
        <w:spacing w:after="120"/>
      </w:pPr>
      <w:r>
        <w:rPr>
          <w:b w:val="false"/>
          <w:bCs w:val="false"/>
        </w:rPr>
        <w:t xml:space="preserve">Come si usano:</w:t>
      </w:r>
    </w:p>
    <w:p>
      <w:pPr>
        <w:pStyle w:val="ListParagraph"/>
        <w:numPr>
          <w:ilvl w:val="0"/>
          <w:numId w:val="2"/>
        </w:numPr>
        <w:spacing w:after="60"/>
      </w:pPr>
      <w:r>
        <w:rPr>
          <w:b/>
          <w:bCs/>
        </w:rPr>
        <w:t xml:space="preserve">Clic sulla campanella</w:t>
      </w:r>
      <w:r>
        <w:rPr>
          <w:b w:val="false"/>
          <w:bCs w:val="false"/>
        </w:rPr>
        <w:t xml:space="preserve">: si apre l’elenco; le notifiche da leggere sono evidenziate in azzurro, con un pallino blu.</w:t>
      </w:r>
    </w:p>
    <w:p>
      <w:pPr>
        <w:pStyle w:val="ListParagraph"/>
        <w:numPr>
          <w:ilvl w:val="0"/>
          <w:numId w:val="2"/>
        </w:numPr>
        <w:spacing w:after="60"/>
      </w:pPr>
      <w:r>
        <w:rPr>
          <w:b/>
          <w:bCs/>
        </w:rPr>
        <w:t xml:space="preserve">Clic su una notifica</w:t>
      </w:r>
      <w:r>
        <w:rPr>
          <w:b w:val="false"/>
          <w:bCs w:val="false"/>
        </w:rPr>
        <w:t xml:space="preserve">: diventa letta e il numero sulla campanella cala. Le notifiche delle To-Do hanno anche il pulsante “Vai”, che apre direttamente quella To-Do.</w:t>
      </w:r>
    </w:p>
    <w:p>
      <w:pPr>
        <w:pStyle w:val="ListParagraph"/>
        <w:numPr>
          <w:ilvl w:val="0"/>
          <w:numId w:val="2"/>
        </w:numPr>
        <w:spacing w:after="60"/>
      </w:pPr>
      <w:r>
        <w:rPr>
          <w:b/>
          <w:bCs/>
        </w:rPr>
        <w:t xml:space="preserve">Pulsante “Vai” sulle notifiche dei task e delle quotazioni Jira e dei ticket MySupport: se la notifica riguarda solo il cliente, apre la scheda del cliente; se riguarda anche un progetto, apre la scheda del progetto. In entrambi i casi entra nella sezione (il Nodo Padre) che contiene la tabella corrispondente, la apre e la evidenzia per un attimo. Le notifiche MySupport che raggruppano molti ticket insieme non hanno il pulsante.</w:t>
      </w:r>
    </w:p>
    <w:p>
      <w:pPr>
        <w:pStyle w:val="ListParagraph"/>
        <w:numPr>
          <w:ilvl w:val="0"/>
          <w:numId w:val="2"/>
        </w:numPr>
        <w:spacing w:after="60"/>
      </w:pPr>
      <w:r>
        <w:rPr>
          <w:b/>
          <w:bCs/>
        </w:rPr>
        <w:t xml:space="preserve">Segna lette</w:t>
      </w:r>
      <w:r>
        <w:rPr>
          <w:b w:val="false"/>
          <w:bCs w:val="false"/>
        </w:rPr>
        <w:t xml:space="preserve"> ed </w:t>
      </w:r>
      <w:r>
        <w:rPr>
          <w:b/>
          <w:bCs/>
        </w:rPr>
        <w:t xml:space="preserve">Elimina</w:t>
      </w:r>
      <w:r>
        <w:rPr>
          <w:b w:val="false"/>
          <w:bCs w:val="false"/>
        </w:rPr>
        <w:t xml:space="preserve">: spunta le caselle delle notifiche (oppure “Seleziona tutto”) e premi il pulsante. L’eliminazione non si può annullare.</w:t>
      </w:r>
    </w:p>
    <w:p>
      <w:pPr>
        <w:spacing w:after="120"/>
      </w:pPr>
      <w:r>
        <w:rPr>
          <w:b w:val="false"/>
          <w:bCs w:val="false"/>
        </w:rPr>
        <w:t xml:space="preserve">Per le scadenze vale una regola: se la stessa notifica è già presente e non l’hai letta non ne arriva un’altra; se l’avevi già letta torna “da leggere” come promemoria. Le notifiche lette da più di 90 giorni vengono tolte automaticamente.</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Ogni progetto ha un suo riquadro, con in alto il nome del cliente e sotto il nome del progetto (cliccando il cliente vedi solo i suoi progetti). Nel riquadro trovi il totale del progetto e subito sotto le sue figure professionali (voci di costo), ciascuna con offerta, speso e percentuale; cliccando una figura vedi le persone che hanno lavorato. Cliccando il nome del progetto si apre il dettaglio delle sole figure di quel progetto. Per le figure Fabbrica e Project Manager, se il tempo speso registrato è inferiore all’offerta, nella riga di quella figura compare in arancione l’avviso “mancano … da inserire”; in alto i riquadri Progetti da inserire a Fabbrica e Progetti da inserire a Project Manager contano questi progetti e, passando il mouse, li elencano.</w:t>
      </w:r>
    </w:p>
    <w:p>
      <w:pPr>
        <w:pBdr>
          <w:left w:val="single" w:color="059669" w:sz="18" w:space="12"/>
        </w:pBdr>
        <w:spacing w:after="140" w:before="80"/>
        <w:ind w:left="240"/>
      </w:pPr>
      <w:r>
        <w:rPr>
          <w:b/>
          <w:bCs/>
        </w:rPr>
        <w:t xml:space="preserve">Nota</w:t>
      </w:r>
      <w:r>
        <w:rPr>
          <w:b w:val="false"/>
          <w:bCs w:val="false"/>
        </w:rPr>
        <w:t xml:space="preserve"> — Un progetto compare in </w:t>
      </w:r>
      <w:r>
        <w:rPr>
          <w:b/>
          <w:bCs/>
        </w:rPr>
        <w:t xml:space="preserve">Gestione Progetto</w:t>
      </w:r>
      <w:r>
        <w:rPr>
          <w:b w:val="false"/>
          <w:bCs w:val="false"/>
        </w:rPr>
        <w:t xml:space="preserve"> solo se ha almeno una commessa con codice nella tabella </w:t>
      </w:r>
      <w:r>
        <w:rPr>
          <w:b/>
          <w:bCs/>
        </w:rPr>
        <w:t xml:space="preserve">Commesse</w:t>
      </w:r>
      <w:r>
        <w:rPr>
          <w:b w:val="false"/>
          <w:bCs w:val="false"/>
        </w:rPr>
        <w:t xml:space="preserve"> del progetto e se nella tabella </w:t>
      </w:r>
      <w:r>
        <w:rPr>
          <w:b/>
          <w:bCs/>
        </w:rPr>
        <w:t xml:space="preserve">Costi Progetto</w:t>
      </w:r>
      <w:r>
        <w:rPr>
          <w:b w:val="false"/>
          <w:bCs w:val="false"/>
        </w:rPr>
        <w:t xml:space="preserve"> almeno una riga ha l’offerta effort (in ore o in giornate) valorizzata. Se il riquadro dice “</w:t>
      </w:r>
      <w:r>
        <w:rPr>
          <w:b/>
          <w:bCs/>
        </w:rPr>
        <w:t xml:space="preserve">Nessun dato da mostrare</w:t>
      </w:r>
      <w:r>
        <w:rPr>
          <w:b w:val="false"/>
          <w:bCs w:val="false"/>
        </w:rPr>
        <w:t xml:space="preserve">”, compila l’offerta nei </w:t>
      </w:r>
      <w:r>
        <w:rPr>
          <w:b/>
          <w:bCs/>
        </w:rPr>
        <w:t xml:space="preserve">Costi Progetto</w:t>
      </w:r>
      <w:r>
        <w:rPr>
          <w:b w:val="false"/>
          <w:bCs w:val="false"/>
        </w:rPr>
        <w:t xml:space="preserve">.</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senza nessuna commessa nella tabella Commesse (senza commessa non ricevono le ore da Qlik e non compaiono in Gestione Progetto).</w:t>
      </w:r>
      <w:r>
        <w:rPr>
          <w:b/>
          <w:bCs/>
        </w:rPr>
        <w:t xml:space="preserve"/>
      </w:r>
      <w:r>
        <w:rPr>
          <w:b w:val="false"/>
          <w:bCs w:val="false"/>
        </w:rPr>
        <w:t xml:space="preserve"/>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le Commesse sono nella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Offerte e ordini (riquadro sotto Gestione Progetto)</w:t>
      </w:r>
    </w:p>
    <w:p>
      <w:pPr>
        <w:spacing w:after="120"/>
      </w:pPr>
      <w:r>
        <w:rPr>
          <w:b w:val="false"/>
          <w:bCs w:val="false"/>
        </w:rPr>
        <w:t xml:space="preserve">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 In fondo alla dashboard il riquadro MySupport – tempi di chiusura (compare solo se hai quesiti MySupport chiusi) analizza i quesiti con stato Chiuso: per ognuno calcola il tempo tra apertura e chiusura (data e ora) e lo conta in una fascia: in 4 ore, in 1 giorno, in 2, 3 o 5 giorni, da 5 a 10 giorni, oltre 10 giorni. Vedi il numero e la percentuale per fascia, il tempo medio, la quota chiusa entro un giorno e, per ogni cliente, il numero di quesiti chiusi, il tempo medio e mediano e una barra colorata (dal verde, veloce, al rosso, lento); passando il mouse sulla barra leggi i numeri di ogni fascia. In alto scegli l’anno di chiusura o Tutti gli anni; il riquadro rispetta il filtro clienti della dashboard. Sotto c’è il grafico Chiusure per mese: le chiusure di ogni mese dell’anno scelto (linea rossa, con il mese di picco evidenziato) confrontate con i due anni precedenti (linee tratteggiate: blu l’anno prima, verde due anni prima); passando il mouse su un mese leggi le chiusure e il tempo medio di ogni anno. Sopra il grafico trovi il mese di picco e il confronto in percentuale con gli anni precedenti; per l’anno in corso il confronto è sullo stesso periodo, da gennaio al mese attuale. Cliccando il nome di un cliente, fasce, sintesi e grafico si riferiscono solo a quel cliente; la X sull’etichetta Cliente in alto torna a tutti i clienti. Con un cliente scelto, sotto la sua riga compare il dettaglio per procedura: per ogni procedura dei quesiti (per esempio HR All-in-One - Workforce) vedi quanti quesiti sono stati chiusi, il tempo medio e mediano e la stessa barra colorata delle fasce, così capisci su quali procedure il cliente aspetta di più.</w:t>
      </w:r>
    </w:p>
    <w:p>
      <w:pPr>
        <w:spacing w:after="120"/>
      </w:pPr>
      <w:r>
        <w:rPr>
          <w:b w:val="false"/>
          <w:bCs w:val="false"/>
        </w:rPr>
        <w:t xml:space="preserve">Subito sotto c’è il riquadro </w:t>
      </w:r>
      <w:r>
        <w:rPr>
          <w:b/>
          <w:bCs/>
        </w:rPr>
        <w:t xml:space="preserve">MySupport tkt in gestione</w:t>
      </w:r>
      <w:r>
        <w:rPr>
          <w:b w:val="false"/>
          <w:bCs w:val="false"/>
        </w:rPr>
        <w:t xml:space="preserve">: mostra i quesiti MySupport ancora in gestione, cioè con uno stato diverso da Chiuso (anche quelli senza stato), qualunque sia l’anno. In alto trovi il totale dei ticket non chiusi e il numero di clienti. Per ogni cliente c’è il nome con, tra parentesi, il totale dei suoi ticket non chiusi (la somma delle righe sotto) e, sotto, una riga per ogni stato (il campo Stato finale del file MySupport) con una barra orizzontale e il numero di ticket in quello stato; le barre sono in proporzione allo stato più numeroso, così si confrontano anche tra clienti diversi. Cliccando il nome del cliente si apre la sua scheda, che scorre fino alla sezione MySupport e apre la griglia dei quesiti. Vale il filtro clienti della dashboard e, se hai scelto un cliente cliccandolo nel riquadro dei tempi di chiusura, anche questo riquadro mostra solo quel cliente (la X sull’etichetta Cliente torna a tutti).</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due modi: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compaiono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menu a sinistra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spacing w:after="120"/>
      </w:pPr>
      <w:r>
        <w:rPr>
          <w:b w:val="false"/>
          <w:bCs w:val="false"/>
        </w:rPr>
        <w:t xml:space="preserve">Il tuo microfono viene aggiunto automaticamente. Con l’icona ingranaggio scegli il microfono e l’uscita audio (cuffie o altoparlanti). Per l’audio della riunione la scelta è </w:t>
      </w:r>
      <w:r>
        <w:rPr>
          <w:b/>
          <w:bCs/>
        </w:rPr>
        <w:t xml:space="preserve">Condivisione schermo</w:t>
      </w:r>
      <w:r>
        <w:rPr>
          <w:b w:val="false"/>
          <w:bCs w:val="false"/>
        </w:rPr>
        <w:t xml:space="preserve">: altre voci compaiono solo se il PC ha un dispositivo che riporta davvero l’audio del computer (Mix stereo o CABLE Output di VB-Audio), che evita la finestra di condivisione. I microfoni non sono tra le scelte dell’audio della riunione: scegliendo un microfono Projexa registrerebbe due volte la tua voce e mai quella degli altri partecipanti.</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Se un collega del tuo spazio di lavoro ha già avviato la registrazione della stessa riunione, quando premi Registra Projexa non registra di nuovo: ti avvisa con il nome del collega che sta già trascrivendo e la registrazione non parte. Per Projexa è la stessa riunione quando ha lo stesso titolo, la stessa data e ora e lo stesso calendario (Google o Outlook).</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Bdr>
          <w:left w:val="single" w:color="059669" w:sz="18" w:space="12"/>
        </w:pBdr>
        <w:spacing w:after="140" w:before="80"/>
        <w:ind w:left="240"/>
      </w:pPr>
      <w:r>
        <w:rPr>
          <w:b/>
          <w:bCs/>
          <w:color w:val="059669"/>
        </w:rPr>
        <w:t xml:space="preserve">Nota — </w:t>
      </w:r>
      <w:r>
        <w:rPr>
          <w:b w:val="false"/>
          <w:bCs w:val="false"/>
        </w:rPr>
        <w:t xml:space="preserve">La trascrizione richiede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Rischi e decisioni</w:t>
      </w:r>
      <w:r>
        <w:rPr>
          <w:b w:val="false"/>
          <w:bCs w:val="false"/>
        </w:rPr>
        <w:t xml:space="preserve"> (solo sul recap) — apre il Cruscotto PM del progetto collegato alla riunione e fa proporre all'AI i rischi, le decisioni e le dipendenze emersi, da rivedere prima di salvarli nel registro RAID (capitolo 16).</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Recap Projexa (lento)</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“Recap Projexa (lento)”.</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dalle azioni in carico</w:t>
      </w:r>
      <w:r>
        <w:rPr>
          <w:b w:val="false"/>
          <w:bCs w:val="false"/>
        </w:rPr>
        <w:t xml:space="preserve">: per ogni riga puoi togliere la spunta, correggere la descrizione, impostare o cambiare la </w:t>
      </w:r>
      <w:r>
        <w:rPr>
          <w:b/>
          <w:bCs/>
        </w:rPr>
        <w:t xml:space="preserve">scadenza</w:t>
      </w:r>
      <w:r>
        <w:rPr>
          <w:b w:val="false"/>
          <w:bCs w:val="false"/>
        </w:rPr>
        <w:t xml:space="preserve">, eliminarla con il cestino; con </w:t>
      </w:r>
      <w:r>
        <w:rPr>
          <w:b/>
          <w:bCs/>
        </w:rPr>
        <w:t xml:space="preserve">Aggiungi riga</w:t>
      </w:r>
      <w:r>
        <w:rPr>
          <w:b w:val="false"/>
          <w:bCs w:val="false"/>
        </w:rPr>
        <w:t xml:space="preserve"> inserisci task a mano. Puoi modificare anche il titolo.</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Recap cliente e recap interno</w:t>
      </w:r>
    </w:p>
    <w:p>
      <w:pPr>
        <w:spacing w:after="120"/>
      </w:pPr>
      <w:r>
        <w:rPr>
          <w:b w:val="false"/>
          <w:bCs w:val="false"/>
        </w:rPr>
        <w:t xml:space="preserve">La finestra del recap di una riunione ha due schede in alto: </w:t>
      </w:r>
      <w:r>
        <w:rPr>
          <w:b/>
          <w:bCs/>
        </w:rPr>
        <w:t xml:space="preserve">Recap cliente</w:t>
      </w:r>
      <w:r>
        <w:rPr>
          <w:b w:val="false"/>
          <w:bCs w:val="false"/>
        </w:rPr>
        <w:t xml:space="preserve"> e </w:t>
      </w:r>
      <w:r>
        <w:rPr>
          <w:b/>
          <w:bCs/>
        </w:rPr>
        <w:t xml:space="preserve">Recap interno</w:t>
      </w:r>
      <w:r>
        <w:rPr>
          <w:b w:val="false"/>
          <w:bCs w:val="false"/>
        </w:rPr>
        <w:t xml:space="preserve">.</w:t>
      </w:r>
    </w:p>
    <w:p>
      <w:pPr>
        <w:pStyle w:val="ListParagraph"/>
        <w:numPr>
          <w:ilvl w:val="0"/>
          <w:numId w:val="2"/>
        </w:numPr>
        <w:spacing w:after="60"/>
      </w:pPr>
      <w:r>
        <w:rPr>
          <w:b/>
          <w:bCs/>
        </w:rPr>
        <w:t xml:space="preserve">Recap cliente</w:t>
      </w:r>
      <w:r>
        <w:rPr>
          <w:b w:val="false"/>
          <w:bCs w:val="false"/>
        </w:rPr>
        <w:t xml:space="preserve">: è il recap di sempre, l'email da mandare al cliente. Nella sezione finale «AZIONI IN CARICO AL CLIENTE» elenca solo i compiti del cliente (le sue persone e i suoi uffici); le attività del nostro team non compaiono più qui.</w:t>
      </w:r>
    </w:p>
    <w:p>
      <w:pPr>
        <w:pStyle w:val="ListParagraph"/>
        <w:numPr>
          <w:ilvl w:val="0"/>
          <w:numId w:val="2"/>
        </w:numPr>
        <w:spacing w:after="60"/>
      </w:pPr>
      <w:r>
        <w:rPr>
          <w:b/>
          <w:bCs/>
        </w:rPr>
        <w:t xml:space="preserve">Recap interno</w:t>
      </w:r>
      <w:r>
        <w:rPr>
          <w:b w:val="false"/>
          <w:bCs w:val="false"/>
        </w:rPr>
        <w:t xml:space="preserve">: è per il tuo team di lavoro e non va al cliente. Contiene una sintesi interna (decisioni, cambiamenti, punti di attenzione anche interni come tempi stretti o rischi) e l'elenco delle attività che il team deve fare, ognuna con argomento, descrizione, owner e scadenza.</w:t>
      </w:r>
    </w:p>
    <w:p>
      <w:pPr>
        <w:spacing w:after="120"/>
      </w:pPr>
      <w:r>
        <w:rPr>
          <w:b w:val="false"/>
          <w:bCs w:val="false"/>
        </w:rPr>
        <w:t xml:space="preserve">Il recap interno si crea su richiesta, quando serve:</w:t>
      </w:r>
    </w:p>
    <w:p>
      <w:pPr>
        <w:pStyle w:val="ListParagraph"/>
        <w:numPr>
          <w:ilvl w:val="0"/>
          <w:numId w:val="2"/>
        </w:numPr>
        <w:spacing w:after="60"/>
      </w:pPr>
      <w:r>
        <w:rPr>
          <w:b w:val="false"/>
          <w:bCs w:val="false"/>
        </w:rPr>
        <w:t xml:space="preserve">Apri il recap della riunione con la lente e passa alla scheda </w:t>
      </w:r>
      <w:r>
        <w:rPr>
          <w:b/>
          <w:bCs/>
        </w:rPr>
        <w:t xml:space="preserve">Recap interno</w:t>
      </w:r>
      <w:r>
        <w:rPr>
          <w:b w:val="false"/>
          <w:bCs w:val="false"/>
        </w:rPr>
        <w:t xml:space="preserve">.</w:t>
      </w:r>
    </w:p>
    <w:p>
      <w:pPr>
        <w:pStyle w:val="ListParagraph"/>
        <w:numPr>
          <w:ilvl w:val="0"/>
          <w:numId w:val="2"/>
        </w:numPr>
        <w:spacing w:after="60"/>
      </w:pPr>
      <w:r>
        <w:rPr>
          <w:b w:val="false"/>
          <w:bCs w:val="false"/>
        </w:rPr>
        <w:t xml:space="preserve">Premi </w:t>
      </w:r>
      <w:r>
        <w:rPr>
          <w:b/>
          <w:bCs/>
        </w:rPr>
        <w:t xml:space="preserve">Genera recap interno</w:t>
      </w:r>
      <w:r>
        <w:rPr>
          <w:b w:val="false"/>
          <w:bCs w:val="false"/>
        </w:rPr>
        <w:t xml:space="preserve">. Usa la stessa AI del recap (Impostazioni › AI › «AI generazione e-mail recap») e la trascrizione della riunione. Con un'AI esterna è pronto in pochi secondi; con «Recap Projexa (lento)» può richiedere molti minuti: puoi chiudere la finestra, ricevi la notifica «Recap interno pronto» in campanella.</w:t>
      </w:r>
    </w:p>
    <w:p>
      <w:pPr>
        <w:pStyle w:val="ListParagraph"/>
        <w:numPr>
          <w:ilvl w:val="0"/>
          <w:numId w:val="2"/>
        </w:numPr>
        <w:spacing w:after="60"/>
      </w:pPr>
      <w:r>
        <w:rPr>
          <w:b w:val="false"/>
          <w:bCs w:val="false"/>
        </w:rPr>
        <w:t xml:space="preserve">Controlla la sintesi e le attività. La trascrizione non dice chi parla, quindi l'owner è proposto solo se il testo lo indica chiaramente: per le altre attività scegli tu l'owner nel campo </w:t>
      </w:r>
      <w:r>
        <w:rPr>
          <w:b/>
          <w:bCs/>
        </w:rPr>
        <w:t xml:space="preserve">Owner</w:t>
      </w:r>
      <w:r>
        <w:rPr>
          <w:b w:val="false"/>
          <w:bCs w:val="false"/>
        </w:rPr>
        <w:t xml:space="preserve">. L’elenco mostra solo le persone del team del progetto (quelle aggiunte nel Kick-off), con email e contatto presi dalla rubrica; puoi anche scrivere un nome a mano. Se il team è vuoto, aggiungi le persone dal pulsante Kick-off della scheda progetto. Imposta le scadenze, correggi i testi, aggiungi attività con </w:t>
      </w:r>
      <w:r>
        <w:rPr>
          <w:b/>
          <w:bCs/>
        </w:rPr>
        <w:t xml:space="preserve">Aggiungi attività</w:t>
      </w:r>
      <w:r>
        <w:rPr>
          <w:b w:val="false"/>
          <w:bCs w:val="false"/>
        </w:rPr>
        <w:t xml:space="preserve"> o togline con il cestino, poi premi </w:t>
      </w:r>
      <w:r>
        <w:rPr>
          <w:b/>
          <w:bCs/>
        </w:rPr>
        <w:t xml:space="preserve">Salva</w:t>
      </w:r>
      <w:r>
        <w:rPr>
          <w:b w:val="false"/>
          <w:bCs w:val="false"/>
        </w:rPr>
        <w:t xml:space="preserve">.</w:t>
      </w:r>
    </w:p>
    <w:p>
      <w:pPr>
        <w:pStyle w:val="ListParagraph"/>
        <w:numPr>
          <w:ilvl w:val="0"/>
          <w:numId w:val="2"/>
        </w:numPr>
        <w:spacing w:after="60"/>
      </w:pPr>
      <w:r>
        <w:rPr>
          <w:b/>
          <w:bCs/>
        </w:rPr>
        <w:t xml:space="preserve">Crea task</w:t>
      </w:r>
      <w:r>
        <w:rPr>
          <w:b w:val="false"/>
          <w:bCs w:val="false"/>
        </w:rPr>
        <w:t xml:space="preserve">: trasforma le attività selezionate in To-Do, assegnate ai rispettivi owner, con cliente e progetto della riunione e la scadenza dell'attività. Le attività già trasformate mostrano «creato» e non si duplicano.</w:t>
      </w:r>
    </w:p>
    <w:p>
      <w:pPr>
        <w:pStyle w:val="ListParagraph"/>
        <w:numPr>
          <w:ilvl w:val="0"/>
          <w:numId w:val="2"/>
        </w:numPr>
        <w:spacing w:after="60"/>
      </w:pPr>
      <w:r>
        <w:rPr>
          <w:b/>
          <w:bCs/>
        </w:rPr>
        <w:t xml:space="preserve">Email al team</w:t>
      </w:r>
      <w:r>
        <w:rPr>
          <w:b w:val="false"/>
          <w:bCs w:val="false"/>
        </w:rPr>
        <w:t xml:space="preserve">: apre una sola email indirizzata a tutti gli owner che hanno un'email, con la sintesi e le attività raggruppate per persona (le attività senza owner sotto «Da assegnare»). Si apre in Gmail se il calendario predefinito è Google, altrimenti nel programma di posta del computer; se il testo è lungo viene copiato negli appunti.</w:t>
      </w:r>
    </w:p>
    <w:p>
      <w:pPr>
        <w:pStyle w:val="ListParagraph"/>
        <w:numPr>
          <w:ilvl w:val="0"/>
          <w:numId w:val="2"/>
        </w:numPr>
        <w:spacing w:after="60"/>
      </w:pPr>
      <w:r>
        <w:rPr>
          <w:b/>
          <w:bCs/>
        </w:rPr>
        <w:t xml:space="preserve">Rigenera</w:t>
      </w:r>
      <w:r>
        <w:rPr>
          <w:b w:val="false"/>
          <w:bCs w:val="false"/>
        </w:rPr>
        <w:t xml:space="preserve">: rifà il recap interno; le attività non ancora trasformate in task vengono sostituite, quelle già trasformate restano.</w:t>
      </w:r>
    </w:p>
    <w:p>
      <w:pPr>
        <w:pBdr>
          <w:left w:val="single" w:color="059669" w:sz="18" w:space="12"/>
        </w:pBdr>
        <w:spacing w:after="140" w:before="80"/>
        <w:ind w:left="240"/>
      </w:pPr>
      <w:r>
        <w:rPr>
          <w:b/>
          <w:bCs/>
          <w:color w:val="059669"/>
        </w:rPr>
        <w:t xml:space="preserve">Nota — </w:t>
      </w:r>
      <w:r>
        <w:rPr>
          <w:b w:val="false"/>
          <w:bCs w:val="false"/>
        </w:rPr>
        <w:t xml:space="preserve">Le istruzioni del recap interno sono nel prompt «Recap interno della riunione» (RECAP_INTERNO) dell'editor dei prompt; quelle del recap cliente nel prompt RECAP_EMAIL. Il pulsante Crea task della scheda Recap cliente legge le «Azioni in carico»: ora che lì ci sono solo quelle del cliente, per i task del team usa Crea task nella scheda Recap interno.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menu a sinistra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pStyle w:val="Heading2"/>
        <w:spacing w:after="100" w:before="200"/>
      </w:pPr>
      <w:r>
        <w:t xml:space="preserve">Il Manager e il suo team</w:t>
      </w:r>
    </w:p>
    <w:p>
      <w:pPr>
        <w:spacing w:after="120"/>
      </w:pPr>
      <w:r>
        <w:rPr>
          <w:b w:val="false"/>
          <w:bCs w:val="false"/>
        </w:rPr>
        <w:t xml:space="preserve">Nelle Impostazioni › Profilo, il campo Manager indica il tuo responsabile: aprendo Abilita modifica scegli il suo nominativo dall’elenco dei colleghi del tuo tenant.</w:t>
      </w:r>
    </w:p>
    <w:p>
      <w:pPr>
        <w:spacing w:after="120"/>
      </w:pPr>
      <w:r>
        <w:rPr>
          <w:b w:val="false"/>
          <w:bCs w:val="false"/>
        </w:rPr>
        <w:t xml:space="preserve">Chi è indicato come Manager vede, in sola lettura, i clienti e i progetti dei suoi collaboratori diretti: compaiono negli elenchi Clienti e Progetti clienti insieme ai suoi, con l’etichetta viola «Team: nome del collaboratore». Si aprono solo in visualizzazione (niente Abilita modifica), comprese le tabelle, il Gantt (anche l’export Excel) e il logo del cliente; non si possono aggiungere progetti ai clienti del team.</w:t>
      </w:r>
    </w:p>
    <w:p>
      <w:pPr>
        <w:spacing w:after="120"/>
      </w:pPr>
      <w:r>
        <w:rPr>
          <w:b w:val="false"/>
          <w:bCs w:val="false"/>
        </w:rPr>
        <w:t xml:space="preserve">Il KPI Fatturato del Manager somma i suoi dati e quelli del team. Restano invece personali la To-Do List, le riunioni, le impostazioni, i mini indicatori, Gestione Progetto, Offerte e ordini e MySupport – tempi di chiusura.</w:t>
      </w:r>
    </w:p>
    <w:p>
      <w:pPr>
        <w:spacing w:after="120"/>
      </w:pPr>
      <w:r>
        <w:rPr>
          <w:b w:val="false"/>
          <w:bCs w:val="false"/>
        </w:rPr>
        <w:t xml:space="preserve">Il Manager può comunque creare i propri clienti e progetti, anche usando come modello quelli del team (se ne copia solo la struttura): le righe nuove sono sue e modificabili con il suo ruolo.</w:t>
      </w:r>
    </w:p>
    <w:p>
      <w:pPr>
        <w:spacing w:after="120"/>
      </w:pPr>
      <w:r>
        <w:rPr>
          <w:b w:val="false"/>
          <w:bCs w:val="false"/>
        </w:rPr>
        <w:t xml:space="preserve">Anche nel Reporting il Manager vede i suoi dati e quelli dei collaboratori: in alto compare la scelta Dati (Miei + team oppure Solo miei) e in ogni area (Clienti, Progetti e tutte le tabelle, tranne la To do List) c’è il campo Utente, che mostra il nominativo del collaboratore a cui appartiene il dato. La To do List nel Reporting resta sempre personale.</w:t>
      </w:r>
    </w:p>
    <w:p>
      <w:pPr>
        <w:spacing w:after="120"/>
      </w:pPr>
      <w:r>
        <w:rPr>
          <w:b w:val="false"/>
          <w:bCs w:val="false"/>
        </w:rPr>
        <w:t xml:space="preserve">Se in un report salvato mancano dei clienti del team, controlla i filtri per valori della tabella: vedi la nota in «Salvare e riaprire i report». Anche l’assistente Projexa (chatbot) conosce il tuo ruolo, il tuo Manager e i tuoi collaboratori, e risponde tenendone conto.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 Nell’Elenco Licenze del cliente ogni licenza si inserisce una sola volta: aggiungendo una riga, il menu propone solo le licenze non ancora presenti (anche quelle scelte in altre righe nuove non ancora salvate). In cima alla scheda del cliente ci sono gli stessi contatori della scheda progetto (Task, Quotazioni, Meeting, To Do): contano le voci ancora attive del cliente che non sono legate a nessun progetto; cliccando un contatore la pagina scorre alla tabella corrispondente e la apre.</w:t>
      </w:r>
    </w:p>
    <w:p>
      <w:pPr>
        <w:spacing w:after="120"/>
      </w:pPr>
      <w:r>
        <w:rPr>
          <w:b/>
          <w:bCs/>
        </w:rPr>
        <w:t xml:space="preserve">Dossier Cliente</w:t>
      </w:r>
      <w:r>
        <w:rPr>
          <w:b w:val="false"/>
          <w:bCs w:val="false"/>
        </w:rPr>
        <w:t xml:space="preserve">: a destra dei contatori in alto nella scheda del cliente c’è il pulsante Dossier Cliente. Apre in una nuova scheda del browser un documento riassuntivo del cliente, impaginato in orizzontale, da controllare e poi stampare o salvare in PDF con il pulsante Stampa / Salva PDF (nella finestra di stampa scegli “Salva come PDF” e l’orientamento orizzontale). Il documento contiene: in alto il logo della tua organizzazione e quello del cliente, ragione sociale, codice fiscale, partita IVA e se il cliente è una Pubblica Amministrazione; le licenze attive del cliente; i progetti attivi con anno, tipo, tipologia, rischio, richiedente, effort, importo, importo non scontato, sconto, fatturato, fatturato futuro, da fatturare, a consuntivo (sì/no), Pubblica Amministrazione (ODA) con il suo valore e le commesse (anche più di una), con la riga dei totali; il fatturato per anno; per ogni progetto i suoi task e le sue quotazioni; i task e le quotazioni senza progetto; i ticket MySupport non chiusi e le issue. Al clic una piccola finestra chiede quali progetti includere: Solo attivi (i progetti aperti, compresi quelli In Negoziazione e anche se il loro Anno è precedente a quello corrente, e solo i dati validi oggi, con scadenza da oggi in avanti) oppure Anche chiusi (progetti aperti e chiusi, senza alcun controllo sulla scadenza dei dati): in questo caso scegli anche l’Anno del progetto, cioè il campo Anno della sua scheda, oppure Tutti gli anni; i progetti chiusi sono segnati con l’etichetta “chiuso”. La tabella Fatturazione dei progetti per anno riguarda solo i progetti del dossier e mostra tutti gli anni in cui fatturano: se un progetto dell’anno scelto fattura anche l’anno dopo, quell’anno compare con la scritta “(sconfinamento)”. In entrambi i casi i progetti con stato Annullato non compaiono, i ticket MySupport sono quelli non chiusi e le licenze quelle attive; nella tabella dei progetti la colonna Stato mostra lo stato di ognuno; importi e ore seguono la gestione a ore o a giorni del progetto, come nella sua scheda.</w:t>
      </w:r>
    </w:p>
    <w:p>
      <w:pPr>
        <w:spacing w:after="120"/>
      </w:pPr>
      <w:r>
        <w:rPr>
          <w:b w:val="false"/>
          <w:bCs w:val="false"/>
        </w:rPr>
        <w:t xml:space="preserve">In cima al documento c’è una sintesi (situazione, andamento economico e punti di attenzione: l’andamento economico descrive quanto il cliente ha speso in ogni anno, la tendenza da un anno all’altro, la spesa media e quanto è già previsto ma non ancora fatturato, considerando l’anno in corso come parziale) scritta dall’AI scelta in Impostazioni › AI › «AI generazione e-mail recap». Tutti i numeri e le tabelle li compone Projexa: l’AI scrive solo il commento e non riceve né la ragione sociale, né il codice fiscale, né la partita IVA, né il nome del cliente (lo chiama “il Cliente”). Se l’AI non è scelta o non risponde, il dossier esce lo stesso, senza sintesi, con un avviso in alto. Con Recap Projexa (lento) la preparazione può richiedere qualche minuto.</w:t>
      </w:r>
    </w:p>
    <w:p>
      <w:pPr>
        <w:spacing w:after="120"/>
      </w:pPr>
      <w:r>
        <w:rPr>
          <w:b w:val="false"/>
          <w:bCs w:val="false"/>
        </w:rPr>
        <w:t xml:space="preserve">Le istruzioni per l’AI e le colonne delle tabelle si cambiano nell’editor dei prompt, funzione </w:t>
      </w:r>
      <w:r>
        <w:rPr>
          <w:b/>
          <w:bCs/>
        </w:rPr>
        <w:t xml:space="preserve">DOSSIER_CLIENTE – Dossier Cliente</w:t>
      </w:r>
      <w:r>
        <w:rPr>
          <w:b w:val="false"/>
          <w:bCs w:val="false"/>
        </w:rPr>
        <w:t xml:space="preserve">. In cima al testo c’è il blocco COLONNE … FINE COLONNE con una riga per sezione (Licenze, Task, Quotazioni, MySupport, Issue) e l’elenco delle colonne nell’ordine in cui compaiono nel documento. Non serve conoscere i nomi tecnici: sotto i segnaposto l’editor mostra, per ogni sezione, i nomi delle colonne come li vedi in Projexa (compresi quelli rinominati dall’amministratore con le etichette); con un clic la colonna si aggiunge alla sua riga, e le colonne già usate sono evidenziate. Per toglierne una cancellala dal testo. Le colonne o sezioni scritte male vengono ignorate e il dossier lo segnala in alto.</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menu a sinistra mostra l’elenco dei clienti: cliccando un cliente vedi i suoi progetti, e cliccando un progetto ne apri la scheda.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menu a sinistra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rPr/>
        <w:t>Rinominare un progetto</w:t>
      </w:r>
    </w:p>
    <w:p>
      <w:pPr>
        <w:spacing w:after="120"/>
      </w:pPr>
      <w:r>
        <w:rPr>
          <w:bCs w:val="false"/>
        </w:rPr>
        <w:t>In Progetti clienti, nell’elenco dei progetti di un cliente, ogni progetto ha una matita accanto al nome: premila, scrivi il nuovo nome e conferma. Il nome cambia ovunque (scheda, ricerca progetti, indicatori della dashboard) e resta protetto come gli altri dati del progetto.</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la tabella </w:t>
      </w:r>
      <w:r>
        <w:rPr>
          <w:b/>
          <w:bCs/>
        </w:rPr>
        <w:t xml:space="preserve">Commesse</w:t>
      </w:r>
      <w:r>
        <w:rPr>
          <w:b w:val="false"/>
          <w:bCs w:val="false"/>
        </w:rPr>
        <w:t xml:space="preserve"> (una o più commesse del progetto, ciascuna con codice e descrizione),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spacing w:after="120"/>
      </w:pPr>
      <w:r>
        <w:rPr>
          <w:b/>
          <w:bCs/>
        </w:rPr>
        <w:t xml:space="preserve">Contatori del progetto</w:t>
      </w:r>
      <w:r>
        <w:rPr>
          <w:b w:val="false"/>
          <w:bCs w:val="false"/>
        </w:rPr>
        <w:t xml:space="preserve">: in alto, accanto alla barra di avanzamento, quattro riquadri colorati mostrano quanti </w:t>
      </w:r>
      <w:r>
        <w:rPr>
          <w:b/>
          <w:bCs/>
        </w:rPr>
        <w:t xml:space="preserve">Task</w:t>
      </w:r>
      <w:r>
        <w:rPr>
          <w:b w:val="false"/>
          <w:bCs w:val="false"/>
        </w:rPr>
        <w:t xml:space="preserve"> (ticket Jira), </w:t>
      </w:r>
      <w:r>
        <w:rPr>
          <w:b/>
          <w:bCs/>
        </w:rPr>
        <w:t xml:space="preserve">Quotazioni</w:t>
      </w:r>
      <w:r>
        <w:rPr>
          <w:b w:val="false"/>
          <w:bCs w:val="false"/>
        </w:rPr>
        <w:t xml:space="preserve">, </w:t>
      </w:r>
      <w:r>
        <w:rPr>
          <w:b/>
          <w:bCs/>
        </w:rPr>
        <w:t xml:space="preserve">Meeting</w:t>
      </w:r>
      <w:r>
        <w:rPr>
          <w:b w:val="false"/>
          <w:bCs w:val="false"/>
        </w:rPr>
        <w:t xml:space="preserve"> e voci della </w:t>
      </w:r>
      <w:r>
        <w:rPr>
          <w:b/>
          <w:bCs/>
        </w:rPr>
        <w:t xml:space="preserve">To Do</w:t>
      </w:r>
      <w:r>
        <w:rPr>
          <w:b w:val="false"/>
          <w:bCs w:val="false"/>
        </w:rPr>
        <w:t xml:space="preserve"> list del progetto sono ancora attivi, cioè non scaduti. Le voci chiuse o scadute non vengono contate. Cliccando un contatore la pagina scorre fino alla tabella corrispondente (Task, Quotazioni, Meeting o To Do) e, se è chiusa, la apre; se il progetto non ha quella tabella compare un avviso.</w:t>
      </w:r>
    </w:p>
    <w:p>
      <w:pPr>
        <w:pStyle w:val="Heading2"/>
        <w:spacing w:after="100" w:before="200"/>
      </w:pPr>
      <w:r>
        <w:t xml:space="preserve">Check List del progetto</w:t>
      </w:r>
    </w:p>
    <w:p>
      <w:pPr>
        <w:spacing w:after="120"/>
      </w:pPr>
      <w:r>
        <w:rPr>
          <w:b w:val="false"/>
          <w:bCs w:val="false"/>
        </w:rPr>
        <w:t xml:space="preserve">Nella scheda del progetto, sulla riga della Descrizione (subito dopo il campo), c’è il pulsante </w:t>
      </w:r>
      <w:r>
        <w:rPr>
          <w:b/>
          <w:bCs/>
        </w:rPr>
        <w:t xml:space="preserve">Check List</w:t>
      </w:r>
      <w:r>
        <w:rPr>
          <w:b w:val="false"/>
          <w:bCs w:val="false"/>
        </w:rPr>
        <w:t xml:space="preserve">.</w:t>
      </w:r>
    </w:p>
    <w:p>
      <w:pPr>
        <w:pStyle w:val="ListParagraph"/>
        <w:numPr>
          <w:ilvl w:val="0"/>
          <w:numId w:val="2"/>
        </w:numPr>
        <w:spacing w:after="60"/>
      </w:pPr>
      <w:r>
        <w:rPr>
          <w:b/>
          <w:bCs/>
        </w:rPr>
        <w:t xml:space="preserve">Prima apertura</w:t>
      </w:r>
      <w:r>
        <w:rPr>
          <w:b w:val="false"/>
          <w:bCs w:val="false"/>
        </w:rPr>
        <w:t xml:space="preserve">: la check list del progetto viene creata copiando quella configurata per la sua </w:t>
      </w:r>
      <w:r>
        <w:rPr>
          <w:b/>
          <w:bCs/>
        </w:rPr>
        <w:t xml:space="preserve">Tipologia</w:t>
      </w:r>
      <w:r>
        <w:rPr>
          <w:b w:val="false"/>
          <w:bCs w:val="false"/>
        </w:rPr>
        <w:t xml:space="preserve"> (Impostazioni › Configura Check List). Se il progetto non ha una tipologia o per quella tipologia non c’è una configurazione, la finestra lo segnala.</w:t>
      </w:r>
    </w:p>
    <w:p>
      <w:pPr>
        <w:pStyle w:val="ListParagraph"/>
        <w:numPr>
          <w:ilvl w:val="0"/>
          <w:numId w:val="2"/>
        </w:numPr>
        <w:spacing w:after="60"/>
      </w:pPr>
      <w:r>
        <w:rPr>
          <w:b/>
          <w:bCs/>
        </w:rPr>
        <w:t xml:space="preserve">La finestra</w:t>
      </w:r>
      <w:r>
        <w:rPr>
          <w:b w:val="false"/>
          <w:bCs w:val="false"/>
        </w:rPr>
        <w:t xml:space="preserve"> mostra le voci: le fasi in grassetto e le loro attività rientrate. Accanto a ogni voce da fare c’è una </w:t>
      </w:r>
      <w:r>
        <w:rPr>
          <w:b/>
          <w:bCs/>
        </w:rPr>
        <w:t xml:space="preserve">X rossa</w:t>
      </w:r>
      <w:r>
        <w:rPr>
          <w:b w:val="false"/>
          <w:bCs w:val="false"/>
        </w:rPr>
        <w:t xml:space="preserve">: un clic la segna come fatta e compare il </w:t>
      </w:r>
      <w:r>
        <w:rPr>
          <w:b/>
          <w:bCs/>
        </w:rPr>
        <w:t xml:space="preserve">flag verde</w:t>
      </w:r>
      <w:r>
        <w:rPr>
          <w:b w:val="false"/>
          <w:bCs w:val="false"/>
        </w:rPr>
        <w:t xml:space="preserve"> con la </w:t>
      </w:r>
      <w:r>
        <w:rPr>
          <w:b/>
          <w:bCs/>
        </w:rPr>
        <w:t xml:space="preserve">data</w:t>
      </w:r>
      <w:r>
        <w:rPr>
          <w:b w:val="false"/>
          <w:bCs w:val="false"/>
        </w:rPr>
        <w:t xml:space="preserve"> di oggi, che puoi cambiare con il calendario. Un clic sul flag verde rimette la voce da fare e toglie la data.</w:t>
      </w:r>
    </w:p>
    <w:p>
      <w:pPr>
        <w:pStyle w:val="ListParagraph"/>
        <w:numPr>
          <w:ilvl w:val="0"/>
          <w:numId w:val="2"/>
        </w:numPr>
        <w:spacing w:after="60"/>
      </w:pPr>
      <w:r>
        <w:rPr>
          <w:b/>
          <w:bCs/>
        </w:rPr>
        <w:t xml:space="preserve">Il pulsante</w:t>
      </w:r>
      <w:r>
        <w:rPr>
          <w:b w:val="false"/>
          <w:bCs w:val="false"/>
        </w:rPr>
        <w:t xml:space="preserve"> cambia aspetto: immagine grigia se nessuna voce è fatta, con il conteggio (es. 3/8) se è in corso, verde intenso quando è completata.</w:t>
      </w:r>
    </w:p>
    <w:p>
      <w:pPr>
        <w:pStyle w:val="ListParagraph"/>
        <w:numPr>
          <w:ilvl w:val="0"/>
          <w:numId w:val="2"/>
        </w:numPr>
        <w:spacing w:after="60"/>
      </w:pPr>
      <w:r>
        <w:rPr>
          <w:b/>
          <w:bCs/>
        </w:rPr>
        <w:t xml:space="preserve">Fasi con attività</w:t>
      </w:r>
      <w:r>
        <w:rPr>
          <w:b w:val="false"/>
          <w:bCs w:val="false"/>
        </w:rPr>
        <w:t xml:space="preserve">: una fase che ha delle attività non si spunta a mano. Il flag verde compare da solo quando tutte le sue attività sono fatte, con la data dell’ultima completata, e sparisce se ne togli una. Una fase senza attività si spunta come le attività.</w:t>
      </w:r>
    </w:p>
    <w:p>
      <w:pPr>
        <w:pStyle w:val="ListParagraph"/>
        <w:numPr>
          <w:ilvl w:val="0"/>
          <w:numId w:val="2"/>
        </w:numPr>
        <w:spacing w:after="60"/>
      </w:pPr>
      <w:r>
        <w:rPr>
          <w:b/>
          <w:bCs/>
        </w:rPr>
        <w:t xml:space="preserve">Licenze</w:t>
      </w:r>
      <w:r>
        <w:rPr>
          <w:b w:val="false"/>
          <w:bCs w:val="false"/>
        </w:rPr>
        <w:t xml:space="preserve">: le fasi che nella configurazione contengono [Licenze] vengono create una volta per ogni licenza del campo “Licenze da attivare” del progetto, con il nome della licenza al posto di [Licenze] (es. “Moduli Presenze”, “Moduli Nota Spese”). Senza licenze scelte queste fasi non compaiono.</w:t>
      </w:r>
    </w:p>
    <w:p>
      <w:pPr>
        <w:pStyle w:val="ListParagraph"/>
        <w:numPr>
          <w:ilvl w:val="0"/>
          <w:numId w:val="2"/>
        </w:numPr>
        <w:spacing w:after="60"/>
      </w:pPr>
      <w:r>
        <w:rPr>
          <w:b/>
          <w:bCs/>
        </w:rPr>
        <w:t xml:space="preserve">Voci con condizione</w:t>
      </w:r>
      <w:r>
        <w:rPr>
          <w:b w:val="false"/>
          <w:bCs w:val="false"/>
        </w:rPr>
        <w:t xml:space="preserve">: le voci che nella configurazione hanno una condizione compaiono solo se il campo del cliente, del progetto, delle sue </w:t>
      </w:r>
      <w:r>
        <w:rPr>
          <w:b/>
          <w:bCs/>
        </w:rPr>
        <w:t xml:space="preserve">Quotazioni</w:t>
      </w:r>
      <w:r>
        <w:rPr>
          <w:b w:val="false"/>
          <w:bCs w:val="false"/>
        </w:rPr>
        <w:t xml:space="preserve"> o dei suoi </w:t>
      </w:r>
      <w:r>
        <w:rPr>
          <w:b/>
          <w:bCs/>
        </w:rPr>
        <w:t xml:space="preserve">Task di sviluppo</w:t>
      </w:r>
      <w:r>
        <w:rPr>
          <w:b w:val="false"/>
          <w:bCs w:val="false"/>
        </w:rPr>
        <w:t xml:space="preserve"> ha il valore atteso (per quotazioni e task basta che uno solo rispetti la condizione). Accanto a queste voci compare un conteggio, ad esempio «1 di 7»: su 7 quotazioni (o task di sviluppo) ancora attive del progetto, 1 rispetta la condizione della configurazione (ad esempio 1 da confermare a Fabbrica). Passando il mouse sul conteggio compare la spiegazione. Un campo sì/no non compilato vale “no”. Se la condizione è sulla fase, la fase non compare insieme a tutte le sue attività. Se cambi il campo (es. Pubblica Amministrazione del cliente), la check list si riallinea alla prossima apertura.</w:t>
      </w:r>
    </w:p>
    <w:p>
      <w:pPr>
        <w:pStyle w:val="ListParagraph"/>
        <w:numPr>
          <w:ilvl w:val="0"/>
          <w:numId w:val="2"/>
        </w:numPr>
        <w:spacing w:after="60"/>
      </w:pPr>
      <w:r>
        <w:rPr>
          <w:b/>
          <w:bCs/>
        </w:rPr>
        <w:t xml:space="preserve">Ordine delle licenze</w:t>
      </w:r>
      <w:r>
        <w:rPr>
          <w:b w:val="false"/>
          <w:bCs w:val="false"/>
        </w:rPr>
        <w:t xml:space="preserve">: sulle fasi delle licenze ci sono due frecce per spostare la sezione sopra o sotto le altre licenze della stessa fase, per seguire l’ordine reale delle attività. L’ordine scelto resta anche dopo un aggiornamento.</w:t>
      </w:r>
    </w:p>
    <w:p>
      <w:pPr>
        <w:pStyle w:val="ListParagraph"/>
        <w:numPr>
          <w:ilvl w:val="0"/>
          <w:numId w:val="2"/>
        </w:numPr>
        <w:spacing w:after="60"/>
      </w:pPr>
      <w:r>
        <w:rPr>
          <w:b/>
          <w:bCs/>
        </w:rPr>
        <w:t xml:space="preserve">Aggiornamento automatico</w:t>
      </w:r>
      <w:r>
        <w:rPr>
          <w:b w:val="false"/>
          <w:bCs w:val="false"/>
        </w:rPr>
        <w:t xml:space="preserve">: ogni volta che apri la Check List, Projexa la riallinea da sola alla configurazione, alle condizioni e alle licenze attuali del progetto (non c’è più il pulsante Aggiorna): aggiunge le voci nuove, aggiorna testi e numerazione, toglie le voci non più previste. Check e date non vengono mai cambiati, e le voci già spuntate restano anche se non più previste. Se qualcosa cambia compare un avviso con il riepilogo.</w:t>
      </w:r>
    </w:p>
    <w:p>
      <w:pPr>
        <w:pStyle w:val="ListParagraph"/>
        <w:numPr>
          <w:ilvl w:val="0"/>
          <w:numId w:val="2"/>
        </w:numPr>
        <w:spacing w:after="60"/>
      </w:pPr>
      <w:r>
        <w:rPr>
          <w:b/>
          <w:bCs/>
        </w:rPr>
        <w:t xml:space="preserve">Fasi e attività custom</w:t>
      </w:r>
      <w:r>
        <w:rPr>
          <w:b w:val="false"/>
          <w:bCs w:val="false"/>
        </w:rPr>
        <w:t xml:space="preserve">: in alto nella finestra c’è l’interruttore Abilita modifica. Attivandolo puoi aggiungere al progetto fasi e attività tue, che non esistono nella configurazione: il pulsante + accanto a una fase aggiunge un’attività in fondo a quella fase, il pulsante Aggiungi Attività in basso (visibile solo con la modifica attiva) aggiunge una nuova voce in fondo alla check list. La nuova voce si chiama “Nuova attività” o “Nuova fase”: scrivi subito il nome e premi Invio (Esc annulla). Per spostarla tieni premuta la maniglia a sinistra (i puntini) e trascinala dove vuoi: un’attività appartiene alla fase sotto cui la lasci, una fase si porta dietro le sue attività custom e non può finire in mezzo alle attività di un’altra fase. Il cestino la elimina (una fase elimina anche le sue attività custom). Le voci custom hanno una sottile riga viola a sinistra e si spuntano come le altre; un’attività custom conta per il completamento della sua fase. Le voci che arrivano dalla configurazione non si possono rinominare, spostare o eliminare. Quando la Check List si riallinea all’apertura, le voci custom non vengono mai toccate e restano nel punto in cui le hai messe, anche se nella configurazione cambiano o si aggiungono voci; se la voce dopo cui stavano viene tolta, un’attività custom va in fondo alla sua fase e una fase custom in fondo alla check list. Spegnendo l’interruttore torni alla sola spunta delle voci; a ogni apertura la finestra parte con la modifica spenta.</w:t>
      </w:r>
    </w:p>
    <w:p>
      <w:pPr>
        <w:pStyle w:val="ListParagraph"/>
        <w:numPr>
          <w:ilvl w:val="0"/>
          <w:numId w:val="2"/>
        </w:numPr>
        <w:spacing w:after="60"/>
      </w:pPr>
      <w:r>
        <w:rPr>
          <w:b/>
          <w:bCs/>
        </w:rPr>
        <w:t xml:space="preserve">Elimina</w:t>
      </w:r>
      <w:r>
        <w:rPr>
          <w:b w:val="false"/>
          <w:bCs w:val="false"/>
        </w:rPr>
        <w:t xml:space="preserve"> (in fondo alla finestra): cancella tutta la check list del progetto, con spunte e date. Chiede due conferme e non si può annullare. Riaprendo la Check List viene ricreata da zero dalla configurazione. Il pulsante è disattivato se alcune voci sono in sola lettura per il tuo ruolo.</w:t>
      </w:r>
    </w:p>
    <w:p>
      <w:pPr>
        <w:pStyle w:val="Heading2"/>
        <w:spacing w:after="100" w:before="200"/>
      </w:pPr>
      <w:r>
        <w:t xml:space="preserve">Kick-off del progetto</w:t>
      </w:r>
    </w:p>
    <w:p>
      <w:pPr>
        <w:spacing w:after="120"/>
      </w:pPr>
      <w:r>
        <w:rPr>
          <w:b w:val="false"/>
          <w:bCs w:val="false"/>
        </w:rPr>
        <w:t xml:space="preserve">Accanto al pulsante </w:t>
      </w:r>
      <w:r>
        <w:rPr>
          <w:b/>
          <w:bCs/>
        </w:rPr>
        <w:t xml:space="preserve">Check List</w:t>
      </w:r>
      <w:r>
        <w:rPr>
          <w:b w:val="false"/>
          <w:bCs w:val="false"/>
        </w:rPr>
        <w:t xml:space="preserve"> della scheda del progetto c’è il pulsante </w:t>
      </w:r>
      <w:r>
        <w:rPr>
          <w:b/>
          <w:bCs/>
        </w:rPr>
        <w:t xml:space="preserve">Kick-off</w:t>
      </w:r>
      <w:r>
        <w:rPr>
          <w:b w:val="false"/>
          <w:bCs w:val="false"/>
        </w:rPr>
        <w:t xml:space="preserve">: prepara le slide della riunione di avvio del progetto partendo da un tuo template PowerPoint, compilato da un’AI con i dati del progetto. Il clic apre una finestra con quattro sezioni.</w:t>
      </w:r>
    </w:p>
    <w:p>
      <w:pPr>
        <w:pStyle w:val="ListParagraph"/>
        <w:numPr>
          <w:ilvl w:val="0"/>
          <w:numId w:val="2"/>
        </w:numPr>
        <w:spacing w:after="60"/>
      </w:pPr>
      <w:r>
        <w:rPr>
          <w:b/>
          <w:bCs/>
        </w:rPr>
        <w:t xml:space="preserve">Teams</w:t>
      </w:r>
      <w:r>
        <w:rPr>
          <w:b w:val="false"/>
          <w:bCs w:val="false"/>
        </w:rPr>
        <w:t xml:space="preserve">: scrivi nel campo di ricerca il nome o l’email di una persona della tua </w:t>
      </w:r>
      <w:r>
        <w:rPr>
          <w:b/>
          <w:bCs/>
        </w:rPr>
        <w:t xml:space="preserve">rubrica</w:t>
      </w:r>
      <w:r>
        <w:rPr>
          <w:b w:val="false"/>
          <w:bCs w:val="false"/>
        </w:rPr>
        <w:t xml:space="preserve"> (puoi cercare anche per ruolo) e sceglila dall’elenco (o premi Invio per la prima). Nel team si salvano nominativo ed email; il ruolo resta quello della rubrica e viene passato all’AI insieme a nominativo ed email. Se la persona ha la foto nella Rubrica interna, nel Kick-off la foto viene messa da sola dentro il suo cerchio nella slide del team: rotonda, centrata e un po’ più piccola del cerchio, così il colore del cerchio del template resta visibile tutto attorno come un anello (le foto rettangolari vengono ritagliate al centro): la persona si riconosce dalla sua email scritta sotto il cerchio. Ogni persona scelta diventa un pulsante colorato con il nome e il ruolo; la </w:t>
      </w:r>
      <w:r>
        <w:rPr>
          <w:b/>
          <w:bCs/>
        </w:rPr>
        <w:t xml:space="preserve">X</w:t>
      </w:r>
      <w:r>
        <w:rPr>
          <w:b w:val="false"/>
          <w:bCs w:val="false"/>
        </w:rPr>
        <w:t xml:space="preserve"> sul pulsante la toglie dal team. Il team resta salvato nel progetto: riaprendo il Kick-off le persone ci sono ancora. Se la persona non è in rubrica, aggiungila prima in rubrica (ad esempio dal campo “Assegnato a:” di un task).</w:t>
      </w:r>
    </w:p>
    <w:p>
      <w:pPr>
        <w:pStyle w:val="ListParagraph"/>
        <w:numPr>
          <w:ilvl w:val="0"/>
          <w:numId w:val="2"/>
        </w:numPr>
        <w:spacing w:after="60"/>
      </w:pPr>
      <w:r>
        <w:rPr>
          <w:b/>
          <w:bCs/>
        </w:rPr>
        <w:t xml:space="preserve">Licenze</w:t>
      </w:r>
      <w:r>
        <w:rPr>
          <w:b w:val="false"/>
          <w:bCs w:val="false"/>
        </w:rPr>
        <w:t xml:space="preserve">: l’elenco, in sola lettura, delle licenze del campo </w:t>
      </w:r>
      <w:r>
        <w:rPr>
          <w:b/>
          <w:bCs/>
        </w:rPr>
        <w:t xml:space="preserve">Licenze da attivare</w:t>
      </w:r>
      <w:r>
        <w:rPr>
          <w:b w:val="false"/>
          <w:bCs w:val="false"/>
        </w:rPr>
        <w:t xml:space="preserve"> della scheda del progetto. Per cambiarle modifica quel campo.</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dalle cartelle del tuo PC la presentazione da usare come modello. Deve essere un file </w:t>
      </w:r>
      <w:r>
        <w:rPr>
          <w:b/>
          <w:bCs/>
        </w:rPr>
        <w:t xml:space="preserve">.pptx</w:t>
      </w:r>
      <w:r>
        <w:rPr>
          <w:b w:val="false"/>
          <w:bCs w:val="false"/>
        </w:rPr>
        <w:t xml:space="preserve"> (fino a 40 MB): i vecchi file .ppt vanno prima aperti in PowerPoint e salvati come .pptx. Il template si sceglie ogni volta che apri la finestra.</w:t>
      </w:r>
    </w:p>
    <w:p>
      <w:pPr>
        <w:pStyle w:val="ListParagraph"/>
        <w:numPr>
          <w:ilvl w:val="0"/>
          <w:numId w:val="2"/>
        </w:numPr>
        <w:spacing w:after="60"/>
      </w:pPr>
      <w:r>
        <w:rPr>
          <w:b/>
          <w:bCs/>
        </w:rPr>
        <w:t xml:space="preserve">Prompt</w:t>
      </w:r>
      <w:r>
        <w:rPr>
          <w:b w:val="false"/>
          <w:bCs w:val="false"/>
        </w:rPr>
        <w:t xml:space="preserve">: il pulsante apre, in una nuova scheda, l’editor del prompt </w:t>
      </w:r>
      <w:r>
        <w:rPr>
          <w:b/>
          <w:bCs/>
        </w:rPr>
        <w:t xml:space="preserve">KICKOFF – Slide Kick-off del progetto</w:t>
      </w:r>
      <w:r>
        <w:rPr>
          <w:b w:val="false"/>
          <w:bCs w:val="false"/>
        </w:rPr>
        <w:t xml:space="preserve">, cioè le istruzioni date all’AI. Puoi creare e modificare il tuo prompt personalizzato (vale solo per te, nel tuo tenant); se non lo crei si usa quello standard di Projexa. Nel prompt puoi usare i segnaposto {{PROGETTO}}, {{CLIENTE}}, {{TEAM}}, {{LICENZE}}, {{DATA}} e {{UTENTE}}, che vengono sostituiti con i dati del progetto. Accanto al pulsante vedi, in sola lettura, l’</w:t>
      </w:r>
      <w:r>
        <w:rPr>
          <w:b/>
          <w:bCs/>
        </w:rPr>
        <w:t xml:space="preserve">AI</w:t>
      </w:r>
      <w:r>
        <w:rPr>
          <w:b w:val="false"/>
          <w:bCs w:val="false"/>
        </w:rPr>
        <w:t xml:space="preserve"> che farà il lavoro: è quella scelta in Impostazioni › AI › </w:t>
      </w:r>
      <w:r>
        <w:rPr>
          <w:b/>
          <w:bCs/>
        </w:rPr>
        <w:t xml:space="preserve">AI Slide Kick-Off</w:t>
      </w:r>
      <w:r>
        <w:rPr>
          <w:b w:val="false"/>
          <w:bCs w:val="false"/>
        </w:rPr>
        <w:t xml:space="preserve">.</w:t>
      </w:r>
    </w:p>
    <w:p>
      <w:pPr>
        <w:spacing w:after="120"/>
      </w:pPr>
      <w:r>
        <w:rPr>
          <w:b w:val="false"/>
          <w:bCs w:val="false"/>
        </w:rPr>
        <w:t xml:space="preserve">Quando hai scelto il template premi </w:t>
      </w:r>
      <w:r>
        <w:rPr>
          <w:b/>
          <w:bCs/>
        </w:rPr>
        <w:t xml:space="preserve">Genera</w:t>
      </w:r>
      <w:r>
        <w:rPr>
          <w:b w:val="false"/>
          <w:bCs w:val="false"/>
        </w:rPr>
        <w:t xml:space="preserve">. Projexa legge i testi del template, li manda all’AI insieme al prompt, alle persone del team e alle licenze, e applica al file le modifiche indicate dall’AI. Prima di creare il file l’AI fa una revisione: riceve il template originale, il prompt, le modifiche fatte e la presentazione che ne risulta, controlla che rispetti le istruzioni (dati presenti e corretti, nessun segnaposto rimasto, niente testi nel posto sbagliato) e, se trova problemi, corregge le modifiche; il file finale si crea dopo la revisione. Sotto l’icona del file vedi l’esito: «confermata» oppure «corretta» con i problemi trovati. Tutto avviene in memoria e richiede qualche minuto: non chiudere la finestra durante la generazione. Al termine compare l’icona del file: cliccala per </w:t>
      </w:r>
      <w:r>
        <w:rPr>
          <w:b/>
          <w:bCs/>
        </w:rPr>
        <w:t xml:space="preserve">salvarlo sul PC</w:t>
      </w:r>
      <w:r>
        <w:rPr>
          <w:b w:val="false"/>
          <w:bCs w:val="false"/>
        </w:rPr>
        <w:t xml:space="preserve">.</w:t>
      </w:r>
    </w:p>
    <w:p>
      <w:pPr>
        <w:pStyle w:val="ListParagraph"/>
        <w:numPr>
          <w:ilvl w:val="0"/>
          <w:numId w:val="2"/>
        </w:numPr>
        <w:spacing w:after="60"/>
      </w:pPr>
      <w:r>
        <w:rPr>
          <w:b/>
          <w:bCs/>
        </w:rPr>
        <w:t xml:space="preserve">Cosa cambia l’AI</w:t>
      </w:r>
      <w:r>
        <w:rPr>
          <w:b w:val="false"/>
          <w:bCs w:val="false"/>
        </w:rPr>
        <w:t xml:space="preserve">: i testi delle caselle e delle tabelle del template (ad esempio nome del cliente e del progetto, date, team, licenze) e può togliere caselle, forme, immagini e intere slide che non servono (ad esempio la seconda slide delle licenze se bastano i riquadri della prima). Quando l’AI svuota tutti i testi vicini a una forma, ad esempio il nome sotto il cerchio di una persona o il titolo e la descrizione del riquadro di una licenza non acquistata, Projexa toglie anche la forma e le icone che contiene, così non restano cerchi o riquadri vuoti. Quando su una slide alcuni blocchi vengono tolti, quelli rimasti (ad esempio i riquadri delle licenze acquistate o i cerchi delle persone) vengono ridisposti in automatico: centrati nello spazio che occupavano i blocchi del template, con la stessa distanza tra un blocco e l’altro, e al massimo tanti per riga quanti erano nella riga più piena del template. L’AI può anche spostare un blocco da una slide all’altra (con la sua icona): ad esempio, se le licenze acquistate sono divise tra due slide del template, le riunisce in una sola slide ed elimina quella rimasta vuota. Colori e stili restano quelli del template: nella casella di una persona, ad esempio, il ruolo mantiene il colore e il grassetto della riga del ruolo.</w:t>
      </w:r>
    </w:p>
    <w:p>
      <w:pPr>
        <w:pStyle w:val="ListParagraph"/>
        <w:numPr>
          <w:ilvl w:val="0"/>
          <w:numId w:val="2"/>
        </w:numPr>
        <w:spacing w:after="60"/>
      </w:pPr>
      <w:r>
        <w:rPr>
          <w:b/>
          <w:bCs/>
        </w:rPr>
        <w:t xml:space="preserve">Il pulsante Genera è disattivato</w:t>
      </w:r>
      <w:r>
        <w:rPr>
          <w:b w:val="false"/>
          <w:bCs w:val="false"/>
        </w:rPr>
        <w:t xml:space="preserve"> se non hai scelto il template, se in Impostazioni › AI › AI Slide Kick-Off non c’è un’AI, oppure se quell’AI non ha la chiave API collegata. Il motivo è scritto accanto al pulsante Prompt.</w:t>
      </w:r>
    </w:p>
    <w:p>
      <w:pPr>
        <w:pStyle w:val="ListParagraph"/>
        <w:numPr>
          <w:ilvl w:val="0"/>
          <w:numId w:val="2"/>
        </w:numPr>
        <w:spacing w:after="60"/>
      </w:pPr>
      <w:r>
        <w:rPr>
          <w:b/>
          <w:bCs/>
        </w:rPr>
        <w:t xml:space="preserve">Template migliori</w:t>
      </w:r>
      <w:r>
        <w:rPr>
          <w:b w:val="false"/>
          <w:bCs w:val="false"/>
        </w:rPr>
        <w:t xml:space="preserve">: usa nel template testi segnaposto riconoscibili (ad esempio “Nome cliente”, “Titolo progetto”, “XX/XX/XXXX”, “[Team]”) e, per il team e le licenze, tabelle o elenchi già impostati: l’AI li sostituisce con i dati veri.</w:t>
      </w:r>
    </w:p>
    <w:p>
      <w:pPr>
        <w:pBdr>
          <w:left w:val="single" w:color="059669" w:sz="18" w:space="12"/>
        </w:pBdr>
        <w:spacing w:after="140" w:before="80"/>
        <w:ind w:left="240"/>
      </w:pPr>
      <w:r>
        <w:rPr>
          <w:b/>
          <w:bCs/>
          <w:color w:val="059669"/>
        </w:rPr>
        <w:t xml:space="preserve">Nota — </w:t>
      </w:r>
      <w:r>
        <w:rPr>
          <w:b/>
          <w:bCs/>
        </w:rPr>
        <w:t xml:space="preserve">Riservatezza</w:t>
      </w:r>
      <w:r>
        <w:rPr>
          <w:b w:val="false"/>
          <w:bCs w:val="false"/>
        </w:rPr>
        <w:t xml:space="preserve">: il file generato </w:t>
      </w:r>
      <w:r>
        <w:rPr>
          <w:b/>
          <w:bCs/>
        </w:rPr>
        <w:t xml:space="preserve">non resta su Projexa</w:t>
      </w:r>
      <w:r>
        <w:rPr>
          <w:b w:val="false"/>
          <w:bCs w:val="false"/>
        </w:rPr>
        <w:t xml:space="preserve">. Il template e le slide vivono solo per il tempo della generazione e il risultato arriva soltanto al tuo browser. I testi del template, i nomi e le email del team e le licenze vengono però inviati all’AI scelta (ad esempio Google per Gemini): con le chiavi API gratuite alcuni fornitori possono usare i dati per migliorare i loro modelli, con quelle a pagamento no.</w:t>
      </w:r>
    </w:p>
    <w:p>
      <w:pPr>
        <w:pStyle w:val="Heading2"/>
        <w:spacing w:after="100" w:before="200"/>
      </w:pPr>
      <w:r>
        <w:t xml:space="preserve">Offerta economica del progetto</w:t>
      </w:r>
    </w:p>
    <w:p>
      <w:pPr>
        <w:spacing w:after="120"/>
      </w:pPr>
      <w:r>
        <w:rPr>
          <w:b w:val="false"/>
          <w:bCs w:val="false"/>
        </w:rPr>
        <w:t xml:space="preserve">Accanto al pulsante </w:t>
      </w:r>
      <w:r>
        <w:rPr>
          <w:b/>
          <w:bCs/>
        </w:rPr>
        <w:t xml:space="preserve">Kick-off</w:t>
      </w:r>
      <w:r>
        <w:rPr>
          <w:b w:val="false"/>
          <w:bCs w:val="false"/>
        </w:rPr>
        <w:t xml:space="preserve"> della scheda del progetto c’è il pulsante </w:t>
      </w:r>
      <w:r>
        <w:rPr>
          <w:b/>
          <w:bCs/>
        </w:rPr>
        <w:t xml:space="preserve">Offerta economica</w:t>
      </w:r>
      <w:r>
        <w:rPr>
          <w:b w:val="false"/>
          <w:bCs w:val="false"/>
        </w:rPr>
        <w:t xml:space="preserve"> (l’euro dorato): prepara l’offerta in Word partendo da un tuo template, compilato da un’AI con i dati del progetto e del cliente. La finestra ha queste sezioni.</w:t>
      </w:r>
    </w:p>
    <w:p>
      <w:pPr>
        <w:pStyle w:val="ListParagraph"/>
        <w:numPr>
          <w:ilvl w:val="0"/>
          <w:numId w:val="2"/>
        </w:numPr>
        <w:spacing w:after="60"/>
      </w:pPr>
      <w:r>
        <w:rPr>
          <w:b/>
          <w:bCs/>
        </w:rPr>
        <w:t xml:space="preserve">Cliente</w:t>
      </w:r>
      <w:r>
        <w:rPr>
          <w:b w:val="false"/>
          <w:bCs w:val="false"/>
        </w:rPr>
        <w:t xml:space="preserve">: Ragione Sociale, Cod fiscale e P.iva presi dalla scheda del cliente del progetto, in sola lettura.</w:t>
      </w:r>
    </w:p>
    <w:p>
      <w:pPr>
        <w:pStyle w:val="ListParagraph"/>
        <w:numPr>
          <w:ilvl w:val="0"/>
          <w:numId w:val="2"/>
        </w:numPr>
        <w:spacing w:after="60"/>
      </w:pPr>
      <w:r>
        <w:rPr>
          <w:b/>
          <w:bCs/>
        </w:rPr>
        <w:t xml:space="preserve">Dati economici</w:t>
      </w:r>
      <w:r>
        <w:rPr>
          <w:b w:val="false"/>
          <w:bCs w:val="false"/>
        </w:rPr>
        <w:t xml:space="preserve">: Importo, Sconto Applicato, Importo non scontato, Effort Totale e Preventivo presi dalla scheda del progetto (anche se si trovano dentro una sezione), in sola lettura. Se un dato non è compilato compare «non compilato».</w:t>
      </w:r>
    </w:p>
    <w:p>
      <w:pPr>
        <w:pStyle w:val="ListParagraph"/>
        <w:numPr>
          <w:ilvl w:val="0"/>
          <w:numId w:val="2"/>
        </w:numPr>
        <w:spacing w:after="60"/>
      </w:pPr>
      <w:r>
        <w:rPr>
          <w:b/>
          <w:bCs/>
        </w:rPr>
        <w:t xml:space="preserve">Invoice</w:t>
      </w:r>
      <w:r>
        <w:rPr>
          <w:b w:val="false"/>
          <w:bCs w:val="false"/>
        </w:rPr>
        <w:t xml:space="preserve">: le righe ancora attive della griglia Invoice del progetto (il piano di fatturazione), in sola lettura.</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 PC il documento Word da usare come modello. Deve essere un file </w:t>
      </w:r>
      <w:r>
        <w:rPr>
          <w:b/>
          <w:bCs/>
        </w:rPr>
        <w:t xml:space="preserve">.docx</w:t>
      </w:r>
      <w:r>
        <w:rPr>
          <w:b w:val="false"/>
          <w:bCs w:val="false"/>
        </w:rPr>
        <w:t xml:space="preserve"> (fino a 40 MB): i vecchi .doc vanno prima salvati come .docx. Si sceglie ogni volta.</w:t>
      </w:r>
    </w:p>
    <w:p>
      <w:pPr>
        <w:pStyle w:val="ListParagraph"/>
        <w:numPr>
          <w:ilvl w:val="0"/>
          <w:numId w:val="2"/>
        </w:numPr>
        <w:spacing w:after="60"/>
      </w:pPr>
      <w:r>
        <w:rPr>
          <w:b/>
          <w:bCs/>
        </w:rPr>
        <w:t xml:space="preserve">Prompt</w:t>
      </w:r>
      <w:r>
        <w:rPr>
          <w:b w:val="false"/>
          <w:bCs w:val="false"/>
        </w:rPr>
        <w:t xml:space="preserve">: apre l’editor del prompt </w:t>
      </w:r>
      <w:r>
        <w:rPr>
          <w:b/>
          <w:bCs/>
        </w:rPr>
        <w:t xml:space="preserve">OFFERTA_ECONOMICA – Offerta Economica</w:t>
      </w:r>
      <w:r>
        <w:rPr>
          <w:b w:val="false"/>
          <w:bCs w:val="false"/>
        </w:rPr>
        <w:t xml:space="preserve">, dove puoi creare il tuo prompt personalizzato; dopo il Salva torni da solo alla finestra. Segnaposto disponibili: {{PROGETTO}}, {{CLIENTE}}, {{RAGIONE_SOCIALE}}, {{CODICE_FISCALE}}, {{PARTITA_IVA}}, {{IMPORTO}}, {{SCONTO}}, {{IMPORTO_NON_SCONTATO}}, {{EFFORT}}, {{PREVENTIVO}}, {{INVOICE}}, {{DATA}}, {{UTENTE}}. Accanto vedi l’AI che farà il lavoro: quella di Impostazioni › AI › </w:t>
      </w:r>
      <w:r>
        <w:rPr>
          <w:b/>
          <w:bCs/>
        </w:rPr>
        <w:t xml:space="preserve">AI Offerta Economica</w:t>
      </w:r>
      <w:r>
        <w:rPr>
          <w:b w:val="false"/>
          <w:bCs w:val="false"/>
        </w:rPr>
        <w:t xml:space="preserve"> se c’è, altrimenti quella di </w:t>
      </w:r>
      <w:r>
        <w:rPr>
          <w:b/>
          <w:bCs/>
        </w:rPr>
        <w:t xml:space="preserve">AI Slide Kick-Off</w:t>
      </w:r>
      <w:r>
        <w:rPr>
          <w:b w:val="false"/>
          <w:bCs w:val="false"/>
        </w:rPr>
        <w:t xml:space="preserve">.</w:t>
      </w:r>
    </w:p>
    <w:p>
      <w:pPr>
        <w:spacing w:after="120"/>
      </w:pPr>
      <w:r>
        <w:rPr>
          <w:b w:val="false"/>
          <w:bCs w:val="false"/>
        </w:rPr>
        <w:t xml:space="preserve">Con </w:t>
      </w:r>
      <w:r>
        <w:rPr>
          <w:b/>
          <w:bCs/>
        </w:rPr>
        <w:t xml:space="preserve">Genera</w:t>
      </w:r>
      <w:r>
        <w:rPr>
          <w:b w:val="false"/>
          <w:bCs w:val="false"/>
        </w:rPr>
        <w:t xml:space="preserve"> Projexa legge paragrafi e tabelle del template e li fa compilare all’AI: sostituisce i segnaposto, scrive importi e dati del cliente, riempie la tabella delle fatture (aggiungendo o togliendo righe con lo stesso stile) e può togliere paragrafi che non servono. Poi l’AI fa una </w:t>
      </w:r>
      <w:r>
        <w:rPr>
          <w:b/>
          <w:bCs/>
        </w:rPr>
        <w:t xml:space="preserve">revisione</w:t>
      </w:r>
      <w:r>
        <w:rPr>
          <w:b w:val="false"/>
          <w:bCs w:val="false"/>
        </w:rPr>
        <w:t xml:space="preserve"> del documento ottenuto e, se trova errori, li corregge. Al termine compare l’icona del file: cliccala per salvarlo sul PC. Il file non resta su Projexa.</w:t>
      </w:r>
    </w:p>
    <w:p>
      <w:pPr>
        <w:pStyle w:val="ListParagraph"/>
        <w:numPr>
          <w:ilvl w:val="0"/>
          <w:numId w:val="2"/>
        </w:numPr>
        <w:spacing w:after="60"/>
      </w:pPr>
      <w:r>
        <w:rPr>
          <w:b/>
          <w:bCs/>
        </w:rPr>
        <w:t xml:space="preserve">Stile</w:t>
      </w:r>
      <w:r>
        <w:rPr>
          <w:b w:val="false"/>
          <w:bCs w:val="false"/>
        </w:rPr>
        <w:t xml:space="preserve">: titoli, elenchi e allineamenti restano quelli del template; un paragrafo riscritto prende il carattere del suo primo pezzo di testo (se nel template solo una parola era in grassetto, dopo la modifica lo diventa tutto il paragrafo).</w:t>
      </w:r>
    </w:p>
    <w:p>
      <w:pPr>
        <w:pStyle w:val="ListParagraph"/>
        <w:numPr>
          <w:ilvl w:val="0"/>
          <w:numId w:val="2"/>
        </w:numPr>
        <w:spacing w:after="60"/>
      </w:pPr>
      <w:r>
        <w:rPr>
          <w:b/>
          <w:bCs/>
        </w:rPr>
        <w:t xml:space="preserve">Intestazioni e piè di pagina</w:t>
      </w:r>
      <w:r>
        <w:rPr>
          <w:b w:val="false"/>
          <w:bCs w:val="false"/>
        </w:rPr>
        <w:t xml:space="preserve"> del documento vengono compilati anche loro, se contengono segnaposto.</w:t>
      </w:r>
    </w:p>
    <w:p>
      <w:pPr>
        <w:pStyle w:val="Heading2"/>
        <w:spacing w:after="100" w:before="200"/>
      </w:pPr>
      <w:r>
        <w:t xml:space="preserve">Cruscotto PM</w:t>
      </w:r>
    </w:p>
    <w:p>
      <w:pPr>
        <w:spacing w:after="120"/>
      </w:pPr>
      <w:r>
        <w:rPr>
          <w:b w:val="false"/>
          <w:bCs w:val="false"/>
        </w:rPr>
        <w:t xml:space="preserve">Accanto a Offerta economica c'è il pulsante </w:t>
      </w:r>
      <w:r>
        <w:rPr>
          <w:b/>
          <w:bCs/>
        </w:rPr>
        <w:t xml:space="preserve">Cruscotto PM</w:t>
      </w:r>
      <w:r>
        <w:rPr>
          <w:b w:val="false"/>
          <w:bCs w:val="false"/>
        </w:rPr>
        <w:t xml:space="preserve">: apre la pagina con la salute del progetto, la previsione a finire, i rischi e le decisioni, le Change Request, gli stakeholder con la matrice RACI, la chiusura, lo Status Report, il briefing pre-riunione e le domande all'AI sul progetto. È descritto nel capitolo 16.</w:t>
      </w:r>
    </w:p>
    <w:p>
      <w:pPr>
        <w:spacing w:after="120"/>
      </w:pPr>
      <w:r>
        <w:rPr>
          <w:b w:val="false"/>
          <w:bCs w:val="false"/>
        </w:rPr>
        <w:t xml:space="preserve">Completamento a consuntivo: accanto al campo Completamento della scheda compare «a consuntivo X%», cioè le ore (o giornate) spese diviso il budget (offerta effort dei Costi Progetto più le Change Request approvate). Passando il mouse leggi speso e budget. Il piccolo pulsante con le frecce copia quel valore nel campo Completamento (al massimo 100%). Il consuntivo misura quanto budget hai consumato, non quanto lavoro è fatto: usalo come riferimento e correggi il Completamento se il lavoro è più avanti o più indietro.</w:t>
      </w:r>
    </w:p>
    <w:p>
      <w:pPr>
        <w:pStyle w:val="Heading2"/>
        <w:spacing w:after="100" w:before="200"/>
      </w:pPr>
      <w:r>
        <w:t xml:space="preserve">Gantt</w:t>
      </w:r>
    </w:p>
    <w:p>
      <w:pPr>
        <w:spacing w:after="120"/>
      </w:pPr>
      <w:r>
        <w:rPr>
          <w:b w:val="false"/>
          <w:bCs w:val="false"/>
        </w:rPr>
        <w:t xml:space="preserve">Nella sezione </w:t>
      </w:r>
      <w:r>
        <w:rPr>
          <w:b/>
          <w:bCs/>
        </w:rPr>
        <w:t xml:space="preserve">Attività Progettuale</w:t>
      </w:r>
      <w:r>
        <w:rPr>
          <w:b w:val="false"/>
          <w:bCs w:val="false"/>
        </w:rPr>
        <w:t xml:space="preserve"> attiva </w:t>
      </w:r>
      <w:r>
        <w:rPr>
          <w:b/>
          <w:bCs/>
        </w:rPr>
        <w:t xml:space="preserve">Abilita modifica</w:t>
      </w:r>
      <w:r>
        <w:rPr>
          <w:b w:val="false"/>
          <w:bCs w:val="false"/>
        </w:rPr>
        <w:t xml:space="preserve"> e premi </w:t>
      </w:r>
      <w:r>
        <w:rPr>
          <w:b/>
          <w:bCs/>
        </w:rPr>
        <w:t xml:space="preserve">Modifica</w:t>
      </w:r>
      <w:r>
        <w:rPr>
          <w:b w:val="false"/>
          <w:bCs w:val="false"/>
        </w:rPr>
        <w:t xml:space="preserve">: si apre la pagina del Gantt con le attività del progetto nel tempo. Al rientro torni esattamente al progetto da cui sei partito.</w:t>
      </w:r>
    </w:p>
    <w:p>
      <w:pPr>
        <w:spacing w:after="120"/>
      </w:pPr>
      <w:r>
        <w:rPr>
          <w:b w:val="false"/>
          <w:bCs w:val="false"/>
        </w:rPr>
        <w:t xml:space="preserve">Nella pagina del Gantt, sia in visualizzazione sia in modifica, il pulsante </w:t>
      </w:r>
      <w:r>
        <w:rPr>
          <w:b/>
          <w:bCs/>
        </w:rPr>
        <w:t xml:space="preserve">Esporta Excel</w:t>
      </w:r>
      <w:r>
        <w:rPr>
          <w:b w:val="false"/>
          <w:bCs w:val="false"/>
        </w:rPr>
        <w:t xml:space="preserve"> scarica il Gantt nel modello Excel aziendale: in alto il logo del cliente caricato nella scheda cliente (PNG, JPEG o WebP; se manca resta la scritta Gantt e il messaggio a fine export lo segnala), nome del progetto, date di inizio e fine, le attività con numerazione (1.1, 1.1.1…), assegnatario, stato e date, con le barre già disegnate sul calendario. Gli argomenti principali diventano le intestazioni di sezione. Se il salvataggio automatico è spento e ci sono modifiche non salvate, Projexa avvisa che il file conterrà solo i dati già salvati.</w:t>
      </w:r>
    </w:p>
    <w:p>
      <w:pPr>
        <w:spacing w:after="120"/>
      </w:pPr>
      <w:r>
        <w:rPr>
          <w:b w:val="false"/>
          <w:bCs w:val="false"/>
        </w:rPr>
        <w:t xml:space="preserve">Nel Gantt puoi anche segnare un'attività come </w:t>
      </w:r>
      <w:r>
        <w:rPr>
          <w:b/>
          <w:bCs/>
        </w:rPr>
        <w:t xml:space="preserve">Milestone</w:t>
      </w:r>
      <w:r>
        <w:rPr>
          <w:b w:val="false"/>
          <w:bCs w:val="false"/>
        </w:rPr>
        <w:t xml:space="preserve"> (interruttore nel pannello dell'attività), vedere la </w:t>
      </w:r>
      <w:r>
        <w:rPr>
          <w:b/>
          <w:bCs/>
        </w:rPr>
        <w:t xml:space="preserve">Baseline</w:t>
      </w:r>
      <w:r>
        <w:rPr>
          <w:b w:val="false"/>
          <w:bCs w:val="false"/>
        </w:rPr>
        <w:t xml:space="preserve"> congelata dal Cruscotto PM e il </w:t>
      </w:r>
      <w:r>
        <w:rPr>
          <w:b/>
          <w:bCs/>
        </w:rPr>
        <w:t xml:space="preserve">Percorso critico</w:t>
      </w:r>
      <w:r>
        <w:rPr>
          <w:b w:val="false"/>
          <w:bCs w:val="false"/>
        </w:rPr>
        <w:t xml:space="preserve">: vedi il capitolo 16, «Il Gantt: milestone, baseline e percorso critico».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 Chiudere e riaprire un progetto lo può fare solo chi ne è il proprietario, anche se alcuni campi del progetto sono in sola lettura per il suo ruolo.</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Scegli il cliente in alto: l’elenco delle issue è in sola lettura. Per aggiungerne una premi Aggiungi; per modificarne o eliminarne una premi la lente all’inizio della riga: si apre una finestra con tutti i dati, dove puoi cambiarli e premere Salva, oppure premere Elimina. Con Chiudi issue la segnalazione passa allo stato Chiuso con la data di chiusura di oggi e viene salvata subito; anche scegliendo a mano lo stato Chiuso la data di chiusura si compila da sola, e si svuota se riapri la issue. Il campo Scadenza è invece la data entro cui la issue va risolta. L’Owner, cioè chi segue la issue, si cerca nella tua Rubrica: scrivi parte del nominativo e scegli il contatto tra quelli proposti, oppure premi il pulsante giallo “me” per indicare te stesso. Se la persona non è in rubrica puoi scrivere liberamente il nome: viene salvato nella issue così come l’hai scritto, senza aggiungerlo alla rubrica; il Richiedente invece si sceglie tra i contatti del cliente. Se la issue non è modificabile con il tuo ruolo, la finestra la mostra in sola lettura. L’occhio nella colonna Note mostra la nota completa. Nella colonna Ticket Jira, quando c’è un codice, la piccola lente cerca il ticket prima tra le Quotazioni e, se non lo trova, tra i Task Jira, e ne mostra i dati; se nel campo sono scritti più codici (per esempio ADFPE-299/ADFPE-300) li cerca tutti. Il pulsante Esporta Excel scarica un file Excel con in alto il logo del cliente e i KPI, e sotto l’elenco completo delle issue (con descrizioni e note per intero), già pronto per filtrare le colonne.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menu a sinistra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 Per i Task Jira c’è un secondo modo di trovare il cliente: se il nome del cliente del ticket non corrisponde a nessun cliente, Projexa guarda il campo Ticket correlati del ticket e, se contiene il Codice Quesito di un quesito MySupport già caricato, scrive il ticket sul cliente di quel quesito. Perché funzioni, il campo ticket_correlati deve essere mappato sulla colonna Jira corrispondente nella configurazione dell’integrazione. Alla fine di ogni Aggiorna Integrazioni c’è anche il passaggio Ticket Jira delle Issue (da MySupport): per ogni issue che ha il campo MySupport compilato e il campo Ticket Jira vuoto, Projexa cerca i ticket Jira che citano quel codice MySupport (nei Task Jira il campo Ticket correlati, nelle Quotazioni Jira il campo Tkt apertura) e scrive nel Ticket Jira della issue i loro codici, separati da “/” se sono più di uno. Un Ticket Jira già compilato non viene mai cambiato.</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menu a sinistra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Poi si ricalcolano le ore dei </w:t>
      </w:r>
      <w:r>
        <w:rPr>
          <w:b/>
          <w:bCs/>
        </w:rPr>
        <w:t xml:space="preserve">Costi Progetto</w:t>
      </w:r>
      <w:r>
        <w:rPr>
          <w:b w:val="false"/>
          <w:bCs w:val="false"/>
        </w:rPr>
        <w:t xml:space="preserve">.</w:t>
      </w:r>
    </w:p>
    <w:p>
      <w:pPr>
        <w:pBdr>
          <w:left w:val="single" w:color="059669" w:sz="18" w:space="12"/>
        </w:pBdr>
        <w:spacing w:after="140" w:before="80"/>
        <w:ind w:left="240"/>
      </w:pPr>
      <w:r>
        <w:rPr>
          <w:b/>
          <w:bCs/>
        </w:rPr>
        <w:t xml:space="preserve">Nota</w:t>
      </w:r>
      <w:r>
        <w:rPr>
          <w:b w:val="false"/>
          <w:bCs w:val="false"/>
        </w:rPr>
        <w:t xml:space="preserve"> — L’import vale per </w:t>
      </w:r>
      <w:r>
        <w:rPr>
          <w:b/>
          <w:bCs/>
        </w:rPr>
        <w:t xml:space="preserve">tutto il tenant</w:t>
      </w:r>
      <w:r>
        <w:rPr>
          <w:b w:val="false"/>
          <w:bCs w:val="false"/>
        </w:rPr>
        <w:t xml:space="preserve">: aggiorna i progetti di tutti gli utenti, anche se il file lo carica un solo utente. Una commessa “</w:t>
      </w:r>
      <w:r>
        <w:rPr>
          <w:b/>
          <w:bCs/>
        </w:rPr>
        <w:t xml:space="preserve">non trovata</w:t>
      </w:r>
      <w:r>
        <w:rPr>
          <w:b w:val="false"/>
          <w:bCs w:val="false"/>
        </w:rPr>
        <w:t xml:space="preserve">” significa che nessun progetto ha una commessa con quel codice nella tabella </w:t>
      </w:r>
      <w:r>
        <w:rPr>
          <w:b/>
          <w:bCs/>
        </w:rPr>
        <w:t xml:space="preserve">Commesse</w:t>
      </w:r>
      <w:r>
        <w:rPr>
          <w:b w:val="false"/>
          <w:bCs w:val="false"/>
        </w:rPr>
        <w:t xml:space="preserve">. Premendo Qlik scegli prima il tipo di file: Voucher (le ore sulle commesse, come sopra) oppure MySupport. Con MySupport carichi il file dei quesiti di assistenza (colonne Codice Quesito, Stato Finale, Cliente, Procedura, Data Apertura, Data Chiusura, Modulo, Urgenza, year_TKT, Operatore): ogni quesito viene collegato al cliente il cui campo My Support, nella scheda del cliente, è uguale alla colonna Cliente del file (maiuscole e spazi non contano). I quesiti di clienti senza corrispondenza non vengono caricati e sono elencati nel riepilogo. Il Codice Quesito è la chiave: ricaricando il file i quesiti già presenti vengono aggiornati solo se qualcosa è cambiato, senza doppioni.</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menu a sinistra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 Con il pulsante Trascrizione, sopra il testo, scegli il giorno e una delle tue riunioni con trascrizione: quando premi Invia, la trascrizione (con le correzioni automatiche dei termini) viene mandata all’AI insieme a quello che hai scritto, ad esempio “fammi un recap per il cliente in tre punti”. È una richiesta libera: il prompt del recap standard o personalizzato non viene usato né modificato. Per togliere la trascrizione premi la X accanto al suo nome. Spuntando Per periodo scegli invece le date Da e A, il cliente (obbligatorio) e, se vuoi, il progetto; nei due elenchi compaiono solo i clienti e i progetti che nel periodo hanno almeno una riunione con trascrizione: compaiono tutte le riunioni con trascrizione del periodo, già selezionate (puoi togliere quelle che non servono), e con Usa le selezionate vengono mandate tutte all’AI insieme alla tua domanda, ad esempio “in quale riunione abbiamo parlato della gestione dei buoni pasto e cosa si è deciso?”. Il testo totale ha un limite di circa 400.000 caratteri: oltre, le ultime riunioni non vengono incluse e compare un avviso.</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Recap Projexa (lento)</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w:t>
      </w:r>
    </w:p>
    <w:p>
      <w:pPr>
        <w:spacing w:after="120"/>
      </w:pPr>
      <w:r>
        <w:rPr>
          <w:b w:val="false"/>
          <w:bCs w:val="false"/>
        </w:rPr>
        <w:t xml:space="preserve">L’assistente sa chi sei: riceve il tuo nome, il tuo ruolo, il tuo Manager e, se sei Manager, i tuoi collaboratori diretti. Così le risposte tengono conto di ciò che puoi vedere e fare (per esempio la sola lettura sui dati del team).</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 e per il team del Kick-off). La Rubrica interna è condivisa con i colleghi del tuo tenant: quando qualcuno aggiunge un contatto (riconosciuto dalla sua email), Projexa lo aggiunge anche alla rubrica di tutti gli altri utenti del tenant che non hanno ancora quella email; se l’email c’è già, anche in un contatto chiuso, non cambia nulla. L’allineamento avviene subito dopo ogni nuovo contatto e ogni volta che apri la rubrica. Ognuno può poi modificare la propria copia senza toccare quella degli altri. Nella Rubrica interna la colonna Foto contiene la foto del profilo di ogni persona: la lente la mostra; con Abilita modifica la fotocamera carica o sostituisce la foto (PNG, JPEG o WebP: Projexa la rimpicciolisce da sola) e la X la toglie. Per le righe nuove la foto si carica dopo averle salvate.</w:t>
      </w:r>
    </w:p>
    <w:p>
      <w:pPr>
        <w:pStyle w:val="Heading2"/>
        <w:spacing w:after="100" w:before="200"/>
      </w:pPr>
      <w:r>
        <w:t xml:space="preserve">Preferenze</w:t>
      </w:r>
    </w:p>
    <w:p>
      <w:pPr>
        <w:spacing w:after="120"/>
      </w:pPr>
      <w:r>
        <w:rPr>
          <w:b w:val="false"/>
          <w:bCs w:val="false"/>
        </w:rPr>
        <w:t xml:space="preserve">Opzioni d’uso: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e </w:t>
      </w:r>
      <w:r>
        <w:rPr>
          <w:b/>
          <w:bCs/>
        </w:rPr>
        <w:t xml:space="preserve">Mostra Registra</w:t>
      </w:r>
      <w:r>
        <w:rPr>
          <w:b w:val="false"/>
          <w:bCs w:val="false"/>
        </w:rPr>
        <w:t xml:space="preserve">; </w:t>
      </w:r>
      <w:r>
        <w:rPr>
          <w:b/>
          <w:bCs/>
        </w:rPr>
        <w:t xml:space="preserve">Organigramma</w:t>
      </w:r>
      <w:r>
        <w:rPr>
          <w:b w:val="false"/>
          <w:bCs w:val="false"/>
        </w:rPr>
        <w:t xml:space="preserve"> mostra i contatti del cliente come albero. Dopo </w:t>
      </w:r>
      <w:r>
        <w:rPr>
          <w:b/>
          <w:bCs/>
        </w:rPr>
        <w:t xml:space="preserve">Salva</w:t>
      </w:r>
      <w:r>
        <w:rPr>
          <w:b w:val="false"/>
          <w:bCs w:val="false"/>
        </w:rPr>
        <w:t xml:space="preserve"> la pagina si ricarica e la modifica è subito visibile.</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lo prevede: </w:t>
      </w:r>
      <w:r>
        <w:rPr>
          <w:b/>
          <w:bCs/>
        </w:rPr>
        <w:t xml:space="preserve">Nuovo</w:t>
      </w:r>
      <w:r>
        <w:rPr>
          <w:b w:val="false"/>
          <w:bCs w:val="false"/>
        </w:rPr>
        <w:t xml:space="preserve"> apre la creazione di un nuovo utente del tenant, </w:t>
      </w:r>
      <w:r>
        <w:rPr>
          <w:b/>
          <w:bCs/>
        </w:rPr>
        <w:t xml:space="preserve">Elimina Utente</w:t>
      </w:r>
      <w:r>
        <w:rPr>
          <w:b w:val="false"/>
          <w:bCs w:val="false"/>
        </w:rPr>
        <w:t xml:space="preserve"> rimuove un utente.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oppure </w:t>
      </w:r>
      <w:r>
        <w:rPr>
          <w:b/>
          <w:bCs/>
        </w:rPr>
        <w:t xml:space="preserve">Recap Projexa (lento)</w:t>
      </w:r>
      <w:r>
        <w:rPr>
          <w:b w:val="false"/>
          <w:bCs w:val="false"/>
        </w:rPr>
        <w:t xml:space="preserve">, gratuito.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o </w:t>
      </w:r>
      <w:r>
        <w:rPr>
          <w:b/>
          <w:bCs/>
        </w:rPr>
        <w:t xml:space="preserve">Background-Veloce</w:t>
      </w:r>
      <w:r>
        <w:rPr>
          <w:b w:val="false"/>
          <w:bCs w:val="false"/>
        </w:rPr>
        <w:t xml:space="preserve"> (capitolo 4).</w:t>
      </w:r>
    </w:p>
    <w:p>
      <w:pPr>
        <w:pStyle w:val="ListParagraph"/>
        <w:numPr>
          <w:ilvl w:val="0"/>
          <w:numId w:val="2"/>
        </w:numPr>
        <w:spacing w:after="60"/>
      </w:pPr>
      <w:r>
        <w:rPr>
          <w:b/>
          <w:bCs/>
        </w:rPr>
        <w:t xml:space="preserve">AI Slide Kick-Off</w:t>
      </w:r>
      <w:r>
        <w:rPr>
          <w:b w:val="false"/>
          <w:bCs w:val="false"/>
        </w:rPr>
        <w:t xml:space="preserve"> — l’AI che compila le slide del pulsante Kick-off della scheda progetto: una delle AI collegate (ChatGPT, Claude, Gemini o Mistral).</w:t>
      </w:r>
    </w:p>
    <w:p>
      <w:pPr>
        <w:pStyle w:val="ListParagraph"/>
        <w:numPr>
          <w:ilvl w:val="0"/>
          <w:numId w:val="2"/>
        </w:numPr>
        <w:spacing w:after="60"/>
      </w:pPr>
      <w:r>
        <w:rPr>
          <w:b/>
          <w:bCs/>
        </w:rPr>
        <w:t xml:space="preserve">Chat-Bot Projexa</w:t>
      </w:r>
      <w:r>
        <w:rPr>
          <w:b w:val="false"/>
          <w:bCs w:val="false"/>
        </w:rPr>
        <w:t xml:space="preserve"> — mostra o nasconde l’assistente in basso a destra.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dei tuoi prompt personalizzati: il recap delle riunioni (RECAP_EMAIL) e le slide di Kick-off (KICKOFF).</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Configura Check List</w:t>
      </w:r>
    </w:p>
    <w:p>
      <w:pPr>
        <w:spacing w:after="120"/>
      </w:pPr>
      <w:r>
        <w:rPr>
          <w:b w:val="false"/>
          <w:bCs w:val="false"/>
        </w:rPr>
        <w:t xml:space="preserve">Nelle Impostazioni, alla voce “Configura Check List”, prepari le attività da controllare nei progetti, separate per tipologia di progetto (Avviamento, Previsione, Evolutiva).</w:t>
      </w:r>
    </w:p>
    <w:p>
      <w:pPr>
        <w:pStyle w:val="ListParagraph"/>
        <w:numPr>
          <w:ilvl w:val="0"/>
          <w:numId w:val="2"/>
        </w:numPr>
        <w:spacing w:after="60"/>
      </w:pPr>
      <w:r>
        <w:rPr>
          <w:b/>
          <w:bCs/>
        </w:rPr>
        <w:t xml:space="preserve">Schede in alto</w:t>
      </w:r>
      <w:r>
        <w:rPr>
          <w:b w:val="false"/>
          <w:bCs w:val="false"/>
        </w:rPr>
        <w:t xml:space="preserve">: scegli la tipologia; un pallino arancione indica modifiche non salvate.</w:t>
      </w:r>
    </w:p>
    <w:p>
      <w:pPr>
        <w:pStyle w:val="ListParagraph"/>
        <w:numPr>
          <w:ilvl w:val="0"/>
          <w:numId w:val="2"/>
        </w:numPr>
        <w:spacing w:after="60"/>
      </w:pPr>
      <w:r>
        <w:rPr>
          <w:b/>
          <w:bCs/>
        </w:rPr>
        <w:t xml:space="preserve">Fasi</w:t>
      </w:r>
      <w:r>
        <w:rPr>
          <w:b w:val="false"/>
          <w:bCs w:val="false"/>
        </w:rPr>
        <w:t xml:space="preserve">: ogni fase è una scheda numerata con il suo titolo; dentro ci sono le sue attività.</w:t>
      </w:r>
    </w:p>
    <w:p>
      <w:pPr>
        <w:pStyle w:val="ListParagraph"/>
        <w:numPr>
          <w:ilvl w:val="0"/>
          <w:numId w:val="2"/>
        </w:numPr>
        <w:spacing w:after="60"/>
      </w:pPr>
      <w:r>
        <w:rPr>
          <w:b/>
          <w:bCs/>
        </w:rPr>
        <w:t xml:space="preserve">Trascinamento</w:t>
      </w:r>
      <w:r>
        <w:rPr>
          <w:b w:val="false"/>
          <w:bCs w:val="false"/>
        </w:rPr>
        <w:t xml:space="preserve">: con “Abilita modifica” trascini le attività (anche da una fase all’altra) e le fasi intere dalla maniglia. La numerazione delle fasi e delle attività si aggiorna da sola: non va scritta.</w:t>
      </w:r>
    </w:p>
    <w:p>
      <w:pPr>
        <w:pStyle w:val="ListParagraph"/>
        <w:numPr>
          <w:ilvl w:val="0"/>
          <w:numId w:val="2"/>
        </w:numPr>
        <w:spacing w:after="60"/>
      </w:pPr>
      <w:r>
        <w:rPr>
          <w:b/>
          <w:bCs/>
        </w:rPr>
        <w:t xml:space="preserve">Aggiungi attività</w:t>
      </w:r>
      <w:r>
        <w:rPr>
          <w:b w:val="false"/>
          <w:bCs w:val="false"/>
        </w:rPr>
        <w:t xml:space="preserve"> e </w:t>
      </w:r>
      <w:r>
        <w:rPr>
          <w:b/>
          <w:bCs/>
        </w:rPr>
        <w:t xml:space="preserve">Nuova fase</w:t>
      </w:r>
      <w:r>
        <w:rPr>
          <w:b w:val="false"/>
          <w:bCs w:val="false"/>
        </w:rPr>
        <w:t xml:space="preserve"> aggiungono elementi; il cestino li toglie.</w:t>
      </w:r>
    </w:p>
    <w:p>
      <w:pPr>
        <w:pStyle w:val="ListParagraph"/>
        <w:numPr>
          <w:ilvl w:val="0"/>
          <w:numId w:val="2"/>
        </w:numPr>
        <w:spacing w:after="60"/>
      </w:pPr>
      <w:r>
        <w:rPr>
          <w:b/>
          <w:bCs/>
        </w:rPr>
        <w:t xml:space="preserve">Clic su un’attività</w:t>
      </w:r>
      <w:r>
        <w:rPr>
          <w:b w:val="false"/>
          <w:bCs w:val="false"/>
        </w:rPr>
        <w:t xml:space="preserve">: si apre il pannello a destra con la descrizione e la </w:t>
      </w:r>
      <w:r>
        <w:rPr>
          <w:b/>
          <w:bCs/>
        </w:rPr>
        <w:t xml:space="preserve">condizione</w:t>
      </w:r>
      <w:r>
        <w:rPr>
          <w:b w:val="false"/>
          <w:bCs w:val="false"/>
        </w:rPr>
        <w:t xml:space="preserve"> (facoltativa): scegli se controllare un campo del cliente o del progetto, il campo, l’operatore e il risultato atteso (vero/falso per i campi sì/no). L’attività entra nella check list di un progetto solo se la condizione è vera (es. “Inserire CIG/ODA su Commessa” solo se il cliente ha Pubblica Amministrazione = vero). Una frase riassume la regola. In Dove puoi scegliere Clienti, Progetti, Quotazioni o Task di sviluppo. Per Quotazioni e Task di sviluppo il campo è una colonna della quotazione o del task (ad esempio lo stato) e, siccome un progetto ne può avere molti, la condizione è vera se almeno una quotazione (o un task di sviluppo) ancora attiva del progetto la rispetta; se il progetto non ne ha, l’attività non entra.</w:t>
      </w:r>
    </w:p>
    <w:p>
      <w:pPr>
        <w:pStyle w:val="ListParagraph"/>
        <w:numPr>
          <w:ilvl w:val="0"/>
          <w:numId w:val="2"/>
        </w:numPr>
        <w:spacing w:after="60"/>
      </w:pPr>
      <w:r>
        <w:rPr>
          <w:b/>
          <w:bCs/>
        </w:rPr>
        <w:t xml:space="preserve">Condizione della fase</w:t>
      </w:r>
      <w:r>
        <w:rPr>
          <w:b w:val="false"/>
          <w:bCs w:val="false"/>
        </w:rPr>
        <w:t xml:space="preserve">: nella testata di ogni fase c’è il pulsante con l’imbuto. Apre lo stesso pannello delle attività, dove imposti la condizione della fase (Dove, campo, operatore, risultato atteso). Se la condizione della fase è falsa, nel progetto non compaiono né la fase né nessuna delle sue attività; se è vera, ogni attività può avere in più una condizione sua. L’imbuto è colorato quando la fase ha una condizione.</w:t>
      </w:r>
    </w:p>
    <w:p>
      <w:pPr>
        <w:pStyle w:val="ListParagraph"/>
        <w:numPr>
          <w:ilvl w:val="0"/>
          <w:numId w:val="2"/>
        </w:numPr>
        <w:spacing w:after="60"/>
      </w:pPr>
      <w:r>
        <w:rPr>
          <w:b/>
          <w:bCs/>
        </w:rPr>
        <w:t xml:space="preserve">Licenze del cliente</w:t>
      </w:r>
      <w:r>
        <w:rPr>
          <w:b w:val="false"/>
          <w:bCs w:val="false"/>
        </w:rPr>
        <w:t xml:space="preserve">: tra le scelte di Dove c’è anche Licenze del cliente. Si verifica il nome delle licenze attive nell’Elenco Licenze del cliente del progetto: ad esempio «Nome della licenza» uguale «Moduli Presenze» (oppure like «Presenze») fa entrare la fase o l’attività solo per i clienti che hanno quella licenza. La condizione è vera se almeno una licenza attiva la rispetta.</w:t>
      </w:r>
    </w:p>
    <w:p>
      <w:pPr>
        <w:spacing w:after="120"/>
      </w:pPr>
      <w:r>
        <w:rPr>
          <w:b w:val="false"/>
          <w:bCs w:val="false"/>
        </w:rPr>
        <w:t xml:space="preserve">Le modifiche si confermano con </w:t>
      </w:r>
      <w:r>
        <w:rPr>
          <w:b/>
          <w:bCs/>
        </w:rPr>
        <w:t xml:space="preserve">Salva</w:t>
      </w:r>
      <w:r>
        <w:rPr>
          <w:b w:val="false"/>
          <w:bCs w:val="false"/>
        </w:rPr>
        <w:t xml:space="preserve"> (in alto a destra); </w:t>
      </w:r>
      <w:r>
        <w:rPr>
          <w:b/>
          <w:bCs/>
        </w:rPr>
        <w:t xml:space="preserve">Annulla</w:t>
      </w:r>
      <w:r>
        <w:rPr>
          <w:b w:val="false"/>
          <w:bCs w:val="false"/>
        </w:rPr>
        <w:t xml:space="preserve"> le scarta. Le attività tolte non vengono cancellate ma chiuse.</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 Ogni tabella è un riquadro con un’icona, il nome e il numero di righe, visibili anche a tabella chiusa; clicca il titolo per aprirla o chiuderla. Quando apri una tabella vedi solo le righe ancora valide (con scadenza da oggi in poi): l’interruttore Attive / Tutte, a destra nel titolo, su Tutte fa vedere anche le righe chiuse. Riaprendo la scheda la tabella torna su Attive. La data 31/12/2099 (nessuna scadenza) non viene mostrata. La tabella Commesse del progetto, quando Abilita modifica è spento, si presenta come un elenco leggero (una commessa per riga, con il codice a sinistra e la descrizione a destra); attivando Abilita modifica torna la tabella con cui aggiungere, modificare o chiudere le commesse.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commesse, quesiti MySupport), di filtrarli, salvarli come report riutilizzabili e scaricarli in Excel o CSV.</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menu a sinistra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Bdr>
          <w:left w:val="single" w:color="059669" w:sz="18" w:space="12"/>
        </w:pBdr>
        <w:spacing w:after="140" w:before="80"/>
        <w:ind w:left="240"/>
      </w:pPr>
      <w:r>
        <w:rPr>
          <w:b/>
          <w:bCs/>
          <w:color w:val="059669"/>
        </w:rPr>
        <w:t xml:space="preserve">Nota — Un filtro per valori (il pulsante con l’imbuto e il numero sotto l’intestazione, es. «9») salvato in un report contiene l’elenco preciso dei valori scelti in quel momento. Riaprendo il report, i valori nuovi non compaiono: per esempio i clienti aggiunti dopo o, per un Manager, i clienti dei collaboratori. In alto la tabella lo segnala con «X di Y righe · 1 filtro». Per vedere tutto apri il filtro della colonna, seleziona tutti i valori (o togli il filtro) e premi di nuovo Salva per aggiornare il report.</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pPr>
      <w:r>
        <w:t xml:space="preserve">16. Cruscotto PM e Portfolio</w:t>
      </w:r>
    </w:p>
    <w:p>
      <w:pPr>
        <w:spacing w:after="120"/>
      </w:pPr>
      <w:r>
        <w:rPr>
          <w:b w:val="false"/>
          <w:bCs w:val="false"/>
        </w:rPr>
        <w:t xml:space="preserve">Il Cruscotto PM raccoglie in una sola pagina tutto quello che serve per tenere sotto controllo un progetto come farebbe un project manager senior: la salute del progetto con un semaforo, la previsione a finire del budget, i rischi e le decisioni, le varianti di scope (Change Request), gli stakeholder con la matrice RACI, la chiusura con le lezioni apprese, i documenti scritti dall'AI e la possibilità di fare domande sul progetto. Il Portfolio mostra la stessa salute per tutti i tuoi progetti aperti.</w:t>
      </w:r>
    </w:p>
    <w:p>
      <w:pPr>
        <w:pBdr>
          <w:left w:val="single" w:color="059669" w:sz="18" w:space="12"/>
        </w:pBdr>
        <w:spacing w:after="140" w:before="80"/>
        <w:ind w:left="240"/>
      </w:pPr>
      <w:r>
        <w:rPr>
          <w:b/>
          <w:bCs/>
          <w:color w:val="059669"/>
        </w:rPr>
        <w:t xml:space="preserve">Nota — </w:t>
      </w:r>
      <w:r>
        <w:rPr>
          <w:b w:val="false"/>
          <w:bCs w:val="false"/>
        </w:rPr>
        <w:t xml:space="preserve">Il Cruscotto PM e il Portfolio lavorano sui progetti di cui sei il proprietario. I progetti dei collaboratori che vedi come Manager restano in sola lettura nella loro scheda e non hanno il Cruscotto.</w:t>
      </w:r>
    </w:p>
    <w:p>
      <w:pPr>
        <w:pStyle w:val="Heading2"/>
        <w:spacing w:after="100" w:before="200"/>
      </w:pPr>
      <w:r>
        <w:t xml:space="preserve">Aprire il Cruscotto PM</w:t>
      </w:r>
    </w:p>
    <w:p>
      <w:pPr>
        <w:pStyle w:val="ListParagraph"/>
        <w:numPr>
          <w:ilvl w:val="0"/>
          <w:numId w:val="2"/>
        </w:numPr>
        <w:spacing w:after="60"/>
      </w:pPr>
      <w:r>
        <w:rPr>
          <w:b w:val="false"/>
          <w:bCs w:val="false"/>
        </w:rPr>
        <w:t xml:space="preserve">Apri la scheda del progetto (Progetti clienti › cliente › progetto).</w:t>
      </w:r>
    </w:p>
    <w:p>
      <w:pPr>
        <w:pStyle w:val="ListParagraph"/>
        <w:numPr>
          <w:ilvl w:val="0"/>
          <w:numId w:val="2"/>
        </w:numPr>
        <w:spacing w:after="60"/>
      </w:pPr>
      <w:r>
        <w:rPr>
          <w:b w:val="false"/>
          <w:bCs w:val="false"/>
        </w:rPr>
        <w:t xml:space="preserve">Accanto ai pulsanti </w:t>
      </w:r>
      <w:r>
        <w:rPr>
          <w:b/>
          <w:bCs/>
        </w:rPr>
        <w:t xml:space="preserve">Check List</w:t>
      </w:r>
      <w:r>
        <w:rPr>
          <w:b w:val="false"/>
          <w:bCs w:val="false"/>
        </w:rPr>
        <w:t xml:space="preserve">, </w:t>
      </w:r>
      <w:r>
        <w:rPr>
          <w:b/>
          <w:bCs/>
        </w:rPr>
        <w:t xml:space="preserve">Kick-off</w:t>
      </w:r>
      <w:r>
        <w:rPr>
          <w:b w:val="false"/>
          <w:bCs w:val="false"/>
        </w:rPr>
        <w:t xml:space="preserve"> e </w:t>
      </w:r>
      <w:r>
        <w:rPr>
          <w:b/>
          <w:bCs/>
        </w:rPr>
        <w:t xml:space="preserve">Offerta economica</w:t>
      </w:r>
      <w:r>
        <w:rPr>
          <w:b w:val="false"/>
          <w:bCs w:val="false"/>
        </w:rPr>
        <w:t xml:space="preserve"> premi </w:t>
      </w:r>
      <w:r>
        <w:rPr>
          <w:b/>
          <w:bCs/>
        </w:rPr>
        <w:t xml:space="preserve">Cruscotto PM</w:t>
      </w:r>
      <w:r>
        <w:rPr>
          <w:b w:val="false"/>
          <w:bCs w:val="false"/>
        </w:rPr>
        <w:t xml:space="preserve"> (il cerchio blu con il tachimetro).</w:t>
      </w:r>
    </w:p>
    <w:p>
      <w:pPr>
        <w:pStyle w:val="ListParagraph"/>
        <w:numPr>
          <w:ilvl w:val="0"/>
          <w:numId w:val="2"/>
        </w:numPr>
        <w:spacing w:after="60"/>
      </w:pPr>
      <w:r>
        <w:rPr>
          <w:b w:val="false"/>
          <w:bCs w:val="false"/>
        </w:rPr>
        <w:t xml:space="preserve">Si apre la pagina del Cruscotto con le schede </w:t>
      </w:r>
      <w:r>
        <w:rPr>
          <w:b/>
          <w:bCs/>
        </w:rPr>
        <w:t xml:space="preserve">Panoramica</w:t>
      </w:r>
      <w:r>
        <w:rPr>
          <w:b w:val="false"/>
          <w:bCs w:val="false"/>
        </w:rPr>
        <w:t xml:space="preserve">, </w:t>
      </w:r>
      <w:r>
        <w:rPr>
          <w:b/>
          <w:bCs/>
        </w:rPr>
        <w:t xml:space="preserve">RAID</w:t>
      </w:r>
      <w:r>
        <w:rPr>
          <w:b w:val="false"/>
          <w:bCs w:val="false"/>
        </w:rPr>
        <w:t xml:space="preserve">, </w:t>
      </w:r>
      <w:r>
        <w:rPr>
          <w:b/>
          <w:bCs/>
        </w:rPr>
        <w:t xml:space="preserve">Change Request</w:t>
      </w:r>
      <w:r>
        <w:rPr>
          <w:b w:val="false"/>
          <w:bCs w:val="false"/>
        </w:rPr>
        <w:t xml:space="preserve">, </w:t>
      </w:r>
      <w:r>
        <w:rPr>
          <w:b/>
          <w:bCs/>
        </w:rPr>
        <w:t xml:space="preserve">Stakeholder e RACI</w:t>
      </w:r>
      <w:r>
        <w:rPr>
          <w:b w:val="false"/>
          <w:bCs w:val="false"/>
        </w:rPr>
        <w:t xml:space="preserve">, </w:t>
      </w:r>
      <w:r>
        <w:rPr>
          <w:b/>
          <w:bCs/>
        </w:rPr>
        <w:t xml:space="preserve">Chiusura</w:t>
      </w:r>
      <w:r>
        <w:rPr>
          <w:b w:val="false"/>
          <w:bCs w:val="false"/>
        </w:rPr>
        <w:t xml:space="preserve"> e </w:t>
      </w:r>
      <w:r>
        <w:rPr>
          <w:b/>
          <w:bCs/>
        </w:rPr>
        <w:t xml:space="preserve">Chiedi al progetto</w:t>
      </w:r>
      <w:r>
        <w:rPr>
          <w:b w:val="false"/>
          <w:bCs w:val="false"/>
        </w:rPr>
        <w:t xml:space="preserve">. Il pulsante </w:t>
      </w:r>
      <w:r>
        <w:rPr>
          <w:b/>
          <w:bCs/>
        </w:rPr>
        <w:t xml:space="preserve">Progetto</w:t>
      </w:r>
      <w:r>
        <w:rPr>
          <w:b w:val="false"/>
          <w:bCs w:val="false"/>
        </w:rPr>
        <w:t xml:space="preserve"> in alto a sinistra ti riporta alla scheda del progetto.</w:t>
      </w:r>
    </w:p>
    <w:p>
      <w:pPr>
        <w:pStyle w:val="Heading2"/>
        <w:spacing w:after="100" w:before="200"/>
      </w:pPr>
      <w:r>
        <w:t xml:space="preserve">Panoramica: il semaforo di salute</w:t>
      </w:r>
    </w:p>
    <w:p>
      <w:pPr>
        <w:spacing w:after="120"/>
      </w:pPr>
      <w:r>
        <w:rPr>
          <w:b w:val="false"/>
          <w:bCs w:val="false"/>
        </w:rPr>
        <w:t xml:space="preserve">Il semaforo prende il colore peggiore di cinque indicatori, calcolati da Projexa ogni volta che apri la pagina con i dati che hai già inserito:</w:t>
      </w:r>
    </w:p>
    <w:p>
      <w:pPr>
        <w:pStyle w:val="ListParagraph"/>
        <w:numPr>
          <w:ilvl w:val="0"/>
          <w:numId w:val="2"/>
        </w:numPr>
        <w:spacing w:after="60"/>
      </w:pPr>
      <w:r>
        <w:rPr>
          <w:b/>
          <w:bCs/>
        </w:rPr>
        <w:t xml:space="preserve">Budget</w:t>
      </w:r>
      <w:r>
        <w:rPr>
          <w:b w:val="false"/>
          <w:bCs w:val="false"/>
        </w:rPr>
        <w:t xml:space="preserve">: confronta l'effort speso con il budget, cioè l'offerta effort dei Costi Progetto più le Change Request approvate. Diventa giallo se hai speso oltre l'80% con il lavoro ancora lontano dalla fine o se la stima a finire supera il budget, rosso se il budget è superato o se la stima a finire supera il 110%. La stima a finire cambia il colore solo da quando il completamento arriva al 15%: prima è troppo instabile e viene solo indicata come poco affidabile.</w:t>
      </w:r>
    </w:p>
    <w:p>
      <w:pPr>
        <w:pStyle w:val="ListParagraph"/>
        <w:numPr>
          <w:ilvl w:val="0"/>
          <w:numId w:val="2"/>
        </w:numPr>
        <w:spacing w:after="60"/>
      </w:pPr>
      <w:r>
        <w:rPr>
          <w:b/>
          <w:bCs/>
        </w:rPr>
        <w:t xml:space="preserve">Tempi</w:t>
      </w:r>
      <w:r>
        <w:rPr>
          <w:b w:val="false"/>
          <w:bCs w:val="false"/>
        </w:rPr>
        <w:t xml:space="preserve">: diventa rosso se la data di fine (campo End) è passata e il progetto non è completato, se ci sono almeno tre attività del Gantt in ritardo, se una milestone è stata superata senza essere raggiunta o se la fine prevista è oltre dieci giorni dopo la baseline; giallo con meno ritardi o se il completamento è più di venti punti sotto quanto atteso dal calendario.</w:t>
      </w:r>
    </w:p>
    <w:p>
      <w:pPr>
        <w:pStyle w:val="ListParagraph"/>
        <w:numPr>
          <w:ilvl w:val="0"/>
          <w:numId w:val="2"/>
        </w:numPr>
        <w:spacing w:after="60"/>
      </w:pPr>
      <w:r>
        <w:rPr>
          <w:b/>
          <w:bCs/>
        </w:rPr>
        <w:t xml:space="preserve">Rischi</w:t>
      </w:r>
      <w:r>
        <w:rPr>
          <w:b w:val="false"/>
          <w:bCs w:val="false"/>
        </w:rPr>
        <w:t xml:space="preserve">: guarda i rischi aperti del registro RAID. Il punteggio di un rischio è probabilità per impatto (da 1 a 25): rosso da 15 in su, giallo da 8 in su; giallo anche se un rischio ha la data di revisione passata.</w:t>
      </w:r>
    </w:p>
    <w:p>
      <w:pPr>
        <w:pStyle w:val="ListParagraph"/>
        <w:numPr>
          <w:ilvl w:val="0"/>
          <w:numId w:val="2"/>
        </w:numPr>
        <w:spacing w:after="60"/>
      </w:pPr>
      <w:r>
        <w:rPr>
          <w:b/>
          <w:bCs/>
        </w:rPr>
        <w:t xml:space="preserve">Issue e azioni</w:t>
      </w:r>
      <w:r>
        <w:rPr>
          <w:b w:val="false"/>
          <w:bCs w:val="false"/>
        </w:rPr>
        <w:t xml:space="preserve">: issue aperte del progetto e To-Do scadute. Rosso con una issue ad alta priorità o con almeno tre To-Do scadute.</w:t>
      </w:r>
    </w:p>
    <w:p>
      <w:pPr>
        <w:pStyle w:val="ListParagraph"/>
        <w:numPr>
          <w:ilvl w:val="0"/>
          <w:numId w:val="2"/>
        </w:numPr>
        <w:spacing w:after="60"/>
      </w:pPr>
      <w:r>
        <w:rPr>
          <w:b/>
          <w:bCs/>
        </w:rPr>
        <w:t xml:space="preserve">Commerciale</w:t>
      </w:r>
      <w:r>
        <w:rPr>
          <w:b w:val="false"/>
          <w:bCs w:val="false"/>
        </w:rPr>
        <w:t xml:space="preserve">: offerta e ordine (campi «Offerta inviata al Cliente» e «Ordine Ricevuto»). Rosso se il progetto è iniziato senza ordine (fatturazione bloccata), giallo se l'offerta è stata inviata da oltre 15 giorni senza ordine o se ci sono Change Request inviate al cliente da oltre 15 giorni senza risposta. Per la tipologia «Previsione» offerta e ordine non si controllano.</w:t>
      </w:r>
    </w:p>
    <w:p>
      <w:pPr>
        <w:pBdr>
          <w:left w:val="single" w:color="059669" w:sz="18" w:space="12"/>
        </w:pBdr>
        <w:spacing w:after="140" w:before="80"/>
        <w:ind w:left="240"/>
      </w:pPr>
      <w:r>
        <w:rPr>
          <w:b/>
          <w:bCs/>
          <w:color w:val="059669"/>
        </w:rPr>
        <w:t xml:space="preserve">Nota — </w:t>
      </w:r>
      <w:r>
        <w:rPr>
          <w:b w:val="false"/>
          <w:bCs w:val="false"/>
        </w:rPr>
        <w:t xml:space="preserve">Se un indicatore dice «Dati insufficienti» manca il dato da cui si calcola: ad esempio l'offerta effort nei Costi Progetto o le date Start ed End.</w:t>
      </w:r>
    </w:p>
    <w:p>
      <w:pPr>
        <w:pStyle w:val="Heading2"/>
        <w:spacing w:after="100" w:before="200"/>
      </w:pPr>
      <w:r>
        <w:t xml:space="preserve">Panoramica: la previsione a finire</w:t>
      </w:r>
    </w:p>
    <w:p>
      <w:pPr>
        <w:spacing w:after="120"/>
      </w:pPr>
      <w:r>
        <w:rPr>
          <w:b w:val="false"/>
          <w:bCs w:val="false"/>
        </w:rPr>
        <w:t xml:space="preserve">Nel riquadro </w:t>
      </w:r>
      <w:r>
        <w:rPr>
          <w:b/>
          <w:bCs/>
        </w:rPr>
        <w:t xml:space="preserve">Previsione a finire</w:t>
      </w:r>
      <w:r>
        <w:rPr>
          <w:b w:val="false"/>
          <w:bCs w:val="false"/>
        </w:rPr>
        <w:t xml:space="preserve"> trovi, in ore o in giornate secondo la Gestione a HH del progetto:</w:t>
      </w:r>
    </w:p>
    <w:p>
      <w:pPr>
        <w:pStyle w:val="ListParagraph"/>
        <w:numPr>
          <w:ilvl w:val="0"/>
          <w:numId w:val="2"/>
        </w:numPr>
        <w:spacing w:after="60"/>
      </w:pPr>
      <w:r>
        <w:rPr>
          <w:b/>
          <w:bCs/>
        </w:rPr>
        <w:t xml:space="preserve">Budget</w:t>
      </w:r>
      <w:r>
        <w:rPr>
          <w:b w:val="false"/>
          <w:bCs w:val="false"/>
        </w:rPr>
        <w:t xml:space="preserve"> (offerta più Change Request approvate) e </w:t>
      </w:r>
      <w:r>
        <w:rPr>
          <w:b/>
          <w:bCs/>
        </w:rPr>
        <w:t xml:space="preserve">Speso</w:t>
      </w:r>
      <w:r>
        <w:rPr>
          <w:b w:val="false"/>
          <w:bCs w:val="false"/>
        </w:rPr>
        <w:t xml:space="preserve"> (le ore che arrivano da Qlik nei Costi Progetto).</w:t>
      </w:r>
    </w:p>
    <w:p>
      <w:pPr>
        <w:pStyle w:val="ListParagraph"/>
        <w:numPr>
          <w:ilvl w:val="0"/>
          <w:numId w:val="2"/>
        </w:numPr>
        <w:spacing w:after="60"/>
      </w:pPr>
      <w:r>
        <w:rPr>
          <w:b/>
          <w:bCs/>
        </w:rPr>
        <w:t xml:space="preserve">Completamento</w:t>
      </w:r>
      <w:r>
        <w:rPr>
          <w:b w:val="false"/>
          <w:bCs w:val="false"/>
        </w:rPr>
        <w:t xml:space="preserve">: quello della scheda del progetto; se è vuoto, quello calcolato dal Gantt.</w:t>
      </w:r>
    </w:p>
    <w:p>
      <w:pPr>
        <w:pStyle w:val="ListParagraph"/>
        <w:numPr>
          <w:ilvl w:val="0"/>
          <w:numId w:val="2"/>
        </w:numPr>
        <w:spacing w:after="60"/>
      </w:pPr>
      <w:r>
        <w:rPr>
          <w:b/>
          <w:bCs/>
        </w:rPr>
        <w:t xml:space="preserve">Stima a finire</w:t>
      </w:r>
      <w:r>
        <w:rPr>
          <w:b w:val="false"/>
          <w:bCs w:val="false"/>
        </w:rPr>
        <w:t xml:space="preserve">: quanto costerà il progetto alla fine se si continua con lo stesso rendimento (speso diviso completamento), con la percentuale sul budget; </w:t>
      </w:r>
      <w:r>
        <w:rPr>
          <w:b/>
          <w:bCs/>
        </w:rPr>
        <w:t xml:space="preserve">Mancano</w:t>
      </w:r>
      <w:r>
        <w:rPr>
          <w:b w:val="false"/>
          <w:bCs w:val="false"/>
        </w:rPr>
        <w:t xml:space="preserve">: quanto resta da spendere; </w:t>
      </w:r>
      <w:r>
        <w:rPr>
          <w:b/>
          <w:bCs/>
        </w:rPr>
        <w:t xml:space="preserve">Margine a finire</w:t>
      </w:r>
      <w:r>
        <w:rPr>
          <w:b w:val="false"/>
          <w:bCs w:val="false"/>
        </w:rPr>
        <w:t xml:space="preserve">: budget meno stima a finire (in rosso se negativo), con il valore in euro stimato in proporzione all'importo; </w:t>
      </w:r>
      <w:r>
        <w:rPr>
          <w:b/>
          <w:bCs/>
        </w:rPr>
        <w:t xml:space="preserve">Efficienza (CPI)</w:t>
      </w:r>
      <w:r>
        <w:rPr>
          <w:b w:val="false"/>
          <w:bCs w:val="false"/>
        </w:rPr>
        <w:t xml:space="preserve">: 1 vuol dire in linea, sotto 1 si spende più di quanto si produce.</w:t>
      </w:r>
    </w:p>
    <w:p>
      <w:pPr>
        <w:pStyle w:val="ListParagraph"/>
        <w:numPr>
          <w:ilvl w:val="0"/>
          <w:numId w:val="2"/>
        </w:numPr>
        <w:spacing w:after="60"/>
      </w:pPr>
      <w:r>
        <w:rPr>
          <w:b w:val="false"/>
          <w:bCs w:val="false"/>
        </w:rPr>
        <w:t xml:space="preserve">La barra mostra lo speso, il budget (linea nera) e la stima a finire (linea rossa).</w:t>
      </w:r>
    </w:p>
    <w:p>
      <w:pPr>
        <w:pStyle w:val="ListParagraph"/>
        <w:numPr>
          <w:ilvl w:val="0"/>
          <w:numId w:val="2"/>
        </w:numPr>
        <w:spacing w:after="60"/>
      </w:pPr>
      <w:r>
        <w:rPr>
          <w:b w:val="false"/>
          <w:bCs w:val="false"/>
        </w:rPr>
        <w:t xml:space="preserve">Dopo una settimana di fotografie giornaliere (le scatta il server ogni mattina) compaiono anche il ritmo di consumo, la data in cui il budget si esaurirà e quella in cui il lavoro dovrebbe finire.</w:t>
      </w:r>
    </w:p>
    <w:p>
      <w:pPr>
        <w:pStyle w:val="Heading2"/>
        <w:spacing w:after="100" w:before="200"/>
      </w:pPr>
      <w:r>
        <w:t xml:space="preserve">Panoramica: tempi, Gantt e milestone</w:t>
      </w:r>
    </w:p>
    <w:p>
      <w:pPr>
        <w:spacing w:after="120"/>
      </w:pPr>
      <w:r>
        <w:rPr>
          <w:b w:val="false"/>
          <w:bCs w:val="false"/>
        </w:rPr>
        <w:t xml:space="preserve">Il riquadro </w:t>
      </w:r>
      <w:r>
        <w:rPr>
          <w:b/>
          <w:bCs/>
        </w:rPr>
        <w:t xml:space="preserve">Tempi e Gantt</w:t>
      </w:r>
      <w:r>
        <w:rPr>
          <w:b w:val="false"/>
          <w:bCs w:val="false"/>
        </w:rPr>
        <w:t xml:space="preserve"> confronta il periodo della scheda con quello del Gantt e mostra la baseline, lo scostamento in giorni, il completamento calcolato dal Gantt e quante attività sono sul percorso critico. Sotto trovi le attività in ritardo e, nel riquadro accanto, le milestone con la loro data, la baseline e lo stato. Il riquadro </w:t>
      </w:r>
      <w:r>
        <w:rPr>
          <w:b/>
          <w:bCs/>
        </w:rPr>
        <w:t xml:space="preserve">Effort per voce di costo</w:t>
      </w:r>
      <w:r>
        <w:rPr>
          <w:b w:val="false"/>
          <w:bCs w:val="false"/>
        </w:rPr>
        <w:t xml:space="preserve"> riporta offerta, speso e percentuale di ogni figura professionale.</w:t>
      </w:r>
    </w:p>
    <w:p>
      <w:pPr>
        <w:pStyle w:val="ListParagraph"/>
        <w:numPr>
          <w:ilvl w:val="0"/>
          <w:numId w:val="2"/>
        </w:numPr>
        <w:spacing w:after="60"/>
      </w:pPr>
      <w:r>
        <w:rPr>
          <w:b/>
          <w:bCs/>
        </w:rPr>
        <w:t xml:space="preserve">Congela la baseline</w:t>
      </w:r>
      <w:r>
        <w:rPr>
          <w:b w:val="false"/>
          <w:bCs w:val="false"/>
        </w:rPr>
        <w:t xml:space="preserve">: copia le date attuali di tutte le attività del Gantt come piano di riferimento. Da quel momento Projexa misura gli slittamenti rispetto a quelle date. Puoi aggiornarla quando il piano viene ripianificato con il cliente (per esempio dopo una Change Request approvata).</w:t>
      </w:r>
    </w:p>
    <w:p>
      <w:pPr>
        <w:pStyle w:val="ListParagraph"/>
        <w:numPr>
          <w:ilvl w:val="0"/>
          <w:numId w:val="2"/>
        </w:numPr>
        <w:spacing w:after="60"/>
      </w:pPr>
      <w:r>
        <w:rPr>
          <w:b/>
          <w:bCs/>
        </w:rPr>
        <w:t xml:space="preserve">Porta il completamento nella scheda</w:t>
      </w:r>
      <w:r>
        <w:rPr>
          <w:b w:val="false"/>
          <w:bCs w:val="false"/>
        </w:rPr>
        <w:t xml:space="preserve">: scrive nel campo Completamento della scheda il valore calcolato dal Gantt (media dell'avanzamento delle attività, pesata sulla loro durata).</w:t>
      </w:r>
    </w:p>
    <w:p>
      <w:pPr>
        <w:pStyle w:val="ListParagraph"/>
        <w:numPr>
          <w:ilvl w:val="0"/>
          <w:numId w:val="2"/>
        </w:numPr>
        <w:spacing w:after="60"/>
      </w:pPr>
      <w:r>
        <w:rPr>
          <w:b/>
          <w:bCs/>
        </w:rPr>
        <w:t xml:space="preserve">Apri il Gantt</w:t>
      </w:r>
      <w:r>
        <w:rPr>
          <w:b w:val="false"/>
          <w:bCs w:val="false"/>
        </w:rPr>
        <w:t xml:space="preserve">: apre la pagina del Gantt del progetto.</w:t>
      </w:r>
    </w:p>
    <w:p>
      <w:pPr>
        <w:pStyle w:val="Heading2"/>
        <w:spacing w:after="100" w:before="200"/>
      </w:pPr>
      <w:r>
        <w:t xml:space="preserve">Il Gantt: milestone, baseline e percorso critico</w:t>
      </w:r>
    </w:p>
    <w:p>
      <w:pPr>
        <w:pStyle w:val="ListParagraph"/>
        <w:numPr>
          <w:ilvl w:val="0"/>
          <w:numId w:val="2"/>
        </w:numPr>
        <w:spacing w:after="60"/>
      </w:pPr>
      <w:r>
        <w:rPr>
          <w:b/>
          <w:bCs/>
        </w:rPr>
        <w:t xml:space="preserve">Milestone</w:t>
      </w:r>
      <w:r>
        <w:rPr>
          <w:b w:val="false"/>
          <w:bCs w:val="false"/>
        </w:rPr>
        <w:t xml:space="preserve">: nel Gantt clicca un'attività e attiva l'interruttore </w:t>
      </w:r>
      <w:r>
        <w:rPr>
          <w:b/>
          <w:bCs/>
        </w:rPr>
        <w:t xml:space="preserve">Milestone</w:t>
      </w:r>
      <w:r>
        <w:rPr>
          <w:b w:val="false"/>
          <w:bCs w:val="false"/>
        </w:rPr>
        <w:t xml:space="preserve"> nel pannello a destra. Nel Gantt compare un rombo alla data di fine, il pulsante dell'attività mostra il rombo e la milestone finisce nel Cruscotto, nello Status Report e negli avvisi. Quando l'avanzamento della milestone arriva al 100% ricevi la notifica «Milestone raggiunta: puoi fatturare».</w:t>
      </w:r>
    </w:p>
    <w:p>
      <w:pPr>
        <w:pStyle w:val="ListParagraph"/>
        <w:numPr>
          <w:ilvl w:val="0"/>
          <w:numId w:val="2"/>
        </w:numPr>
        <w:spacing w:after="60"/>
      </w:pPr>
      <w:r>
        <w:rPr>
          <w:b/>
          <w:bCs/>
        </w:rPr>
        <w:t xml:space="preserve">Baseline</w:t>
      </w:r>
      <w:r>
        <w:rPr>
          <w:b w:val="false"/>
          <w:bCs w:val="false"/>
        </w:rPr>
        <w:t xml:space="preserve">: dopo aver congelato la baseline dal Cruscotto, nel Gantt compare il pulsante </w:t>
      </w:r>
      <w:r>
        <w:rPr>
          <w:b/>
          <w:bCs/>
        </w:rPr>
        <w:t xml:space="preserve">Baseline</w:t>
      </w:r>
      <w:r>
        <w:rPr>
          <w:b w:val="false"/>
          <w:bCs w:val="false"/>
        </w:rPr>
        <w:t xml:space="preserve">, che disegna sotto ogni barra una barra grigia sottile con le date del piano iniziale.</w:t>
      </w:r>
    </w:p>
    <w:p>
      <w:pPr>
        <w:pStyle w:val="ListParagraph"/>
        <w:numPr>
          <w:ilvl w:val="0"/>
          <w:numId w:val="2"/>
        </w:numPr>
        <w:spacing w:after="60"/>
      </w:pPr>
      <w:r>
        <w:rPr>
          <w:b/>
          <w:bCs/>
        </w:rPr>
        <w:t xml:space="preserve">Percorso critico</w:t>
      </w:r>
      <w:r>
        <w:rPr>
          <w:b w:val="false"/>
          <w:bCs w:val="false"/>
        </w:rPr>
        <w:t xml:space="preserve">: il pulsante </w:t>
      </w:r>
      <w:r>
        <w:rPr>
          <w:b/>
          <w:bCs/>
        </w:rPr>
        <w:t xml:space="preserve">Percorso critico</w:t>
      </w:r>
      <w:r>
        <w:rPr>
          <w:b w:val="false"/>
          <w:bCs w:val="false"/>
        </w:rPr>
        <w:t xml:space="preserve"> evidenzia in rosso le attività senza margine, cioè quelle che, se slittano, fanno slittare la fine del progetto. Il calcolo usa le date e le dipendenze tra le attività.</w:t>
      </w:r>
    </w:p>
    <w:p>
      <w:pPr>
        <w:pStyle w:val="ListParagraph"/>
        <w:numPr>
          <w:ilvl w:val="0"/>
          <w:numId w:val="2"/>
        </w:numPr>
        <w:spacing w:after="60"/>
      </w:pPr>
      <w:r>
        <w:rPr>
          <w:b w:val="false"/>
          <w:bCs w:val="false"/>
        </w:rPr>
        <w:t xml:space="preserve">In alto, accanto ai pulsanti, il Gantt mostra il completamento calcolato, le attività in ritardo e lo scostamento dalla baseline; si aggiornano da soli dopo ogni salvataggio.</w:t>
      </w:r>
    </w:p>
    <w:p>
      <w:pPr>
        <w:pStyle w:val="Heading2"/>
        <w:spacing w:after="100" w:before="200"/>
      </w:pPr>
      <w:r>
        <w:t xml:space="preserve">RAID: rischi, azioni, issue e decisioni</w:t>
      </w:r>
    </w:p>
    <w:p>
      <w:pPr>
        <w:spacing w:after="120"/>
      </w:pPr>
      <w:r>
        <w:rPr>
          <w:b w:val="false"/>
          <w:bCs w:val="false"/>
        </w:rPr>
        <w:t xml:space="preserve">La scheda </w:t>
      </w:r>
      <w:r>
        <w:rPr>
          <w:b/>
          <w:bCs/>
        </w:rPr>
        <w:t xml:space="preserve">RAID</w:t>
      </w:r>
      <w:r>
        <w:rPr>
          <w:b w:val="false"/>
          <w:bCs w:val="false"/>
        </w:rPr>
        <w:t xml:space="preserve"> è il registro del progetto:</w:t>
      </w:r>
    </w:p>
    <w:p>
      <w:pPr>
        <w:pStyle w:val="ListParagraph"/>
        <w:numPr>
          <w:ilvl w:val="0"/>
          <w:numId w:val="2"/>
        </w:numPr>
        <w:spacing w:after="60"/>
      </w:pPr>
      <w:r>
        <w:rPr>
          <w:b/>
          <w:bCs/>
        </w:rPr>
        <w:t xml:space="preserve">Rischi</w:t>
      </w:r>
      <w:r>
        <w:rPr>
          <w:b w:val="false"/>
          <w:bCs w:val="false"/>
        </w:rPr>
        <w:t xml:space="preserve">: per ogni rischio indichi titolo, descrizione, probabilità e impatto (da 1 a 5), owner, risposta al rischio (come mitigarlo) e data della prossima revisione. La tabella è ordinata per punteggio e accanto c'è la mappa di calore probabilità × impatto. Il pulsante </w:t>
      </w:r>
      <w:r>
        <w:rPr>
          <w:b/>
          <w:bCs/>
        </w:rPr>
        <w:t xml:space="preserve">+ Rischio</w:t>
      </w:r>
      <w:r>
        <w:rPr>
          <w:b w:val="false"/>
          <w:bCs w:val="false"/>
        </w:rPr>
        <w:t xml:space="preserve"> ne aggiunge uno; cliccando una riga la modifichi, la chiudi (stato Chiuso) o la elimini.</w:t>
      </w:r>
    </w:p>
    <w:p>
      <w:pPr>
        <w:pStyle w:val="ListParagraph"/>
        <w:numPr>
          <w:ilvl w:val="0"/>
          <w:numId w:val="2"/>
        </w:numPr>
        <w:spacing w:after="60"/>
      </w:pPr>
      <w:r>
        <w:rPr>
          <w:b/>
          <w:bCs/>
        </w:rPr>
        <w:t xml:space="preserve">Decisioni</w:t>
      </w:r>
      <w:r>
        <w:rPr>
          <w:b w:val="false"/>
          <w:bCs w:val="false"/>
        </w:rPr>
        <w:t xml:space="preserve">: le scelte prese con il cliente o nel team, con la data, chi ha deciso e la motivazione. Servono a non ridiscutere ciò che è già stato deciso.</w:t>
      </w:r>
    </w:p>
    <w:p>
      <w:pPr>
        <w:pStyle w:val="ListParagraph"/>
        <w:numPr>
          <w:ilvl w:val="0"/>
          <w:numId w:val="2"/>
        </w:numPr>
        <w:spacing w:after="60"/>
      </w:pPr>
      <w:r>
        <w:rPr>
          <w:b/>
          <w:bCs/>
        </w:rPr>
        <w:t xml:space="preserve">Dipendenze e assunzioni</w:t>
      </w:r>
      <w:r>
        <w:rPr>
          <w:b w:val="false"/>
          <w:bCs w:val="false"/>
        </w:rPr>
        <w:t xml:space="preserve">: ciò da cui il progetto dipende (consegne del cliente, di fornitori o di altri team) e le ipotesi su cui si basa il piano.</w:t>
      </w:r>
    </w:p>
    <w:p>
      <w:pPr>
        <w:pStyle w:val="ListParagraph"/>
        <w:numPr>
          <w:ilvl w:val="0"/>
          <w:numId w:val="2"/>
        </w:numPr>
        <w:spacing w:after="60"/>
      </w:pPr>
      <w:r>
        <w:rPr>
          <w:b/>
          <w:bCs/>
        </w:rPr>
        <w:t xml:space="preserve">Azioni aperte</w:t>
      </w:r>
      <w:r>
        <w:rPr>
          <w:b w:val="false"/>
          <w:bCs w:val="false"/>
        </w:rPr>
        <w:t xml:space="preserve"> e </w:t>
      </w:r>
      <w:r>
        <w:rPr>
          <w:b/>
          <w:bCs/>
        </w:rPr>
        <w:t xml:space="preserve">Issue aperte</w:t>
      </w:r>
      <w:r>
        <w:rPr>
          <w:b w:val="false"/>
          <w:bCs w:val="false"/>
        </w:rPr>
        <w:t xml:space="preserve">: le To-Do del progetto e le issue della sezione Issue, in sola lettura; si gestiscono come sempre dalla To-Do List e da Issue.</w:t>
      </w:r>
    </w:p>
    <w:p>
      <w:pPr>
        <w:pStyle w:val="ListParagraph"/>
        <w:numPr>
          <w:ilvl w:val="0"/>
          <w:numId w:val="2"/>
        </w:numPr>
        <w:spacing w:after="60"/>
      </w:pPr>
      <w:r>
        <w:rPr>
          <w:b w:val="false"/>
          <w:bCs w:val="false"/>
        </w:rPr>
        <w:t xml:space="preserve">La casella </w:t>
      </w:r>
      <w:r>
        <w:rPr>
          <w:b/>
          <w:bCs/>
        </w:rPr>
        <w:t xml:space="preserve">anche eliminati</w:t>
      </w:r>
      <w:r>
        <w:rPr>
          <w:b w:val="false"/>
          <w:bCs w:val="false"/>
        </w:rPr>
        <w:t xml:space="preserve"> mostra anche gli elementi eliminati.</w:t>
      </w:r>
    </w:p>
    <w:p>
      <w:pPr>
        <w:pStyle w:val="Heading2"/>
        <w:spacing w:after="100" w:before="200"/>
      </w:pPr>
      <w:r>
        <w:t xml:space="preserve">Rischi e decisioni estratti dalle riunioni</w:t>
      </w:r>
    </w:p>
    <w:p>
      <w:pPr>
        <w:spacing w:after="120"/>
      </w:pPr>
      <w:r>
        <w:rPr>
          <w:b w:val="false"/>
          <w:bCs w:val="false"/>
        </w:rPr>
        <w:t xml:space="preserve">L'AI può leggere il recap (o, se manca, la trascrizione) di una riunione del progetto e proporre i rischi, le decisioni e le dipendenze emersi:</w:t>
      </w:r>
    </w:p>
    <w:p>
      <w:pPr>
        <w:pStyle w:val="ListParagraph"/>
        <w:numPr>
          <w:ilvl w:val="0"/>
          <w:numId w:val="2"/>
        </w:numPr>
        <w:spacing w:after="60"/>
      </w:pPr>
      <w:r>
        <w:rPr>
          <w:b w:val="false"/>
          <w:bCs w:val="false"/>
        </w:rPr>
        <w:t xml:space="preserve">Nel Cruscotto, scheda RAID, premi </w:t>
      </w:r>
      <w:r>
        <w:rPr>
          <w:b/>
          <w:bCs/>
        </w:rPr>
        <w:t xml:space="preserve">Estrai dalle riunioni</w:t>
      </w:r>
      <w:r>
        <w:rPr>
          <w:b w:val="false"/>
          <w:bCs w:val="false"/>
        </w:rPr>
        <w:t xml:space="preserve">, scegli la riunione e premi </w:t>
      </w:r>
      <w:r>
        <w:rPr>
          <w:b/>
          <w:bCs/>
        </w:rPr>
        <w:t xml:space="preserve">Analizza</w:t>
      </w:r>
      <w:r>
        <w:rPr>
          <w:b w:val="false"/>
          <w:bCs w:val="false"/>
        </w:rPr>
        <w:t xml:space="preserve">; oppure, dalla finestra del recap di una riunione collegata a un progetto, premi </w:t>
      </w:r>
      <w:r>
        <w:rPr>
          <w:b/>
          <w:bCs/>
        </w:rPr>
        <w:t xml:space="preserve">Rischi e decisioni</w:t>
      </w:r>
      <w:r>
        <w:rPr>
          <w:b w:val="false"/>
          <w:bCs w:val="false"/>
        </w:rPr>
        <w:t xml:space="preserve">: si apre il Cruscotto di quel progetto con l'analisi già avviata.</w:t>
      </w:r>
    </w:p>
    <w:p>
      <w:pPr>
        <w:pStyle w:val="ListParagraph"/>
        <w:numPr>
          <w:ilvl w:val="0"/>
          <w:numId w:val="2"/>
        </w:numPr>
        <w:spacing w:after="60"/>
      </w:pPr>
      <w:r>
        <w:rPr>
          <w:b w:val="false"/>
          <w:bCs w:val="false"/>
        </w:rPr>
        <w:t xml:space="preserve">Ogni proposta ha una casella: togli la spunta a quelle da non salvare, correggi titolo, probabilità, impatto e owner, poi premi </w:t>
      </w:r>
      <w:r>
        <w:rPr>
          <w:b/>
          <w:bCs/>
        </w:rPr>
        <w:t xml:space="preserve">Salva selezionati</w:t>
      </w:r>
      <w:r>
        <w:rPr>
          <w:b w:val="false"/>
          <w:bCs w:val="false"/>
        </w:rPr>
        <w:t xml:space="preserve">. Gli elementi già presenti nel registro sono segnalati e senza spunta.</w:t>
      </w:r>
    </w:p>
    <w:p>
      <w:pPr>
        <w:pStyle w:val="ListParagraph"/>
        <w:numPr>
          <w:ilvl w:val="0"/>
          <w:numId w:val="2"/>
        </w:numPr>
        <w:spacing w:after="60"/>
      </w:pPr>
      <w:r>
        <w:rPr>
          <w:b w:val="false"/>
          <w:bCs w:val="false"/>
        </w:rPr>
        <w:t xml:space="preserve">Gli elementi salvati portano il simbolo del microfono: sono stati estratti da una riunione.</w:t>
      </w:r>
    </w:p>
    <w:p>
      <w:pPr>
        <w:pStyle w:val="ListParagraph"/>
        <w:numPr>
          <w:ilvl w:val="0"/>
          <w:numId w:val="2"/>
        </w:numPr>
        <w:spacing w:after="60"/>
      </w:pPr>
      <w:r>
        <w:rPr>
          <w:b/>
          <w:bCs/>
        </w:rPr>
        <w:t xml:space="preserve">Change Request dalle riunioni</w:t>
      </w:r>
      <w:r>
        <w:rPr>
          <w:b w:val="false"/>
          <w:bCs w:val="false"/>
        </w:rPr>
        <w:t xml:space="preserve">: l’AI propone anche le Change Request, cioè le richieste del cliente che cambiano lo scope (funzioni o moduli in più, cambi di requisiti, date spostate su richiesta del cliente). Effort e giorni di slittamento compaiono solo se sono stati detti in riunione. Le Change Request confermate vengono salvate SEMPRE in stato </w:t>
      </w:r>
      <w:r>
        <w:rPr>
          <w:b/>
          <w:bCs/>
        </w:rPr>
        <w:t xml:space="preserve">Bozza</w:t>
      </w:r>
      <w:r>
        <w:rPr>
          <w:b w:val="false"/>
          <w:bCs w:val="false"/>
        </w:rPr>
        <w:t xml:space="preserve">, con il codice CR-00x, la data della riunione come data di richiesta e, nelle note, la riunione di origine; importo, invio al cliente e approvazione li completi nella scheda Change Request. Finché restano in bozza non cambiano budget né semaforo.</w:t>
      </w:r>
    </w:p>
    <w:p>
      <w:pPr>
        <w:pBdr>
          <w:left w:val="single" w:color="059669" w:sz="18" w:space="12"/>
        </w:pBdr>
        <w:spacing w:after="140" w:before="80"/>
        <w:ind w:left="240"/>
      </w:pPr>
      <w:r>
        <w:rPr>
          <w:b/>
          <w:bCs/>
          <w:color w:val="059669"/>
        </w:rPr>
        <w:t xml:space="preserve">Nota — </w:t>
      </w:r>
      <w:r>
        <w:rPr>
          <w:b w:val="false"/>
          <w:bCs w:val="false"/>
        </w:rPr>
        <w:t xml:space="preserve">Questa funzione richiede un'AI con chiave API (ChatGPT, Claude, Gemini o Mistral) scelta in Impostazioni › AI. Le istruzioni sono nel prompt «Rischi e decisioni dalla riunione» (RAID_ESTRAZIONE) dell'editor dei prompt.</w:t>
      </w:r>
    </w:p>
    <w:p>
      <w:pPr>
        <w:pStyle w:val="Heading2"/>
        <w:spacing w:after="100" w:before="200"/>
      </w:pPr>
      <w:r>
        <w:t xml:space="preserve">Change Request</w:t>
      </w:r>
    </w:p>
    <w:p>
      <w:pPr>
        <w:spacing w:after="120"/>
      </w:pPr>
      <w:r>
        <w:rPr>
          <w:b w:val="false"/>
          <w:bCs w:val="false"/>
        </w:rPr>
        <w:t xml:space="preserve">Ogni richiesta del cliente che cambia lo scope si registra come Change Request nella scheda </w:t>
      </w:r>
      <w:r>
        <w:rPr>
          <w:b/>
          <w:bCs/>
        </w:rPr>
        <w:t xml:space="preserve">Change Request</w:t>
      </w:r>
      <w:r>
        <w:rPr>
          <w:b w:val="false"/>
          <w:bCs w:val="false"/>
        </w:rPr>
        <w:t xml:space="preserve">:</w:t>
      </w:r>
    </w:p>
    <w:p>
      <w:pPr>
        <w:pStyle w:val="ListParagraph"/>
        <w:numPr>
          <w:ilvl w:val="0"/>
          <w:numId w:val="2"/>
        </w:numPr>
        <w:spacing w:after="60"/>
      </w:pPr>
      <w:r>
        <w:rPr>
          <w:b/>
          <w:bCs/>
        </w:rPr>
        <w:t xml:space="preserve">Nuova Change Request</w:t>
      </w:r>
      <w:r>
        <w:rPr>
          <w:b w:val="false"/>
          <w:bCs w:val="false"/>
        </w:rPr>
        <w:t xml:space="preserve">: titolo, descrizione della modifica, motivo, chi l'ha chiesta e quando, effort in più (in ore o giornate, negativo se in meno), importo in più, slittamento della data di fine in giorni, stato e note. Il codice (CR-001, CR-002…) lo assegna Projexa.</w:t>
      </w:r>
    </w:p>
    <w:p>
      <w:pPr>
        <w:pStyle w:val="ListParagraph"/>
        <w:numPr>
          <w:ilvl w:val="0"/>
          <w:numId w:val="2"/>
        </w:numPr>
        <w:spacing w:after="60"/>
      </w:pPr>
      <w:r>
        <w:rPr>
          <w:b w:val="false"/>
          <w:bCs w:val="false"/>
        </w:rPr>
        <w:t xml:space="preserve">Gli stati sono </w:t>
      </w:r>
      <w:r>
        <w:rPr>
          <w:b/>
          <w:bCs/>
        </w:rPr>
        <w:t xml:space="preserve">Bozza</w:t>
      </w:r>
      <w:r>
        <w:rPr>
          <w:b w:val="false"/>
          <w:bCs w:val="false"/>
        </w:rPr>
        <w:t xml:space="preserve">, </w:t>
      </w:r>
      <w:r>
        <w:rPr>
          <w:b/>
          <w:bCs/>
        </w:rPr>
        <w:t xml:space="preserve">Inviata al cliente</w:t>
      </w:r>
      <w:r>
        <w:rPr>
          <w:b w:val="false"/>
          <w:bCs w:val="false"/>
        </w:rPr>
        <w:t xml:space="preserve">, </w:t>
      </w:r>
      <w:r>
        <w:rPr>
          <w:b/>
          <w:bCs/>
        </w:rPr>
        <w:t xml:space="preserve">Approvata</w:t>
      </w:r>
      <w:r>
        <w:rPr>
          <w:b w:val="false"/>
          <w:bCs w:val="false"/>
        </w:rPr>
        <w:t xml:space="preserve"> e </w:t>
      </w:r>
      <w:r>
        <w:rPr>
          <w:b/>
          <w:bCs/>
        </w:rPr>
        <w:t xml:space="preserve">Rifiutata</w:t>
      </w:r>
      <w:r>
        <w:rPr>
          <w:b w:val="false"/>
          <w:bCs w:val="false"/>
        </w:rPr>
        <w:t xml:space="preserve">. Quando la segni approvata o rifiutata senza data, Projexa mette la data di oggi.</w:t>
      </w:r>
    </w:p>
    <w:p>
      <w:pPr>
        <w:pStyle w:val="ListParagraph"/>
        <w:numPr>
          <w:ilvl w:val="0"/>
          <w:numId w:val="2"/>
        </w:numPr>
        <w:spacing w:after="60"/>
      </w:pPr>
      <w:r>
        <w:rPr>
          <w:b w:val="false"/>
          <w:bCs w:val="false"/>
        </w:rPr>
        <w:t xml:space="preserve">In alto vedi quante sono approvate e il totale approvato di effort, importo e giorni.</w:t>
      </w:r>
    </w:p>
    <w:p>
      <w:pPr>
        <w:pStyle w:val="ListParagraph"/>
        <w:numPr>
          <w:ilvl w:val="0"/>
          <w:numId w:val="2"/>
        </w:numPr>
        <w:spacing w:after="60"/>
      </w:pPr>
      <w:r>
        <w:rPr>
          <w:b w:val="false"/>
          <w:bCs w:val="false"/>
        </w:rPr>
        <w:t xml:space="preserve">Le Change Request approvate aumentano il budget usato dal semaforo e dalla previsione a finire: così distingui il lavoro in più concordato da uno sforamento vero. La scheda del progetto e i Costi Progetto non vengono modificati.</w:t>
      </w:r>
    </w:p>
    <w:p>
      <w:pPr>
        <w:pStyle w:val="Heading2"/>
        <w:spacing w:after="100" w:before="200"/>
      </w:pPr>
      <w:r>
        <w:t xml:space="preserve">Stakeholder e matrice RACI</w:t>
      </w:r>
    </w:p>
    <w:p>
      <w:pPr>
        <w:pStyle w:val="ListParagraph"/>
        <w:numPr>
          <w:ilvl w:val="0"/>
          <w:numId w:val="2"/>
        </w:numPr>
        <w:spacing w:after="60"/>
      </w:pPr>
      <w:r>
        <w:rPr>
          <w:b/>
          <w:bCs/>
        </w:rPr>
        <w:t xml:space="preserve">+ Stakeholder</w:t>
      </w:r>
      <w:r>
        <w:rPr>
          <w:b w:val="false"/>
          <w:bCs w:val="false"/>
        </w:rPr>
        <w:t xml:space="preserve">: scegli prima l’</w:t>
      </w:r>
      <w:r>
        <w:rPr>
          <w:b/>
          <w:bCs/>
        </w:rPr>
        <w:t xml:space="preserve">Organizzazione</w:t>
      </w:r>
      <w:r>
        <w:rPr>
          <w:b w:val="false"/>
          <w:bCs w:val="false"/>
        </w:rPr>
        <w:t xml:space="preserve">, che decide i nominativi proposti: </w:t>
      </w:r>
      <w:r>
        <w:rPr>
          <w:b/>
          <w:bCs/>
        </w:rPr>
        <w:t xml:space="preserve">Cliente</w:t>
      </w:r>
      <w:r>
        <w:rPr>
          <w:b w:val="false"/>
          <w:bCs w:val="false"/>
        </w:rPr>
        <w:t xml:space="preserve"> propone i contatti del cliente del progetto (sezione Contatti della scheda cliente), </w:t>
      </w:r>
      <w:r>
        <w:rPr>
          <w:b/>
          <w:bCs/>
        </w:rPr>
        <w:t xml:space="preserve">Interno</w:t>
      </w:r>
      <w:r>
        <w:rPr>
          <w:b w:val="false"/>
          <w:bCs w:val="false"/>
        </w:rPr>
        <w:t xml:space="preserve"> la tua rubrica (prima le persone del team del Kick-off), </w:t>
      </w:r>
      <w:r>
        <w:rPr>
          <w:b/>
          <w:bCs/>
        </w:rPr>
        <w:t xml:space="preserve">Fornitore</w:t>
      </w:r>
      <w:r>
        <w:rPr>
          <w:b w:val="false"/>
          <w:bCs w:val="false"/>
        </w:rPr>
        <w:t xml:space="preserve"> nessuna proposta, il nominativo si scrive a mano. In ogni caso puoi scrivere un nominativo che non è nell’elenco. Scegliendo un contatto si compilano email e ruolo. Il campo </w:t>
      </w:r>
      <w:r>
        <w:rPr>
          <w:b/>
          <w:bCs/>
        </w:rPr>
        <w:t xml:space="preserve">Ruolo nel progetto</w:t>
      </w:r>
      <w:r>
        <w:rPr>
          <w:b w:val="false"/>
          <w:bCs w:val="false"/>
        </w:rPr>
        <w:t xml:space="preserve"> propone i ruoli tipici dell’organizzazione scelta (per il cliente: Sponsor, Referente di progetto, Key user, Referente IT…; interno: Project Manager, Consulente applicativo, Sviluppatore…; fornitore: Referente del fornitore, Consulente esterno…) e accetta anche un ruolo scritto a mano. Poi indica influenza e interesse da 1 a 5, strategia e canale di comunicazione.</w:t>
      </w:r>
    </w:p>
    <w:p>
      <w:pPr>
        <w:pStyle w:val="ListParagraph"/>
        <w:numPr>
          <w:ilvl w:val="0"/>
          <w:numId w:val="2"/>
        </w:numPr>
        <w:spacing w:after="60"/>
      </w:pPr>
      <w:r>
        <w:rPr>
          <w:b w:val="false"/>
          <w:bCs w:val="false"/>
        </w:rPr>
        <w:t xml:space="preserve">Nella tabella, per ogni persona, Projexa indica come gestirla secondo influenza e interesse: gestire da vicino, tenere soddisfatto, tenere informato o monitorare. Il riquadro </w:t>
      </w:r>
      <w:r>
        <w:rPr>
          <w:b/>
          <w:bCs/>
        </w:rPr>
        <w:t xml:space="preserve">Influenza / interesse</w:t>
      </w:r>
      <w:r>
        <w:rPr>
          <w:b w:val="false"/>
          <w:bCs w:val="false"/>
        </w:rPr>
        <w:t xml:space="preserve"> la mostra sulla mappa.</w:t>
      </w:r>
    </w:p>
    <w:p>
      <w:pPr>
        <w:pStyle w:val="ListParagraph"/>
        <w:numPr>
          <w:ilvl w:val="0"/>
          <w:numId w:val="2"/>
        </w:numPr>
        <w:spacing w:after="60"/>
      </w:pPr>
      <w:r>
        <w:rPr>
          <w:b/>
          <w:bCs/>
        </w:rPr>
        <w:t xml:space="preserve">Matrice RACI</w:t>
      </w:r>
      <w:r>
        <w:rPr>
          <w:b w:val="false"/>
          <w:bCs w:val="false"/>
        </w:rPr>
        <w:t xml:space="preserve">: le righe sono le attività o i deliverable (all'inizio Projexa propone le milestone del Gantt), le colonne gli stakeholder. In ogni casella scegli </w:t>
      </w:r>
      <w:r>
        <w:rPr>
          <w:b/>
          <w:bCs/>
        </w:rPr>
        <w:t xml:space="preserve">R</w:t>
      </w:r>
      <w:r>
        <w:rPr>
          <w:b w:val="false"/>
          <w:bCs w:val="false"/>
        </w:rPr>
        <w:t xml:space="preserve"> (esegue), </w:t>
      </w:r>
      <w:r>
        <w:rPr>
          <w:b/>
          <w:bCs/>
        </w:rPr>
        <w:t xml:space="preserve">A</w:t>
      </w:r>
      <w:r>
        <w:rPr>
          <w:b w:val="false"/>
          <w:bCs w:val="false"/>
        </w:rPr>
        <w:t xml:space="preserve"> (responsabile finale, una sola per riga), </w:t>
      </w:r>
      <w:r>
        <w:rPr>
          <w:b/>
          <w:bCs/>
        </w:rPr>
        <w:t xml:space="preserve">C</w:t>
      </w:r>
      <w:r>
        <w:rPr>
          <w:b w:val="false"/>
          <w:bCs w:val="false"/>
        </w:rPr>
        <w:t xml:space="preserve"> (consultato) o </w:t>
      </w:r>
      <w:r>
        <w:rPr>
          <w:b/>
          <w:bCs/>
        </w:rPr>
        <w:t xml:space="preserve">I</w:t>
      </w:r>
      <w:r>
        <w:rPr>
          <w:b w:val="false"/>
          <w:bCs w:val="false"/>
        </w:rPr>
        <w:t xml:space="preserve"> (informato). </w:t>
      </w:r>
      <w:r>
        <w:rPr>
          <w:b/>
          <w:bCs/>
        </w:rPr>
        <w:t xml:space="preserve">+ Attività</w:t>
      </w:r>
      <w:r>
        <w:rPr>
          <w:b w:val="false"/>
          <w:bCs w:val="false"/>
        </w:rPr>
        <w:t xml:space="preserve"> aggiunge una riga, la X la toglie, </w:t>
      </w:r>
      <w:r>
        <w:rPr>
          <w:b/>
          <w:bCs/>
        </w:rPr>
        <w:t xml:space="preserve">Salva matrice</w:t>
      </w:r>
      <w:r>
        <w:rPr>
          <w:b w:val="false"/>
          <w:bCs w:val="false"/>
        </w:rPr>
        <w:t xml:space="preserve"> salva tutto.</w:t>
      </w:r>
    </w:p>
    <w:p>
      <w:pPr>
        <w:pStyle w:val="Heading2"/>
        <w:spacing w:after="100" w:before="200"/>
      </w:pPr>
      <w:r>
        <w:t xml:space="preserve">Chiusura del progetto e lessons learned</w:t>
      </w:r>
    </w:p>
    <w:p>
      <w:pPr>
        <w:pStyle w:val="ListParagraph"/>
        <w:numPr>
          <w:ilvl w:val="0"/>
          <w:numId w:val="2"/>
        </w:numPr>
        <w:spacing w:after="60"/>
      </w:pPr>
      <w:r>
        <w:rPr>
          <w:b w:val="false"/>
          <w:bCs w:val="false"/>
        </w:rPr>
        <w:t xml:space="preserve">Nella scheda </w:t>
      </w:r>
      <w:r>
        <w:rPr>
          <w:b/>
          <w:bCs/>
        </w:rPr>
        <w:t xml:space="preserve">Chiusura</w:t>
      </w:r>
      <w:r>
        <w:rPr>
          <w:b w:val="false"/>
          <w:bCs w:val="false"/>
        </w:rPr>
        <w:t xml:space="preserve"> registri la data di accettazione del cliente e chi ha accettato, la soddisfazione del cliente (da 1 a 5 stelle) con una nota, gli obiettivi raggiunti e le attività residue con il passaggio al supporto, poi premi </w:t>
      </w:r>
      <w:r>
        <w:rPr>
          <w:b/>
          <w:bCs/>
        </w:rPr>
        <w:t xml:space="preserve">Salva</w:t>
      </w:r>
      <w:r>
        <w:rPr>
          <w:b w:val="false"/>
          <w:bCs w:val="false"/>
        </w:rPr>
        <w:t xml:space="preserve">.</w:t>
      </w:r>
    </w:p>
    <w:p>
      <w:pPr>
        <w:pStyle w:val="ListParagraph"/>
        <w:numPr>
          <w:ilvl w:val="0"/>
          <w:numId w:val="2"/>
        </w:numPr>
        <w:spacing w:after="60"/>
      </w:pPr>
      <w:r>
        <w:rPr>
          <w:b/>
          <w:bCs/>
        </w:rPr>
        <w:t xml:space="preserve">Lessons learned</w:t>
      </w:r>
      <w:r>
        <w:rPr>
          <w:b w:val="false"/>
          <w:bCs w:val="false"/>
        </w:rPr>
        <w:t xml:space="preserve">: scegli se è una cosa che ha funzionato o da migliorare, la categoria (Pianificazione, Cliente, Team, Tecnica…), cosa è successo e la raccomandazione per i prossimi progetti, poi </w:t>
      </w:r>
      <w:r>
        <w:rPr>
          <w:b/>
          <w:bCs/>
        </w:rPr>
        <w:t xml:space="preserve">Aggiungi lezione</w:t>
      </w:r>
      <w:r>
        <w:rPr>
          <w:b w:val="false"/>
          <w:bCs w:val="false"/>
        </w:rPr>
        <w:t xml:space="preserve">. Si possono scrivere anche durante il progetto.</w:t>
      </w:r>
    </w:p>
    <w:p>
      <w:pPr>
        <w:pStyle w:val="ListParagraph"/>
        <w:numPr>
          <w:ilvl w:val="0"/>
          <w:numId w:val="2"/>
        </w:numPr>
        <w:spacing w:after="60"/>
      </w:pPr>
      <w:r>
        <w:rPr>
          <w:b/>
          <w:bCs/>
        </w:rPr>
        <w:t xml:space="preserve">Dai progetti simili</w:t>
      </w:r>
      <w:r>
        <w:rPr>
          <w:b w:val="false"/>
          <w:bCs w:val="false"/>
        </w:rPr>
        <w:t xml:space="preserve">: le lezioni dei tuoi altri progetti con la stessa Tipologia, da rileggere all'avvio di un progetto nuovo.</w:t>
      </w:r>
    </w:p>
    <w:p>
      <w:pPr>
        <w:pStyle w:val="ListParagraph"/>
        <w:numPr>
          <w:ilvl w:val="0"/>
          <w:numId w:val="2"/>
        </w:numPr>
        <w:spacing w:after="60"/>
      </w:pPr>
      <w:r>
        <w:rPr>
          <w:b/>
          <w:bCs/>
        </w:rPr>
        <w:t xml:space="preserve">Verbale di chiusura</w:t>
      </w:r>
      <w:r>
        <w:rPr>
          <w:b w:val="false"/>
          <w:bCs w:val="false"/>
        </w:rPr>
        <w:t xml:space="preserve">: prepara il documento di chiusura (vedi «Status Report e Verbale di chiusura»). Il progetto si chiude poi, come sempre, con il pulsante arancione </w:t>
      </w:r>
      <w:r>
        <w:rPr>
          <w:b/>
          <w:bCs/>
        </w:rPr>
        <w:t xml:space="preserve">Chiudi Progetto</w:t>
      </w:r>
      <w:r>
        <w:rPr>
          <w:b w:val="false"/>
          <w:bCs w:val="false"/>
        </w:rPr>
        <w:t xml:space="preserve"> della scheda.</w:t>
      </w:r>
    </w:p>
    <w:p>
      <w:pPr>
        <w:pStyle w:val="Heading2"/>
        <w:spacing w:after="100" w:before="200"/>
      </w:pPr>
      <w:r>
        <w:t xml:space="preserve">Status Report e Verbale di chiusura</w:t>
      </w:r>
    </w:p>
    <w:p>
      <w:pPr>
        <w:pStyle w:val="ListParagraph"/>
        <w:numPr>
          <w:ilvl w:val="0"/>
          <w:numId w:val="2"/>
        </w:numPr>
        <w:spacing w:after="60"/>
      </w:pPr>
      <w:r>
        <w:rPr>
          <w:b w:val="false"/>
          <w:bCs w:val="false"/>
        </w:rPr>
        <w:t xml:space="preserve">Nel Cruscotto premi </w:t>
      </w:r>
      <w:r>
        <w:rPr>
          <w:b/>
          <w:bCs/>
        </w:rPr>
        <w:t xml:space="preserve">Status Report</w:t>
      </w:r>
      <w:r>
        <w:rPr>
          <w:b w:val="false"/>
          <w:bCs w:val="false"/>
        </w:rPr>
        <w:t xml:space="preserve"> in alto (oppure </w:t>
      </w:r>
      <w:r>
        <w:rPr>
          <w:b/>
          <w:bCs/>
        </w:rPr>
        <w:t xml:space="preserve">Verbale di chiusura</w:t>
      </w:r>
      <w:r>
        <w:rPr>
          <w:b w:val="false"/>
          <w:bCs w:val="false"/>
        </w:rPr>
        <w:t xml:space="preserve"> nella scheda Chiusura). Per lo Status Report scegli la data di inizio del periodo (proposta: due settimane fa).</w:t>
      </w:r>
    </w:p>
    <w:p>
      <w:pPr>
        <w:pStyle w:val="ListParagraph"/>
        <w:numPr>
          <w:ilvl w:val="0"/>
          <w:numId w:val="2"/>
        </w:numPr>
        <w:spacing w:after="60"/>
      </w:pPr>
      <w:r>
        <w:rPr>
          <w:b/>
          <w:bCs/>
        </w:rPr>
        <w:t xml:space="preserve">Anteprima</w:t>
      </w:r>
      <w:r>
        <w:rPr>
          <w:b w:val="false"/>
          <w:bCs w:val="false"/>
        </w:rPr>
        <w:t xml:space="preserve">: apre in una nuova scheda il documento da controllare e stampare o salvare in PDF con </w:t>
      </w:r>
      <w:r>
        <w:rPr>
          <w:b/>
          <w:bCs/>
        </w:rPr>
        <w:t xml:space="preserve">Stampa / Salva PDF</w:t>
      </w:r>
      <w:r>
        <w:rPr>
          <w:b w:val="false"/>
          <w:bCs w:val="false"/>
        </w:rPr>
        <w:t xml:space="preserve">. Contiene il commento scritto dall'AI (sintesi, attività svolte, prossimi passi, rischi e punti di attenzione, decisioni e azioni richieste al cliente; per il verbale: obiettivi e risultati, tempi e scope, lezioni apprese, attività residue) e le tabelle composte da Projexa: milestone, attività completate nel periodo, attività dei prossimi 30 giorni, attività in ritardo, rischi principali, decisioni, Change Request, azioni aperte; nel verbale anche accettazione, soddisfazione, lessons learned e le righe per le firme.</w:t>
      </w:r>
    </w:p>
    <w:p>
      <w:pPr>
        <w:pStyle w:val="ListParagraph"/>
        <w:numPr>
          <w:ilvl w:val="0"/>
          <w:numId w:val="2"/>
        </w:numPr>
        <w:spacing w:after="60"/>
      </w:pPr>
      <w:r>
        <w:rPr>
          <w:b w:val="false"/>
          <w:bCs w:val="false"/>
        </w:rPr>
        <w:t xml:space="preserve">Le caselle in alto decidono se mostrare il semaforo e i dati economici interni (effort, stima a finire, efficienza): i dati interni partono nascosti, così il documento si può mandare al cliente.</w:t>
      </w:r>
    </w:p>
    <w:p>
      <w:pPr>
        <w:pStyle w:val="ListParagraph"/>
        <w:numPr>
          <w:ilvl w:val="0"/>
          <w:numId w:val="2"/>
        </w:numPr>
        <w:spacing w:after="60"/>
      </w:pPr>
      <w:r>
        <w:rPr>
          <w:b/>
          <w:bCs/>
        </w:rPr>
        <w:t xml:space="preserve">Genera Word</w:t>
      </w:r>
      <w:r>
        <w:rPr>
          <w:b w:val="false"/>
          <w:bCs w:val="false"/>
        </w:rPr>
        <w:t xml:space="preserve">: scegli un tuo template .docx e l'AI lo compila con il commento e i dati, come per l'Offerta economica. Il file arriva al tuo browser e non resta su Projexa.</w:t>
      </w:r>
    </w:p>
    <w:p>
      <w:pPr>
        <w:pBdr>
          <w:left w:val="single" w:color="059669" w:sz="18" w:space="12"/>
        </w:pBdr>
        <w:spacing w:after="140" w:before="80"/>
        <w:ind w:left="240"/>
      </w:pPr>
      <w:r>
        <w:rPr>
          <w:b/>
          <w:bCs/>
          <w:color w:val="059669"/>
        </w:rPr>
        <w:t xml:space="preserve">Nota — </w:t>
      </w:r>
      <w:r>
        <w:rPr>
          <w:b w:val="false"/>
          <w:bCs w:val="false"/>
        </w:rPr>
        <w:t xml:space="preserve">L'AI usata è quella di Impostazioni › AI › «AI generazione e-mail recap» (se è Recap Projexa (lento), per il documento in anteprima ci può volere qualche minuto; per il Word serve un'AI con chiave API). Le istruzioni sono nei prompt «Status Report (SAL) del progetto» (STATUS_REPORT) e «Verbale di chiusura del progetto» (VERBALE_CHIUSURA).</w:t>
      </w:r>
    </w:p>
    <w:p>
      <w:pPr>
        <w:pStyle w:val="Heading2"/>
        <w:spacing w:after="100" w:before="200"/>
      </w:pPr>
      <w:r>
        <w:t xml:space="preserve">Briefing pre-riunione</w:t>
      </w:r>
    </w:p>
    <w:p>
      <w:pPr>
        <w:spacing w:after="120"/>
      </w:pPr>
      <w:r>
        <w:rPr>
          <w:b w:val="false"/>
          <w:bCs w:val="false"/>
        </w:rPr>
        <w:t xml:space="preserve">Il briefing è una pagina da leggere in due minuti prima di una call: situazione in breve, agenda proposta in ordine di priorità, azioni aperte da verificare con chi le deve fare, domande da fare al cliente e punti di attenzione.</w:t>
      </w:r>
    </w:p>
    <w:p>
      <w:pPr>
        <w:pStyle w:val="ListParagraph"/>
        <w:numPr>
          <w:ilvl w:val="0"/>
          <w:numId w:val="2"/>
        </w:numPr>
        <w:spacing w:after="60"/>
      </w:pPr>
      <w:r>
        <w:rPr>
          <w:b w:val="false"/>
          <w:bCs w:val="false"/>
        </w:rPr>
        <w:t xml:space="preserve">Dal Cruscotto premi </w:t>
      </w:r>
      <w:r>
        <w:rPr>
          <w:b/>
          <w:bCs/>
        </w:rPr>
        <w:t xml:space="preserve">Briefing riunione</w:t>
      </w:r>
      <w:r>
        <w:rPr>
          <w:b w:val="false"/>
          <w:bCs w:val="false"/>
        </w:rPr>
        <w:t xml:space="preserve"> in alto.</w:t>
      </w:r>
    </w:p>
    <w:p>
      <w:pPr>
        <w:pStyle w:val="ListParagraph"/>
        <w:numPr>
          <w:ilvl w:val="0"/>
          <w:numId w:val="2"/>
        </w:numPr>
        <w:spacing w:after="60"/>
      </w:pPr>
      <w:r>
        <w:rPr>
          <w:b w:val="false"/>
          <w:bCs w:val="false"/>
        </w:rPr>
        <w:t xml:space="preserve">Dalla dashboard, nella riga di una riunione già collegata a cliente e progetto, premi il piccolo pulsante blu con la cartellina accanto alle tendine Cliente e Progetto: il Cruscotto si apre in una nuova scheda con il briefing di quella riunione.</w:t>
      </w:r>
    </w:p>
    <w:p>
      <w:pPr>
        <w:pStyle w:val="ListParagraph"/>
        <w:numPr>
          <w:ilvl w:val="0"/>
          <w:numId w:val="2"/>
        </w:numPr>
        <w:spacing w:after="60"/>
      </w:pPr>
      <w:r>
        <w:rPr>
          <w:b w:val="false"/>
          <w:bCs w:val="false"/>
        </w:rPr>
        <w:t xml:space="preserve">Il pulsante </w:t>
      </w:r>
      <w:r>
        <w:rPr>
          <w:b/>
          <w:bCs/>
        </w:rPr>
        <w:t xml:space="preserve">Copia</w:t>
      </w:r>
      <w:r>
        <w:rPr>
          <w:b w:val="false"/>
          <w:bCs w:val="false"/>
        </w:rPr>
        <w:t xml:space="preserve"> copia il testo, da incollare ad esempio nell'invito della riunione.</w:t>
      </w:r>
    </w:p>
    <w:p>
      <w:pPr>
        <w:pBdr>
          <w:left w:val="single" w:color="059669" w:sz="18" w:space="12"/>
        </w:pBdr>
        <w:spacing w:after="140" w:before="80"/>
        <w:ind w:left="240"/>
      </w:pPr>
      <w:r>
        <w:rPr>
          <w:b/>
          <w:bCs/>
          <w:color w:val="059669"/>
        </w:rPr>
        <w:t xml:space="preserve">Nota — </w:t>
      </w:r>
      <w:r>
        <w:rPr>
          <w:b w:val="false"/>
          <w:bCs w:val="false"/>
        </w:rPr>
        <w:t xml:space="preserve">Il briefing usa le azioni aperte, i rischi, le decisioni, le Change Request, le milestone e i recap delle ultime tre riunioni del progetto. Il prompt è «Briefing pre-riunione» (BRIEFING_RIUNIONE).</w:t>
      </w:r>
    </w:p>
    <w:p>
      <w:pPr>
        <w:pStyle w:val="Heading2"/>
        <w:spacing w:after="100" w:before="200"/>
      </w:pPr>
      <w:r>
        <w:t xml:space="preserve">Chiedi al progetto</w:t>
      </w:r>
    </w:p>
    <w:p>
      <w:pPr>
        <w:spacing w:after="120"/>
      </w:pPr>
      <w:r>
        <w:rPr>
          <w:b w:val="false"/>
          <w:bCs w:val="false"/>
        </w:rPr>
        <w:t xml:space="preserve">Nella scheda </w:t>
      </w:r>
      <w:r>
        <w:rPr>
          <w:b/>
          <w:bCs/>
        </w:rPr>
        <w:t xml:space="preserve">Chiedi al progetto</w:t>
      </w:r>
      <w:r>
        <w:rPr>
          <w:b w:val="false"/>
          <w:bCs w:val="false"/>
        </w:rPr>
        <w:t xml:space="preserve"> scrivi una domanda e premi Invio (Maiusc+Invio va a capo), oppure clicca uno dei suggerimenti, ad esempio «Siamo nel budget? Quanto manca a finire?» o «Cosa abbiamo deciso nelle ultime riunioni?». L'AI risponde usando solo i dati del progetto: scheda, salute, budget, Gantt, rischi, decisioni, Change Request, azioni, issue e i recap delle ultime otto riunioni. Puoi fare domande di seguito: l'AI tiene conto della conversazione. Se i dati non bastano te lo dice e indica dove inserirli.</w:t>
      </w:r>
    </w:p>
    <w:p>
      <w:pPr>
        <w:pBdr>
          <w:left w:val="single" w:color="059669" w:sz="18" w:space="12"/>
        </w:pBdr>
        <w:spacing w:after="140" w:before="80"/>
        <w:ind w:left="240"/>
      </w:pPr>
      <w:r>
        <w:rPr>
          <w:b/>
          <w:bCs/>
          <w:color w:val="059669"/>
        </w:rPr>
        <w:t xml:space="preserve">Nota — </w:t>
      </w:r>
      <w:r>
        <w:rPr>
          <w:b w:val="false"/>
          <w:bCs w:val="false"/>
        </w:rPr>
        <w:t xml:space="preserve">Serve un'AI con chiave API (ChatGPT, Claude, Gemini o Mistral). Il prompt è «Chiedi al progetto» (CHIEDI_PROGETTO).</w:t>
      </w:r>
    </w:p>
    <w:p>
      <w:pPr>
        <w:pStyle w:val="Heading2"/>
        <w:spacing w:after="100" w:before="200"/>
      </w:pPr>
      <w:r>
        <w:t xml:space="preserve">Il Portfolio</w:t>
      </w:r>
    </w:p>
    <w:p>
      <w:pPr>
        <w:spacing w:after="120"/>
      </w:pPr>
      <w:r>
        <w:rPr>
          <w:b w:val="false"/>
          <w:bCs w:val="false"/>
        </w:rPr>
        <w:t xml:space="preserve">La voce </w:t>
      </w:r>
      <w:r>
        <w:rPr>
          <w:b/>
          <w:bCs/>
        </w:rPr>
        <w:t xml:space="preserve">Portfolio</w:t>
      </w:r>
      <w:r>
        <w:rPr>
          <w:b w:val="false"/>
          <w:bCs w:val="false"/>
        </w:rPr>
        <w:t xml:space="preserve"> del menu a sinistra mostra tutti i tuoi progetti aperti (esclusi quelli Annullati):</w:t>
      </w:r>
    </w:p>
    <w:p>
      <w:pPr>
        <w:pStyle w:val="ListParagraph"/>
        <w:numPr>
          <w:ilvl w:val="0"/>
          <w:numId w:val="2"/>
        </w:numPr>
        <w:spacing w:after="60"/>
      </w:pPr>
      <w:r>
        <w:rPr>
          <w:b w:val="false"/>
          <w:bCs w:val="false"/>
        </w:rPr>
        <w:t xml:space="preserve">In alto i riquadri contano i progetti rossi, gialli, verdi e con dati insufficienti; cliccandone uno vedi solo quei progetti (un secondo clic li mostra tutti).</w:t>
      </w:r>
    </w:p>
    <w:p>
      <w:pPr>
        <w:pStyle w:val="ListParagraph"/>
        <w:numPr>
          <w:ilvl w:val="0"/>
          <w:numId w:val="2"/>
        </w:numPr>
        <w:spacing w:after="60"/>
      </w:pPr>
      <w:r>
        <w:rPr>
          <w:b w:val="false"/>
          <w:bCs w:val="false"/>
        </w:rPr>
        <w:t xml:space="preserve">La tabella </w:t>
      </w:r>
      <w:r>
        <w:rPr>
          <w:b/>
          <w:bCs/>
        </w:rPr>
        <w:t xml:space="preserve">Salute dei progetti</w:t>
      </w:r>
      <w:r>
        <w:rPr>
          <w:b w:val="false"/>
          <w:bCs w:val="false"/>
        </w:rPr>
        <w:t xml:space="preserve"> riporta per ogni progetto il semaforo, i cinque quadratini colorati degli indicatori (passa il mouse per leggere il motivo), il completamento, speso su budget, la stima a finire in percentuale, la data di fine, i rischi aperti e le azioni aperte (tra parentesi quelle scadute). Cliccando una riga apri il suo Cruscotto PM.</w:t>
      </w:r>
    </w:p>
    <w:p>
      <w:pPr>
        <w:pStyle w:val="ListParagraph"/>
        <w:numPr>
          <w:ilvl w:val="0"/>
          <w:numId w:val="2"/>
        </w:numPr>
        <w:spacing w:after="60"/>
      </w:pPr>
      <w:r>
        <w:rPr>
          <w:b w:val="false"/>
          <w:bCs w:val="false"/>
        </w:rPr>
        <w:t xml:space="preserve">La </w:t>
      </w:r>
      <w:r>
        <w:rPr>
          <w:b/>
          <w:bCs/>
        </w:rPr>
        <w:t xml:space="preserve">Timeline del portfolio</w:t>
      </w:r>
      <w:r>
        <w:rPr>
          <w:b w:val="false"/>
          <w:bCs w:val="false"/>
        </w:rPr>
        <w:t xml:space="preserve"> disegna tutti i progetti sul calendario: la barra colorata è il periodo del progetto (con il colore del semaforo), la linea scura la baseline, i rombi le milestone (verdi raggiunte, rosse superate) e la linea rossa verticale è oggi.</w:t>
      </w:r>
    </w:p>
    <w:p>
      <w:pPr>
        <w:pStyle w:val="Heading2"/>
        <w:spacing w:after="100" w:before="200"/>
      </w:pPr>
      <w:r>
        <w:t xml:space="preserve">Avvisi dei progetti e digest settimanale</w:t>
      </w:r>
    </w:p>
    <w:p>
      <w:pPr>
        <w:spacing w:after="120"/>
      </w:pPr>
      <w:r>
        <w:rPr>
          <w:b w:val="false"/>
          <w:bCs w:val="false"/>
        </w:rPr>
        <w:t xml:space="preserve">In fondo al Portfolio, nel riquadro </w:t>
      </w:r>
      <w:r>
        <w:rPr>
          <w:b/>
          <w:bCs/>
        </w:rPr>
        <w:t xml:space="preserve">Avvisi e digest</w:t>
      </w:r>
      <w:r>
        <w:rPr>
          <w:b w:val="false"/>
          <w:bCs w:val="false"/>
        </w:rPr>
        <w:t xml:space="preserve">:</w:t>
      </w:r>
    </w:p>
    <w:p>
      <w:pPr>
        <w:pStyle w:val="ListParagraph"/>
        <w:numPr>
          <w:ilvl w:val="0"/>
          <w:numId w:val="2"/>
        </w:numPr>
        <w:spacing w:after="60"/>
      </w:pPr>
      <w:r>
        <w:rPr>
          <w:b/>
          <w:bCs/>
        </w:rPr>
        <w:t xml:space="preserve">Notifiche dei progetti in campanella</w:t>
      </w:r>
      <w:r>
        <w:rPr>
          <w:b w:val="false"/>
          <w:bCs w:val="false"/>
        </w:rPr>
        <w:t xml:space="preserve"> (attive di partenza): ogni mattina il server controlla i tuoi progetti e ti avvisa in campanella, con l'etichetta «Progetto», quando il budget arriva all'80% o viene superato, quando la stima a finire supera il 110%, quando la data di fine è passata, quando un'attività del Gantt è in ritardo, quando una milestone viene superata o raggiunta (puoi fatturare), quando un rischio va rivisto e quando un progetto diventa rosso. Ogni avviso arriva una sola volta per lo stesso evento. Il pulsante </w:t>
      </w:r>
      <w:r>
        <w:rPr>
          <w:b/>
          <w:bCs/>
        </w:rPr>
        <w:t xml:space="preserve">Vai</w:t>
      </w:r>
      <w:r>
        <w:rPr>
          <w:b w:val="false"/>
          <w:bCs w:val="false"/>
        </w:rPr>
        <w:t xml:space="preserve"> della notifica apre il Cruscotto PM del progetto.</w:t>
      </w:r>
    </w:p>
    <w:p>
      <w:pPr>
        <w:pStyle w:val="ListParagraph"/>
        <w:numPr>
          <w:ilvl w:val="0"/>
          <w:numId w:val="2"/>
        </w:numPr>
        <w:spacing w:after="60"/>
      </w:pPr>
      <w:r>
        <w:rPr>
          <w:b/>
          <w:bCs/>
        </w:rPr>
        <w:t xml:space="preserve">Digest settimanale via email</w:t>
      </w:r>
      <w:r>
        <w:rPr>
          <w:b w:val="false"/>
          <w:bCs w:val="false"/>
        </w:rPr>
        <w:t xml:space="preserve">: ogni lunedì mattina ricevi un'email con i progetti rossi e gialli e il motivo, le To-Do scadute o in scadenza nella settimana, le riunioni con recap non ancora inviato, le offerte e gli ordini da sollecitare, i rischi alti o da rivedere, le Change Request in attesa e le milestone delle prossime due settimane. Ogni progetto citato ha il link al suo Cruscotto.</w:t>
      </w:r>
    </w:p>
    <w:p>
      <w:pPr>
        <w:pStyle w:val="ListParagraph"/>
        <w:numPr>
          <w:ilvl w:val="0"/>
          <w:numId w:val="2"/>
        </w:numPr>
        <w:spacing w:after="60"/>
      </w:pPr>
      <w:r>
        <w:rPr>
          <w:b w:val="false"/>
          <w:bCs w:val="false"/>
        </w:rPr>
        <w:t xml:space="preserve">Spunta o togli le caselle e premi </w:t>
      </w:r>
      <w:r>
        <w:rPr>
          <w:b/>
          <w:bCs/>
        </w:rPr>
        <w:t xml:space="preserve">Salva</w:t>
      </w:r>
      <w:r>
        <w:rPr>
          <w:b w:val="false"/>
          <w:bCs w:val="false"/>
        </w:rPr>
        <w:t xml:space="preserve">. </w:t>
      </w:r>
      <w:r>
        <w:rPr>
          <w:b/>
          <w:bCs/>
        </w:rPr>
        <w:t xml:space="preserve">Anteprima del digest</w:t>
      </w:r>
      <w:r>
        <w:rPr>
          <w:b w:val="false"/>
          <w:bCs w:val="false"/>
        </w:rPr>
        <w:t xml:space="preserve"> mostra l'email come sarebbe oggi, </w:t>
      </w:r>
      <w:r>
        <w:rPr>
          <w:b/>
          <w:bCs/>
        </w:rPr>
        <w:t xml:space="preserve">Inviamelo adesso</w:t>
      </w:r>
      <w:r>
        <w:rPr>
          <w:b w:val="false"/>
          <w:bCs w:val="false"/>
        </w:rPr>
        <w:t xml:space="preserve"> te la manda subito all'indirizzo del tuo account.</w:t>
      </w:r>
    </w:p>
    <w:p>
      <w:pPr>
        <w:pStyle w:val="Heading1"/>
        <w:spacing w:after="140" w:before="280"/>
      </w:pPr>
      <w:r>
        <w:rPr>
          <w:color w:val="059669"/>
        </w:rPr>
        <w:t xml:space="preserve">17.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Projexa (lento)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aggiungi una commessa nella tabella Commesse del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una commessa con quel codice; aggiungila nella tabella Commesse del progetto.</w:t>
      </w:r>
    </w:p>
    <w:p>
      <w:pPr>
        <w:spacing w:before="400"/>
        <w:jc w:val="center"/>
      </w:pPr>
      <w:r>
        <w:rPr>
          <w:color w:val="6B7280"/>
          <w:sz w:val="20"/>
          <w:szCs w:val="20"/>
        </w:rPr>
        <w:t xml:space="preserve">© Projexa — Manuale Utente v2.7</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