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12507" w14:textId="05A9590C" w:rsidR="004B5F16" w:rsidRPr="00F65CA6" w:rsidRDefault="00F65CA6" w:rsidP="00F65CA6">
      <w:pPr>
        <w:rPr>
          <w:u w:val="single"/>
        </w:rPr>
      </w:pPr>
      <w:r w:rsidRPr="00F65CA6">
        <w:rPr>
          <w:u w:val="single"/>
        </w:rPr>
        <w:t xml:space="preserve">1. </w:t>
      </w:r>
      <w:r w:rsidR="00C71BF0" w:rsidRPr="00F65CA6">
        <w:rPr>
          <w:u w:val="single"/>
        </w:rPr>
        <w:t>Een werkgever mag levensbeschouwelijke tekens</w:t>
      </w:r>
      <w:r w:rsidR="000C1512" w:rsidRPr="00F65CA6">
        <w:rPr>
          <w:u w:val="single"/>
        </w:rPr>
        <w:t xml:space="preserve"> </w:t>
      </w:r>
      <w:r w:rsidR="00C71BF0" w:rsidRPr="00F65CA6">
        <w:rPr>
          <w:u w:val="single"/>
        </w:rPr>
        <w:t>(zoals een hoofddoek) verbieden op de werkvloer</w:t>
      </w:r>
      <w:r w:rsidR="004102F3" w:rsidRPr="00F65CA6">
        <w:rPr>
          <w:u w:val="single"/>
        </w:rPr>
        <w:t>.</w:t>
      </w:r>
    </w:p>
    <w:p w14:paraId="38211D78" w14:textId="357BBF52" w:rsidR="004B5F16" w:rsidRPr="00F65CA6" w:rsidRDefault="00C71BF0" w:rsidP="00F65CA6">
      <w:r w:rsidRPr="00F65CA6">
        <w:rPr>
          <w:highlight w:val="yellow"/>
        </w:rPr>
        <w:t>Vlaams Belang verbied religieuze symbolen</w:t>
      </w:r>
      <w:r w:rsidRPr="00F65CA6">
        <w:rPr>
          <w:highlight w:val="yellow"/>
        </w:rPr>
        <w:t xml:space="preserve"> (</w:t>
      </w:r>
      <w:r w:rsidRPr="00F65CA6">
        <w:rPr>
          <w:highlight w:val="yellow"/>
        </w:rPr>
        <w:t>zoals de hoofddoek</w:t>
      </w:r>
      <w:r w:rsidRPr="00F65CA6">
        <w:rPr>
          <w:highlight w:val="yellow"/>
        </w:rPr>
        <w:t>)</w:t>
      </w:r>
      <w:r w:rsidR="00E14D3B" w:rsidRPr="00F65CA6">
        <w:rPr>
          <w:highlight w:val="yellow"/>
        </w:rPr>
        <w:t xml:space="preserve"> </w:t>
      </w:r>
      <w:r w:rsidRPr="00F65CA6">
        <w:rPr>
          <w:highlight w:val="yellow"/>
        </w:rPr>
        <w:t xml:space="preserve">op de werkvloer omdat het in strijd </w:t>
      </w:r>
      <w:r w:rsidRPr="00F65CA6">
        <w:rPr>
          <w:highlight w:val="yellow"/>
        </w:rPr>
        <w:t>is</w:t>
      </w:r>
      <w:r w:rsidRPr="00F65CA6">
        <w:rPr>
          <w:highlight w:val="yellow"/>
        </w:rPr>
        <w:t xml:space="preserve"> met de neutraliteit </w:t>
      </w:r>
      <w:r w:rsidRPr="00F65CA6">
        <w:rPr>
          <w:highlight w:val="yellow"/>
        </w:rPr>
        <w:t>op</w:t>
      </w:r>
      <w:r w:rsidRPr="00F65CA6">
        <w:rPr>
          <w:highlight w:val="yellow"/>
        </w:rPr>
        <w:t xml:space="preserve"> de openbare ruimte en zou bijdragen aan integratieproblemen.</w:t>
      </w:r>
    </w:p>
    <w:p w14:paraId="095143EA" w14:textId="49F275E3" w:rsidR="004B5F16" w:rsidRDefault="004B5F16" w:rsidP="004B5F16">
      <w:pPr>
        <w:pStyle w:val="Lijstalinea"/>
      </w:pPr>
    </w:p>
    <w:p w14:paraId="2386B77C" w14:textId="3D0CF958" w:rsidR="00F42470" w:rsidRPr="00F65CA6" w:rsidRDefault="004B70C1" w:rsidP="003E1BB8">
      <w:pPr>
        <w:pStyle w:val="Lijstalinea"/>
        <w:numPr>
          <w:ilvl w:val="0"/>
          <w:numId w:val="19"/>
        </w:numPr>
      </w:pPr>
      <w:r>
        <w:rPr>
          <w:b/>
          <w:bCs/>
        </w:rPr>
        <w:t>Er neutraal</w:t>
      </w:r>
      <w:r w:rsidR="004102F3" w:rsidRPr="00F65CA6">
        <w:rPr>
          <w:b/>
          <w:bCs/>
        </w:rPr>
        <w:t xml:space="preserve"> </w:t>
      </w:r>
      <w:r w:rsidR="003E1BB8">
        <w:rPr>
          <w:b/>
          <w:bCs/>
        </w:rPr>
        <w:t xml:space="preserve">uitzien </w:t>
      </w:r>
      <w:r w:rsidR="004102F3" w:rsidRPr="00F65CA6">
        <w:rPr>
          <w:b/>
          <w:bCs/>
        </w:rPr>
        <w:t>zou een grondwaarde moeten zijn van de overhei</w:t>
      </w:r>
      <w:r w:rsidR="004B5F16" w:rsidRPr="00F65CA6">
        <w:rPr>
          <w:b/>
          <w:bCs/>
        </w:rPr>
        <w:t>d.</w:t>
      </w:r>
      <w:r w:rsidR="004B5F16" w:rsidRPr="00F65CA6">
        <w:rPr>
          <w:b/>
          <w:bCs/>
          <w:u w:val="single"/>
        </w:rPr>
        <w:t xml:space="preserve">    </w:t>
      </w:r>
      <w:r w:rsidR="004B5F16" w:rsidRPr="00F65CA6">
        <w:rPr>
          <w:b/>
          <w:bCs/>
        </w:rPr>
        <w:t xml:space="preserve"> </w:t>
      </w:r>
      <w:r w:rsidR="004B5F16" w:rsidRPr="00F65CA6">
        <w:t xml:space="preserve">                                    </w:t>
      </w:r>
      <w:r w:rsidR="003E1BB8">
        <w:t>Vlaams Belang</w:t>
      </w:r>
      <w:r w:rsidR="003E1BB8" w:rsidRPr="003E1BB8">
        <w:t xml:space="preserve"> stel</w:t>
      </w:r>
      <w:r w:rsidR="003E1BB8">
        <w:t>t</w:t>
      </w:r>
      <w:r w:rsidR="003E1BB8" w:rsidRPr="003E1BB8">
        <w:t xml:space="preserve"> dat overheidsfunctionarissen geen levensbeschouwelijke of religieuze symbolen mogen dragen wanneer ze in contact staan met burgers, zoals aan loketten of in andere publieke functies. </w:t>
      </w:r>
      <w:r w:rsidR="003E1BB8" w:rsidRPr="00347DA0">
        <w:rPr>
          <w:u w:val="single"/>
        </w:rPr>
        <w:t>Dit is volgens hen belangrijk om ervoor te zorgen dat burgers zich niet gediscrimineerd voelen op basis van religie of levensbeschouwing.</w:t>
      </w:r>
    </w:p>
    <w:p w14:paraId="0E7A5B93" w14:textId="77777777" w:rsidR="004B5F16" w:rsidRPr="00F42470" w:rsidRDefault="004B5F16" w:rsidP="004B5F16">
      <w:pPr>
        <w:pStyle w:val="Lijstalinea"/>
      </w:pPr>
    </w:p>
    <w:p w14:paraId="786D8ADA" w14:textId="43BA1451" w:rsidR="004102F3" w:rsidRPr="00347DA0" w:rsidRDefault="004102F3" w:rsidP="004B5F16">
      <w:pPr>
        <w:pStyle w:val="Lijstalinea"/>
        <w:numPr>
          <w:ilvl w:val="0"/>
          <w:numId w:val="19"/>
        </w:numPr>
        <w:rPr>
          <w:u w:val="single"/>
        </w:rPr>
      </w:pPr>
      <w:r w:rsidRPr="00F65CA6">
        <w:rPr>
          <w:b/>
          <w:bCs/>
        </w:rPr>
        <w:t>Een neutrale werkomgeving is van belang</w:t>
      </w:r>
      <w:r w:rsidR="004B5F16" w:rsidRPr="00F65CA6">
        <w:rPr>
          <w:b/>
          <w:bCs/>
        </w:rPr>
        <w:t>.</w:t>
      </w:r>
      <w:r w:rsidRPr="00F65CA6">
        <w:rPr>
          <w:b/>
          <w:bCs/>
        </w:rPr>
        <w:t xml:space="preserve">                                                                                            </w:t>
      </w:r>
      <w:r w:rsidRPr="00F65CA6">
        <w:t xml:space="preserve">Vlaams Belang stelt dat in een publieke werkomgeving, zoals de overheid, een neutrale houding nodig is om te voorkomen dat individuen bevooroordeeld worden op basis van religieuze overtuigingen. </w:t>
      </w:r>
      <w:r w:rsidRPr="00347DA0">
        <w:rPr>
          <w:u w:val="single"/>
        </w:rPr>
        <w:t>Dit heeft te maken met de overtuiging dat de overheid geen stelling moet nemen in religieuze of levensbeschouwelijke kwesties.</w:t>
      </w:r>
    </w:p>
    <w:p w14:paraId="15B92651" w14:textId="77777777" w:rsidR="004B5F16" w:rsidRDefault="004B5F16" w:rsidP="004B5F16">
      <w:pPr>
        <w:pStyle w:val="Lijstalinea"/>
      </w:pPr>
    </w:p>
    <w:p w14:paraId="27628625" w14:textId="0AAC68F1" w:rsidR="004B5F16" w:rsidRPr="00347DA0" w:rsidRDefault="00347DA0" w:rsidP="00B951AA">
      <w:pPr>
        <w:pStyle w:val="Lijstalinea"/>
        <w:numPr>
          <w:ilvl w:val="0"/>
          <w:numId w:val="19"/>
        </w:numPr>
      </w:pPr>
      <w:r>
        <w:rPr>
          <w:b/>
          <w:bCs/>
        </w:rPr>
        <w:t>Religieuze symbolen van medewerkers kunnen neutraliteit van overheid beïnvloeden.</w:t>
      </w:r>
      <w:r w:rsidR="003E1BB8">
        <w:rPr>
          <w:b/>
          <w:bCs/>
        </w:rPr>
        <w:t xml:space="preserve"> </w:t>
      </w:r>
      <w:r w:rsidR="003E1BB8" w:rsidRPr="003E1BB8">
        <w:t>Vlaams Belang vindt het essentieel dat de overheid strikt neutraal blijft, wat betekent dat religie geen invloed mag hebben op openbare functies.</w:t>
      </w:r>
      <w:r>
        <w:t xml:space="preserve"> Religie mag geen rol mag spelen in het overheidsbeleid om discriminatie of het beïnvloeden van beleid te </w:t>
      </w:r>
      <w:proofErr w:type="spellStart"/>
      <w:r>
        <w:t>verkomen</w:t>
      </w:r>
      <w:proofErr w:type="spellEnd"/>
      <w:r>
        <w:t xml:space="preserve">. </w:t>
      </w:r>
      <w:r w:rsidRPr="00347DA0">
        <w:rPr>
          <w:u w:val="single"/>
        </w:rPr>
        <w:t>Daarom vindt de partij dat overheidsmedewerkers geen religieuze symbolen mogen dragen, omdat dit de neutraliteit van de staat zou kunnen ondermijnen.</w:t>
      </w:r>
    </w:p>
    <w:p w14:paraId="08A704BD" w14:textId="77777777" w:rsidR="00347DA0" w:rsidRDefault="00347DA0" w:rsidP="00347DA0">
      <w:pPr>
        <w:pStyle w:val="Lijstalinea"/>
      </w:pPr>
    </w:p>
    <w:p w14:paraId="7E9080B8" w14:textId="09B9A0AC" w:rsidR="00347DA0" w:rsidRDefault="00347DA0" w:rsidP="004B70C1">
      <w:pPr>
        <w:pStyle w:val="Lijstalinea"/>
        <w:numPr>
          <w:ilvl w:val="0"/>
          <w:numId w:val="19"/>
        </w:numPr>
      </w:pPr>
      <w:r w:rsidRPr="004B70C1">
        <w:rPr>
          <w:b/>
          <w:bCs/>
        </w:rPr>
        <w:t xml:space="preserve">Religieuze symbolen van medewerkers </w:t>
      </w:r>
      <w:r w:rsidR="004B70C1" w:rsidRPr="004B70C1">
        <w:rPr>
          <w:b/>
          <w:bCs/>
        </w:rPr>
        <w:t>kunnen neutraliteit in de publieke sector beïnvloeden.</w:t>
      </w:r>
      <w:r w:rsidR="004B70C1">
        <w:rPr>
          <w:b/>
          <w:bCs/>
        </w:rPr>
        <w:t xml:space="preserve"> </w:t>
      </w:r>
      <w:r w:rsidR="004B70C1" w:rsidRPr="004B70C1">
        <w:t>De neutraliteitsplicht geldt niet alleen voor ambtenaren, maar ook voor publieke instellingen zoals onderwijs en gezondheidszorg. Het dragen van religieuze symbolen kan volgens Vlaams Belang de gelijkheid van burgers bedreigen en zelfs conflicten veroorzaken.</w:t>
      </w:r>
    </w:p>
    <w:p w14:paraId="4FD1E1F9" w14:textId="77777777" w:rsidR="004B70C1" w:rsidRDefault="004B70C1" w:rsidP="004B70C1">
      <w:pPr>
        <w:pStyle w:val="Lijstalinea"/>
      </w:pPr>
    </w:p>
    <w:p w14:paraId="3BB2A788" w14:textId="77777777" w:rsidR="004B70C1" w:rsidRDefault="004B70C1" w:rsidP="004B70C1"/>
    <w:p w14:paraId="47A11308" w14:textId="77777777" w:rsidR="004B70C1" w:rsidRDefault="004B70C1" w:rsidP="004B70C1"/>
    <w:p w14:paraId="59CFE077" w14:textId="77777777" w:rsidR="004B70C1" w:rsidRPr="00347DA0" w:rsidRDefault="004B70C1" w:rsidP="004B70C1"/>
    <w:p w14:paraId="6C90D0AB" w14:textId="10A5E26A" w:rsidR="00103757" w:rsidRDefault="004B5F16" w:rsidP="004B5F16">
      <w:pPr>
        <w:pBdr>
          <w:top w:val="single" w:sz="4" w:space="1" w:color="auto"/>
          <w:left w:val="single" w:sz="4" w:space="4" w:color="auto"/>
          <w:bottom w:val="single" w:sz="4" w:space="1" w:color="auto"/>
          <w:right w:val="single" w:sz="4" w:space="4" w:color="auto"/>
        </w:pBdr>
      </w:pPr>
      <w:hyperlink r:id="rId5" w:history="1">
        <w:r w:rsidRPr="005A6F5B">
          <w:rPr>
            <w:rStyle w:val="Hyperlink"/>
          </w:rPr>
          <w:t>https://www.vlaamsparlement.be/nl/parlementair-werk/commissies/commissievergaderingen/1725013/verslag/1732053</w:t>
        </w:r>
      </w:hyperlink>
      <w:r w:rsidR="00103757">
        <w:t xml:space="preserve"> </w:t>
      </w:r>
    </w:p>
    <w:p w14:paraId="0AA22337" w14:textId="668CD368" w:rsidR="00103757" w:rsidRDefault="004B5F16" w:rsidP="004B5F16">
      <w:pPr>
        <w:pBdr>
          <w:top w:val="single" w:sz="4" w:space="1" w:color="auto"/>
          <w:left w:val="single" w:sz="4" w:space="4" w:color="auto"/>
          <w:bottom w:val="single" w:sz="4" w:space="1" w:color="auto"/>
          <w:right w:val="single" w:sz="4" w:space="4" w:color="auto"/>
        </w:pBdr>
      </w:pPr>
      <w:hyperlink r:id="rId6" w:history="1">
        <w:r w:rsidRPr="005A6F5B">
          <w:rPr>
            <w:rStyle w:val="Hyperlink"/>
          </w:rPr>
          <w:t>https://www.vlaamsbelang.org/nieuws/hoofddoeken-moeten-verboden-blijven-achter-de-stadsloketten</w:t>
        </w:r>
      </w:hyperlink>
    </w:p>
    <w:p w14:paraId="4D8D1F47" w14:textId="3045FA4A" w:rsidR="004102F3" w:rsidRDefault="004B5F16" w:rsidP="004B5F16">
      <w:pPr>
        <w:pBdr>
          <w:top w:val="single" w:sz="4" w:space="1" w:color="auto"/>
          <w:left w:val="single" w:sz="4" w:space="4" w:color="auto"/>
          <w:bottom w:val="single" w:sz="4" w:space="1" w:color="auto"/>
          <w:right w:val="single" w:sz="4" w:space="4" w:color="auto"/>
        </w:pBdr>
      </w:pPr>
      <w:hyperlink r:id="rId7" w:history="1">
        <w:r w:rsidRPr="005A6F5B">
          <w:rPr>
            <w:rStyle w:val="Hyperlink"/>
          </w:rPr>
          <w:t>https://www.hln.be/gent/vlaams-belang-krijgt-enkel-steun-van-n-va-hoofddoekenverbod-in-gent-al-voor-de-vijfde-keer-weggestemd~ad6f543c/</w:t>
        </w:r>
      </w:hyperlink>
      <w:r w:rsidR="00103757">
        <w:t xml:space="preserve"> </w:t>
      </w:r>
    </w:p>
    <w:p w14:paraId="01E11A59" w14:textId="77777777" w:rsidR="00F65CA6" w:rsidRDefault="00F65CA6" w:rsidP="00C71BF0">
      <w:pPr>
        <w:rPr>
          <w:b/>
          <w:bCs/>
        </w:rPr>
      </w:pPr>
    </w:p>
    <w:p w14:paraId="7111EA24" w14:textId="77777777" w:rsidR="00F65CA6" w:rsidRDefault="00F65CA6" w:rsidP="00C71BF0">
      <w:pPr>
        <w:rPr>
          <w:b/>
          <w:bCs/>
        </w:rPr>
      </w:pPr>
    </w:p>
    <w:p w14:paraId="57635190" w14:textId="77777777" w:rsidR="00F65CA6" w:rsidRDefault="00F65CA6" w:rsidP="00C71BF0">
      <w:pPr>
        <w:rPr>
          <w:b/>
          <w:bCs/>
        </w:rPr>
      </w:pPr>
    </w:p>
    <w:p w14:paraId="71F255DD" w14:textId="77777777" w:rsidR="00F65CA6" w:rsidRDefault="00F65CA6" w:rsidP="00C71BF0">
      <w:pPr>
        <w:rPr>
          <w:b/>
          <w:bCs/>
        </w:rPr>
      </w:pPr>
    </w:p>
    <w:p w14:paraId="1B943007" w14:textId="77777777" w:rsidR="00F65CA6" w:rsidRDefault="00F65CA6" w:rsidP="00C71BF0">
      <w:pPr>
        <w:rPr>
          <w:b/>
          <w:bCs/>
        </w:rPr>
      </w:pPr>
    </w:p>
    <w:p w14:paraId="417623F0" w14:textId="77777777" w:rsidR="00F65CA6" w:rsidRDefault="00F65CA6" w:rsidP="00C71BF0">
      <w:pPr>
        <w:rPr>
          <w:b/>
          <w:bCs/>
        </w:rPr>
      </w:pPr>
    </w:p>
    <w:p w14:paraId="1F9AD927" w14:textId="77777777" w:rsidR="004B70C1" w:rsidRDefault="004B70C1" w:rsidP="00C71BF0">
      <w:pPr>
        <w:rPr>
          <w:b/>
          <w:bCs/>
        </w:rPr>
      </w:pPr>
    </w:p>
    <w:p w14:paraId="3EBFE3E9" w14:textId="77777777" w:rsidR="004B70C1" w:rsidRDefault="004B70C1" w:rsidP="00C71BF0">
      <w:pPr>
        <w:rPr>
          <w:b/>
          <w:bCs/>
        </w:rPr>
      </w:pPr>
    </w:p>
    <w:p w14:paraId="5EE03512" w14:textId="77777777" w:rsidR="004B70C1" w:rsidRDefault="004B70C1" w:rsidP="00C71BF0">
      <w:pPr>
        <w:rPr>
          <w:b/>
          <w:bCs/>
        </w:rPr>
      </w:pPr>
    </w:p>
    <w:p w14:paraId="514BD609" w14:textId="77777777" w:rsidR="004B70C1" w:rsidRDefault="004B70C1" w:rsidP="00C71BF0">
      <w:pPr>
        <w:rPr>
          <w:b/>
          <w:bCs/>
        </w:rPr>
      </w:pPr>
    </w:p>
    <w:p w14:paraId="07546556" w14:textId="77777777" w:rsidR="004B70C1" w:rsidRDefault="004B70C1" w:rsidP="00C71BF0">
      <w:pPr>
        <w:rPr>
          <w:b/>
          <w:bCs/>
        </w:rPr>
      </w:pPr>
    </w:p>
    <w:p w14:paraId="2D01B332" w14:textId="77777777" w:rsidR="004B70C1" w:rsidRDefault="004B70C1" w:rsidP="00C71BF0">
      <w:pPr>
        <w:rPr>
          <w:b/>
          <w:bCs/>
        </w:rPr>
      </w:pPr>
    </w:p>
    <w:p w14:paraId="17E6FE9A" w14:textId="77777777" w:rsidR="004B70C1" w:rsidRDefault="004B70C1" w:rsidP="00C71BF0">
      <w:pPr>
        <w:rPr>
          <w:b/>
          <w:bCs/>
        </w:rPr>
      </w:pPr>
    </w:p>
    <w:p w14:paraId="1994B6DD" w14:textId="77777777" w:rsidR="004B70C1" w:rsidRDefault="004B70C1" w:rsidP="00C71BF0">
      <w:pPr>
        <w:rPr>
          <w:b/>
          <w:bCs/>
        </w:rPr>
      </w:pPr>
    </w:p>
    <w:p w14:paraId="7140C5A8" w14:textId="77777777" w:rsidR="004B70C1" w:rsidRDefault="004B70C1" w:rsidP="00C71BF0">
      <w:pPr>
        <w:rPr>
          <w:b/>
          <w:bCs/>
        </w:rPr>
      </w:pPr>
    </w:p>
    <w:p w14:paraId="59896594" w14:textId="77777777" w:rsidR="004B70C1" w:rsidRDefault="004B70C1" w:rsidP="00C71BF0">
      <w:pPr>
        <w:rPr>
          <w:b/>
          <w:bCs/>
        </w:rPr>
      </w:pPr>
    </w:p>
    <w:p w14:paraId="442A6385" w14:textId="77777777" w:rsidR="004B70C1" w:rsidRDefault="004B70C1" w:rsidP="00C71BF0">
      <w:pPr>
        <w:rPr>
          <w:b/>
          <w:bCs/>
        </w:rPr>
      </w:pPr>
    </w:p>
    <w:p w14:paraId="012F9187" w14:textId="77777777" w:rsidR="004B70C1" w:rsidRDefault="004B70C1" w:rsidP="00C71BF0">
      <w:pPr>
        <w:rPr>
          <w:b/>
          <w:bCs/>
        </w:rPr>
      </w:pPr>
    </w:p>
    <w:p w14:paraId="12784A06" w14:textId="77777777" w:rsidR="004B70C1" w:rsidRDefault="004B70C1" w:rsidP="00C71BF0">
      <w:pPr>
        <w:rPr>
          <w:b/>
          <w:bCs/>
        </w:rPr>
      </w:pPr>
    </w:p>
    <w:p w14:paraId="7760EEF7" w14:textId="77777777" w:rsidR="004B70C1" w:rsidRDefault="004B70C1" w:rsidP="00C71BF0">
      <w:pPr>
        <w:rPr>
          <w:b/>
          <w:bCs/>
        </w:rPr>
      </w:pPr>
    </w:p>
    <w:p w14:paraId="44A312D9" w14:textId="77777777" w:rsidR="004B70C1" w:rsidRDefault="004B70C1" w:rsidP="00C71BF0">
      <w:pPr>
        <w:rPr>
          <w:b/>
          <w:bCs/>
        </w:rPr>
      </w:pPr>
    </w:p>
    <w:p w14:paraId="6FA92078" w14:textId="77777777" w:rsidR="004B70C1" w:rsidRDefault="004B70C1" w:rsidP="00C71BF0">
      <w:pPr>
        <w:rPr>
          <w:b/>
          <w:bCs/>
        </w:rPr>
      </w:pPr>
    </w:p>
    <w:p w14:paraId="75BBA276" w14:textId="77777777" w:rsidR="00F65CA6" w:rsidRDefault="00F65CA6" w:rsidP="00C71BF0">
      <w:pPr>
        <w:rPr>
          <w:b/>
          <w:bCs/>
        </w:rPr>
      </w:pPr>
    </w:p>
    <w:p w14:paraId="3585F8AB" w14:textId="39B25075" w:rsidR="004102F3" w:rsidRPr="00F65CA6" w:rsidRDefault="00F65CA6" w:rsidP="00C71BF0">
      <w:pPr>
        <w:rPr>
          <w:u w:val="single"/>
        </w:rPr>
      </w:pPr>
      <w:r w:rsidRPr="00F65CA6">
        <w:rPr>
          <w:u w:val="single"/>
        </w:rPr>
        <w:lastRenderedPageBreak/>
        <w:t xml:space="preserve">2. </w:t>
      </w:r>
      <w:r w:rsidR="00C71BF0" w:rsidRPr="00C71BF0">
        <w:rPr>
          <w:u w:val="single"/>
        </w:rPr>
        <w:t>De wettelijke pensioenleeftijd moet terug verlaagd worden naar 65 jaar</w:t>
      </w:r>
      <w:r w:rsidR="004102F3" w:rsidRPr="00F65CA6">
        <w:rPr>
          <w:u w:val="single"/>
        </w:rPr>
        <w:t>.</w:t>
      </w:r>
    </w:p>
    <w:p w14:paraId="77BA3DE4" w14:textId="679D8085" w:rsidR="004B5F16" w:rsidRPr="004B5F16" w:rsidRDefault="00C71BF0" w:rsidP="004B5F16">
      <w:pPr>
        <w:rPr>
          <w:b/>
          <w:bCs/>
        </w:rPr>
      </w:pPr>
      <w:r w:rsidRPr="004B5F16">
        <w:rPr>
          <w:highlight w:val="yellow"/>
        </w:rPr>
        <w:t>Vlaams</w:t>
      </w:r>
      <w:r w:rsidRPr="004B5F16">
        <w:rPr>
          <w:b/>
          <w:bCs/>
          <w:highlight w:val="yellow"/>
        </w:rPr>
        <w:t xml:space="preserve"> </w:t>
      </w:r>
      <w:r w:rsidRPr="00C71BF0">
        <w:rPr>
          <w:highlight w:val="yellow"/>
        </w:rPr>
        <w:t>Belang wil de pensioenleeftijd terug verlagen naar 65 jaar omdat ze van mening zijn dat ouderen recht hebben op hun pensioen na een lange carrière, en dat de verhoging van de pensioenleeftij</w:t>
      </w:r>
      <w:r w:rsidRPr="004B5F16">
        <w:rPr>
          <w:highlight w:val="yellow"/>
        </w:rPr>
        <w:t>d</w:t>
      </w:r>
      <w:r w:rsidRPr="00C71BF0">
        <w:rPr>
          <w:highlight w:val="yellow"/>
        </w:rPr>
        <w:t xml:space="preserve"> in de weg zit.</w:t>
      </w:r>
    </w:p>
    <w:p w14:paraId="7A69C36F" w14:textId="77777777" w:rsidR="004B5F16" w:rsidRPr="004B5F16" w:rsidRDefault="004B5F16" w:rsidP="004B5F16">
      <w:pPr>
        <w:pStyle w:val="Lijstalinea"/>
        <w:rPr>
          <w:b/>
          <w:bCs/>
        </w:rPr>
      </w:pPr>
    </w:p>
    <w:p w14:paraId="5CC7CABD" w14:textId="71688E65" w:rsidR="00C96B53" w:rsidRPr="00347DA0" w:rsidRDefault="00C96B53" w:rsidP="004B5F16">
      <w:pPr>
        <w:pStyle w:val="Lijstalinea"/>
        <w:numPr>
          <w:ilvl w:val="0"/>
          <w:numId w:val="19"/>
        </w:numPr>
        <w:rPr>
          <w:b/>
          <w:bCs/>
          <w:i/>
          <w:iCs/>
        </w:rPr>
      </w:pPr>
      <w:r w:rsidRPr="004B5F16">
        <w:rPr>
          <w:b/>
          <w:bCs/>
        </w:rPr>
        <w:t xml:space="preserve">Verlaging van de pensioenleeftijd </w:t>
      </w:r>
      <w:r w:rsidR="00286137" w:rsidRPr="004B5F16">
        <w:rPr>
          <w:b/>
          <w:bCs/>
        </w:rPr>
        <w:t>is een</w:t>
      </w:r>
      <w:r w:rsidRPr="004B5F16">
        <w:rPr>
          <w:b/>
          <w:bCs/>
        </w:rPr>
        <w:t xml:space="preserve"> sociale maatregel</w:t>
      </w:r>
      <w:r w:rsidR="004B5F16">
        <w:rPr>
          <w:b/>
          <w:bCs/>
        </w:rPr>
        <w:t xml:space="preserve">.                                            </w:t>
      </w:r>
      <w:r w:rsidR="001F53C4" w:rsidRPr="001F53C4">
        <w:t>Z</w:t>
      </w:r>
      <w:r w:rsidR="001F53C4" w:rsidRPr="001F53C4">
        <w:t xml:space="preserve">e stellen dat het voor veel mensen fysiek en mentaal moeilijk is om tot 67 jaar door te werken, zeker in sectoren waar de arbeidsomstandigheden zwaar zijn. </w:t>
      </w:r>
      <w:r w:rsidR="001F53C4" w:rsidRPr="00347DA0">
        <w:rPr>
          <w:u w:val="single"/>
        </w:rPr>
        <w:t>De partij pleit daarom voor het terugdraaien van de pensioenleeftijd naar 65 jaar, wat volgens hen zou bijdragen aan een betere kwaliteit van leven voor ouderen en hun gezondheid zou beschermen.</w:t>
      </w:r>
    </w:p>
    <w:p w14:paraId="4AC0B038" w14:textId="77777777" w:rsidR="004B5F16" w:rsidRPr="004B5F16" w:rsidRDefault="004B5F16" w:rsidP="004B5F16">
      <w:pPr>
        <w:pStyle w:val="Lijstalinea"/>
        <w:rPr>
          <w:b/>
          <w:bCs/>
        </w:rPr>
      </w:pPr>
    </w:p>
    <w:p w14:paraId="5A94F854" w14:textId="3344BB76" w:rsidR="00F65CA6" w:rsidRPr="00347DA0" w:rsidRDefault="00286137" w:rsidP="00F65CA6">
      <w:pPr>
        <w:pStyle w:val="Lijstalinea"/>
        <w:numPr>
          <w:ilvl w:val="0"/>
          <w:numId w:val="19"/>
        </w:numPr>
        <w:rPr>
          <w:b/>
          <w:bCs/>
          <w:u w:val="single"/>
        </w:rPr>
      </w:pPr>
      <w:r w:rsidRPr="004B5F16">
        <w:rPr>
          <w:b/>
          <w:bCs/>
        </w:rPr>
        <w:t>De v</w:t>
      </w:r>
      <w:r w:rsidR="001F53C4" w:rsidRPr="004B5F16">
        <w:rPr>
          <w:b/>
          <w:bCs/>
        </w:rPr>
        <w:t>ergrijzing van de bevolking en financiële houdbaarheid</w:t>
      </w:r>
      <w:r w:rsidRPr="004B5F16">
        <w:rPr>
          <w:b/>
          <w:bCs/>
        </w:rPr>
        <w:t xml:space="preserve"> als </w:t>
      </w:r>
      <w:r w:rsidR="004B5F16" w:rsidRPr="004B5F16">
        <w:rPr>
          <w:b/>
          <w:bCs/>
        </w:rPr>
        <w:t>invloed</w:t>
      </w:r>
      <w:r w:rsidR="004B5F16">
        <w:rPr>
          <w:b/>
          <w:bCs/>
        </w:rPr>
        <w:t xml:space="preserve">. </w:t>
      </w:r>
      <w:r w:rsidR="004B5F16">
        <w:t xml:space="preserve">        </w:t>
      </w:r>
      <w:r w:rsidR="000B51AF" w:rsidRPr="000B51AF">
        <w:rPr>
          <w:color w:val="C00000"/>
        </w:rPr>
        <w:t>Vergrijzing</w:t>
      </w:r>
      <w:r w:rsidR="000B51AF">
        <w:rPr>
          <w:color w:val="C00000"/>
        </w:rPr>
        <w:t xml:space="preserve"> is </w:t>
      </w:r>
      <w:r w:rsidR="000B51AF" w:rsidRPr="000B51AF">
        <w:rPr>
          <w:color w:val="C00000"/>
        </w:rPr>
        <w:t>het proces waarbij de gemiddelde leeftijd van een bevolking stijgt doordat er meer ouderen zijn dan jongere mensen</w:t>
      </w:r>
      <w:r w:rsidR="000B51AF" w:rsidRPr="000B51AF">
        <w:rPr>
          <w:color w:val="C00000"/>
        </w:rPr>
        <w:t>, wat gaande is in België</w:t>
      </w:r>
      <w:r w:rsidR="000B51AF" w:rsidRPr="000B51AF">
        <w:rPr>
          <w:color w:val="C00000"/>
        </w:rPr>
        <w:t>.</w:t>
      </w:r>
      <w:r w:rsidR="000B51AF" w:rsidRPr="000B51AF">
        <w:rPr>
          <w:color w:val="C00000"/>
        </w:rPr>
        <w:t xml:space="preserve">   </w:t>
      </w:r>
      <w:r w:rsidR="000B51AF">
        <w:t xml:space="preserve">                                                                                          </w:t>
      </w:r>
      <w:r w:rsidR="001F53C4">
        <w:t>De</w:t>
      </w:r>
      <w:r w:rsidR="001F53C4" w:rsidRPr="001F53C4">
        <w:t xml:space="preserve"> werkloosheid onder oudere werknemers blijft </w:t>
      </w:r>
      <w:r w:rsidR="001F53C4">
        <w:t>hoog. V</w:t>
      </w:r>
      <w:r w:rsidR="001F53C4" w:rsidRPr="001F53C4">
        <w:t xml:space="preserve">eel oudere mensen </w:t>
      </w:r>
      <w:r w:rsidR="001F53C4">
        <w:t xml:space="preserve">krijgen </w:t>
      </w:r>
      <w:r w:rsidR="001F53C4" w:rsidRPr="001F53C4">
        <w:t xml:space="preserve">de kans niet om door te werken tot 67, ondanks het feit dat de wet dat nu voorschrijft. </w:t>
      </w:r>
      <w:r w:rsidR="001F53C4" w:rsidRPr="00347DA0">
        <w:rPr>
          <w:u w:val="single"/>
        </w:rPr>
        <w:t>Het verlagen van de pensioenleeftijd naar 65 jaar zou volgens Vlaams Belang helpen om de werkgelegenheid voor jongeren te bevorderen, doordat er ruimte vrijkomt op de arbeidsmarkt voor nieuwe generaties.</w:t>
      </w:r>
    </w:p>
    <w:p w14:paraId="2007A74D" w14:textId="77777777" w:rsidR="00F65CA6" w:rsidRDefault="00F65CA6" w:rsidP="00F65CA6">
      <w:pPr>
        <w:pStyle w:val="Lijstalinea"/>
      </w:pPr>
    </w:p>
    <w:p w14:paraId="2D46D92F" w14:textId="77777777" w:rsidR="00F65CA6" w:rsidRPr="00347DA0" w:rsidRDefault="00286137" w:rsidP="00F65CA6">
      <w:pPr>
        <w:pStyle w:val="Lijstalinea"/>
        <w:numPr>
          <w:ilvl w:val="0"/>
          <w:numId w:val="19"/>
        </w:numPr>
        <w:rPr>
          <w:b/>
          <w:bCs/>
          <w:u w:val="single"/>
        </w:rPr>
      </w:pPr>
      <w:r w:rsidRPr="00F65CA6">
        <w:rPr>
          <w:b/>
          <w:bCs/>
        </w:rPr>
        <w:t>Er moet s</w:t>
      </w:r>
      <w:r w:rsidR="001F53C4" w:rsidRPr="00F65CA6">
        <w:rPr>
          <w:b/>
          <w:bCs/>
        </w:rPr>
        <w:t>olidariteit</w:t>
      </w:r>
      <w:r w:rsidRPr="00F65CA6">
        <w:rPr>
          <w:b/>
          <w:bCs/>
        </w:rPr>
        <w:t xml:space="preserve"> zijn</w:t>
      </w:r>
      <w:r w:rsidR="001F53C4" w:rsidRPr="00F65CA6">
        <w:rPr>
          <w:b/>
          <w:bCs/>
        </w:rPr>
        <w:t xml:space="preserve"> tussen generaties</w:t>
      </w:r>
      <w:r w:rsidR="00F65CA6">
        <w:rPr>
          <w:b/>
          <w:bCs/>
        </w:rPr>
        <w:t xml:space="preserve">.                                                                         </w:t>
      </w:r>
      <w:r w:rsidR="001F53C4" w:rsidRPr="001F53C4">
        <w:t>Vlaams Belang legt de nadruk op de solidariteit tussen generaties.</w:t>
      </w:r>
      <w:r w:rsidR="001F53C4" w:rsidRPr="001F53C4">
        <w:t xml:space="preserve"> </w:t>
      </w:r>
      <w:r w:rsidR="001F53C4" w:rsidRPr="00347DA0">
        <w:rPr>
          <w:u w:val="single"/>
        </w:rPr>
        <w:t>Ze vinden dat ouderen die jarenlang hebben bijgedragen aan het sociale stelsel recht hebben op een pensioen op een redelijke leeftijd</w:t>
      </w:r>
      <w:r w:rsidR="001F53C4" w:rsidRPr="00347DA0">
        <w:rPr>
          <w:u w:val="single"/>
        </w:rPr>
        <w:t xml:space="preserve"> en</w:t>
      </w:r>
      <w:r w:rsidR="001F53C4" w:rsidRPr="00347DA0">
        <w:rPr>
          <w:u w:val="single"/>
        </w:rPr>
        <w:t xml:space="preserve"> dat het leven van de actieve werkende generatie niet oneindig moet worden belast door de pensioenlasten van een groeiend aantal gepensioneerden.</w:t>
      </w:r>
    </w:p>
    <w:p w14:paraId="1206BD10" w14:textId="77777777" w:rsidR="00F65CA6" w:rsidRDefault="00F65CA6" w:rsidP="00F65CA6">
      <w:pPr>
        <w:pStyle w:val="Lijstalinea"/>
      </w:pPr>
    </w:p>
    <w:p w14:paraId="50113081" w14:textId="77777777" w:rsidR="00F65CA6" w:rsidRPr="00F65CA6" w:rsidRDefault="00286137" w:rsidP="00F65CA6">
      <w:pPr>
        <w:pStyle w:val="Lijstalinea"/>
        <w:numPr>
          <w:ilvl w:val="0"/>
          <w:numId w:val="19"/>
        </w:numPr>
        <w:rPr>
          <w:b/>
          <w:bCs/>
        </w:rPr>
      </w:pPr>
      <w:r w:rsidRPr="00F65CA6">
        <w:rPr>
          <w:b/>
          <w:bCs/>
        </w:rPr>
        <w:t>De overheid moet meer v</w:t>
      </w:r>
      <w:r w:rsidRPr="00F65CA6">
        <w:rPr>
          <w:b/>
          <w:bCs/>
        </w:rPr>
        <w:t xml:space="preserve">erantwoordelijkheid </w:t>
      </w:r>
      <w:r w:rsidRPr="00F65CA6">
        <w:rPr>
          <w:b/>
          <w:bCs/>
        </w:rPr>
        <w:t>nemen</w:t>
      </w:r>
      <w:r w:rsidR="00F65CA6">
        <w:rPr>
          <w:b/>
          <w:bCs/>
        </w:rPr>
        <w:t xml:space="preserve">.                                             </w:t>
      </w:r>
      <w:r w:rsidRPr="00347DA0">
        <w:rPr>
          <w:u w:val="single"/>
        </w:rPr>
        <w:t>Vlaams Belang</w:t>
      </w:r>
      <w:r w:rsidRPr="00347DA0">
        <w:rPr>
          <w:u w:val="single"/>
        </w:rPr>
        <w:t xml:space="preserve"> </w:t>
      </w:r>
      <w:r w:rsidRPr="00347DA0">
        <w:rPr>
          <w:u w:val="single"/>
        </w:rPr>
        <w:t>wijst</w:t>
      </w:r>
      <w:r w:rsidRPr="00347DA0">
        <w:rPr>
          <w:u w:val="single"/>
        </w:rPr>
        <w:t xml:space="preserve"> erop dat veel van de problemen met het pensioensysteem voortkomen uit economische problemen die niet opgelost worden door simpelweg de pensioenleeftijd te verhogen.</w:t>
      </w:r>
      <w:r>
        <w:t xml:space="preserve"> </w:t>
      </w:r>
      <w:r w:rsidRPr="00286137">
        <w:t xml:space="preserve">De partij roept op tot </w:t>
      </w:r>
      <w:r>
        <w:t xml:space="preserve">het </w:t>
      </w:r>
      <w:r w:rsidRPr="00286137">
        <w:t>beleid dat de werkgelegenheid vergroot en het economisch klimaat verbetert, zodat er meer middelen zijn voor het pensioenstelsel</w:t>
      </w:r>
      <w:r w:rsidR="00F65CA6">
        <w:t xml:space="preserve">. </w:t>
      </w:r>
    </w:p>
    <w:p w14:paraId="3E7E94F6" w14:textId="77777777" w:rsidR="00F65CA6" w:rsidRDefault="00F65CA6" w:rsidP="00F65CA6">
      <w:pPr>
        <w:pStyle w:val="Lijstalinea"/>
      </w:pPr>
    </w:p>
    <w:p w14:paraId="1FB086B5" w14:textId="379DF02F" w:rsidR="00C96B53" w:rsidRPr="004B70C1" w:rsidRDefault="00286137" w:rsidP="00C96B53">
      <w:pPr>
        <w:pStyle w:val="Lijstalinea"/>
        <w:numPr>
          <w:ilvl w:val="0"/>
          <w:numId w:val="19"/>
        </w:numPr>
        <w:rPr>
          <w:b/>
          <w:bCs/>
        </w:rPr>
      </w:pPr>
      <w:r w:rsidRPr="00F65CA6">
        <w:rPr>
          <w:b/>
          <w:bCs/>
        </w:rPr>
        <w:t>De wettelijke pensioensleeftijd in internationale context</w:t>
      </w:r>
      <w:r w:rsidR="00F65CA6" w:rsidRPr="00F65CA6">
        <w:rPr>
          <w:b/>
          <w:bCs/>
        </w:rPr>
        <w:t>.</w:t>
      </w:r>
      <w:r w:rsidR="00F65CA6">
        <w:t xml:space="preserve">                                              </w:t>
      </w:r>
      <w:r w:rsidRPr="00347DA0">
        <w:rPr>
          <w:u w:val="single"/>
        </w:rPr>
        <w:t xml:space="preserve">Vlaams Belang verwijst naar </w:t>
      </w:r>
      <w:r w:rsidR="00F857ED" w:rsidRPr="00347DA0">
        <w:rPr>
          <w:u w:val="single"/>
        </w:rPr>
        <w:t>landen als Frankrijk en Spanje</w:t>
      </w:r>
      <w:r w:rsidRPr="00347DA0">
        <w:rPr>
          <w:u w:val="single"/>
        </w:rPr>
        <w:t xml:space="preserve"> waar de pensioenleeftijd lager is dan in België en waar de sociale en economische situatie mogelijk vergelijkbaar is.</w:t>
      </w:r>
      <w:r w:rsidRPr="00F857ED">
        <w:t xml:space="preserve"> </w:t>
      </w:r>
      <w:r w:rsidR="00F857ED" w:rsidRPr="00F857ED">
        <w:t>E</w:t>
      </w:r>
      <w:r w:rsidR="00F857ED" w:rsidRPr="00F857ED">
        <w:t xml:space="preserve">en verlaging van de pensioenleeftijd </w:t>
      </w:r>
      <w:r w:rsidR="00F857ED" w:rsidRPr="00F857ED">
        <w:t xml:space="preserve">zou </w:t>
      </w:r>
      <w:r w:rsidR="00F857ED" w:rsidRPr="00F857ED">
        <w:t>een stap in de goede richting zijn voor de sociale rechtvaardigheid.</w:t>
      </w:r>
    </w:p>
    <w:p w14:paraId="2F0B6D9F" w14:textId="7CE3876A" w:rsidR="004102F3" w:rsidRDefault="00F65CA6" w:rsidP="00F65CA6">
      <w:pPr>
        <w:pBdr>
          <w:top w:val="single" w:sz="4" w:space="1" w:color="auto"/>
          <w:left w:val="single" w:sz="4" w:space="4" w:color="auto"/>
          <w:bottom w:val="single" w:sz="4" w:space="1" w:color="auto"/>
          <w:right w:val="single" w:sz="4" w:space="4" w:color="auto"/>
        </w:pBdr>
      </w:pPr>
      <w:hyperlink r:id="rId8" w:history="1">
        <w:r w:rsidRPr="005A6F5B">
          <w:rPr>
            <w:rStyle w:val="Hyperlink"/>
          </w:rPr>
          <w:t>https://www.vlaamsbelang.org/sites/default/files/2024-02/Brochure%20Pensioen.pdf</w:t>
        </w:r>
      </w:hyperlink>
    </w:p>
    <w:p w14:paraId="64792C39" w14:textId="1023A7B3" w:rsidR="004102F3" w:rsidRDefault="00F65CA6" w:rsidP="00F65CA6">
      <w:pPr>
        <w:pBdr>
          <w:top w:val="single" w:sz="4" w:space="1" w:color="auto"/>
          <w:left w:val="single" w:sz="4" w:space="4" w:color="auto"/>
          <w:bottom w:val="single" w:sz="4" w:space="1" w:color="auto"/>
          <w:right w:val="single" w:sz="4" w:space="4" w:color="auto"/>
        </w:pBdr>
      </w:pPr>
      <w:hyperlink r:id="rId9" w:history="1">
        <w:r w:rsidRPr="005A6F5B">
          <w:rPr>
            <w:rStyle w:val="Hyperlink"/>
          </w:rPr>
          <w:t>https://www.vlaamsbelang.org/nieuws/pensioen-op-67-geen-oplossing-voor-het-pensioenprobleem</w:t>
        </w:r>
      </w:hyperlink>
    </w:p>
    <w:p w14:paraId="17A28125" w14:textId="76996C7D" w:rsidR="004102F3" w:rsidRDefault="00F65CA6" w:rsidP="00F65CA6">
      <w:pPr>
        <w:pBdr>
          <w:top w:val="single" w:sz="4" w:space="1" w:color="auto"/>
          <w:left w:val="single" w:sz="4" w:space="4" w:color="auto"/>
          <w:bottom w:val="single" w:sz="4" w:space="1" w:color="auto"/>
          <w:right w:val="single" w:sz="4" w:space="4" w:color="auto"/>
        </w:pBdr>
      </w:pPr>
      <w:hyperlink r:id="rId10" w:history="1">
        <w:r w:rsidRPr="005A6F5B">
          <w:rPr>
            <w:rStyle w:val="Hyperlink"/>
          </w:rPr>
          <w:t>https://www.vrt.be/vrtnws/nl/2024/05/21/hoe-zorgen-we-voor-een-comfortabele-oude-dag-standpunten-partij/</w:t>
        </w:r>
      </w:hyperlink>
      <w:r w:rsidR="004102F3">
        <w:t xml:space="preserve"> </w:t>
      </w:r>
    </w:p>
    <w:p w14:paraId="50411446" w14:textId="6DCBBB5E" w:rsidR="004102F3" w:rsidRDefault="00F65CA6" w:rsidP="00F65CA6">
      <w:pPr>
        <w:pBdr>
          <w:top w:val="single" w:sz="4" w:space="1" w:color="auto"/>
          <w:left w:val="single" w:sz="4" w:space="4" w:color="auto"/>
          <w:bottom w:val="single" w:sz="4" w:space="1" w:color="auto"/>
          <w:right w:val="single" w:sz="4" w:space="4" w:color="auto"/>
        </w:pBdr>
      </w:pPr>
      <w:hyperlink r:id="rId11" w:history="1">
        <w:r w:rsidRPr="005A6F5B">
          <w:rPr>
            <w:rStyle w:val="Hyperlink"/>
          </w:rPr>
          <w:t>https://www.vlaamsbelang.org/nieuws/nee-langer-werken-niet-nodig</w:t>
        </w:r>
      </w:hyperlink>
      <w:r w:rsidR="004102F3">
        <w:t xml:space="preserve"> </w:t>
      </w:r>
    </w:p>
    <w:p w14:paraId="4CCE714E" w14:textId="77777777" w:rsidR="00567EE8" w:rsidRDefault="00567EE8" w:rsidP="00C71BF0"/>
    <w:p w14:paraId="3CB50DA9" w14:textId="77777777" w:rsidR="00C96B53" w:rsidRDefault="00C96B53" w:rsidP="00C71BF0"/>
    <w:p w14:paraId="2A3FDF06" w14:textId="77777777" w:rsidR="00C96B53" w:rsidRDefault="00C96B53" w:rsidP="00C71BF0"/>
    <w:p w14:paraId="2A2DD857" w14:textId="77777777" w:rsidR="00C96B53" w:rsidRDefault="00C96B53" w:rsidP="00C71BF0"/>
    <w:p w14:paraId="682707AC" w14:textId="77777777" w:rsidR="00C96B53" w:rsidRDefault="00C96B53" w:rsidP="00C71BF0"/>
    <w:p w14:paraId="07207941" w14:textId="77777777" w:rsidR="00C96B53" w:rsidRDefault="00C96B53" w:rsidP="00C71BF0"/>
    <w:p w14:paraId="207DCA45" w14:textId="77777777" w:rsidR="00C96B53" w:rsidRDefault="00C96B53" w:rsidP="00C71BF0"/>
    <w:p w14:paraId="7800FE36" w14:textId="77777777" w:rsidR="00C96B53" w:rsidRDefault="00C96B53" w:rsidP="00C71BF0"/>
    <w:p w14:paraId="0A450AC3" w14:textId="77777777" w:rsidR="00C96B53" w:rsidRDefault="00C96B53" w:rsidP="00C71BF0"/>
    <w:p w14:paraId="32A49792" w14:textId="77777777" w:rsidR="00C96B53" w:rsidRDefault="00C96B53" w:rsidP="00C71BF0"/>
    <w:p w14:paraId="0CC799CE" w14:textId="77777777" w:rsidR="00C96B53" w:rsidRDefault="00C96B53" w:rsidP="00C71BF0"/>
    <w:p w14:paraId="7BF788BC" w14:textId="77777777" w:rsidR="00C96B53" w:rsidRDefault="00C96B53" w:rsidP="00C71BF0"/>
    <w:p w14:paraId="24ACDD01" w14:textId="77777777" w:rsidR="00F857ED" w:rsidRDefault="00F857ED" w:rsidP="00C71BF0"/>
    <w:p w14:paraId="279C8500" w14:textId="77777777" w:rsidR="00F857ED" w:rsidRDefault="00F857ED" w:rsidP="00C71BF0"/>
    <w:p w14:paraId="27E14DC8" w14:textId="77777777" w:rsidR="00F857ED" w:rsidRDefault="00F857ED" w:rsidP="00C71BF0"/>
    <w:p w14:paraId="1F3428B8" w14:textId="77777777" w:rsidR="00C96B53" w:rsidRDefault="00C96B53" w:rsidP="00C71BF0"/>
    <w:p w14:paraId="0BA78097" w14:textId="77777777" w:rsidR="00F65CA6" w:rsidRDefault="00F65CA6" w:rsidP="00C71BF0"/>
    <w:p w14:paraId="0744DD37" w14:textId="77777777" w:rsidR="00F65CA6" w:rsidRDefault="00F65CA6" w:rsidP="00C71BF0"/>
    <w:p w14:paraId="7E3E7AB7" w14:textId="77777777" w:rsidR="00F65CA6" w:rsidRDefault="00F65CA6" w:rsidP="00C71BF0"/>
    <w:p w14:paraId="66C03EC4" w14:textId="77777777" w:rsidR="00F65CA6" w:rsidRDefault="00F65CA6" w:rsidP="00C71BF0"/>
    <w:p w14:paraId="1EDBE945" w14:textId="77777777" w:rsidR="00F65CA6" w:rsidRDefault="00F65CA6" w:rsidP="00C71BF0"/>
    <w:p w14:paraId="4F4332CF" w14:textId="77777777" w:rsidR="00C96B53" w:rsidRDefault="00C96B53" w:rsidP="00C71BF0"/>
    <w:p w14:paraId="4A663C45" w14:textId="4E6D2F1A" w:rsidR="00F65CA6" w:rsidRPr="00F65CA6" w:rsidRDefault="00C71BF0" w:rsidP="00C71BF0">
      <w:pPr>
        <w:rPr>
          <w:u w:val="single"/>
        </w:rPr>
      </w:pPr>
      <w:r w:rsidRPr="00C71BF0">
        <w:rPr>
          <w:u w:val="single"/>
        </w:rPr>
        <w:lastRenderedPageBreak/>
        <w:t>3. Er moet een miljonairstaks ingevoerd worden zodat de rijksten in de samenleving meer belastingen moeten betalen</w:t>
      </w:r>
      <w:r w:rsidR="00F65CA6" w:rsidRPr="00F65CA6">
        <w:rPr>
          <w:u w:val="single"/>
        </w:rPr>
        <w:t>.</w:t>
      </w:r>
    </w:p>
    <w:p w14:paraId="28E63E03" w14:textId="121EE558" w:rsidR="00F65CA6" w:rsidRDefault="00C71BF0" w:rsidP="00F65CA6">
      <w:r w:rsidRPr="00C71BF0">
        <w:rPr>
          <w:highlight w:val="yellow"/>
        </w:rPr>
        <w:t>Vlaams Belang is tegen het invoeren van een miljonairstaks omdat zij vinden dat dit schadelijk is voor de economie en het ondernemerschap. De partij pleit eerder voor lagere belastingen om de economie te stimuleren.</w:t>
      </w:r>
    </w:p>
    <w:p w14:paraId="398D7FC1" w14:textId="77777777" w:rsidR="00F65CA6" w:rsidRDefault="00F65CA6" w:rsidP="00F65CA6">
      <w:pPr>
        <w:pStyle w:val="Lijstalinea"/>
      </w:pPr>
    </w:p>
    <w:p w14:paraId="06866CAD" w14:textId="5BA0AC89" w:rsidR="00F857ED" w:rsidRDefault="00A17D4E" w:rsidP="00F65CA6">
      <w:pPr>
        <w:pStyle w:val="Lijstalinea"/>
        <w:numPr>
          <w:ilvl w:val="0"/>
          <w:numId w:val="19"/>
        </w:numPr>
      </w:pPr>
      <w:r w:rsidRPr="000B51AF">
        <w:rPr>
          <w:b/>
          <w:bCs/>
        </w:rPr>
        <w:t>We moeten t</w:t>
      </w:r>
      <w:r w:rsidRPr="000B51AF">
        <w:rPr>
          <w:b/>
          <w:bCs/>
        </w:rPr>
        <w:t>ege</w:t>
      </w:r>
      <w:r w:rsidRPr="000B51AF">
        <w:rPr>
          <w:b/>
          <w:bCs/>
        </w:rPr>
        <w:t xml:space="preserve">n </w:t>
      </w:r>
      <w:r w:rsidRPr="000B51AF">
        <w:rPr>
          <w:b/>
          <w:bCs/>
        </w:rPr>
        <w:t xml:space="preserve">belastingdruk </w:t>
      </w:r>
      <w:r w:rsidRPr="000B51AF">
        <w:rPr>
          <w:b/>
          <w:bCs/>
        </w:rPr>
        <w:t xml:space="preserve">ingaan </w:t>
      </w:r>
      <w:r w:rsidRPr="000B51AF">
        <w:rPr>
          <w:b/>
          <w:bCs/>
        </w:rPr>
        <w:t>op rijke ondernemers</w:t>
      </w:r>
      <w:r w:rsidR="000B51AF">
        <w:rPr>
          <w:b/>
          <w:bCs/>
        </w:rPr>
        <w:t>.</w:t>
      </w:r>
      <w:r w:rsidR="00F65CA6">
        <w:t xml:space="preserve">                                            </w:t>
      </w:r>
      <w:r w:rsidRPr="00A17D4E">
        <w:t>Het argument is dat het belasten van vermogen of een miljonairstaks de motivatie voor rijke ondernemers om te blijven investeren of bedrijven op te richten zou kunnen verminderen. Dit kan schadelijk zijn voor de economische groei van het land en de werkgelegenheid.</w:t>
      </w:r>
    </w:p>
    <w:p w14:paraId="7F7CFD87" w14:textId="77777777" w:rsidR="00F65CA6" w:rsidRDefault="00F65CA6" w:rsidP="00F65CA6">
      <w:pPr>
        <w:pStyle w:val="Lijstalinea"/>
      </w:pPr>
    </w:p>
    <w:p w14:paraId="0BA14596" w14:textId="3E07DB49" w:rsidR="000B51AF" w:rsidRDefault="00A17D4E" w:rsidP="000B51AF">
      <w:pPr>
        <w:pStyle w:val="Lijstalinea"/>
        <w:numPr>
          <w:ilvl w:val="0"/>
          <w:numId w:val="19"/>
        </w:numPr>
      </w:pPr>
      <w:r w:rsidRPr="000B51AF">
        <w:rPr>
          <w:b/>
          <w:bCs/>
        </w:rPr>
        <w:t>We moeten k</w:t>
      </w:r>
      <w:r w:rsidRPr="000B51AF">
        <w:rPr>
          <w:b/>
          <w:bCs/>
        </w:rPr>
        <w:t>apitaalvlucht</w:t>
      </w:r>
      <w:r w:rsidRPr="000B51AF">
        <w:rPr>
          <w:b/>
          <w:bCs/>
        </w:rPr>
        <w:t xml:space="preserve"> tegengaan</w:t>
      </w:r>
      <w:r w:rsidR="000B51AF">
        <w:rPr>
          <w:b/>
          <w:bCs/>
        </w:rPr>
        <w:t>.</w:t>
      </w:r>
      <w:r w:rsidR="00F65CA6" w:rsidRPr="000B51AF">
        <w:rPr>
          <w:b/>
          <w:bCs/>
        </w:rPr>
        <w:t xml:space="preserve">                                                                               </w:t>
      </w:r>
      <w:r w:rsidRPr="000B51AF">
        <w:rPr>
          <w:color w:val="C00000"/>
        </w:rPr>
        <w:t xml:space="preserve">Kapitaalvlucht: </w:t>
      </w:r>
      <w:r w:rsidRPr="000B51AF">
        <w:rPr>
          <w:color w:val="C00000"/>
        </w:rPr>
        <w:t>de situatie waarbij geld of kapitaal uit een land wordt weggehaald om te worden belegd in het buitenland.</w:t>
      </w:r>
      <w:r w:rsidR="00F65CA6" w:rsidRPr="000B51AF">
        <w:rPr>
          <w:color w:val="C00000"/>
        </w:rPr>
        <w:t xml:space="preserve">                                                                                              </w:t>
      </w:r>
      <w:r w:rsidRPr="00A17D4E">
        <w:t xml:space="preserve">Vlaams Belang maakt vaak de bezorgdheid dat de invoering van een miljonairstaks kan leiden tot een kapitaalvlucht, waarbij rijke mensen en bedrijven hun vermogen naar andere landen met lagere belastingtarieven verplaatsen. Dit zou de economische basis van België kunnen aantasten, </w:t>
      </w:r>
      <w:r>
        <w:t xml:space="preserve">omdat hierdoor </w:t>
      </w:r>
      <w:r w:rsidRPr="00A17D4E">
        <w:t>de verwachte belastingopbrengsten uit de miljonairstaks misschien laag zouden zijn.</w:t>
      </w:r>
    </w:p>
    <w:p w14:paraId="44F74077" w14:textId="77777777" w:rsidR="000B51AF" w:rsidRDefault="000B51AF" w:rsidP="000B51AF">
      <w:pPr>
        <w:pStyle w:val="Lijstalinea"/>
      </w:pPr>
    </w:p>
    <w:p w14:paraId="7B3690A0" w14:textId="4E745F5A" w:rsidR="000B51AF" w:rsidRDefault="00A17D4E" w:rsidP="000B51AF">
      <w:pPr>
        <w:pStyle w:val="Lijstalinea"/>
        <w:numPr>
          <w:ilvl w:val="0"/>
          <w:numId w:val="19"/>
        </w:numPr>
      </w:pPr>
      <w:r w:rsidRPr="000B51AF">
        <w:rPr>
          <w:b/>
          <w:bCs/>
        </w:rPr>
        <w:t xml:space="preserve">Het effect hiervan op </w:t>
      </w:r>
      <w:r w:rsidRPr="000B51AF">
        <w:rPr>
          <w:b/>
          <w:bCs/>
        </w:rPr>
        <w:t>middenklasse en kleine bedrijven</w:t>
      </w:r>
      <w:r w:rsidR="000B51AF">
        <w:rPr>
          <w:b/>
          <w:bCs/>
        </w:rPr>
        <w:t>.</w:t>
      </w:r>
      <w:r w:rsidR="000B51AF" w:rsidRPr="000B51AF">
        <w:rPr>
          <w:b/>
          <w:bCs/>
        </w:rPr>
        <w:t xml:space="preserve">                                                            </w:t>
      </w:r>
      <w:r w:rsidRPr="00A17D4E">
        <w:t>De partij vindt dat dergelijke belastingmaatregelen vaak indirecte effecten hebben op de middenklasse en kleine bedrijven. In plaats van zich te richten op de "superrijken," kan een miljonairstaks volgens Vlaams Belang leiden tot hoge belastingen voor iedereen, aangezien het vermogen van rijke mensen vaak samenhangt met kleinere bedrijven,</w:t>
      </w:r>
    </w:p>
    <w:p w14:paraId="77575603" w14:textId="77777777" w:rsidR="000B51AF" w:rsidRDefault="000B51AF" w:rsidP="000B51AF">
      <w:pPr>
        <w:pStyle w:val="Lijstalinea"/>
      </w:pPr>
    </w:p>
    <w:p w14:paraId="72467554" w14:textId="25DDA8B2" w:rsidR="00A17D4E" w:rsidRDefault="000B51AF" w:rsidP="000B51AF">
      <w:pPr>
        <w:pStyle w:val="Lijstalinea"/>
        <w:numPr>
          <w:ilvl w:val="0"/>
          <w:numId w:val="19"/>
        </w:numPr>
      </w:pPr>
      <w:r>
        <w:rPr>
          <w:b/>
          <w:bCs/>
        </w:rPr>
        <w:t>We financieren de</w:t>
      </w:r>
      <w:r w:rsidR="00103757" w:rsidRPr="000B51AF">
        <w:rPr>
          <w:b/>
          <w:bCs/>
        </w:rPr>
        <w:t xml:space="preserve"> o</w:t>
      </w:r>
      <w:r w:rsidR="00103757" w:rsidRPr="000B51AF">
        <w:rPr>
          <w:b/>
          <w:bCs/>
        </w:rPr>
        <w:t>verheidsuitgaven zonder verbetering</w:t>
      </w:r>
      <w:r>
        <w:rPr>
          <w:b/>
          <w:bCs/>
        </w:rPr>
        <w:t>.</w:t>
      </w:r>
      <w:r w:rsidRPr="000B51AF">
        <w:rPr>
          <w:b/>
          <w:bCs/>
        </w:rPr>
        <w:t xml:space="preserve">                                                               </w:t>
      </w:r>
      <w:r w:rsidR="00103757" w:rsidRPr="00103757">
        <w:t>Vlaams Belang is kritisch over overheidsuitgaven die</w:t>
      </w:r>
      <w:r w:rsidR="00103757" w:rsidRPr="00103757">
        <w:t xml:space="preserve"> </w:t>
      </w:r>
      <w:r w:rsidR="00103757" w:rsidRPr="00103757">
        <w:t>inefficiënt en bestedingsverspilling zijn. Het idee dat hogere belastingen voor de rijken naar de overheid gaan om de staatsschuld of overheidsprojecten te financieren, wordt vaak bekritiseerd als een manier om meer geld naar een inefficiënt systeem te leiden zonder dat er echte verbeteringen of efficiëntie in de overheidswerking komen.</w:t>
      </w:r>
    </w:p>
    <w:p w14:paraId="3C50A64C" w14:textId="77777777" w:rsidR="000B51AF" w:rsidRDefault="000B51AF" w:rsidP="000B51AF">
      <w:pPr>
        <w:pStyle w:val="Lijstalinea"/>
      </w:pPr>
    </w:p>
    <w:p w14:paraId="08FBBB64" w14:textId="77777777" w:rsidR="000B51AF" w:rsidRPr="00A17D4E" w:rsidRDefault="000B51AF" w:rsidP="000B51AF"/>
    <w:p w14:paraId="596ACBE9" w14:textId="3B6F3E63" w:rsidR="00F65CA6" w:rsidRDefault="000B51AF" w:rsidP="000B51AF">
      <w:pPr>
        <w:pBdr>
          <w:top w:val="single" w:sz="4" w:space="1" w:color="auto"/>
          <w:left w:val="single" w:sz="4" w:space="4" w:color="auto"/>
          <w:bottom w:val="single" w:sz="4" w:space="1" w:color="auto"/>
          <w:right w:val="single" w:sz="4" w:space="4" w:color="auto"/>
        </w:pBdr>
      </w:pPr>
      <w:hyperlink r:id="rId12" w:history="1">
        <w:r w:rsidRPr="005A6F5B">
          <w:rPr>
            <w:rStyle w:val="Hyperlink"/>
          </w:rPr>
          <w:t>https://www.tijd.be/markten-live/nieuws/algemeen/van-vermogenswinst-tot-meerwaardetaks-zo-willen-partijen-miljarden-halen-bij-spaarders-en-beleggers/10548846.html</w:t>
        </w:r>
      </w:hyperlink>
      <w:r w:rsidR="00F65CA6">
        <w:t xml:space="preserve"> </w:t>
      </w:r>
    </w:p>
    <w:p w14:paraId="711D8880" w14:textId="0013B4B9" w:rsidR="00F65CA6" w:rsidRDefault="000B51AF" w:rsidP="000B51AF">
      <w:pPr>
        <w:pBdr>
          <w:top w:val="single" w:sz="4" w:space="1" w:color="auto"/>
          <w:left w:val="single" w:sz="4" w:space="4" w:color="auto"/>
          <w:bottom w:val="single" w:sz="4" w:space="1" w:color="auto"/>
          <w:right w:val="single" w:sz="4" w:space="4" w:color="auto"/>
        </w:pBdr>
      </w:pPr>
      <w:hyperlink r:id="rId13" w:history="1">
        <w:r w:rsidRPr="005A6F5B">
          <w:rPr>
            <w:rStyle w:val="Hyperlink"/>
          </w:rPr>
          <w:t>https://www.tijd.be/kieswijzer-2024/vragen/belastingen/vermogen.html</w:t>
        </w:r>
      </w:hyperlink>
    </w:p>
    <w:p w14:paraId="4B3F05E1" w14:textId="14253A5E" w:rsidR="00A17D4E" w:rsidRPr="00A17D4E" w:rsidRDefault="00A17D4E" w:rsidP="00F65CA6"/>
    <w:p w14:paraId="657BE4F8" w14:textId="77777777" w:rsidR="00C71BF0" w:rsidRDefault="00C71BF0"/>
    <w:sectPr w:rsidR="00C71B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2404D"/>
    <w:multiLevelType w:val="hybridMultilevel"/>
    <w:tmpl w:val="43883EA6"/>
    <w:lvl w:ilvl="0" w:tplc="08130001">
      <w:start w:val="1"/>
      <w:numFmt w:val="bullet"/>
      <w:lvlText w:val=""/>
      <w:lvlJc w:val="left"/>
      <w:pPr>
        <w:ind w:left="720" w:hanging="360"/>
      </w:pPr>
      <w:rPr>
        <w:rFonts w:ascii="Symbol" w:hAnsi="Symbol" w:hint="default"/>
      </w:rPr>
    </w:lvl>
    <w:lvl w:ilvl="1" w:tplc="5EA6959A">
      <w:numFmt w:val="bullet"/>
      <w:lvlText w:val="-"/>
      <w:lvlJc w:val="left"/>
      <w:pPr>
        <w:ind w:left="1440" w:hanging="360"/>
      </w:pPr>
      <w:rPr>
        <w:rFonts w:ascii="Aptos" w:eastAsiaTheme="minorHAnsi" w:hAnsi="Aptos"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23D6072"/>
    <w:multiLevelType w:val="hybridMultilevel"/>
    <w:tmpl w:val="7D640D54"/>
    <w:lvl w:ilvl="0" w:tplc="198A40CE">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72D42B7"/>
    <w:multiLevelType w:val="hybridMultilevel"/>
    <w:tmpl w:val="42983A34"/>
    <w:lvl w:ilvl="0" w:tplc="64E4DF7C">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99A7185"/>
    <w:multiLevelType w:val="multilevel"/>
    <w:tmpl w:val="743CA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37BBE"/>
    <w:multiLevelType w:val="hybridMultilevel"/>
    <w:tmpl w:val="7F2C48E4"/>
    <w:lvl w:ilvl="0" w:tplc="35289534">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C725B2"/>
    <w:multiLevelType w:val="hybridMultilevel"/>
    <w:tmpl w:val="1DB6278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998762D"/>
    <w:multiLevelType w:val="hybridMultilevel"/>
    <w:tmpl w:val="1C4CFD7C"/>
    <w:lvl w:ilvl="0" w:tplc="B5A64F2A">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AE96D03"/>
    <w:multiLevelType w:val="hybridMultilevel"/>
    <w:tmpl w:val="8EDC12B4"/>
    <w:lvl w:ilvl="0" w:tplc="A3349026">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FB15D8A"/>
    <w:multiLevelType w:val="hybridMultilevel"/>
    <w:tmpl w:val="38020FDC"/>
    <w:lvl w:ilvl="0" w:tplc="B5A64F2A">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1A71345"/>
    <w:multiLevelType w:val="hybridMultilevel"/>
    <w:tmpl w:val="5B648A3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36558A4"/>
    <w:multiLevelType w:val="hybridMultilevel"/>
    <w:tmpl w:val="F6782112"/>
    <w:lvl w:ilvl="0" w:tplc="B5A64F2A">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02471E2"/>
    <w:multiLevelType w:val="hybridMultilevel"/>
    <w:tmpl w:val="FF806726"/>
    <w:lvl w:ilvl="0" w:tplc="F78A0722">
      <w:start w:val="1"/>
      <w:numFmt w:val="decimal"/>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2D81978"/>
    <w:multiLevelType w:val="multilevel"/>
    <w:tmpl w:val="6902E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512993"/>
    <w:multiLevelType w:val="hybridMultilevel"/>
    <w:tmpl w:val="E1F863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1F86932"/>
    <w:multiLevelType w:val="hybridMultilevel"/>
    <w:tmpl w:val="D93ECEC0"/>
    <w:lvl w:ilvl="0" w:tplc="BFFA4F3A">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8003D13"/>
    <w:multiLevelType w:val="hybridMultilevel"/>
    <w:tmpl w:val="00A865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E873006"/>
    <w:multiLevelType w:val="multilevel"/>
    <w:tmpl w:val="4398A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B5AAD"/>
    <w:multiLevelType w:val="hybridMultilevel"/>
    <w:tmpl w:val="1EE6CBBA"/>
    <w:lvl w:ilvl="0" w:tplc="B5A64F2A">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C0557F5"/>
    <w:multiLevelType w:val="hybridMultilevel"/>
    <w:tmpl w:val="C5945B5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73166F4E"/>
    <w:multiLevelType w:val="hybridMultilevel"/>
    <w:tmpl w:val="F28A459C"/>
    <w:lvl w:ilvl="0" w:tplc="B5A64F2A">
      <w:start w:val="2"/>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589583033">
    <w:abstractNumId w:val="12"/>
  </w:num>
  <w:num w:numId="2" w16cid:durableId="292173929">
    <w:abstractNumId w:val="3"/>
  </w:num>
  <w:num w:numId="3" w16cid:durableId="1521115656">
    <w:abstractNumId w:val="16"/>
  </w:num>
  <w:num w:numId="4" w16cid:durableId="1277443621">
    <w:abstractNumId w:val="19"/>
  </w:num>
  <w:num w:numId="5" w16cid:durableId="1606768245">
    <w:abstractNumId w:val="11"/>
  </w:num>
  <w:num w:numId="6" w16cid:durableId="1177503683">
    <w:abstractNumId w:val="7"/>
  </w:num>
  <w:num w:numId="7" w16cid:durableId="1663311839">
    <w:abstractNumId w:val="14"/>
  </w:num>
  <w:num w:numId="8" w16cid:durableId="457113966">
    <w:abstractNumId w:val="5"/>
  </w:num>
  <w:num w:numId="9" w16cid:durableId="1393965883">
    <w:abstractNumId w:val="17"/>
  </w:num>
  <w:num w:numId="10" w16cid:durableId="1158349307">
    <w:abstractNumId w:val="9"/>
  </w:num>
  <w:num w:numId="11" w16cid:durableId="556740701">
    <w:abstractNumId w:val="4"/>
  </w:num>
  <w:num w:numId="12" w16cid:durableId="156043861">
    <w:abstractNumId w:val="1"/>
  </w:num>
  <w:num w:numId="13" w16cid:durableId="1473016705">
    <w:abstractNumId w:val="10"/>
  </w:num>
  <w:num w:numId="14" w16cid:durableId="450976527">
    <w:abstractNumId w:val="8"/>
  </w:num>
  <w:num w:numId="15" w16cid:durableId="267280880">
    <w:abstractNumId w:val="6"/>
  </w:num>
  <w:num w:numId="16" w16cid:durableId="212667519">
    <w:abstractNumId w:val="0"/>
  </w:num>
  <w:num w:numId="17" w16cid:durableId="2144611593">
    <w:abstractNumId w:val="13"/>
  </w:num>
  <w:num w:numId="18" w16cid:durableId="1553350415">
    <w:abstractNumId w:val="18"/>
  </w:num>
  <w:num w:numId="19" w16cid:durableId="90050761">
    <w:abstractNumId w:val="2"/>
  </w:num>
  <w:num w:numId="20" w16cid:durableId="4737215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BF0"/>
    <w:rsid w:val="000B51AF"/>
    <w:rsid w:val="000C1512"/>
    <w:rsid w:val="00102D66"/>
    <w:rsid w:val="00103757"/>
    <w:rsid w:val="001F53C4"/>
    <w:rsid w:val="00286137"/>
    <w:rsid w:val="00347DA0"/>
    <w:rsid w:val="003E1BB8"/>
    <w:rsid w:val="004102F3"/>
    <w:rsid w:val="004B5F16"/>
    <w:rsid w:val="004B70C1"/>
    <w:rsid w:val="00567EE8"/>
    <w:rsid w:val="00A17D4E"/>
    <w:rsid w:val="00B31C19"/>
    <w:rsid w:val="00C71BF0"/>
    <w:rsid w:val="00C96B53"/>
    <w:rsid w:val="00E14D3B"/>
    <w:rsid w:val="00F42470"/>
    <w:rsid w:val="00F65CA6"/>
    <w:rsid w:val="00F857E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57464"/>
  <w15:chartTrackingRefBased/>
  <w15:docId w15:val="{942B2C7B-A6CB-4B46-94D6-C6F1AEDB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71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71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C71BF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71BF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71BF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71BF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71BF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71BF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71BF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71BF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71BF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C71BF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71BF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71BF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71BF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71BF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71BF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71BF0"/>
    <w:rPr>
      <w:rFonts w:eastAsiaTheme="majorEastAsia" w:cstheme="majorBidi"/>
      <w:color w:val="272727" w:themeColor="text1" w:themeTint="D8"/>
    </w:rPr>
  </w:style>
  <w:style w:type="paragraph" w:styleId="Titel">
    <w:name w:val="Title"/>
    <w:basedOn w:val="Standaard"/>
    <w:next w:val="Standaard"/>
    <w:link w:val="TitelChar"/>
    <w:uiPriority w:val="10"/>
    <w:qFormat/>
    <w:rsid w:val="00C71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71BF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71BF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71BF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71BF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71BF0"/>
    <w:rPr>
      <w:i/>
      <w:iCs/>
      <w:color w:val="404040" w:themeColor="text1" w:themeTint="BF"/>
    </w:rPr>
  </w:style>
  <w:style w:type="paragraph" w:styleId="Lijstalinea">
    <w:name w:val="List Paragraph"/>
    <w:basedOn w:val="Standaard"/>
    <w:uiPriority w:val="34"/>
    <w:qFormat/>
    <w:rsid w:val="00C71BF0"/>
    <w:pPr>
      <w:ind w:left="720"/>
      <w:contextualSpacing/>
    </w:pPr>
  </w:style>
  <w:style w:type="character" w:styleId="Intensievebenadrukking">
    <w:name w:val="Intense Emphasis"/>
    <w:basedOn w:val="Standaardalinea-lettertype"/>
    <w:uiPriority w:val="21"/>
    <w:qFormat/>
    <w:rsid w:val="00C71BF0"/>
    <w:rPr>
      <w:i/>
      <w:iCs/>
      <w:color w:val="0F4761" w:themeColor="accent1" w:themeShade="BF"/>
    </w:rPr>
  </w:style>
  <w:style w:type="paragraph" w:styleId="Duidelijkcitaat">
    <w:name w:val="Intense Quote"/>
    <w:basedOn w:val="Standaard"/>
    <w:next w:val="Standaard"/>
    <w:link w:val="DuidelijkcitaatChar"/>
    <w:uiPriority w:val="30"/>
    <w:qFormat/>
    <w:rsid w:val="00C71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71BF0"/>
    <w:rPr>
      <w:i/>
      <w:iCs/>
      <w:color w:val="0F4761" w:themeColor="accent1" w:themeShade="BF"/>
    </w:rPr>
  </w:style>
  <w:style w:type="character" w:styleId="Intensieveverwijzing">
    <w:name w:val="Intense Reference"/>
    <w:basedOn w:val="Standaardalinea-lettertype"/>
    <w:uiPriority w:val="32"/>
    <w:qFormat/>
    <w:rsid w:val="00C71BF0"/>
    <w:rPr>
      <w:b/>
      <w:bCs/>
      <w:smallCaps/>
      <w:color w:val="0F4761" w:themeColor="accent1" w:themeShade="BF"/>
      <w:spacing w:val="5"/>
    </w:rPr>
  </w:style>
  <w:style w:type="character" w:styleId="Hyperlink">
    <w:name w:val="Hyperlink"/>
    <w:basedOn w:val="Standaardalinea-lettertype"/>
    <w:uiPriority w:val="99"/>
    <w:unhideWhenUsed/>
    <w:rsid w:val="00C71BF0"/>
    <w:rPr>
      <w:color w:val="467886" w:themeColor="hyperlink"/>
      <w:u w:val="single"/>
    </w:rPr>
  </w:style>
  <w:style w:type="character" w:styleId="Onopgelostemelding">
    <w:name w:val="Unresolved Mention"/>
    <w:basedOn w:val="Standaardalinea-lettertype"/>
    <w:uiPriority w:val="99"/>
    <w:semiHidden/>
    <w:unhideWhenUsed/>
    <w:rsid w:val="00C71BF0"/>
    <w:rPr>
      <w:color w:val="605E5C"/>
      <w:shd w:val="clear" w:color="auto" w:fill="E1DFDD"/>
    </w:rPr>
  </w:style>
  <w:style w:type="character" w:styleId="Zwaar">
    <w:name w:val="Strong"/>
    <w:basedOn w:val="Standaardalinea-lettertype"/>
    <w:uiPriority w:val="22"/>
    <w:qFormat/>
    <w:rsid w:val="00C96B53"/>
    <w:rPr>
      <w:b/>
      <w:bCs/>
    </w:rPr>
  </w:style>
  <w:style w:type="paragraph" w:styleId="Normaalweb">
    <w:name w:val="Normal (Web)"/>
    <w:basedOn w:val="Standaard"/>
    <w:uiPriority w:val="99"/>
    <w:semiHidden/>
    <w:unhideWhenUsed/>
    <w:rsid w:val="00C96B53"/>
    <w:rPr>
      <w:rFonts w:ascii="Times New Roman" w:hAnsi="Times New Roman" w:cs="Times New Roman"/>
    </w:rPr>
  </w:style>
  <w:style w:type="table" w:styleId="Tabelraster">
    <w:name w:val="Table Grid"/>
    <w:basedOn w:val="Standaardtabel"/>
    <w:uiPriority w:val="39"/>
    <w:rsid w:val="000C1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0C15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4305">
      <w:bodyDiv w:val="1"/>
      <w:marLeft w:val="0"/>
      <w:marRight w:val="0"/>
      <w:marTop w:val="0"/>
      <w:marBottom w:val="0"/>
      <w:divBdr>
        <w:top w:val="none" w:sz="0" w:space="0" w:color="auto"/>
        <w:left w:val="none" w:sz="0" w:space="0" w:color="auto"/>
        <w:bottom w:val="none" w:sz="0" w:space="0" w:color="auto"/>
        <w:right w:val="none" w:sz="0" w:space="0" w:color="auto"/>
      </w:divBdr>
    </w:div>
    <w:div w:id="32119163">
      <w:bodyDiv w:val="1"/>
      <w:marLeft w:val="0"/>
      <w:marRight w:val="0"/>
      <w:marTop w:val="0"/>
      <w:marBottom w:val="0"/>
      <w:divBdr>
        <w:top w:val="none" w:sz="0" w:space="0" w:color="auto"/>
        <w:left w:val="none" w:sz="0" w:space="0" w:color="auto"/>
        <w:bottom w:val="none" w:sz="0" w:space="0" w:color="auto"/>
        <w:right w:val="none" w:sz="0" w:space="0" w:color="auto"/>
      </w:divBdr>
    </w:div>
    <w:div w:id="40181222">
      <w:bodyDiv w:val="1"/>
      <w:marLeft w:val="0"/>
      <w:marRight w:val="0"/>
      <w:marTop w:val="0"/>
      <w:marBottom w:val="0"/>
      <w:divBdr>
        <w:top w:val="none" w:sz="0" w:space="0" w:color="auto"/>
        <w:left w:val="none" w:sz="0" w:space="0" w:color="auto"/>
        <w:bottom w:val="none" w:sz="0" w:space="0" w:color="auto"/>
        <w:right w:val="none" w:sz="0" w:space="0" w:color="auto"/>
      </w:divBdr>
    </w:div>
    <w:div w:id="117384116">
      <w:bodyDiv w:val="1"/>
      <w:marLeft w:val="0"/>
      <w:marRight w:val="0"/>
      <w:marTop w:val="0"/>
      <w:marBottom w:val="0"/>
      <w:divBdr>
        <w:top w:val="none" w:sz="0" w:space="0" w:color="auto"/>
        <w:left w:val="none" w:sz="0" w:space="0" w:color="auto"/>
        <w:bottom w:val="none" w:sz="0" w:space="0" w:color="auto"/>
        <w:right w:val="none" w:sz="0" w:space="0" w:color="auto"/>
      </w:divBdr>
    </w:div>
    <w:div w:id="243345884">
      <w:bodyDiv w:val="1"/>
      <w:marLeft w:val="0"/>
      <w:marRight w:val="0"/>
      <w:marTop w:val="0"/>
      <w:marBottom w:val="0"/>
      <w:divBdr>
        <w:top w:val="none" w:sz="0" w:space="0" w:color="auto"/>
        <w:left w:val="none" w:sz="0" w:space="0" w:color="auto"/>
        <w:bottom w:val="none" w:sz="0" w:space="0" w:color="auto"/>
        <w:right w:val="none" w:sz="0" w:space="0" w:color="auto"/>
      </w:divBdr>
    </w:div>
    <w:div w:id="269508117">
      <w:bodyDiv w:val="1"/>
      <w:marLeft w:val="0"/>
      <w:marRight w:val="0"/>
      <w:marTop w:val="0"/>
      <w:marBottom w:val="0"/>
      <w:divBdr>
        <w:top w:val="none" w:sz="0" w:space="0" w:color="auto"/>
        <w:left w:val="none" w:sz="0" w:space="0" w:color="auto"/>
        <w:bottom w:val="none" w:sz="0" w:space="0" w:color="auto"/>
        <w:right w:val="none" w:sz="0" w:space="0" w:color="auto"/>
      </w:divBdr>
    </w:div>
    <w:div w:id="282080720">
      <w:bodyDiv w:val="1"/>
      <w:marLeft w:val="0"/>
      <w:marRight w:val="0"/>
      <w:marTop w:val="0"/>
      <w:marBottom w:val="0"/>
      <w:divBdr>
        <w:top w:val="none" w:sz="0" w:space="0" w:color="auto"/>
        <w:left w:val="none" w:sz="0" w:space="0" w:color="auto"/>
        <w:bottom w:val="none" w:sz="0" w:space="0" w:color="auto"/>
        <w:right w:val="none" w:sz="0" w:space="0" w:color="auto"/>
      </w:divBdr>
    </w:div>
    <w:div w:id="338586209">
      <w:bodyDiv w:val="1"/>
      <w:marLeft w:val="0"/>
      <w:marRight w:val="0"/>
      <w:marTop w:val="0"/>
      <w:marBottom w:val="0"/>
      <w:divBdr>
        <w:top w:val="none" w:sz="0" w:space="0" w:color="auto"/>
        <w:left w:val="none" w:sz="0" w:space="0" w:color="auto"/>
        <w:bottom w:val="none" w:sz="0" w:space="0" w:color="auto"/>
        <w:right w:val="none" w:sz="0" w:space="0" w:color="auto"/>
      </w:divBdr>
    </w:div>
    <w:div w:id="410851451">
      <w:bodyDiv w:val="1"/>
      <w:marLeft w:val="0"/>
      <w:marRight w:val="0"/>
      <w:marTop w:val="0"/>
      <w:marBottom w:val="0"/>
      <w:divBdr>
        <w:top w:val="none" w:sz="0" w:space="0" w:color="auto"/>
        <w:left w:val="none" w:sz="0" w:space="0" w:color="auto"/>
        <w:bottom w:val="none" w:sz="0" w:space="0" w:color="auto"/>
        <w:right w:val="none" w:sz="0" w:space="0" w:color="auto"/>
      </w:divBdr>
    </w:div>
    <w:div w:id="488910603">
      <w:bodyDiv w:val="1"/>
      <w:marLeft w:val="0"/>
      <w:marRight w:val="0"/>
      <w:marTop w:val="0"/>
      <w:marBottom w:val="0"/>
      <w:divBdr>
        <w:top w:val="none" w:sz="0" w:space="0" w:color="auto"/>
        <w:left w:val="none" w:sz="0" w:space="0" w:color="auto"/>
        <w:bottom w:val="none" w:sz="0" w:space="0" w:color="auto"/>
        <w:right w:val="none" w:sz="0" w:space="0" w:color="auto"/>
      </w:divBdr>
    </w:div>
    <w:div w:id="514148739">
      <w:bodyDiv w:val="1"/>
      <w:marLeft w:val="0"/>
      <w:marRight w:val="0"/>
      <w:marTop w:val="0"/>
      <w:marBottom w:val="0"/>
      <w:divBdr>
        <w:top w:val="none" w:sz="0" w:space="0" w:color="auto"/>
        <w:left w:val="none" w:sz="0" w:space="0" w:color="auto"/>
        <w:bottom w:val="none" w:sz="0" w:space="0" w:color="auto"/>
        <w:right w:val="none" w:sz="0" w:space="0" w:color="auto"/>
      </w:divBdr>
    </w:div>
    <w:div w:id="672801637">
      <w:bodyDiv w:val="1"/>
      <w:marLeft w:val="0"/>
      <w:marRight w:val="0"/>
      <w:marTop w:val="0"/>
      <w:marBottom w:val="0"/>
      <w:divBdr>
        <w:top w:val="none" w:sz="0" w:space="0" w:color="auto"/>
        <w:left w:val="none" w:sz="0" w:space="0" w:color="auto"/>
        <w:bottom w:val="none" w:sz="0" w:space="0" w:color="auto"/>
        <w:right w:val="none" w:sz="0" w:space="0" w:color="auto"/>
      </w:divBdr>
    </w:div>
    <w:div w:id="673995369">
      <w:bodyDiv w:val="1"/>
      <w:marLeft w:val="0"/>
      <w:marRight w:val="0"/>
      <w:marTop w:val="0"/>
      <w:marBottom w:val="0"/>
      <w:divBdr>
        <w:top w:val="none" w:sz="0" w:space="0" w:color="auto"/>
        <w:left w:val="none" w:sz="0" w:space="0" w:color="auto"/>
        <w:bottom w:val="none" w:sz="0" w:space="0" w:color="auto"/>
        <w:right w:val="none" w:sz="0" w:space="0" w:color="auto"/>
      </w:divBdr>
    </w:div>
    <w:div w:id="701201347">
      <w:bodyDiv w:val="1"/>
      <w:marLeft w:val="0"/>
      <w:marRight w:val="0"/>
      <w:marTop w:val="0"/>
      <w:marBottom w:val="0"/>
      <w:divBdr>
        <w:top w:val="none" w:sz="0" w:space="0" w:color="auto"/>
        <w:left w:val="none" w:sz="0" w:space="0" w:color="auto"/>
        <w:bottom w:val="none" w:sz="0" w:space="0" w:color="auto"/>
        <w:right w:val="none" w:sz="0" w:space="0" w:color="auto"/>
      </w:divBdr>
    </w:div>
    <w:div w:id="864446764">
      <w:bodyDiv w:val="1"/>
      <w:marLeft w:val="0"/>
      <w:marRight w:val="0"/>
      <w:marTop w:val="0"/>
      <w:marBottom w:val="0"/>
      <w:divBdr>
        <w:top w:val="none" w:sz="0" w:space="0" w:color="auto"/>
        <w:left w:val="none" w:sz="0" w:space="0" w:color="auto"/>
        <w:bottom w:val="none" w:sz="0" w:space="0" w:color="auto"/>
        <w:right w:val="none" w:sz="0" w:space="0" w:color="auto"/>
      </w:divBdr>
    </w:div>
    <w:div w:id="904147250">
      <w:bodyDiv w:val="1"/>
      <w:marLeft w:val="0"/>
      <w:marRight w:val="0"/>
      <w:marTop w:val="0"/>
      <w:marBottom w:val="0"/>
      <w:divBdr>
        <w:top w:val="none" w:sz="0" w:space="0" w:color="auto"/>
        <w:left w:val="none" w:sz="0" w:space="0" w:color="auto"/>
        <w:bottom w:val="none" w:sz="0" w:space="0" w:color="auto"/>
        <w:right w:val="none" w:sz="0" w:space="0" w:color="auto"/>
      </w:divBdr>
    </w:div>
    <w:div w:id="913393359">
      <w:bodyDiv w:val="1"/>
      <w:marLeft w:val="0"/>
      <w:marRight w:val="0"/>
      <w:marTop w:val="0"/>
      <w:marBottom w:val="0"/>
      <w:divBdr>
        <w:top w:val="none" w:sz="0" w:space="0" w:color="auto"/>
        <w:left w:val="none" w:sz="0" w:space="0" w:color="auto"/>
        <w:bottom w:val="none" w:sz="0" w:space="0" w:color="auto"/>
        <w:right w:val="none" w:sz="0" w:space="0" w:color="auto"/>
      </w:divBdr>
    </w:div>
    <w:div w:id="1029642806">
      <w:bodyDiv w:val="1"/>
      <w:marLeft w:val="0"/>
      <w:marRight w:val="0"/>
      <w:marTop w:val="0"/>
      <w:marBottom w:val="0"/>
      <w:divBdr>
        <w:top w:val="none" w:sz="0" w:space="0" w:color="auto"/>
        <w:left w:val="none" w:sz="0" w:space="0" w:color="auto"/>
        <w:bottom w:val="none" w:sz="0" w:space="0" w:color="auto"/>
        <w:right w:val="none" w:sz="0" w:space="0" w:color="auto"/>
      </w:divBdr>
    </w:div>
    <w:div w:id="1049576753">
      <w:bodyDiv w:val="1"/>
      <w:marLeft w:val="0"/>
      <w:marRight w:val="0"/>
      <w:marTop w:val="0"/>
      <w:marBottom w:val="0"/>
      <w:divBdr>
        <w:top w:val="none" w:sz="0" w:space="0" w:color="auto"/>
        <w:left w:val="none" w:sz="0" w:space="0" w:color="auto"/>
        <w:bottom w:val="none" w:sz="0" w:space="0" w:color="auto"/>
        <w:right w:val="none" w:sz="0" w:space="0" w:color="auto"/>
      </w:divBdr>
    </w:div>
    <w:div w:id="1176575673">
      <w:bodyDiv w:val="1"/>
      <w:marLeft w:val="0"/>
      <w:marRight w:val="0"/>
      <w:marTop w:val="0"/>
      <w:marBottom w:val="0"/>
      <w:divBdr>
        <w:top w:val="none" w:sz="0" w:space="0" w:color="auto"/>
        <w:left w:val="none" w:sz="0" w:space="0" w:color="auto"/>
        <w:bottom w:val="none" w:sz="0" w:space="0" w:color="auto"/>
        <w:right w:val="none" w:sz="0" w:space="0" w:color="auto"/>
      </w:divBdr>
    </w:div>
    <w:div w:id="1392771556">
      <w:bodyDiv w:val="1"/>
      <w:marLeft w:val="0"/>
      <w:marRight w:val="0"/>
      <w:marTop w:val="0"/>
      <w:marBottom w:val="0"/>
      <w:divBdr>
        <w:top w:val="none" w:sz="0" w:space="0" w:color="auto"/>
        <w:left w:val="none" w:sz="0" w:space="0" w:color="auto"/>
        <w:bottom w:val="none" w:sz="0" w:space="0" w:color="auto"/>
        <w:right w:val="none" w:sz="0" w:space="0" w:color="auto"/>
      </w:divBdr>
    </w:div>
    <w:div w:id="1398281555">
      <w:bodyDiv w:val="1"/>
      <w:marLeft w:val="0"/>
      <w:marRight w:val="0"/>
      <w:marTop w:val="0"/>
      <w:marBottom w:val="0"/>
      <w:divBdr>
        <w:top w:val="none" w:sz="0" w:space="0" w:color="auto"/>
        <w:left w:val="none" w:sz="0" w:space="0" w:color="auto"/>
        <w:bottom w:val="none" w:sz="0" w:space="0" w:color="auto"/>
        <w:right w:val="none" w:sz="0" w:space="0" w:color="auto"/>
      </w:divBdr>
    </w:div>
    <w:div w:id="1406881176">
      <w:bodyDiv w:val="1"/>
      <w:marLeft w:val="0"/>
      <w:marRight w:val="0"/>
      <w:marTop w:val="0"/>
      <w:marBottom w:val="0"/>
      <w:divBdr>
        <w:top w:val="none" w:sz="0" w:space="0" w:color="auto"/>
        <w:left w:val="none" w:sz="0" w:space="0" w:color="auto"/>
        <w:bottom w:val="none" w:sz="0" w:space="0" w:color="auto"/>
        <w:right w:val="none" w:sz="0" w:space="0" w:color="auto"/>
      </w:divBdr>
    </w:div>
    <w:div w:id="1444416988">
      <w:bodyDiv w:val="1"/>
      <w:marLeft w:val="0"/>
      <w:marRight w:val="0"/>
      <w:marTop w:val="0"/>
      <w:marBottom w:val="0"/>
      <w:divBdr>
        <w:top w:val="none" w:sz="0" w:space="0" w:color="auto"/>
        <w:left w:val="none" w:sz="0" w:space="0" w:color="auto"/>
        <w:bottom w:val="none" w:sz="0" w:space="0" w:color="auto"/>
        <w:right w:val="none" w:sz="0" w:space="0" w:color="auto"/>
      </w:divBdr>
    </w:div>
    <w:div w:id="1506746752">
      <w:bodyDiv w:val="1"/>
      <w:marLeft w:val="0"/>
      <w:marRight w:val="0"/>
      <w:marTop w:val="0"/>
      <w:marBottom w:val="0"/>
      <w:divBdr>
        <w:top w:val="none" w:sz="0" w:space="0" w:color="auto"/>
        <w:left w:val="none" w:sz="0" w:space="0" w:color="auto"/>
        <w:bottom w:val="none" w:sz="0" w:space="0" w:color="auto"/>
        <w:right w:val="none" w:sz="0" w:space="0" w:color="auto"/>
      </w:divBdr>
    </w:div>
    <w:div w:id="1510366392">
      <w:bodyDiv w:val="1"/>
      <w:marLeft w:val="0"/>
      <w:marRight w:val="0"/>
      <w:marTop w:val="0"/>
      <w:marBottom w:val="0"/>
      <w:divBdr>
        <w:top w:val="none" w:sz="0" w:space="0" w:color="auto"/>
        <w:left w:val="none" w:sz="0" w:space="0" w:color="auto"/>
        <w:bottom w:val="none" w:sz="0" w:space="0" w:color="auto"/>
        <w:right w:val="none" w:sz="0" w:space="0" w:color="auto"/>
      </w:divBdr>
    </w:div>
    <w:div w:id="1526940360">
      <w:bodyDiv w:val="1"/>
      <w:marLeft w:val="0"/>
      <w:marRight w:val="0"/>
      <w:marTop w:val="0"/>
      <w:marBottom w:val="0"/>
      <w:divBdr>
        <w:top w:val="none" w:sz="0" w:space="0" w:color="auto"/>
        <w:left w:val="none" w:sz="0" w:space="0" w:color="auto"/>
        <w:bottom w:val="none" w:sz="0" w:space="0" w:color="auto"/>
        <w:right w:val="none" w:sz="0" w:space="0" w:color="auto"/>
      </w:divBdr>
    </w:div>
    <w:div w:id="1532182313">
      <w:bodyDiv w:val="1"/>
      <w:marLeft w:val="0"/>
      <w:marRight w:val="0"/>
      <w:marTop w:val="0"/>
      <w:marBottom w:val="0"/>
      <w:divBdr>
        <w:top w:val="none" w:sz="0" w:space="0" w:color="auto"/>
        <w:left w:val="none" w:sz="0" w:space="0" w:color="auto"/>
        <w:bottom w:val="none" w:sz="0" w:space="0" w:color="auto"/>
        <w:right w:val="none" w:sz="0" w:space="0" w:color="auto"/>
      </w:divBdr>
    </w:div>
    <w:div w:id="1940988043">
      <w:bodyDiv w:val="1"/>
      <w:marLeft w:val="0"/>
      <w:marRight w:val="0"/>
      <w:marTop w:val="0"/>
      <w:marBottom w:val="0"/>
      <w:divBdr>
        <w:top w:val="none" w:sz="0" w:space="0" w:color="auto"/>
        <w:left w:val="none" w:sz="0" w:space="0" w:color="auto"/>
        <w:bottom w:val="none" w:sz="0" w:space="0" w:color="auto"/>
        <w:right w:val="none" w:sz="0" w:space="0" w:color="auto"/>
      </w:divBdr>
    </w:div>
    <w:div w:id="2052029085">
      <w:bodyDiv w:val="1"/>
      <w:marLeft w:val="0"/>
      <w:marRight w:val="0"/>
      <w:marTop w:val="0"/>
      <w:marBottom w:val="0"/>
      <w:divBdr>
        <w:top w:val="none" w:sz="0" w:space="0" w:color="auto"/>
        <w:left w:val="none" w:sz="0" w:space="0" w:color="auto"/>
        <w:bottom w:val="none" w:sz="0" w:space="0" w:color="auto"/>
        <w:right w:val="none" w:sz="0" w:space="0" w:color="auto"/>
      </w:divBdr>
    </w:div>
    <w:div w:id="2097748988">
      <w:bodyDiv w:val="1"/>
      <w:marLeft w:val="0"/>
      <w:marRight w:val="0"/>
      <w:marTop w:val="0"/>
      <w:marBottom w:val="0"/>
      <w:divBdr>
        <w:top w:val="none" w:sz="0" w:space="0" w:color="auto"/>
        <w:left w:val="none" w:sz="0" w:space="0" w:color="auto"/>
        <w:bottom w:val="none" w:sz="0" w:space="0" w:color="auto"/>
        <w:right w:val="none" w:sz="0" w:space="0" w:color="auto"/>
      </w:divBdr>
    </w:div>
    <w:div w:id="210036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laamsbelang.org/sites/default/files/2024-02/Brochure%20Pensioen.pdf" TargetMode="External"/><Relationship Id="rId13" Type="http://schemas.openxmlformats.org/officeDocument/2006/relationships/hyperlink" Target="https://www.tijd.be/kieswijzer-2024/vragen/belastingen/vermogen.html" TargetMode="External"/><Relationship Id="rId3" Type="http://schemas.openxmlformats.org/officeDocument/2006/relationships/settings" Target="settings.xml"/><Relationship Id="rId7" Type="http://schemas.openxmlformats.org/officeDocument/2006/relationships/hyperlink" Target="https://www.hln.be/gent/vlaams-belang-krijgt-enkel-steun-van-n-va-hoofddoekenverbod-in-gent-al-voor-de-vijfde-keer-weggestemd~ad6f543c/" TargetMode="External"/><Relationship Id="rId12" Type="http://schemas.openxmlformats.org/officeDocument/2006/relationships/hyperlink" Target="https://www.tijd.be/markten-live/nieuws/algemeen/van-vermogenswinst-tot-meerwaardetaks-zo-willen-partijen-miljarden-halen-bij-spaarders-en-beleggers/1054884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laamsbelang.org/nieuws/hoofddoeken-moeten-verboden-blijven-achter-de-stadsloketten" TargetMode="External"/><Relationship Id="rId11" Type="http://schemas.openxmlformats.org/officeDocument/2006/relationships/hyperlink" Target="https://www.vlaamsbelang.org/nieuws/nee-langer-werken-niet-nodig" TargetMode="External"/><Relationship Id="rId5" Type="http://schemas.openxmlformats.org/officeDocument/2006/relationships/hyperlink" Target="https://www.vlaamsparlement.be/nl/parlementair-werk/commissies/commissievergaderingen/1725013/verslag/1732053" TargetMode="External"/><Relationship Id="rId15" Type="http://schemas.openxmlformats.org/officeDocument/2006/relationships/theme" Target="theme/theme1.xml"/><Relationship Id="rId10" Type="http://schemas.openxmlformats.org/officeDocument/2006/relationships/hyperlink" Target="https://www.vrt.be/vrtnws/nl/2024/05/21/hoe-zorgen-we-voor-een-comfortabele-oude-dag-standpunten-partij/" TargetMode="External"/><Relationship Id="rId4" Type="http://schemas.openxmlformats.org/officeDocument/2006/relationships/webSettings" Target="webSettings.xml"/><Relationship Id="rId9" Type="http://schemas.openxmlformats.org/officeDocument/2006/relationships/hyperlink" Target="https://www.vlaamsbelang.org/nieuws/pensioen-op-67-geen-oplossing-voor-het-pensioenprobleem"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189</TotalTime>
  <Pages>6</Pages>
  <Words>1412</Words>
  <Characters>7766</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Mounir Filali</dc:creator>
  <cp:keywords/>
  <dc:description/>
  <cp:lastModifiedBy>Mounir Filali</cp:lastModifiedBy>
  <cp:revision>1</cp:revision>
  <dcterms:created xsi:type="dcterms:W3CDTF">2025-02-16T20:54:00Z</dcterms:created>
  <dcterms:modified xsi:type="dcterms:W3CDTF">2025-02-17T00:06:00Z</dcterms:modified>
</cp:coreProperties>
</file>