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98" w:rsidRPr="007336B1" w:rsidRDefault="009F78C6" w:rsidP="006A0344">
      <w:pPr>
        <w:pStyle w:val="a3"/>
        <w:spacing w:before="0" w:beforeAutospacing="0" w:after="0" w:afterAutospacing="0" w:line="360" w:lineRule="auto"/>
        <w:rPr>
          <w:rFonts w:ascii="Calibri" w:hAnsi="Calibri"/>
          <w:sz w:val="40"/>
          <w:szCs w:val="40"/>
        </w:rPr>
      </w:pPr>
      <w:r w:rsidRPr="007336B1">
        <w:rPr>
          <w:rFonts w:ascii="Calibri" w:hAnsi="Calibri"/>
          <w:sz w:val="40"/>
          <w:szCs w:val="40"/>
        </w:rPr>
        <w:t>201510</w:t>
      </w:r>
      <w:r w:rsidR="001218FB" w:rsidRPr="007336B1">
        <w:rPr>
          <w:rFonts w:ascii="Calibri" w:hAnsi="Calibri" w:hint="eastAsia"/>
          <w:sz w:val="40"/>
          <w:szCs w:val="40"/>
        </w:rPr>
        <w:t>2</w:t>
      </w:r>
      <w:r w:rsidR="001218FB" w:rsidRPr="007336B1">
        <w:rPr>
          <w:rFonts w:ascii="Calibri" w:hAnsi="Calibri"/>
          <w:sz w:val="40"/>
          <w:szCs w:val="40"/>
        </w:rPr>
        <w:t>3</w:t>
      </w:r>
      <w:r w:rsidR="00490762" w:rsidRPr="007336B1">
        <w:rPr>
          <w:rFonts w:ascii="Calibri" w:hAnsi="Calibri"/>
          <w:sz w:val="40"/>
          <w:szCs w:val="40"/>
        </w:rPr>
        <w:t xml:space="preserve"> </w:t>
      </w:r>
      <w:r w:rsidR="00A51383" w:rsidRPr="007336B1">
        <w:rPr>
          <w:rFonts w:ascii="Calibri" w:hAnsi="Calibri"/>
          <w:sz w:val="40"/>
          <w:szCs w:val="40"/>
        </w:rPr>
        <w:t>wiki (</w:t>
      </w:r>
      <w:r w:rsidR="00490762" w:rsidRPr="007336B1">
        <w:rPr>
          <w:rFonts w:ascii="Calibri" w:hAnsi="Calibri"/>
          <w:sz w:val="40"/>
          <w:szCs w:val="40"/>
        </w:rPr>
        <w:t>Design</w:t>
      </w:r>
      <w:r w:rsidR="00A51383" w:rsidRPr="007336B1">
        <w:rPr>
          <w:rFonts w:ascii="Calibri" w:hAnsi="Calibri"/>
          <w:sz w:val="40"/>
          <w:szCs w:val="40"/>
        </w:rPr>
        <w:t>) _</w:t>
      </w:r>
      <w:r w:rsidR="00E33421" w:rsidRPr="007336B1">
        <w:rPr>
          <w:rFonts w:ascii="Calibri" w:hAnsi="Calibri"/>
          <w:sz w:val="40"/>
          <w:szCs w:val="40"/>
        </w:rPr>
        <w:t>JamboreeVer</w:t>
      </w:r>
      <w:r w:rsidR="001218FB" w:rsidRPr="007336B1">
        <w:rPr>
          <w:rFonts w:ascii="Calibri" w:hAnsi="Calibri" w:hint="eastAsia"/>
          <w:sz w:val="40"/>
          <w:szCs w:val="40"/>
        </w:rPr>
        <w:t>5</w:t>
      </w:r>
      <w:r w:rsidR="00490762" w:rsidRPr="007336B1">
        <w:rPr>
          <w:rFonts w:ascii="Calibri" w:hAnsi="Calibri"/>
          <w:sz w:val="40"/>
          <w:szCs w:val="40"/>
        </w:rPr>
        <w:t>.0</w:t>
      </w:r>
    </w:p>
    <w:p w:rsidR="00622798" w:rsidRPr="007336B1" w:rsidRDefault="00490762" w:rsidP="006A0344">
      <w:pPr>
        <w:pStyle w:val="a3"/>
        <w:spacing w:before="0" w:beforeAutospacing="0" w:after="0" w:afterAutospacing="0" w:line="360" w:lineRule="auto"/>
        <w:rPr>
          <w:rFonts w:ascii="Calibri" w:hAnsi="Calibri"/>
          <w:sz w:val="18"/>
          <w:szCs w:val="18"/>
        </w:rPr>
      </w:pPr>
      <w:r w:rsidRPr="007336B1">
        <w:rPr>
          <w:rFonts w:ascii="Calibri" w:hAnsi="Calibri"/>
          <w:sz w:val="18"/>
          <w:szCs w:val="18"/>
        </w:rPr>
        <w:t>2015</w:t>
      </w:r>
      <w:r w:rsidRPr="007336B1">
        <w:rPr>
          <w:rFonts w:ascii="ＭＳ ゴシック" w:eastAsia="ＭＳ ゴシック" w:hAnsi="ＭＳ ゴシック" w:hint="eastAsia"/>
          <w:sz w:val="18"/>
          <w:szCs w:val="18"/>
        </w:rPr>
        <w:t>年</w:t>
      </w:r>
      <w:r w:rsidRPr="007336B1">
        <w:rPr>
          <w:rFonts w:ascii="Calibri" w:hAnsi="Calibri"/>
          <w:sz w:val="18"/>
          <w:szCs w:val="18"/>
        </w:rPr>
        <w:t>10</w:t>
      </w:r>
      <w:r w:rsidRPr="007336B1">
        <w:rPr>
          <w:rFonts w:ascii="ＭＳ ゴシック" w:eastAsia="ＭＳ ゴシック" w:hAnsi="ＭＳ ゴシック" w:hint="eastAsia"/>
          <w:sz w:val="18"/>
          <w:szCs w:val="18"/>
        </w:rPr>
        <w:t>月</w:t>
      </w:r>
      <w:r w:rsidR="00E33421" w:rsidRPr="007336B1">
        <w:rPr>
          <w:rFonts w:ascii="Calibri" w:hAnsi="Calibri"/>
          <w:sz w:val="18"/>
          <w:szCs w:val="18"/>
        </w:rPr>
        <w:t>19</w:t>
      </w:r>
      <w:r w:rsidRPr="007336B1">
        <w:rPr>
          <w:rFonts w:ascii="ＭＳ ゴシック" w:eastAsia="ＭＳ ゴシック" w:hAnsi="ＭＳ ゴシック" w:hint="eastAsia"/>
          <w:sz w:val="18"/>
          <w:szCs w:val="18"/>
        </w:rPr>
        <w:t>日</w:t>
      </w:r>
    </w:p>
    <w:p w:rsidR="00622798" w:rsidRPr="007336B1" w:rsidRDefault="00490762" w:rsidP="006A0344">
      <w:pPr>
        <w:pStyle w:val="a3"/>
        <w:spacing w:before="0" w:beforeAutospacing="0" w:after="0" w:afterAutospacing="0" w:line="360" w:lineRule="auto"/>
        <w:rPr>
          <w:rFonts w:ascii="Calibri" w:eastAsia="SimSun" w:hAnsi="Calibri"/>
          <w:sz w:val="18"/>
          <w:szCs w:val="18"/>
          <w:lang w:eastAsia="zh-CN"/>
        </w:rPr>
      </w:pPr>
      <w:r w:rsidRPr="007336B1">
        <w:rPr>
          <w:rFonts w:ascii="Calibri" w:hAnsi="Calibri"/>
          <w:sz w:val="18"/>
          <w:szCs w:val="18"/>
        </w:rPr>
        <w:t>12:53</w:t>
      </w:r>
    </w:p>
    <w:p w:rsidR="001065AD" w:rsidRPr="007336B1" w:rsidRDefault="001065AD" w:rsidP="001218FB">
      <w:pPr>
        <w:pStyle w:val="a3"/>
        <w:spacing w:before="0" w:beforeAutospacing="0" w:after="0" w:afterAutospacing="0" w:line="360" w:lineRule="auto"/>
        <w:rPr>
          <w:rFonts w:ascii="Calibri" w:hAnsi="Calibri"/>
          <w:szCs w:val="21"/>
        </w:rPr>
        <w:sectPr w:rsidR="001065AD" w:rsidRPr="007336B1">
          <w:pgSz w:w="11906" w:h="16838"/>
          <w:pgMar w:top="1985" w:right="1701" w:bottom="1701" w:left="1701" w:header="851" w:footer="992" w:gutter="0"/>
          <w:cols w:space="425"/>
          <w:docGrid w:linePitch="360"/>
        </w:sectPr>
      </w:pPr>
    </w:p>
    <w:p w:rsidR="009F78C6" w:rsidRPr="0087366B" w:rsidRDefault="0087366B" w:rsidP="009F78C6">
      <w:pPr>
        <w:pStyle w:val="a3"/>
        <w:spacing w:before="0" w:beforeAutospacing="0" w:after="0" w:afterAutospacing="0"/>
        <w:rPr>
          <w:rFonts w:ascii="Calibri" w:eastAsia="SimSun" w:hAnsi="Calibri" w:hint="eastAsia"/>
          <w:color w:val="00B0F0"/>
          <w:sz w:val="28"/>
          <w:szCs w:val="28"/>
          <w:lang w:eastAsia="zh-CN"/>
        </w:rPr>
      </w:pPr>
      <w:r w:rsidRPr="0087366B">
        <w:rPr>
          <w:rFonts w:ascii="Calibri" w:eastAsia="SimSun" w:hAnsi="Calibri" w:hint="eastAsia"/>
          <w:color w:val="00B0F0"/>
          <w:sz w:val="28"/>
          <w:szCs w:val="28"/>
          <w:lang w:eastAsia="zh-CN"/>
        </w:rPr>
        <w:lastRenderedPageBreak/>
        <w:t>P</w:t>
      </w:r>
      <w:r w:rsidRPr="0087366B">
        <w:rPr>
          <w:rFonts w:ascii="Calibri" w:eastAsia="SimSun" w:hAnsi="Calibri"/>
          <w:color w:val="00B0F0"/>
          <w:sz w:val="28"/>
          <w:szCs w:val="28"/>
          <w:lang w:eastAsia="zh-CN"/>
        </w:rPr>
        <w:t>rinciple</w:t>
      </w:r>
    </w:p>
    <w:p w:rsidR="00622798" w:rsidRPr="0087366B" w:rsidRDefault="0087366B" w:rsidP="009F78C6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 w:hint="eastAsia"/>
          <w:color w:val="00B0F0"/>
          <w:szCs w:val="21"/>
          <w:lang w:eastAsia="zh-CN"/>
        </w:rPr>
      </w:pPr>
      <w:r>
        <w:rPr>
          <w:rFonts w:ascii="Calibri" w:hAnsi="Calibri"/>
          <w:color w:val="00B0F0"/>
          <w:szCs w:val="21"/>
        </w:rPr>
        <w:t>As mentioned (Project.html), circular assembly is to construct size-determined homomultimer. The dihedral angl</w:t>
      </w:r>
      <w:r w:rsidRPr="0087366B">
        <w:rPr>
          <w:rFonts w:ascii="Calibri" w:hAnsi="Calibri"/>
          <w:color w:val="00B0F0"/>
          <w:szCs w:val="21"/>
        </w:rPr>
        <w:t xml:space="preserve">e </w:t>
      </w:r>
      <m:oMath>
        <m:r>
          <w:rPr>
            <w:rFonts w:ascii="Cambria Math" w:hAnsi="Cambria Math"/>
            <w:color w:val="00B0F0"/>
            <w:szCs w:val="21"/>
          </w:rPr>
          <m:t>α</m:t>
        </m:r>
      </m:oMath>
      <w:r>
        <w:rPr>
          <w:rFonts w:ascii="Calibri" w:eastAsia="SimSun" w:hAnsi="Calibri" w:hint="eastAsia"/>
          <w:color w:val="00B0F0"/>
          <w:szCs w:val="21"/>
          <w:lang w:eastAsia="zh-CN"/>
        </w:rPr>
        <w:t xml:space="preserve"> between stacking surfaces determines the number of stacking </w:t>
      </w:r>
      <m:oMath>
        <m:sSub>
          <m:sSubPr>
            <m:ctrlPr>
              <w:rPr>
                <w:rFonts w:ascii="Cambria Math" w:hAnsi="Cambria Math"/>
                <w:color w:val="00B0F0"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00B0F0"/>
                <w:szCs w:val="21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hAnsi="Cambria Math"/>
                <w:color w:val="00B0F0"/>
                <w:szCs w:val="21"/>
              </w:rPr>
              <m:t>C</m:t>
            </m:r>
          </m:sub>
        </m:sSub>
      </m:oMath>
      <w:r>
        <w:rPr>
          <w:rFonts w:ascii="Calibri" w:eastAsia="SimSun" w:hAnsi="Calibri" w:hint="eastAsia"/>
          <w:color w:val="00B0F0"/>
          <w:szCs w:val="21"/>
          <w:lang w:eastAsia="zh-CN"/>
        </w:rPr>
        <w:t xml:space="preserve">. </w:t>
      </w:r>
      <w:r>
        <w:rPr>
          <w:rFonts w:ascii="Calibri" w:eastAsia="SimSun" w:hAnsi="Calibri"/>
          <w:color w:val="00B0F0"/>
          <w:szCs w:val="21"/>
          <w:lang w:eastAsia="zh-CN"/>
        </w:rPr>
        <w:t>Namely,</w:t>
      </w:r>
    </w:p>
    <w:p w:rsidR="006A0344" w:rsidRPr="007336B1" w:rsidRDefault="002A2C11" w:rsidP="00D72FF3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Theme="minorEastAsia" w:hAnsi="Calibri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Cs w:val="21"/>
                </w:rPr>
                <m:t>N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360°</m:t>
              </m:r>
            </m:num>
            <m:den>
              <m:r>
                <w:rPr>
                  <w:rFonts w:ascii="Cambria Math" w:hAnsi="Cambria Math"/>
                  <w:szCs w:val="21"/>
                </w:rPr>
                <m:t>α</m:t>
              </m:r>
            </m:den>
          </m:f>
          <m:r>
            <w:rPr>
              <w:rFonts w:ascii="Cambria Math" w:hAnsi="Cambria Math"/>
              <w:szCs w:val="21"/>
            </w:rPr>
            <m:t xml:space="preserve">   .  (1)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36B1" w:rsidRPr="007336B1" w:rsidTr="001E4BBB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1E4BBB" w:rsidRPr="007336B1" w:rsidRDefault="001E4BBB" w:rsidP="001E4BBB">
            <w:pPr>
              <w:pStyle w:val="a3"/>
              <w:spacing w:before="0" w:beforeAutospacing="0" w:after="0" w:afterAutospacing="0" w:line="360" w:lineRule="auto"/>
              <w:rPr>
                <w:rFonts w:ascii="Calibri" w:eastAsiaTheme="minorEastAsia" w:hAnsi="Calibri"/>
                <w:szCs w:val="21"/>
                <w:lang w:eastAsia="zh-CN"/>
              </w:rPr>
            </w:pPr>
          </w:p>
        </w:tc>
      </w:tr>
      <w:tr w:rsidR="007336B1" w:rsidRPr="007336B1" w:rsidTr="001E4BBB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1E4BBB" w:rsidRPr="007336B1" w:rsidRDefault="001E4BBB" w:rsidP="001E4BBB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7336B1">
              <w:rPr>
                <w:rFonts w:ascii="Calibri" w:eastAsia="SimSun" w:hAnsi="Calibri" w:hint="eastAsia"/>
                <w:szCs w:val="21"/>
                <w:lang w:eastAsia="zh-CN"/>
              </w:rPr>
              <w:t>Fig 1. Principle of circular assembly</w:t>
            </w:r>
          </w:p>
        </w:tc>
      </w:tr>
    </w:tbl>
    <w:p w:rsidR="00622798" w:rsidRPr="0087366B" w:rsidRDefault="0087366B" w:rsidP="00336536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hAnsi="Calibri"/>
          <w:color w:val="00B0F0"/>
          <w:szCs w:val="21"/>
        </w:rPr>
      </w:pPr>
      <w:r>
        <w:rPr>
          <w:rFonts w:ascii="Calibri" w:hAnsi="Calibri"/>
          <w:color w:val="00B0F0"/>
          <w:szCs w:val="21"/>
        </w:rPr>
        <w:t xml:space="preserve">This principle is based on the fact that a ring is a connected shape with no end points. However, this principle is not possible to apply to a linear assembly. Here, we propose a novel method to control linear homomultimers based on geometrical constraints. </w:t>
      </w:r>
    </w:p>
    <w:p w:rsidR="00265FCE" w:rsidRPr="007336B1" w:rsidRDefault="00265FCE" w:rsidP="00336536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hAnsi="Calibri"/>
          <w:szCs w:val="21"/>
        </w:rPr>
      </w:pPr>
      <w:r w:rsidRPr="00B06627">
        <w:rPr>
          <w:rFonts w:ascii="Calibri" w:eastAsia="SimSun" w:hAnsi="Calibri" w:hint="eastAsia"/>
          <w:color w:val="00B0F0"/>
          <w:szCs w:val="21"/>
          <w:lang w:eastAsia="zh-CN"/>
        </w:rPr>
        <w:t>To</w:t>
      </w:r>
      <w:r w:rsidRPr="00B06627">
        <w:rPr>
          <w:rFonts w:ascii="Calibri" w:eastAsia="SimSun" w:hAnsi="Calibri"/>
          <w:color w:val="00B0F0"/>
          <w:szCs w:val="21"/>
          <w:lang w:eastAsia="zh-CN"/>
        </w:rPr>
        <w:t xml:space="preserve"> this end, we </w:t>
      </w:r>
      <w:r w:rsidR="00B06627" w:rsidRPr="00B06627">
        <w:rPr>
          <w:rFonts w:ascii="Calibri" w:eastAsia="SimSun" w:hAnsi="Calibri"/>
          <w:color w:val="00B0F0"/>
          <w:szCs w:val="21"/>
          <w:lang w:eastAsia="zh-CN"/>
        </w:rPr>
        <w:t xml:space="preserve">introduced a vernier mechanism </w:t>
      </w:r>
      <w:r w:rsidRPr="00B06627">
        <w:rPr>
          <w:rFonts w:ascii="Calibri" w:eastAsia="SimSun" w:hAnsi="Calibri"/>
          <w:color w:val="00B0F0"/>
          <w:szCs w:val="21"/>
          <w:lang w:eastAsia="zh-CN"/>
        </w:rPr>
        <w:t>consisting of a hollow cylinder (blue) and a twisted shaft (red), where the shaft can rotate inside the cylinder (Fig 2.).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77"/>
      </w:tblGrid>
      <w:tr w:rsidR="007336B1" w:rsidRPr="007336B1" w:rsidTr="00E80D83">
        <w:trPr>
          <w:trHeight w:val="3341"/>
          <w:jc w:val="center"/>
        </w:trPr>
        <w:tc>
          <w:tcPr>
            <w:tcW w:w="4248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:rsidR="00F620AB" w:rsidRPr="007336B1" w:rsidRDefault="009F79AC" w:rsidP="00F620AB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hAnsi="Calibri"/>
                <w:szCs w:val="21"/>
              </w:rPr>
            </w:pPr>
            <w:r w:rsidRPr="007336B1">
              <w:rPr>
                <w:rFonts w:ascii="Calibri" w:hAnsi="Calibri"/>
                <w:noProof/>
                <w:szCs w:val="21"/>
              </w:rPr>
              <w:drawing>
                <wp:inline distT="0" distB="0" distL="0" distR="0" wp14:anchorId="57C2B531" wp14:editId="63ADF81C">
                  <wp:extent cx="4293720" cy="24148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ign Fig 2 (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720" cy="241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6B1" w:rsidRPr="007336B1" w:rsidTr="00F620AB">
        <w:trPr>
          <w:jc w:val="center"/>
        </w:trPr>
        <w:tc>
          <w:tcPr>
            <w:tcW w:w="4248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F620AB" w:rsidRPr="007336B1" w:rsidRDefault="00CE160C" w:rsidP="00B0662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B06627">
              <w:rPr>
                <w:rFonts w:ascii="Calibri" w:eastAsia="SimSun" w:hAnsi="Calibri" w:hint="eastAsia"/>
                <w:color w:val="00B0F0"/>
                <w:szCs w:val="21"/>
                <w:lang w:eastAsia="zh-CN"/>
              </w:rPr>
              <w:t>Fig 2</w:t>
            </w:r>
            <w:r w:rsidR="00F620AB" w:rsidRPr="00B06627">
              <w:rPr>
                <w:rFonts w:ascii="Calibri" w:eastAsia="SimSun" w:hAnsi="Calibri" w:hint="eastAsia"/>
                <w:color w:val="00B0F0"/>
                <w:szCs w:val="21"/>
                <w:lang w:eastAsia="zh-CN"/>
              </w:rPr>
              <w:t xml:space="preserve">. </w:t>
            </w:r>
            <w:r w:rsidR="00B06627" w:rsidRPr="00B06627">
              <w:rPr>
                <w:rFonts w:ascii="Calibri" w:eastAsia="SimSun" w:hAnsi="Calibri"/>
                <w:color w:val="00B0F0"/>
                <w:szCs w:val="21"/>
                <w:lang w:eastAsia="zh-CN"/>
              </w:rPr>
              <w:t>Schematic</w:t>
            </w:r>
            <w:r w:rsidR="00BE043D" w:rsidRPr="00B06627">
              <w:rPr>
                <w:rFonts w:ascii="Calibri" w:eastAsia="SimSun" w:hAnsi="Calibri"/>
                <w:color w:val="00B0F0"/>
                <w:szCs w:val="21"/>
                <w:lang w:eastAsia="zh-CN"/>
              </w:rPr>
              <w:t xml:space="preserve"> of</w:t>
            </w:r>
            <w:r w:rsidR="00F620AB" w:rsidRPr="00B06627">
              <w:rPr>
                <w:rFonts w:ascii="Calibri" w:eastAsia="SimSun" w:hAnsi="Calibri"/>
                <w:color w:val="00B0F0"/>
                <w:szCs w:val="21"/>
                <w:lang w:eastAsia="zh-CN"/>
              </w:rPr>
              <w:t xml:space="preserve"> </w:t>
            </w:r>
            <w:r w:rsidR="00FA3FC2" w:rsidRPr="00B06627">
              <w:rPr>
                <w:rFonts w:ascii="Calibri" w:eastAsia="SimSun" w:hAnsi="Calibri"/>
                <w:color w:val="00B0F0"/>
                <w:szCs w:val="21"/>
                <w:lang w:eastAsia="zh-CN"/>
              </w:rPr>
              <w:t>monomer</w:t>
            </w:r>
          </w:p>
        </w:tc>
      </w:tr>
    </w:tbl>
    <w:p w:rsidR="00221EB9" w:rsidRPr="00960436" w:rsidRDefault="00E936C1" w:rsidP="00265FCE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Cs w:val="21"/>
          <w:lang w:eastAsia="zh-CN"/>
        </w:rPr>
      </w:pPr>
      <w:r w:rsidRPr="00960436">
        <w:rPr>
          <w:rFonts w:ascii="Calibri" w:eastAsia="SimSun" w:hAnsi="Calibri"/>
          <w:color w:val="00B0F0"/>
          <w:szCs w:val="21"/>
          <w:lang w:eastAsia="zh-CN"/>
        </w:rPr>
        <w:t xml:space="preserve">Since the shaft is slightly twisted, there is a phase shift </w:t>
      </w:r>
      <m:oMath>
        <m:r>
          <w:rPr>
            <w:rFonts w:ascii="Cambria Math" w:eastAsia="SimSun" w:hAnsi="Cambria Math"/>
            <w:color w:val="00B0F0"/>
            <w:szCs w:val="21"/>
            <w:lang w:eastAsia="zh-CN"/>
          </w:rPr>
          <m:t>θ</m:t>
        </m:r>
      </m:oMath>
      <w:r w:rsidRPr="00960436">
        <w:rPr>
          <w:rFonts w:ascii="Calibri" w:eastAsia="SimSun" w:hAnsi="Calibri"/>
          <w:i/>
          <w:color w:val="00B0F0"/>
          <w:szCs w:val="21"/>
          <w:lang w:eastAsia="zh-CN"/>
        </w:rPr>
        <w:t xml:space="preserve"> </w:t>
      </w:r>
      <w:r w:rsidRPr="00960436">
        <w:rPr>
          <w:rFonts w:ascii="Calibri" w:eastAsia="SimSun" w:hAnsi="Calibri"/>
          <w:color w:val="00B0F0"/>
          <w:szCs w:val="21"/>
          <w:lang w:eastAsia="zh-CN"/>
        </w:rPr>
        <w:t xml:space="preserve">between </w:t>
      </w:r>
      <w:r w:rsidR="00960436">
        <w:rPr>
          <w:rFonts w:ascii="Calibri" w:eastAsia="SimSun" w:hAnsi="Calibri" w:hint="eastAsia"/>
          <w:color w:val="00B0F0"/>
          <w:szCs w:val="21"/>
          <w:lang w:eastAsia="zh-CN"/>
        </w:rPr>
        <w:t xml:space="preserve">the top and bottom </w:t>
      </w:r>
      <w:r w:rsidRPr="00960436">
        <w:rPr>
          <w:rFonts w:ascii="Calibri" w:eastAsia="SimSun" w:hAnsi="Calibri"/>
          <w:color w:val="00B0F0"/>
          <w:szCs w:val="21"/>
          <w:lang w:eastAsia="zh-CN"/>
        </w:rPr>
        <w:t>ends.</w:t>
      </w:r>
      <w:r w:rsidR="00D568C0" w:rsidRPr="00960436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w:r w:rsidR="00D568C0" w:rsidRPr="007336B1">
        <w:rPr>
          <w:rFonts w:ascii="Calibri" w:eastAsia="SimSun" w:hAnsi="Calibri"/>
          <w:szCs w:val="21"/>
          <w:lang w:eastAsia="zh-CN"/>
        </w:rPr>
        <w:t xml:space="preserve">The grooves on the cylinder limit the rotation of the shaft within a particular range </w:t>
      </w:r>
      <m:oMath>
        <m:r>
          <w:rPr>
            <w:rFonts w:ascii="Cambria Math" w:eastAsia="SimSun" w:hAnsi="Cambria Math"/>
            <w:szCs w:val="21"/>
            <w:lang w:eastAsia="zh-CN"/>
          </w:rPr>
          <m:t>φ</m:t>
        </m:r>
      </m:oMath>
      <w:r w:rsidR="00D568C0" w:rsidRPr="007336B1">
        <w:rPr>
          <w:rFonts w:ascii="Calibri" w:eastAsia="SimSun" w:hAnsi="Calibri" w:hint="eastAsia"/>
          <w:szCs w:val="21"/>
          <w:lang w:eastAsia="zh-CN"/>
        </w:rPr>
        <w:t>.</w:t>
      </w:r>
      <w:r w:rsidR="00D568C0" w:rsidRPr="007336B1">
        <w:rPr>
          <w:rFonts w:ascii="Calibri" w:eastAsia="SimSun" w:hAnsi="Calibri"/>
          <w:szCs w:val="21"/>
          <w:lang w:eastAsia="zh-CN"/>
        </w:rPr>
        <w:t xml:space="preserve"> </w:t>
      </w:r>
      <w:r w:rsidR="00D568C0" w:rsidRPr="00B76F16">
        <w:rPr>
          <w:rFonts w:ascii="Calibri" w:eastAsia="SimSun" w:hAnsi="Calibri"/>
          <w:color w:val="00B0F0"/>
          <w:szCs w:val="21"/>
          <w:lang w:eastAsia="zh-CN"/>
        </w:rPr>
        <w:t xml:space="preserve">Therefore, </w:t>
      </w:r>
      <w:r w:rsidR="00B76F16">
        <w:rPr>
          <w:rFonts w:ascii="Calibri" w:eastAsia="SimSun" w:hAnsi="Calibri"/>
          <w:color w:val="00B0F0"/>
          <w:szCs w:val="21"/>
          <w:lang w:eastAsia="zh-CN"/>
        </w:rPr>
        <w:t>the shaft can move within the range of</w:t>
      </w:r>
      <w:r w:rsidR="00D568C0" w:rsidRPr="00B76F16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m:oMath>
        <m:r>
          <w:rPr>
            <w:rFonts w:ascii="Cambria Math" w:eastAsia="SimSun" w:hAnsi="Cambria Math"/>
            <w:color w:val="00B0F0"/>
            <w:szCs w:val="21"/>
            <w:lang w:eastAsia="zh-CN"/>
          </w:rPr>
          <m:t>φ-θ</m:t>
        </m:r>
      </m:oMath>
      <w:r w:rsidR="007C6A44" w:rsidRPr="00B76F16">
        <w:rPr>
          <w:rFonts w:ascii="Calibri" w:eastAsia="SimSun" w:hAnsi="Calibri" w:hint="eastAsia"/>
          <w:color w:val="00B0F0"/>
          <w:szCs w:val="21"/>
          <w:lang w:eastAsia="zh-CN"/>
        </w:rPr>
        <w:t>.</w:t>
      </w:r>
      <w:r w:rsidR="007C6A44" w:rsidRPr="007336B1">
        <w:rPr>
          <w:rFonts w:ascii="Calibri" w:eastAsia="SimSun" w:hAnsi="Calibri" w:hint="eastAsia"/>
          <w:szCs w:val="21"/>
          <w:lang w:eastAsia="zh-CN"/>
        </w:rPr>
        <w:t xml:space="preserve"> </w:t>
      </w:r>
      <w:r w:rsidR="007C6A44" w:rsidRPr="00BB147E">
        <w:rPr>
          <w:rFonts w:ascii="Calibri" w:eastAsia="SimSun" w:hAnsi="Calibri"/>
          <w:color w:val="00B0F0"/>
          <w:szCs w:val="21"/>
          <w:lang w:eastAsia="zh-CN"/>
        </w:rPr>
        <w:t xml:space="preserve">As the </w:t>
      </w:r>
      <w:r w:rsidR="00A51383" w:rsidRPr="00BB147E">
        <w:rPr>
          <w:rFonts w:ascii="Calibri" w:eastAsia="SimSun" w:hAnsi="Calibri"/>
          <w:color w:val="00B0F0"/>
          <w:szCs w:val="21"/>
          <w:lang w:eastAsia="zh-CN"/>
        </w:rPr>
        <w:t xml:space="preserve">monomers </w:t>
      </w:r>
      <w:r w:rsidR="00A51383" w:rsidRPr="00BB147E">
        <w:rPr>
          <w:rFonts w:ascii="Calibri" w:eastAsia="SimSun" w:hAnsi="Calibri"/>
          <w:color w:val="00B0F0"/>
          <w:szCs w:val="21"/>
          <w:lang w:eastAsia="zh-CN"/>
        </w:rPr>
        <w:lastRenderedPageBreak/>
        <w:t>stack</w:t>
      </w:r>
      <w:r w:rsidR="007C6A44" w:rsidRPr="00BB147E">
        <w:rPr>
          <w:rFonts w:ascii="Calibri" w:eastAsia="SimSun" w:hAnsi="Calibri"/>
          <w:color w:val="00B0F0"/>
          <w:szCs w:val="21"/>
          <w:lang w:eastAsia="zh-CN"/>
        </w:rPr>
        <w:t>, the phase shift accumulates on the shaft in propo</w:t>
      </w:r>
      <w:r w:rsidR="00BB147E">
        <w:rPr>
          <w:rFonts w:ascii="Calibri" w:eastAsia="SimSun" w:hAnsi="Calibri"/>
          <w:color w:val="00B0F0"/>
          <w:szCs w:val="21"/>
          <w:lang w:eastAsia="zh-CN"/>
        </w:rPr>
        <w:t>rtion to the number of stacking</w:t>
      </w:r>
      <w:r w:rsidR="00A51383" w:rsidRPr="00BB147E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n</m:t>
        </m:r>
      </m:oMath>
      <w:r w:rsidR="007C6A44" w:rsidRPr="00BB147E">
        <w:rPr>
          <w:rFonts w:ascii="Calibri" w:eastAsia="SimSun" w:hAnsi="Calibri" w:hint="eastAsia"/>
          <w:color w:val="00B0F0"/>
          <w:szCs w:val="21"/>
          <w:lang w:eastAsia="zh-CN"/>
        </w:rPr>
        <w:t xml:space="preserve">. </w:t>
      </w:r>
      <w:r w:rsidR="00C17A20" w:rsidRPr="007336B1">
        <w:rPr>
          <w:rFonts w:ascii="Calibri" w:eastAsia="SimSun" w:hAnsi="Calibri"/>
          <w:szCs w:val="21"/>
          <w:lang w:eastAsia="zh-CN"/>
        </w:rPr>
        <w:t>W</w:t>
      </w:r>
      <w:r w:rsidR="00221EB9" w:rsidRPr="007336B1">
        <w:rPr>
          <w:rFonts w:ascii="Calibri" w:eastAsia="SimSun" w:hAnsi="Calibri"/>
          <w:szCs w:val="21"/>
          <w:lang w:eastAsia="zh-CN"/>
        </w:rPr>
        <w:t xml:space="preserve">hen the accumulated twist on the shaft reaches the </w:t>
      </w:r>
      <w:r w:rsidR="007378F9" w:rsidRPr="007336B1">
        <w:rPr>
          <w:rFonts w:ascii="Calibri" w:eastAsia="SimSun" w:hAnsi="Calibri"/>
          <w:szCs w:val="21"/>
          <w:lang w:eastAsia="zh-CN"/>
        </w:rPr>
        <w:t>limit of the range, the monomer cannot stack any more</w:t>
      </w:r>
      <w:r w:rsidR="00352F69" w:rsidRPr="007336B1">
        <w:rPr>
          <w:rFonts w:ascii="Calibri" w:eastAsia="SimSun" w:hAnsi="Calibri"/>
          <w:szCs w:val="21"/>
          <w:lang w:eastAsia="zh-CN"/>
        </w:rPr>
        <w:t xml:space="preserve"> (</w:t>
      </w:r>
      <w:r w:rsidR="00AF2B88" w:rsidRPr="007336B1">
        <w:rPr>
          <w:rFonts w:ascii="Calibri" w:eastAsia="SimSun" w:hAnsi="Calibri"/>
          <w:szCs w:val="21"/>
          <w:lang w:eastAsia="zh-CN"/>
        </w:rPr>
        <w:t>Fig 3</w:t>
      </w:r>
      <w:r w:rsidR="00E80D83" w:rsidRPr="007336B1">
        <w:rPr>
          <w:rFonts w:ascii="Calibri" w:eastAsia="SimSun" w:hAnsi="Calibri"/>
          <w:szCs w:val="21"/>
          <w:lang w:eastAsia="zh-CN"/>
        </w:rPr>
        <w:t>.)</w:t>
      </w:r>
      <w:r w:rsidR="00221EB9" w:rsidRPr="007336B1">
        <w:rPr>
          <w:rFonts w:ascii="Calibri" w:eastAsia="SimSun" w:hAnsi="Calibri"/>
          <w:szCs w:val="21"/>
          <w:lang w:eastAsia="zh-CN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7336B1" w:rsidRPr="007336B1" w:rsidTr="001A39DD">
        <w:trPr>
          <w:trHeight w:val="5906"/>
          <w:jc w:val="center"/>
        </w:trPr>
        <w:tc>
          <w:tcPr>
            <w:tcW w:w="6232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:rsidR="00E80D83" w:rsidRPr="007336B1" w:rsidRDefault="00E80D83" w:rsidP="00E80D83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</w:p>
        </w:tc>
      </w:tr>
      <w:tr w:rsidR="007336B1" w:rsidRPr="007336B1" w:rsidTr="001A39DD">
        <w:trPr>
          <w:jc w:val="center"/>
        </w:trPr>
        <w:tc>
          <w:tcPr>
            <w:tcW w:w="6232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E80D83" w:rsidRPr="007336B1" w:rsidRDefault="00AF2B88" w:rsidP="004B0D87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4B0D87">
              <w:rPr>
                <w:rFonts w:ascii="Calibri" w:eastAsia="SimSun" w:hAnsi="Calibri" w:hint="eastAsia"/>
                <w:color w:val="00B0F0"/>
                <w:szCs w:val="21"/>
                <w:lang w:eastAsia="zh-CN"/>
              </w:rPr>
              <w:t>Fig 3</w:t>
            </w:r>
            <w:r w:rsidR="00E80D83" w:rsidRPr="004B0D87">
              <w:rPr>
                <w:rFonts w:ascii="Calibri" w:eastAsia="SimSun" w:hAnsi="Calibri" w:hint="eastAsia"/>
                <w:color w:val="00B0F0"/>
                <w:szCs w:val="21"/>
                <w:lang w:eastAsia="zh-CN"/>
              </w:rPr>
              <w:t xml:space="preserve">. Principle of </w:t>
            </w:r>
            <w:r w:rsidR="00E80D83" w:rsidRPr="004B0D87">
              <w:rPr>
                <w:rFonts w:ascii="Calibri" w:eastAsia="SimSun" w:hAnsi="Calibri"/>
                <w:color w:val="00B0F0"/>
                <w:szCs w:val="21"/>
                <w:lang w:eastAsia="zh-CN"/>
              </w:rPr>
              <w:t xml:space="preserve">the </w:t>
            </w:r>
            <w:r w:rsidR="004B0D87">
              <w:rPr>
                <w:rFonts w:ascii="Calibri" w:eastAsia="SimSun" w:hAnsi="Calibri"/>
                <w:color w:val="00B0F0"/>
                <w:szCs w:val="21"/>
                <w:lang w:eastAsia="zh-CN"/>
              </w:rPr>
              <w:t>vernier mechanism</w:t>
            </w:r>
          </w:p>
        </w:tc>
      </w:tr>
    </w:tbl>
    <w:p w:rsidR="00D568C0" w:rsidRPr="00094996" w:rsidRDefault="00094996" w:rsidP="00B27810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color w:val="00B0F0"/>
          <w:szCs w:val="21"/>
          <w:lang w:eastAsia="zh-CN"/>
        </w:rPr>
      </w:pPr>
      <w:r>
        <w:rPr>
          <w:rFonts w:ascii="Calibri" w:eastAsia="SimSun" w:hAnsi="Calibri"/>
          <w:color w:val="00B0F0"/>
          <w:szCs w:val="21"/>
          <w:lang w:eastAsia="zh-CN"/>
        </w:rPr>
        <w:t>The number o</w:t>
      </w:r>
      <w:r w:rsidR="00EE0F42">
        <w:rPr>
          <w:rFonts w:ascii="Calibri" w:eastAsia="SimSun" w:hAnsi="Calibri"/>
          <w:color w:val="00B0F0"/>
          <w:szCs w:val="21"/>
          <w:lang w:eastAsia="zh-CN"/>
        </w:rPr>
        <w:t xml:space="preserve">f stacking monomers </w:t>
      </w:r>
      <w:r>
        <w:rPr>
          <w:rFonts w:ascii="Calibri" w:eastAsia="SimSun" w:hAnsi="Calibri"/>
          <w:color w:val="00B0F0"/>
          <w:szCs w:val="21"/>
          <w:lang w:eastAsia="zh-CN"/>
        </w:rPr>
        <w:t>i</w:t>
      </w:r>
      <w:r w:rsidR="00AC2428" w:rsidRPr="00094996">
        <w:rPr>
          <w:rFonts w:ascii="Calibri" w:eastAsia="SimSun" w:hAnsi="Calibri"/>
          <w:color w:val="00B0F0"/>
          <w:szCs w:val="21"/>
          <w:lang w:eastAsia="zh-CN"/>
        </w:rPr>
        <w:t>s restricted as follows</w:t>
      </w:r>
      <w:r w:rsidR="00A51383" w:rsidRPr="00094996">
        <w:rPr>
          <w:rFonts w:ascii="Calibri" w:eastAsia="SimSun" w:hAnsi="Calibri" w:hint="eastAsia"/>
          <w:color w:val="00B0F0"/>
          <w:szCs w:val="21"/>
          <w:lang w:eastAsia="zh-CN"/>
        </w:rPr>
        <w:t xml:space="preserve">: </w:t>
      </w:r>
    </w:p>
    <w:p w:rsidR="00B060FA" w:rsidRPr="007336B1" w:rsidRDefault="00B060FA" w:rsidP="006A0344">
      <w:pPr>
        <w:pStyle w:val="a3"/>
        <w:spacing w:before="0" w:beforeAutospacing="0" w:after="0" w:afterAutospacing="0" w:line="360" w:lineRule="auto"/>
        <w:rPr>
          <w:rFonts w:ascii="Calibri" w:eastAsia="SimSun" w:hAnsi="Calibri"/>
          <w:szCs w:val="21"/>
          <w:lang w:eastAsia="zh-CN"/>
        </w:rPr>
      </w:pPr>
      <m:oMathPara>
        <m:oMath>
          <m:r>
            <m:rPr>
              <m:scr m:val="script"/>
              <m:sty m:val="p"/>
            </m:rPr>
            <w:rPr>
              <w:rFonts w:ascii="Cambria Math" w:eastAsia="SimSun" w:hAnsi="Cambria Math"/>
              <w:szCs w:val="21"/>
              <w:lang w:eastAsia="zh-CN"/>
            </w:rPr>
            <m:t>n≤</m:t>
          </m:r>
          <m:f>
            <m:fPr>
              <m:ctrlPr>
                <w:rPr>
                  <w:rFonts w:ascii="Cambria Math" w:eastAsia="SimSun" w:hAnsi="Cambria Math"/>
                  <w:szCs w:val="21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szCs w:val="21"/>
                  <w:lang w:eastAsia="zh-CN"/>
                </w:rPr>
                <m:t>φ-θ</m:t>
              </m:r>
            </m:num>
            <m:den>
              <m:r>
                <w:rPr>
                  <w:rFonts w:ascii="Cambria Math" w:eastAsia="SimSun" w:hAnsi="Cambria Math"/>
                  <w:szCs w:val="21"/>
                  <w:lang w:eastAsia="zh-CN"/>
                </w:rPr>
                <m:t>θ</m:t>
              </m:r>
            </m:den>
          </m:f>
          <m:r>
            <w:rPr>
              <w:rFonts w:ascii="Cambria Math" w:eastAsia="SimSun" w:hAnsi="Cambria Math"/>
              <w:szCs w:val="21"/>
              <w:lang w:eastAsia="zh-CN"/>
            </w:rPr>
            <m:t xml:space="preserve">    (2)</m:t>
          </m:r>
        </m:oMath>
      </m:oMathPara>
    </w:p>
    <w:p w:rsidR="00B060FA" w:rsidRPr="00EE0F42" w:rsidRDefault="00857443" w:rsidP="006A0344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Cs w:val="21"/>
          <w:lang w:eastAsia="zh-CN"/>
        </w:rPr>
      </w:pPr>
      <w:r w:rsidRPr="00EE0F42">
        <w:rPr>
          <w:rFonts w:ascii="Calibri" w:eastAsia="SimSun" w:hAnsi="Calibri" w:hint="eastAsia"/>
          <w:color w:val="00B0F0"/>
          <w:szCs w:val="21"/>
          <w:lang w:eastAsia="zh-CN"/>
        </w:rPr>
        <w:t>Therefore, the maxi</w:t>
      </w:r>
      <w:r w:rsidR="00EE0F42" w:rsidRPr="00EE0F42">
        <w:rPr>
          <w:rFonts w:ascii="Calibri" w:eastAsia="SimSun" w:hAnsi="Calibri"/>
          <w:color w:val="00B0F0"/>
          <w:szCs w:val="21"/>
          <w:lang w:eastAsia="zh-CN"/>
        </w:rPr>
        <w:t xml:space="preserve">mum number of stacking monomer </w:t>
      </w:r>
      <w:r w:rsidRPr="00EE0F42">
        <w:rPr>
          <w:rFonts w:ascii="Calibri" w:eastAsia="SimSun" w:hAnsi="Calibri"/>
          <w:color w:val="00B0F0"/>
          <w:szCs w:val="21"/>
          <w:lang w:eastAsia="zh-CN"/>
        </w:rPr>
        <w:t>is given by</w:t>
      </w:r>
    </w:p>
    <w:p w:rsidR="00857443" w:rsidRPr="007336B1" w:rsidRDefault="002A2C11" w:rsidP="006A0344">
      <w:pPr>
        <w:pStyle w:val="a3"/>
        <w:spacing w:before="0" w:beforeAutospacing="0" w:after="0" w:afterAutospacing="0" w:line="360" w:lineRule="auto"/>
        <w:rPr>
          <w:rFonts w:ascii="Calibri" w:eastAsia="SimSun" w:hAnsi="Calibri"/>
          <w:szCs w:val="21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szCs w:val="21"/>
                  <w:lang w:eastAsia="zh-C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="SimSun" w:hAnsi="Cambria Math"/>
                  <w:szCs w:val="21"/>
                  <w:lang w:eastAsia="zh-CN"/>
                </w:rPr>
                <m:t>N</m:t>
              </m:r>
            </m:e>
            <m:sub>
              <m:r>
                <m:rPr>
                  <m:scr m:val="script"/>
                </m:rPr>
                <w:rPr>
                  <w:rFonts w:ascii="Cambria Math" w:eastAsia="SimSun" w:hAnsi="Cambria Math"/>
                  <w:szCs w:val="21"/>
                  <w:lang w:eastAsia="zh-CN"/>
                </w:rPr>
                <m:t>l</m:t>
              </m:r>
            </m:sub>
          </m:sSub>
          <m:r>
            <w:rPr>
              <w:rFonts w:ascii="Cambria Math" w:eastAsia="SimSun" w:hAnsi="Cambria Math"/>
              <w:szCs w:val="21"/>
              <w:lang w:eastAsia="zh-CN"/>
            </w:rPr>
            <m:t xml:space="preserve">=[ </m:t>
          </m:r>
          <m:f>
            <m:fPr>
              <m:ctrlPr>
                <w:rPr>
                  <w:rFonts w:ascii="Cambria Math" w:eastAsia="SimSun" w:hAnsi="Cambria Math"/>
                  <w:i/>
                  <w:szCs w:val="21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szCs w:val="21"/>
                  <w:lang w:eastAsia="zh-CN"/>
                </w:rPr>
                <m:t>φ-θ</m:t>
              </m:r>
            </m:num>
            <m:den>
              <m:r>
                <w:rPr>
                  <w:rFonts w:ascii="Cambria Math" w:eastAsia="SimSun" w:hAnsi="Cambria Math"/>
                  <w:szCs w:val="21"/>
                  <w:lang w:eastAsia="zh-CN"/>
                </w:rPr>
                <m:t>θ</m:t>
              </m:r>
            </m:den>
          </m:f>
          <m:r>
            <w:rPr>
              <w:rFonts w:ascii="Cambria Math" w:eastAsia="SimSun" w:hAnsi="Cambria Math"/>
              <w:szCs w:val="21"/>
              <w:lang w:eastAsia="zh-CN"/>
            </w:rPr>
            <m:t xml:space="preserve"> ]   (3)</m:t>
          </m:r>
        </m:oMath>
      </m:oMathPara>
    </w:p>
    <w:p w:rsidR="00AC2428" w:rsidRPr="00EE0F42" w:rsidRDefault="00AC2428" w:rsidP="00AC2428">
      <w:pPr>
        <w:pStyle w:val="a3"/>
        <w:spacing w:before="0" w:beforeAutospacing="0" w:after="0" w:afterAutospacing="0" w:line="360" w:lineRule="auto"/>
        <w:rPr>
          <w:rFonts w:ascii="Calibri" w:eastAsia="SimSun" w:hAnsi="Calibri"/>
          <w:color w:val="00B0F0"/>
          <w:szCs w:val="21"/>
          <w:lang w:eastAsia="zh-CN"/>
        </w:rPr>
      </w:pPr>
      <w:r w:rsidRPr="00EE0F42">
        <w:rPr>
          <w:rFonts w:ascii="Calibri" w:eastAsia="SimSun" w:hAnsi="Calibri"/>
          <w:color w:val="00B0F0"/>
          <w:szCs w:val="21"/>
          <w:lang w:eastAsia="zh-CN"/>
        </w:rPr>
        <w:t xml:space="preserve">where </w:t>
      </w:r>
      <m:oMath>
        <m:sSub>
          <m:sSubPr>
            <m:ctrlPr>
              <w:rPr>
                <w:rFonts w:ascii="Cambria Math" w:eastAsia="SimSun" w:hAnsi="Cambria Math"/>
                <w:color w:val="00B0F0"/>
                <w:szCs w:val="21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eastAsia="SimSun" w:hAnsi="Cambria Math"/>
                <w:color w:val="00B0F0"/>
                <w:szCs w:val="21"/>
                <w:lang w:eastAsia="zh-CN"/>
              </w:rPr>
              <m:t>N</m:t>
            </m:r>
          </m:e>
          <m:sub>
            <m:r>
              <m:rPr>
                <m:scr m:val="script"/>
              </m:rPr>
              <w:rPr>
                <w:rFonts w:ascii="Cambria Math" w:eastAsia="SimSun" w:hAnsi="Cambria Math"/>
                <w:color w:val="00B0F0"/>
                <w:szCs w:val="21"/>
                <w:lang w:eastAsia="zh-CN"/>
              </w:rPr>
              <m:t>l</m:t>
            </m:r>
          </m:sub>
        </m:sSub>
      </m:oMath>
      <w:r w:rsidRPr="00EE0F42">
        <w:rPr>
          <w:rFonts w:ascii="Calibri" w:eastAsia="SimSun" w:hAnsi="Calibri" w:hint="eastAsia"/>
          <w:color w:val="00B0F0"/>
          <w:szCs w:val="21"/>
          <w:lang w:eastAsia="zh-CN"/>
        </w:rPr>
        <w:t xml:space="preserve"> is the</w:t>
      </w:r>
      <w:r w:rsidR="00EE0F42">
        <w:rPr>
          <w:rFonts w:ascii="Calibri" w:eastAsia="SimSun" w:hAnsi="Calibri"/>
          <w:color w:val="00B0F0"/>
          <w:szCs w:val="21"/>
          <w:lang w:eastAsia="zh-CN"/>
        </w:rPr>
        <w:t xml:space="preserve"> largest integer less than</w:t>
      </w:r>
      <w:r w:rsidR="00E4410C" w:rsidRPr="00EE0F42">
        <w:rPr>
          <w:rFonts w:ascii="Calibri" w:eastAsia="SimSun" w:hAnsi="Calibri"/>
          <w:color w:val="00B0F0"/>
          <w:szCs w:val="21"/>
          <w:lang w:eastAsia="zh-CN"/>
        </w:rPr>
        <w:t xml:space="preserve">  </w:t>
      </w:r>
      <m:oMath>
        <m:f>
          <m:fPr>
            <m:ctrlPr>
              <w:rPr>
                <w:rFonts w:ascii="Cambria Math" w:eastAsia="SimSun" w:hAnsi="Cambria Math"/>
                <w:color w:val="00B0F0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/>
                <w:color w:val="00B0F0"/>
                <w:szCs w:val="21"/>
                <w:lang w:eastAsia="zh-CN"/>
              </w:rPr>
              <m:t>φ-θ</m:t>
            </m:r>
          </m:num>
          <m:den>
            <m:r>
              <w:rPr>
                <w:rFonts w:ascii="Cambria Math" w:eastAsia="SimSun" w:hAnsi="Cambria Math"/>
                <w:color w:val="00B0F0"/>
                <w:szCs w:val="21"/>
                <w:lang w:eastAsia="zh-CN"/>
              </w:rPr>
              <m:t>θ</m:t>
            </m:r>
          </m:den>
        </m:f>
      </m:oMath>
      <w:r w:rsidRPr="00EE0F42">
        <w:rPr>
          <w:rFonts w:ascii="Calibri" w:eastAsia="SimSun" w:hAnsi="Calibri" w:hint="eastAsia"/>
          <w:color w:val="00B0F0"/>
          <w:szCs w:val="21"/>
          <w:lang w:eastAsia="zh-CN"/>
        </w:rPr>
        <w:t>.</w:t>
      </w:r>
    </w:p>
    <w:p w:rsidR="001065AD" w:rsidRPr="0012077B" w:rsidRDefault="0012077B" w:rsidP="00502DF7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color w:val="00B0F0"/>
          <w:szCs w:val="21"/>
          <w:lang w:eastAsia="zh-CN"/>
        </w:rPr>
      </w:pPr>
      <w:r w:rsidRPr="0012077B">
        <w:rPr>
          <w:rFonts w:ascii="Calibri" w:eastAsia="SimSun" w:hAnsi="Calibri"/>
          <w:color w:val="00B0F0"/>
          <w:szCs w:val="21"/>
          <w:lang w:eastAsia="zh-CN"/>
        </w:rPr>
        <w:t>Note that</w:t>
      </w:r>
      <w:r w:rsidR="00C17A20" w:rsidRPr="0012077B">
        <w:rPr>
          <w:rFonts w:ascii="Calibri" w:eastAsia="SimSun" w:hAnsi="Calibri" w:hint="eastAsia"/>
          <w:color w:val="00B0F0"/>
          <w:szCs w:val="21"/>
          <w:lang w:eastAsia="zh-CN"/>
        </w:rPr>
        <w:t xml:space="preserve"> we can control the number of stacking by adjusting the twist angle </w:t>
      </w:r>
      <m:oMath>
        <m:r>
          <w:rPr>
            <w:rFonts w:ascii="Cambria Math" w:eastAsia="SimSun" w:hAnsi="Cambria Math"/>
            <w:color w:val="00B0F0"/>
            <w:szCs w:val="21"/>
            <w:lang w:eastAsia="zh-CN"/>
          </w:rPr>
          <m:t>θ</m:t>
        </m:r>
      </m:oMath>
      <w:r w:rsidR="00C17A20" w:rsidRPr="0012077B">
        <w:rPr>
          <w:rFonts w:ascii="Calibri" w:eastAsia="SimSun" w:hAnsi="Calibri" w:hint="eastAsia"/>
          <w:color w:val="00B0F0"/>
          <w:szCs w:val="21"/>
          <w:lang w:eastAsia="zh-CN"/>
        </w:rPr>
        <w:t xml:space="preserve"> and the range of </w:t>
      </w:r>
      <w:r w:rsidR="00C17A20" w:rsidRPr="0012077B">
        <w:rPr>
          <w:rFonts w:ascii="Calibri" w:eastAsia="SimSun" w:hAnsi="Calibri"/>
          <w:color w:val="00B0F0"/>
          <w:szCs w:val="21"/>
          <w:lang w:eastAsia="zh-CN"/>
        </w:rPr>
        <w:t>the groove</w:t>
      </w:r>
      <w:r w:rsidR="00C17A20" w:rsidRPr="0012077B">
        <w:rPr>
          <w:rFonts w:ascii="Calibri" w:eastAsia="SimSun" w:hAnsi="Calibri"/>
          <w:i/>
          <w:color w:val="00B0F0"/>
          <w:szCs w:val="21"/>
          <w:lang w:eastAsia="zh-CN"/>
        </w:rPr>
        <w:t xml:space="preserve"> </w:t>
      </w:r>
      <m:oMath>
        <m:r>
          <w:rPr>
            <w:rFonts w:ascii="Cambria Math" w:eastAsia="SimSun" w:hAnsi="Cambria Math"/>
            <w:color w:val="00B0F0"/>
            <w:szCs w:val="21"/>
            <w:lang w:eastAsia="zh-CN"/>
          </w:rPr>
          <m:t>φ</m:t>
        </m:r>
      </m:oMath>
      <w:r w:rsidR="00502DF7" w:rsidRPr="0012077B">
        <w:rPr>
          <w:rFonts w:ascii="Calibri" w:eastAsia="SimSun" w:hAnsi="Calibri"/>
          <w:color w:val="00B0F0"/>
          <w:szCs w:val="21"/>
          <w:lang w:eastAsia="zh-CN"/>
        </w:rPr>
        <w:t>.</w:t>
      </w:r>
    </w:p>
    <w:p w:rsidR="00E4410C" w:rsidRPr="007336B1" w:rsidRDefault="00E4410C" w:rsidP="00E4410C">
      <w:pPr>
        <w:pStyle w:val="a3"/>
        <w:spacing w:before="0" w:beforeAutospacing="0" w:after="0" w:afterAutospacing="0" w:line="360" w:lineRule="auto"/>
        <w:rPr>
          <w:rFonts w:ascii="Calibri" w:eastAsia="SimSun" w:hAnsi="Calibri"/>
          <w:szCs w:val="21"/>
          <w:lang w:eastAsia="zh-CN"/>
        </w:rPr>
      </w:pPr>
    </w:p>
    <w:p w:rsidR="00E4410C" w:rsidRPr="007336B1" w:rsidRDefault="00787278" w:rsidP="00E4410C">
      <w:pPr>
        <w:pStyle w:val="a3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Implementation</w:t>
      </w:r>
    </w:p>
    <w:p w:rsidR="00505802" w:rsidRPr="007336B1" w:rsidRDefault="00787278" w:rsidP="00C50A25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szCs w:val="21"/>
          <w:lang w:eastAsia="zh-CN"/>
        </w:rPr>
      </w:pPr>
      <w:r>
        <w:rPr>
          <w:rFonts w:ascii="Calibri" w:eastAsia="SimSun" w:hAnsi="Calibri"/>
          <w:color w:val="00B0F0"/>
          <w:szCs w:val="21"/>
          <w:lang w:eastAsia="zh-CN"/>
        </w:rPr>
        <w:t>In order to realize the concept</w:t>
      </w:r>
      <w:r w:rsidR="00C50A25" w:rsidRPr="00787278">
        <w:rPr>
          <w:rFonts w:ascii="Calibri" w:eastAsia="SimSun" w:hAnsi="Calibri"/>
          <w:color w:val="00B0F0"/>
          <w:szCs w:val="21"/>
          <w:lang w:eastAsia="zh-CN"/>
        </w:rPr>
        <w:t xml:space="preserve">, </w:t>
      </w:r>
      <w:r w:rsidR="00C50A25" w:rsidRPr="00787278">
        <w:rPr>
          <w:rFonts w:ascii="Calibri" w:eastAsia="SimSun" w:hAnsi="Calibri" w:hint="eastAsia"/>
          <w:color w:val="00B0F0"/>
          <w:szCs w:val="21"/>
          <w:lang w:eastAsia="zh-CN"/>
        </w:rPr>
        <w:t>w</w:t>
      </w:r>
      <w:r w:rsidR="00505802" w:rsidRPr="00787278">
        <w:rPr>
          <w:rFonts w:ascii="Calibri" w:eastAsia="SimSun" w:hAnsi="Calibri" w:hint="eastAsia"/>
          <w:color w:val="00B0F0"/>
          <w:szCs w:val="21"/>
          <w:lang w:eastAsia="zh-CN"/>
        </w:rPr>
        <w:t>e</w:t>
      </w:r>
      <w:r>
        <w:rPr>
          <w:rFonts w:ascii="Calibri" w:eastAsia="SimSun" w:hAnsi="Calibri"/>
          <w:color w:val="00B0F0"/>
          <w:szCs w:val="21"/>
          <w:lang w:eastAsia="zh-CN"/>
        </w:rPr>
        <w:t xml:space="preserve"> designed</w:t>
      </w:r>
      <w:r w:rsidR="00505802" w:rsidRPr="00787278">
        <w:rPr>
          <w:rFonts w:ascii="Calibri" w:eastAsia="SimSun" w:hAnsi="Calibri"/>
          <w:color w:val="00B0F0"/>
          <w:szCs w:val="21"/>
          <w:lang w:eastAsia="zh-CN"/>
        </w:rPr>
        <w:t xml:space="preserve"> the monomer by DNA </w:t>
      </w:r>
      <w:r w:rsidR="00352F69" w:rsidRPr="00787278">
        <w:rPr>
          <w:rFonts w:ascii="Calibri" w:eastAsia="SimSun" w:hAnsi="Calibri"/>
          <w:color w:val="00B0F0"/>
          <w:szCs w:val="21"/>
          <w:lang w:eastAsia="zh-CN"/>
        </w:rPr>
        <w:t>origami (</w:t>
      </w:r>
      <w:r w:rsidR="00E4410C" w:rsidRPr="00787278">
        <w:rPr>
          <w:rFonts w:ascii="Calibri" w:eastAsia="SimSun" w:hAnsi="Calibri"/>
          <w:color w:val="00B0F0"/>
          <w:szCs w:val="21"/>
          <w:lang w:eastAsia="zh-CN"/>
        </w:rPr>
        <w:t>Fig 4</w:t>
      </w:r>
      <w:r w:rsidR="0021369D" w:rsidRPr="00787278">
        <w:rPr>
          <w:rFonts w:ascii="Calibri" w:eastAsia="SimSun" w:hAnsi="Calibri"/>
          <w:color w:val="00B0F0"/>
          <w:szCs w:val="21"/>
          <w:lang w:eastAsia="zh-CN"/>
        </w:rPr>
        <w:t>.)</w:t>
      </w:r>
      <w:r w:rsidR="00505802" w:rsidRPr="00787278">
        <w:rPr>
          <w:rFonts w:ascii="Calibri" w:eastAsia="SimSun" w:hAnsi="Calibri"/>
          <w:color w:val="00B0F0"/>
          <w:szCs w:val="21"/>
          <w:lang w:eastAsia="zh-CN"/>
        </w:rPr>
        <w:t xml:space="preserve">. </w:t>
      </w:r>
      <w:r w:rsidR="00505802" w:rsidRPr="007336B1">
        <w:rPr>
          <w:rFonts w:ascii="Calibri" w:eastAsia="SimSun" w:hAnsi="Calibri"/>
          <w:szCs w:val="21"/>
          <w:lang w:eastAsia="zh-CN"/>
        </w:rPr>
        <w:t xml:space="preserve">The shaft consists of a rod and two heads on its both ends. </w:t>
      </w:r>
      <w:r w:rsidR="00505802" w:rsidRPr="00B66BE8">
        <w:rPr>
          <w:rFonts w:ascii="Calibri" w:eastAsia="SimSun" w:hAnsi="Calibri"/>
          <w:color w:val="00B0F0"/>
          <w:szCs w:val="21"/>
          <w:lang w:eastAsia="zh-CN"/>
        </w:rPr>
        <w:t xml:space="preserve">The rod is made of 6 double </w:t>
      </w:r>
      <w:r w:rsidR="00C50A25" w:rsidRPr="00B66BE8">
        <w:rPr>
          <w:rFonts w:ascii="Calibri" w:eastAsia="SimSun" w:hAnsi="Calibri"/>
          <w:color w:val="00B0F0"/>
          <w:szCs w:val="21"/>
          <w:lang w:eastAsia="zh-CN"/>
        </w:rPr>
        <w:lastRenderedPageBreak/>
        <w:t>helices</w:t>
      </w:r>
      <w:r w:rsidR="00B66BE8" w:rsidRPr="00B66BE8">
        <w:rPr>
          <w:rFonts w:ascii="Calibri" w:eastAsia="SimSun" w:hAnsi="Calibri"/>
          <w:color w:val="00B0F0"/>
          <w:szCs w:val="21"/>
          <w:lang w:eastAsia="zh-CN"/>
        </w:rPr>
        <w:t xml:space="preserve"> (6 helix bundle, 6HB)</w:t>
      </w:r>
      <w:r w:rsidR="00505802" w:rsidRPr="00B66BE8">
        <w:rPr>
          <w:rFonts w:ascii="Calibri" w:eastAsia="SimSun" w:hAnsi="Calibri"/>
          <w:color w:val="00B0F0"/>
          <w:szCs w:val="21"/>
          <w:lang w:eastAsia="zh-CN"/>
        </w:rPr>
        <w:t xml:space="preserve"> while the heads are made of 4 </w:t>
      </w:r>
      <w:r w:rsidR="00C50A25" w:rsidRPr="00B66BE8">
        <w:rPr>
          <w:rFonts w:ascii="Calibri" w:eastAsia="SimSun" w:hAnsi="Calibri"/>
          <w:color w:val="00B0F0"/>
          <w:szCs w:val="21"/>
          <w:lang w:eastAsia="zh-CN"/>
        </w:rPr>
        <w:t>helices. T</w:t>
      </w:r>
      <w:r w:rsidR="00505802" w:rsidRPr="00B66BE8">
        <w:rPr>
          <w:rFonts w:ascii="Calibri" w:eastAsia="SimSun" w:hAnsi="Calibri"/>
          <w:color w:val="00B0F0"/>
          <w:szCs w:val="21"/>
          <w:lang w:eastAsia="zh-CN"/>
        </w:rPr>
        <w:t>he shaft</w:t>
      </w:r>
      <w:r w:rsidR="00C50A25" w:rsidRPr="00B66BE8">
        <w:rPr>
          <w:rFonts w:ascii="Calibri" w:eastAsia="SimSun" w:hAnsi="Calibri"/>
          <w:color w:val="00B0F0"/>
          <w:szCs w:val="21"/>
          <w:lang w:eastAsia="zh-CN"/>
        </w:rPr>
        <w:t xml:space="preserve"> is twisted</w:t>
      </w:r>
      <w:r w:rsidR="00505802" w:rsidRPr="00B66BE8">
        <w:rPr>
          <w:rFonts w:ascii="Calibri" w:eastAsia="SimSun" w:hAnsi="Calibri"/>
          <w:color w:val="00B0F0"/>
          <w:szCs w:val="21"/>
          <w:lang w:eastAsia="zh-CN"/>
        </w:rPr>
        <w:t xml:space="preserve"> by adjusting the interval distance among the crossover</w:t>
      </w:r>
      <w:r w:rsidR="00C50A25" w:rsidRPr="00B66BE8">
        <w:rPr>
          <w:rFonts w:ascii="Calibri" w:eastAsia="SimSun" w:hAnsi="Calibri"/>
          <w:color w:val="00B0F0"/>
          <w:szCs w:val="21"/>
          <w:lang w:eastAsia="zh-CN"/>
        </w:rPr>
        <w:t>s in the</w:t>
      </w:r>
      <w:r w:rsidR="00B66BE8">
        <w:rPr>
          <w:rFonts w:ascii="Calibri" w:eastAsia="SimSun" w:hAnsi="Calibri"/>
          <w:color w:val="00B0F0"/>
          <w:szCs w:val="21"/>
          <w:lang w:eastAsia="zh-CN"/>
        </w:rPr>
        <w:t xml:space="preserve"> 6HB</w:t>
      </w:r>
      <w:r w:rsidR="00505802" w:rsidRPr="00B66BE8">
        <w:rPr>
          <w:rFonts w:ascii="Calibri" w:eastAsia="SimSun" w:hAnsi="Calibri"/>
          <w:color w:val="00B0F0"/>
          <w:szCs w:val="21"/>
          <w:lang w:eastAsia="zh-CN"/>
        </w:rPr>
        <w:t>.</w:t>
      </w:r>
      <w:r w:rsidR="00505802" w:rsidRPr="007336B1">
        <w:rPr>
          <w:rFonts w:ascii="Calibri" w:eastAsia="SimSun" w:hAnsi="Calibri"/>
          <w:szCs w:val="21"/>
          <w:lang w:eastAsia="zh-CN"/>
        </w:rPr>
        <w:t xml:space="preserve"> </w:t>
      </w:r>
      <w:r w:rsidR="00505802" w:rsidRPr="004E0B51">
        <w:rPr>
          <w:rFonts w:ascii="Calibri" w:eastAsia="SimSun" w:hAnsi="Calibri"/>
          <w:color w:val="00B0F0"/>
          <w:szCs w:val="21"/>
          <w:lang w:eastAsia="zh-CN"/>
        </w:rPr>
        <w:t xml:space="preserve">The cylinder is made of 30 double </w:t>
      </w:r>
      <w:r w:rsidR="00C50A25" w:rsidRPr="004E0B51">
        <w:rPr>
          <w:rFonts w:ascii="Calibri" w:eastAsia="SimSun" w:hAnsi="Calibri"/>
          <w:color w:val="00B0F0"/>
          <w:szCs w:val="21"/>
          <w:lang w:eastAsia="zh-CN"/>
        </w:rPr>
        <w:t>helices</w:t>
      </w:r>
      <w:r w:rsidR="00505802" w:rsidRPr="004E0B51">
        <w:rPr>
          <w:rFonts w:ascii="Calibri" w:eastAsia="SimSun" w:hAnsi="Calibri"/>
          <w:color w:val="00B0F0"/>
          <w:szCs w:val="21"/>
          <w:lang w:eastAsia="zh-CN"/>
        </w:rPr>
        <w:t>. 12 of them are shorter than others so as to m</w:t>
      </w:r>
      <w:r w:rsidR="00C50A25" w:rsidRPr="004E0B51">
        <w:rPr>
          <w:rFonts w:ascii="Calibri" w:eastAsia="SimSun" w:hAnsi="Calibri"/>
          <w:color w:val="00B0F0"/>
          <w:szCs w:val="21"/>
          <w:lang w:eastAsia="zh-CN"/>
        </w:rPr>
        <w:t>ake rotating space</w:t>
      </w:r>
      <w:r w:rsidR="004E0B51">
        <w:rPr>
          <w:rFonts w:ascii="Calibri" w:eastAsia="SimSun" w:hAnsi="Calibri"/>
          <w:color w:val="00B0F0"/>
          <w:szCs w:val="21"/>
          <w:lang w:eastAsia="zh-CN"/>
        </w:rPr>
        <w:t xml:space="preserve"> (groove)</w:t>
      </w:r>
      <w:r w:rsidR="00C50A25" w:rsidRPr="004E0B51">
        <w:rPr>
          <w:rFonts w:ascii="Calibri" w:eastAsia="SimSun" w:hAnsi="Calibri"/>
          <w:color w:val="00B0F0"/>
          <w:szCs w:val="21"/>
          <w:lang w:eastAsia="zh-CN"/>
        </w:rPr>
        <w:t xml:space="preserve"> for the head</w:t>
      </w:r>
      <w:r w:rsidR="00E15EBD" w:rsidRPr="004E0B51">
        <w:rPr>
          <w:rFonts w:ascii="Calibri" w:eastAsia="SimSun" w:hAnsi="Calibri" w:hint="eastAsia"/>
          <w:color w:val="00B0F0"/>
          <w:szCs w:val="21"/>
          <w:lang w:eastAsia="zh-CN"/>
        </w:rPr>
        <w:t xml:space="preserve">. </w:t>
      </w:r>
      <w:r w:rsidR="00E15EBD" w:rsidRPr="004E0B51">
        <w:rPr>
          <w:rFonts w:ascii="Calibri" w:eastAsia="SimSun" w:hAnsi="Calibri"/>
          <w:color w:val="00B0F0"/>
          <w:szCs w:val="21"/>
          <w:lang w:eastAsia="zh-CN"/>
        </w:rPr>
        <w:t xml:space="preserve">This special shape can </w:t>
      </w:r>
      <w:r w:rsidR="00505802" w:rsidRPr="004E0B51">
        <w:rPr>
          <w:rFonts w:ascii="Calibri" w:eastAsia="SimSun" w:hAnsi="Calibri"/>
          <w:color w:val="00B0F0"/>
          <w:szCs w:val="21"/>
          <w:lang w:eastAsia="zh-CN"/>
        </w:rPr>
        <w:t>determine</w:t>
      </w:r>
      <w:r w:rsidR="00C50A25" w:rsidRPr="004E0B51">
        <w:rPr>
          <w:rFonts w:ascii="Calibri" w:eastAsia="SimSun" w:hAnsi="Calibri"/>
          <w:color w:val="00B0F0"/>
          <w:szCs w:val="21"/>
          <w:lang w:eastAsia="zh-CN"/>
        </w:rPr>
        <w:t xml:space="preserve"> the movable range</w:t>
      </w:r>
      <w:r w:rsidR="004E0B51">
        <w:rPr>
          <w:rFonts w:ascii="Calibri" w:eastAsia="SimSun" w:hAnsi="Calibri"/>
          <w:color w:val="00B0F0"/>
          <w:szCs w:val="21"/>
          <w:lang w:eastAsia="zh-CN"/>
        </w:rPr>
        <w:t xml:space="preserve"> of the shaft</w:t>
      </w:r>
      <w:r w:rsidR="00C50A25" w:rsidRPr="004E0B51">
        <w:rPr>
          <w:rFonts w:ascii="Calibri" w:eastAsia="SimSun" w:hAnsi="Calibri"/>
          <w:color w:val="00B0F0"/>
          <w:szCs w:val="21"/>
          <w:lang w:eastAsia="zh-CN"/>
        </w:rPr>
        <w:t xml:space="preserve">. </w:t>
      </w:r>
      <w:r w:rsidR="00C50A25" w:rsidRPr="007336B1">
        <w:rPr>
          <w:rFonts w:ascii="Calibri" w:eastAsia="SimSun" w:hAnsi="Calibri"/>
          <w:szCs w:val="21"/>
          <w:lang w:eastAsia="zh-CN"/>
        </w:rPr>
        <w:t>W</w:t>
      </w:r>
      <w:r w:rsidR="00505802" w:rsidRPr="007336B1">
        <w:rPr>
          <w:rFonts w:ascii="Calibri" w:eastAsia="SimSun" w:hAnsi="Calibri"/>
          <w:szCs w:val="21"/>
          <w:lang w:eastAsia="zh-CN"/>
        </w:rPr>
        <w:t xml:space="preserve">e set the twist angle </w:t>
      </w:r>
      <m:oMath>
        <m:r>
          <m:rPr>
            <m:sty m:val="p"/>
          </m:rPr>
          <w:rPr>
            <w:rFonts w:ascii="Cambria Math" w:eastAsia="SimSun" w:hAnsi="Cambria Math"/>
            <w:szCs w:val="21"/>
            <w:lang w:eastAsia="zh-CN"/>
          </w:rPr>
          <m:t>θ</m:t>
        </m:r>
      </m:oMath>
      <w:r w:rsidR="00505802" w:rsidRPr="007336B1">
        <w:rPr>
          <w:rFonts w:ascii="Calibri" w:eastAsia="SimSun" w:hAnsi="Calibri"/>
          <w:szCs w:val="21"/>
          <w:lang w:eastAsia="zh-CN"/>
        </w:rPr>
        <w:t xml:space="preserve"> to be </w:t>
      </w:r>
      <m:oMath>
        <m:r>
          <m:rPr>
            <m:sty m:val="p"/>
          </m:rPr>
          <w:rPr>
            <w:rFonts w:ascii="Cambria Math" w:eastAsia="SimSun" w:hAnsi="Cambria Math"/>
            <w:szCs w:val="21"/>
            <w:lang w:eastAsia="zh-CN"/>
          </w:rPr>
          <m:t>10°</m:t>
        </m:r>
      </m:oMath>
      <w:r w:rsidR="00505802" w:rsidRPr="007336B1">
        <w:rPr>
          <w:rFonts w:ascii="Calibri" w:eastAsia="SimSun" w:hAnsi="Calibri"/>
          <w:szCs w:val="21"/>
          <w:lang w:eastAsia="zh-CN"/>
        </w:rPr>
        <w:t xml:space="preserve"> and the movable range </w:t>
      </w:r>
      <m:oMath>
        <m:r>
          <m:rPr>
            <m:sty m:val="p"/>
          </m:rPr>
          <w:rPr>
            <w:rFonts w:ascii="Cambria Math" w:eastAsia="SimSun" w:hAnsi="Cambria Math"/>
            <w:szCs w:val="21"/>
            <w:lang w:eastAsia="zh-CN"/>
          </w:rPr>
          <m:t>φ</m:t>
        </m:r>
      </m:oMath>
      <w:r w:rsidR="00505802" w:rsidRPr="007336B1">
        <w:rPr>
          <w:rFonts w:ascii="Calibri" w:eastAsia="SimSun" w:hAnsi="Calibri" w:hint="eastAsia"/>
          <w:szCs w:val="21"/>
          <w:lang w:eastAsia="zh-CN"/>
        </w:rPr>
        <w:t xml:space="preserve"> </w:t>
      </w:r>
      <w:r w:rsidR="00505802" w:rsidRPr="007336B1">
        <w:rPr>
          <w:rFonts w:ascii="Calibri" w:eastAsia="SimSun" w:hAnsi="Calibri"/>
          <w:szCs w:val="21"/>
          <w:lang w:eastAsia="zh-CN"/>
        </w:rPr>
        <w:t xml:space="preserve">to be </w:t>
      </w:r>
      <m:oMath>
        <m:r>
          <m:rPr>
            <m:sty m:val="p"/>
          </m:rPr>
          <w:rPr>
            <w:rFonts w:ascii="Cambria Math" w:eastAsia="SimSun" w:hAnsi="Cambria Math"/>
            <w:szCs w:val="21"/>
            <w:lang w:eastAsia="zh-CN"/>
          </w:rPr>
          <m:t>120°</m:t>
        </m:r>
      </m:oMath>
      <w:r w:rsidR="00505802" w:rsidRPr="007336B1">
        <w:rPr>
          <w:rFonts w:ascii="Calibri" w:eastAsia="SimSun" w:hAnsi="Calibri" w:hint="eastAsia"/>
          <w:szCs w:val="21"/>
          <w:lang w:eastAsia="zh-CN"/>
        </w:rPr>
        <w:t>.</w:t>
      </w:r>
      <w:r w:rsidR="00505802" w:rsidRPr="007336B1">
        <w:rPr>
          <w:rFonts w:ascii="Calibri" w:eastAsia="SimSun" w:hAnsi="Calibri"/>
          <w:szCs w:val="21"/>
          <w:lang w:eastAsia="zh-CN"/>
        </w:rPr>
        <w:t xml:space="preserve"> </w:t>
      </w:r>
      <w:r w:rsidR="00505802" w:rsidRPr="00FE4E3E">
        <w:rPr>
          <w:rFonts w:ascii="Calibri" w:eastAsia="SimSun" w:hAnsi="Calibri"/>
          <w:color w:val="00B0F0"/>
          <w:szCs w:val="21"/>
          <w:lang w:eastAsia="zh-CN"/>
        </w:rPr>
        <w:t xml:space="preserve">According to </w:t>
      </w:r>
      <w:r w:rsidR="00FA3FC2" w:rsidRPr="00FE4E3E">
        <w:rPr>
          <w:rFonts w:ascii="Calibri" w:eastAsia="SimSun" w:hAnsi="Calibri"/>
          <w:color w:val="00B0F0"/>
          <w:szCs w:val="21"/>
          <w:lang w:eastAsia="zh-CN"/>
        </w:rPr>
        <w:t>Equation (</w:t>
      </w:r>
      <w:r w:rsidR="00505802" w:rsidRPr="00FE4E3E">
        <w:rPr>
          <w:rFonts w:ascii="Calibri" w:eastAsia="SimSun" w:hAnsi="Calibri"/>
          <w:color w:val="00B0F0"/>
          <w:szCs w:val="21"/>
          <w:lang w:eastAsia="zh-CN"/>
        </w:rPr>
        <w:t xml:space="preserve">3), </w:t>
      </w:r>
      <w:r w:rsidR="00FE4E3E" w:rsidRPr="00FE4E3E">
        <w:rPr>
          <w:rFonts w:ascii="Calibri" w:eastAsia="SimSun" w:hAnsi="Calibri"/>
          <w:color w:val="00B0F0"/>
          <w:szCs w:val="21"/>
          <w:lang w:eastAsia="zh-CN"/>
        </w:rPr>
        <w:t>the maximum stacking number</w:t>
      </w:r>
      <w:r w:rsidR="00505802" w:rsidRPr="00FE4E3E">
        <w:rPr>
          <w:rFonts w:ascii="Calibri" w:eastAsia="SimSun" w:hAnsi="Calibri"/>
          <w:color w:val="00B0F0"/>
          <w:szCs w:val="21"/>
          <w:lang w:eastAsia="zh-CN"/>
        </w:rPr>
        <w:t xml:space="preserve"> should be 11.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7336B1" w:rsidRPr="007336B1" w:rsidTr="0006451E">
        <w:trPr>
          <w:trHeight w:val="2384"/>
          <w:jc w:val="center"/>
        </w:trPr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:rsidR="0021369D" w:rsidRPr="007336B1" w:rsidRDefault="0021369D" w:rsidP="0006451E">
            <w:pPr>
              <w:pStyle w:val="a3"/>
              <w:spacing w:before="0" w:beforeAutospacing="0" w:after="0" w:afterAutospacing="0" w:line="360" w:lineRule="auto"/>
              <w:rPr>
                <w:rFonts w:ascii="Calibri" w:eastAsiaTheme="minorEastAsia" w:hAnsi="Calibri"/>
                <w:szCs w:val="21"/>
              </w:rPr>
            </w:pPr>
          </w:p>
        </w:tc>
      </w:tr>
      <w:tr w:rsidR="007336B1" w:rsidRPr="007336B1" w:rsidTr="00BE043D">
        <w:trPr>
          <w:jc w:val="center"/>
        </w:trPr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:rsidR="0021369D" w:rsidRPr="007336B1" w:rsidRDefault="00E4410C" w:rsidP="00BE043D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7336B1">
              <w:rPr>
                <w:rFonts w:ascii="Calibri" w:eastAsia="SimSun" w:hAnsi="Calibri" w:hint="eastAsia"/>
                <w:szCs w:val="21"/>
                <w:lang w:eastAsia="zh-CN"/>
              </w:rPr>
              <w:t>Fig 4</w:t>
            </w:r>
            <w:r w:rsidR="0021369D" w:rsidRPr="007336B1">
              <w:rPr>
                <w:rFonts w:ascii="Calibri" w:eastAsia="SimSun" w:hAnsi="Calibri" w:hint="eastAsia"/>
                <w:szCs w:val="21"/>
                <w:lang w:eastAsia="zh-CN"/>
              </w:rPr>
              <w:t>.</w:t>
            </w:r>
            <w:r w:rsidR="00BE043D" w:rsidRPr="007336B1">
              <w:rPr>
                <w:rFonts w:ascii="Calibri" w:eastAsia="SimSun" w:hAnsi="Calibri"/>
                <w:szCs w:val="21"/>
                <w:lang w:eastAsia="zh-CN"/>
              </w:rPr>
              <w:t xml:space="preserve"> The sketch of DNA origami</w:t>
            </w:r>
          </w:p>
        </w:tc>
      </w:tr>
    </w:tbl>
    <w:p w:rsidR="00AF2B88" w:rsidRPr="00593079" w:rsidRDefault="00593079" w:rsidP="00AF2B88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Theme="minorEastAsia" w:hAnsi="Calibri"/>
          <w:color w:val="00B0F0"/>
          <w:szCs w:val="21"/>
        </w:rPr>
      </w:pPr>
      <w:r>
        <w:rPr>
          <w:rFonts w:ascii="Calibri" w:eastAsia="SimSun" w:hAnsi="Calibri"/>
          <w:color w:val="00B0F0"/>
          <w:szCs w:val="21"/>
          <w:lang w:eastAsia="zh-CN"/>
        </w:rPr>
        <w:t>Instead of sticky end hybridization, we use shape-complementary blunt ends. The monomer can stack each other only when the shape-complementary surfaces on both the cylinder and the shaft matches in the pre-determined way</w:t>
      </w:r>
      <w:r w:rsidR="00B1112A">
        <w:rPr>
          <w:rFonts w:ascii="Calibri" w:eastAsia="SimSun" w:hAnsi="Calibri"/>
          <w:color w:val="00B0F0"/>
          <w:szCs w:val="21"/>
          <w:lang w:eastAsia="zh-CN"/>
        </w:rPr>
        <w:t xml:space="preserve"> (Fig. 5)</w:t>
      </w:r>
      <w:r>
        <w:rPr>
          <w:rFonts w:ascii="Calibri" w:eastAsia="SimSun" w:hAnsi="Calibri"/>
          <w:color w:val="00B0F0"/>
          <w:szCs w:val="21"/>
          <w:lang w:eastAsia="zh-CN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36B1" w:rsidRPr="007336B1" w:rsidTr="004356FE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AF2B88" w:rsidRPr="007336B1" w:rsidRDefault="00AF2B88" w:rsidP="004356FE">
            <w:pPr>
              <w:pStyle w:val="a3"/>
              <w:spacing w:before="0" w:beforeAutospacing="0" w:after="0" w:afterAutospacing="0" w:line="360" w:lineRule="auto"/>
              <w:rPr>
                <w:rFonts w:ascii="Calibri" w:eastAsia="SimSun" w:hAnsi="Calibri"/>
                <w:szCs w:val="21"/>
                <w:lang w:eastAsia="zh-CN"/>
              </w:rPr>
            </w:pPr>
          </w:p>
        </w:tc>
      </w:tr>
      <w:tr w:rsidR="007336B1" w:rsidRPr="007336B1" w:rsidTr="004356FE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AF2B88" w:rsidRPr="007336B1" w:rsidRDefault="00E4410C" w:rsidP="004356FE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7336B1">
              <w:rPr>
                <w:rFonts w:ascii="Calibri" w:eastAsia="SimSun" w:hAnsi="Calibri" w:hint="eastAsia"/>
                <w:szCs w:val="21"/>
                <w:lang w:eastAsia="zh-CN"/>
              </w:rPr>
              <w:t>Fig 5</w:t>
            </w:r>
            <w:r w:rsidR="00AF2B88" w:rsidRPr="007336B1">
              <w:rPr>
                <w:rFonts w:ascii="Calibri" w:eastAsia="SimSun" w:hAnsi="Calibri" w:hint="eastAsia"/>
                <w:szCs w:val="21"/>
                <w:lang w:eastAsia="zh-CN"/>
              </w:rPr>
              <w:t>. Shape-complementary Surfaces</w:t>
            </w:r>
          </w:p>
        </w:tc>
      </w:tr>
    </w:tbl>
    <w:p w:rsidR="004269B2" w:rsidRPr="006914C1" w:rsidRDefault="00016E6D" w:rsidP="0098759A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color w:val="00B0F0"/>
          <w:szCs w:val="21"/>
          <w:lang w:eastAsia="zh-CN"/>
        </w:rPr>
      </w:pPr>
      <w:r w:rsidRPr="004269B2">
        <w:rPr>
          <w:rFonts w:ascii="Calibri" w:eastAsia="SimSun" w:hAnsi="Calibri"/>
          <w:color w:val="00B0F0"/>
          <w:szCs w:val="21"/>
          <w:lang w:eastAsia="zh-CN"/>
        </w:rPr>
        <w:t>T</w:t>
      </w:r>
      <w:r w:rsidR="00D85622" w:rsidRPr="004269B2">
        <w:rPr>
          <w:rFonts w:ascii="Calibri" w:eastAsia="SimSun" w:hAnsi="Calibri"/>
          <w:color w:val="00B0F0"/>
          <w:szCs w:val="21"/>
          <w:lang w:eastAsia="zh-CN"/>
        </w:rPr>
        <w:t xml:space="preserve">he </w:t>
      </w:r>
      <w:r w:rsidR="0098759A" w:rsidRPr="004269B2">
        <w:rPr>
          <w:rFonts w:ascii="Calibri" w:eastAsia="SimSun" w:hAnsi="Calibri"/>
          <w:color w:val="00B0F0"/>
          <w:szCs w:val="21"/>
          <w:lang w:eastAsia="zh-CN"/>
        </w:rPr>
        <w:t>DNA</w:t>
      </w:r>
      <w:r w:rsidR="0098759A" w:rsidRPr="004269B2">
        <w:rPr>
          <w:rFonts w:ascii="Calibri" w:eastAsia="SimSun" w:hAnsi="Calibri" w:hint="eastAsia"/>
          <w:color w:val="00B0F0"/>
          <w:szCs w:val="21"/>
          <w:lang w:eastAsia="zh-CN"/>
        </w:rPr>
        <w:t xml:space="preserve"> </w:t>
      </w:r>
      <w:r w:rsidR="0098759A" w:rsidRPr="004269B2">
        <w:rPr>
          <w:rFonts w:ascii="Calibri" w:eastAsia="SimSun" w:hAnsi="Calibri"/>
          <w:color w:val="00B0F0"/>
          <w:szCs w:val="21"/>
          <w:lang w:eastAsia="zh-CN"/>
        </w:rPr>
        <w:t xml:space="preserve">origami </w:t>
      </w:r>
      <w:r w:rsidRPr="004269B2">
        <w:rPr>
          <w:rFonts w:ascii="Calibri" w:eastAsia="SimSun" w:hAnsi="Calibri"/>
          <w:color w:val="00B0F0"/>
          <w:szCs w:val="21"/>
          <w:lang w:eastAsia="zh-CN"/>
        </w:rPr>
        <w:t>is designed by</w:t>
      </w:r>
      <w:r w:rsidR="00D85622" w:rsidRPr="004269B2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w:r w:rsidR="00352F69" w:rsidRPr="004269B2">
        <w:rPr>
          <w:rFonts w:ascii="Calibri" w:eastAsia="SimSun" w:hAnsi="Calibri"/>
          <w:color w:val="00B0F0"/>
          <w:szCs w:val="21"/>
          <w:lang w:eastAsia="zh-CN"/>
        </w:rPr>
        <w:t>caDNAno2 (</w:t>
      </w:r>
      <w:r w:rsidR="00CE160C" w:rsidRPr="004269B2">
        <w:rPr>
          <w:rFonts w:ascii="Calibri" w:eastAsia="SimSun" w:hAnsi="Calibri"/>
          <w:color w:val="00B0F0"/>
          <w:szCs w:val="21"/>
          <w:lang w:eastAsia="zh-CN"/>
        </w:rPr>
        <w:t>Fig 6</w:t>
      </w:r>
      <w:r w:rsidR="00352F69" w:rsidRPr="004269B2">
        <w:rPr>
          <w:rFonts w:ascii="Calibri" w:eastAsia="SimSun" w:hAnsi="Calibri"/>
          <w:color w:val="00B0F0"/>
          <w:szCs w:val="21"/>
          <w:lang w:eastAsia="zh-CN"/>
        </w:rPr>
        <w:t>.)</w:t>
      </w:r>
      <w:r w:rsidR="00D85622" w:rsidRPr="004269B2">
        <w:rPr>
          <w:rFonts w:ascii="Calibri" w:eastAsia="SimSun" w:hAnsi="Calibri"/>
          <w:color w:val="00B0F0"/>
          <w:szCs w:val="21"/>
          <w:lang w:eastAsia="zh-CN"/>
        </w:rPr>
        <w:t xml:space="preserve">. </w:t>
      </w:r>
      <w:r w:rsidR="00E4410C" w:rsidRPr="004269B2">
        <w:rPr>
          <w:rFonts w:ascii="Calibri" w:eastAsia="SimSun" w:hAnsi="Calibri"/>
          <w:color w:val="00B0F0"/>
          <w:szCs w:val="21"/>
          <w:lang w:eastAsia="zh-CN"/>
        </w:rPr>
        <w:t>M13mp18</w:t>
      </w:r>
      <w:r w:rsidRPr="004269B2">
        <w:rPr>
          <w:rFonts w:ascii="Calibri" w:eastAsia="SimSun" w:hAnsi="Calibri"/>
          <w:color w:val="00B0F0"/>
          <w:szCs w:val="21"/>
          <w:lang w:eastAsia="zh-CN"/>
        </w:rPr>
        <w:t xml:space="preserve"> is used as the scaffold</w:t>
      </w:r>
      <w:r w:rsidR="00D85622" w:rsidRPr="004269B2">
        <w:rPr>
          <w:rFonts w:ascii="Calibri" w:eastAsia="SimSun" w:hAnsi="Calibri"/>
          <w:color w:val="00B0F0"/>
          <w:szCs w:val="21"/>
          <w:lang w:eastAsia="zh-CN"/>
        </w:rPr>
        <w:t xml:space="preserve">. The staples of the shaft are shorter than the ones of the </w:t>
      </w:r>
      <w:r w:rsidRPr="004269B2">
        <w:rPr>
          <w:rFonts w:ascii="Calibri" w:eastAsia="SimSun" w:hAnsi="Calibri"/>
          <w:color w:val="00B0F0"/>
          <w:szCs w:val="21"/>
          <w:lang w:eastAsia="zh-CN"/>
        </w:rPr>
        <w:t xml:space="preserve">cylinder to set </w:t>
      </w:r>
      <w:r w:rsidR="00D85622" w:rsidRPr="004269B2">
        <w:rPr>
          <w:rFonts w:ascii="Calibri" w:eastAsia="SimSun" w:hAnsi="Calibri"/>
          <w:color w:val="00B0F0"/>
          <w:szCs w:val="21"/>
          <w:lang w:eastAsia="zh-CN"/>
        </w:rPr>
        <w:t>the melt</w:t>
      </w:r>
      <w:r w:rsidRPr="004269B2">
        <w:rPr>
          <w:rFonts w:ascii="Calibri" w:eastAsia="SimSun" w:hAnsi="Calibri"/>
          <w:color w:val="00B0F0"/>
          <w:szCs w:val="21"/>
          <w:lang w:eastAsia="zh-CN"/>
        </w:rPr>
        <w:t xml:space="preserve">ing temperature of the shaft </w:t>
      </w:r>
      <w:r w:rsidR="00D85622" w:rsidRPr="004269B2">
        <w:rPr>
          <w:rFonts w:ascii="Calibri" w:eastAsia="SimSun" w:hAnsi="Calibri"/>
          <w:color w:val="00B0F0"/>
          <w:szCs w:val="21"/>
          <w:lang w:eastAsia="zh-CN"/>
        </w:rPr>
        <w:t xml:space="preserve">higher than </w:t>
      </w:r>
      <w:r w:rsidRPr="004269B2">
        <w:rPr>
          <w:rFonts w:ascii="Calibri" w:eastAsia="SimSun" w:hAnsi="Calibri"/>
          <w:color w:val="00B0F0"/>
          <w:szCs w:val="21"/>
          <w:lang w:eastAsia="zh-CN"/>
        </w:rPr>
        <w:t xml:space="preserve">that of </w:t>
      </w:r>
      <w:r w:rsidR="00D85622" w:rsidRPr="004269B2">
        <w:rPr>
          <w:rFonts w:ascii="Calibri" w:eastAsia="SimSun" w:hAnsi="Calibri"/>
          <w:color w:val="00B0F0"/>
          <w:szCs w:val="21"/>
          <w:lang w:eastAsia="zh-CN"/>
        </w:rPr>
        <w:t xml:space="preserve">the cylinder. </w:t>
      </w:r>
      <w:r w:rsidR="004269B2">
        <w:rPr>
          <w:rFonts w:ascii="Calibri" w:eastAsia="SimSun" w:hAnsi="Calibri"/>
          <w:color w:val="00B0F0"/>
          <w:szCs w:val="21"/>
          <w:lang w:eastAsia="zh-CN"/>
        </w:rPr>
        <w:t xml:space="preserve">During annealing, the shaft forms </w:t>
      </w:r>
      <w:r w:rsidR="004269B2" w:rsidRPr="006914C1">
        <w:rPr>
          <w:rFonts w:ascii="Calibri" w:eastAsia="SimSun" w:hAnsi="Calibri"/>
          <w:color w:val="00B0F0"/>
          <w:szCs w:val="21"/>
          <w:lang w:eastAsia="zh-CN"/>
        </w:rPr>
        <w:t>first, then the cylinder.</w:t>
      </w:r>
    </w:p>
    <w:p w:rsidR="00D85622" w:rsidRPr="006914C1" w:rsidRDefault="004269B2" w:rsidP="0098759A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color w:val="00B0F0"/>
          <w:szCs w:val="21"/>
          <w:lang w:eastAsia="zh-CN"/>
        </w:rPr>
      </w:pPr>
      <w:r w:rsidRPr="006914C1">
        <w:rPr>
          <w:rFonts w:ascii="Calibri" w:eastAsia="SimSun" w:hAnsi="Calibri"/>
          <w:color w:val="00B0F0"/>
          <w:szCs w:val="21"/>
          <w:lang w:eastAsia="zh-CN"/>
        </w:rPr>
        <w:t>These shaft and cylinder are made from one scaffold.</w:t>
      </w:r>
      <w:r w:rsidR="00603C7D" w:rsidRPr="006914C1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w:r w:rsidR="006914C1" w:rsidRPr="006914C1">
        <w:rPr>
          <w:rFonts w:ascii="Calibri" w:eastAsia="SimSun" w:hAnsi="Calibri"/>
          <w:color w:val="00B0F0"/>
          <w:szCs w:val="21"/>
          <w:lang w:eastAsia="zh-CN"/>
        </w:rPr>
        <w:t>To avoid undesired entanglement, the shaft is tethered to the cylinder at two points, one is close to the top and the other is close to the bottom.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36B1" w:rsidRPr="007336B1" w:rsidTr="00352F69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:rsidR="00D80DE6" w:rsidRPr="007336B1" w:rsidRDefault="00D80DE6" w:rsidP="00352F69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</w:p>
        </w:tc>
      </w:tr>
      <w:tr w:rsidR="007336B1" w:rsidRPr="007336B1" w:rsidTr="00352F69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:rsidR="00D80DE6" w:rsidRPr="007336B1" w:rsidRDefault="00CE160C" w:rsidP="00352F69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6914C1">
              <w:rPr>
                <w:rFonts w:ascii="Calibri" w:eastAsia="SimSun" w:hAnsi="Calibri" w:hint="eastAsia"/>
                <w:color w:val="00B0F0"/>
                <w:szCs w:val="21"/>
                <w:lang w:eastAsia="zh-CN"/>
              </w:rPr>
              <w:t>Fig 6</w:t>
            </w:r>
            <w:r w:rsidR="00352F69" w:rsidRPr="006914C1">
              <w:rPr>
                <w:rFonts w:ascii="Calibri" w:eastAsia="SimSun" w:hAnsi="Calibri" w:hint="eastAsia"/>
                <w:color w:val="00B0F0"/>
                <w:szCs w:val="21"/>
                <w:lang w:eastAsia="zh-CN"/>
              </w:rPr>
              <w:t>. c</w:t>
            </w:r>
            <w:r w:rsidR="006914C1">
              <w:rPr>
                <w:rFonts w:ascii="Calibri" w:eastAsia="SimSun" w:hAnsi="Calibri"/>
                <w:color w:val="00B0F0"/>
                <w:szCs w:val="21"/>
                <w:lang w:eastAsia="zh-CN"/>
              </w:rPr>
              <w:t>aDNAno Blue Print</w:t>
            </w:r>
          </w:p>
        </w:tc>
      </w:tr>
    </w:tbl>
    <w:p w:rsidR="006D4CAB" w:rsidRPr="00D1476F" w:rsidRDefault="00D85622" w:rsidP="00352F69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color w:val="00B0F0"/>
          <w:szCs w:val="21"/>
          <w:lang w:eastAsia="zh-CN"/>
        </w:rPr>
      </w:pPr>
      <w:r w:rsidRPr="00D1476F">
        <w:rPr>
          <w:rFonts w:ascii="Calibri" w:eastAsia="SimSun" w:hAnsi="Calibri"/>
          <w:color w:val="00B0F0"/>
          <w:szCs w:val="21"/>
          <w:lang w:eastAsia="zh-CN"/>
        </w:rPr>
        <w:t xml:space="preserve">According to </w:t>
      </w:r>
      <w:r w:rsidR="00352F69" w:rsidRPr="00D1476F">
        <w:rPr>
          <w:rFonts w:ascii="Calibri" w:eastAsia="SimSun" w:hAnsi="Calibri"/>
          <w:color w:val="00B0F0"/>
          <w:szCs w:val="21"/>
          <w:lang w:eastAsia="zh-CN"/>
        </w:rPr>
        <w:t>Equation (</w:t>
      </w:r>
      <w:r w:rsidRPr="00D1476F">
        <w:rPr>
          <w:rFonts w:ascii="Calibri" w:eastAsia="SimSun" w:hAnsi="Calibri"/>
          <w:color w:val="00B0F0"/>
          <w:szCs w:val="21"/>
          <w:lang w:eastAsia="zh-CN"/>
        </w:rPr>
        <w:t xml:space="preserve">3), the number of stacking is determined by </w:t>
      </w:r>
      <w:r w:rsidR="00D1476F" w:rsidRPr="00D1476F">
        <w:rPr>
          <w:rFonts w:ascii="Calibri" w:eastAsia="SimSun" w:hAnsi="Calibri"/>
          <w:color w:val="00B0F0"/>
          <w:szCs w:val="21"/>
          <w:lang w:eastAsia="zh-CN"/>
        </w:rPr>
        <w:t xml:space="preserve">the </w:t>
      </w:r>
      <w:r w:rsidRPr="00D1476F">
        <w:rPr>
          <w:rFonts w:ascii="Calibri" w:eastAsia="SimSun" w:hAnsi="Calibri"/>
          <w:color w:val="00B0F0"/>
          <w:szCs w:val="21"/>
          <w:lang w:eastAsia="zh-CN"/>
        </w:rPr>
        <w:t xml:space="preserve">twist angle </w:t>
      </w:r>
      <m:oMath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θ</m:t>
        </m:r>
      </m:oMath>
      <w:r w:rsidRPr="00D1476F">
        <w:rPr>
          <w:rFonts w:ascii="Calibri" w:eastAsia="SimSun" w:hAnsi="Calibri" w:hint="eastAsia"/>
          <w:color w:val="00B0F0"/>
          <w:szCs w:val="21"/>
          <w:lang w:eastAsia="zh-CN"/>
        </w:rPr>
        <w:t xml:space="preserve"> and</w:t>
      </w:r>
      <w:r w:rsidR="00D1476F" w:rsidRPr="00D1476F">
        <w:rPr>
          <w:rFonts w:ascii="Calibri" w:eastAsia="SimSun" w:hAnsi="Calibri"/>
          <w:color w:val="00B0F0"/>
          <w:szCs w:val="21"/>
          <w:lang w:eastAsia="zh-CN"/>
        </w:rPr>
        <w:t xml:space="preserve"> the</w:t>
      </w:r>
      <w:r w:rsidRPr="00D1476F">
        <w:rPr>
          <w:rFonts w:ascii="Calibri" w:eastAsia="SimSun" w:hAnsi="Calibri" w:hint="eastAsia"/>
          <w:color w:val="00B0F0"/>
          <w:szCs w:val="21"/>
          <w:lang w:eastAsia="zh-CN"/>
        </w:rPr>
        <w:t xml:space="preserve"> </w:t>
      </w:r>
      <w:r w:rsidRPr="00D1476F">
        <w:rPr>
          <w:rFonts w:ascii="Calibri" w:eastAsia="SimSun" w:hAnsi="Calibri"/>
          <w:color w:val="00B0F0"/>
          <w:szCs w:val="21"/>
          <w:lang w:eastAsia="zh-CN"/>
        </w:rPr>
        <w:t xml:space="preserve">movable range </w:t>
      </w:r>
      <m:oMath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φ</m:t>
        </m:r>
      </m:oMath>
      <w:r w:rsidR="006D4CAB" w:rsidRPr="00D1476F">
        <w:rPr>
          <w:rFonts w:ascii="Calibri" w:eastAsia="SimSun" w:hAnsi="Calibri" w:hint="eastAsia"/>
          <w:color w:val="00B0F0"/>
          <w:szCs w:val="21"/>
          <w:lang w:eastAsia="zh-CN"/>
        </w:rPr>
        <w:t xml:space="preserve">. </w:t>
      </w:r>
      <w:r w:rsidR="00B031D5">
        <w:rPr>
          <w:rFonts w:ascii="Calibri" w:eastAsia="SimSun" w:hAnsi="Calibri"/>
          <w:color w:val="00B0F0"/>
          <w:szCs w:val="21"/>
          <w:lang w:eastAsia="zh-CN"/>
        </w:rPr>
        <w:t xml:space="preserve">In 3D DNA origami, twisting of the structure can be induced by skipping or inserting base pairs in the crossovers in a certain way </w:t>
      </w:r>
      <w:r w:rsidR="00B031D5" w:rsidRPr="00B031D5">
        <w:rPr>
          <w:rFonts w:ascii="Calibri" w:eastAsia="SimSun" w:hAnsi="Calibri"/>
          <w:color w:val="00B0F0"/>
          <w:szCs w:val="21"/>
          <w:vertAlign w:val="superscript"/>
          <w:lang w:eastAsia="zh-CN"/>
        </w:rPr>
        <w:t>[1]</w:t>
      </w:r>
      <w:r w:rsidR="00B031D5">
        <w:rPr>
          <w:rFonts w:ascii="Calibri" w:eastAsia="SimSun" w:hAnsi="Calibri"/>
          <w:color w:val="00B0F0"/>
          <w:szCs w:val="21"/>
          <w:lang w:eastAsia="zh-CN"/>
        </w:rPr>
        <w:t>.</w:t>
      </w:r>
    </w:p>
    <w:p w:rsidR="006D4CAB" w:rsidRPr="00B031D5" w:rsidRDefault="00B031D5" w:rsidP="006D4CAB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color w:val="00B0F0"/>
          <w:szCs w:val="21"/>
          <w:lang w:eastAsia="zh-CN"/>
        </w:rPr>
      </w:pPr>
      <w:r w:rsidRPr="00B031D5">
        <w:rPr>
          <w:rFonts w:ascii="Calibri" w:eastAsia="SimSun" w:hAnsi="Calibri"/>
          <w:color w:val="00B0F0"/>
          <w:szCs w:val="21"/>
          <w:lang w:eastAsia="zh-CN"/>
        </w:rPr>
        <w:lastRenderedPageBreak/>
        <w:t>In our design, by skipping 1 base, t</w:t>
      </w:r>
      <w:r w:rsidR="006709D3" w:rsidRPr="00B031D5">
        <w:rPr>
          <w:rFonts w:ascii="Calibri" w:eastAsia="SimSun" w:hAnsi="Calibri"/>
          <w:color w:val="00B0F0"/>
          <w:szCs w:val="21"/>
          <w:lang w:eastAsia="zh-CN"/>
        </w:rPr>
        <w:t xml:space="preserve">he shaft twists clockwise in </w:t>
      </w:r>
      <m:oMath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5°</m:t>
        </m:r>
      </m:oMath>
      <w:r w:rsidRPr="00B031D5">
        <w:rPr>
          <w:rFonts w:ascii="Calibri" w:eastAsia="SimSun" w:hAnsi="Calibri"/>
          <w:color w:val="00B0F0"/>
          <w:szCs w:val="21"/>
          <w:lang w:eastAsia="zh-CN"/>
        </w:rPr>
        <w:t xml:space="preserve">, </w:t>
      </w:r>
      <w:r w:rsidR="006709D3" w:rsidRPr="00B031D5">
        <w:rPr>
          <w:rFonts w:ascii="Calibri" w:eastAsia="SimSun" w:hAnsi="Calibri"/>
          <w:color w:val="00B0F0"/>
          <w:szCs w:val="21"/>
          <w:lang w:eastAsia="zh-CN"/>
        </w:rPr>
        <w:t>while it twists count</w:t>
      </w:r>
      <w:r w:rsidRPr="00B031D5">
        <w:rPr>
          <w:rFonts w:ascii="Calibri" w:eastAsia="SimSun" w:hAnsi="Calibri"/>
          <w:color w:val="00B0F0"/>
          <w:szCs w:val="21"/>
          <w:lang w:eastAsia="zh-CN"/>
        </w:rPr>
        <w:t>er</w:t>
      </w:r>
      <w:r w:rsidR="006709D3" w:rsidRPr="00B031D5">
        <w:rPr>
          <w:rFonts w:ascii="Calibri" w:eastAsia="SimSun" w:hAnsi="Calibri"/>
          <w:color w:val="00B0F0"/>
          <w:szCs w:val="21"/>
          <w:lang w:eastAsia="zh-CN"/>
        </w:rPr>
        <w:t xml:space="preserve"> clockwise in the same angle by inserting 1 base </w:t>
      </w:r>
      <w:r w:rsidR="006709D3" w:rsidRPr="00B031D5">
        <w:rPr>
          <w:rFonts w:ascii="Calibri" w:eastAsia="SimSun" w:hAnsi="Calibri" w:hint="eastAsia"/>
          <w:color w:val="00B0F0"/>
          <w:szCs w:val="21"/>
          <w:lang w:eastAsia="zh-CN"/>
        </w:rPr>
        <w:t>(Fig 7.</w:t>
      </w:r>
      <w:r w:rsidR="006709D3" w:rsidRPr="00B031D5">
        <w:rPr>
          <w:rFonts w:ascii="Calibri" w:eastAsia="SimSun" w:hAnsi="Calibri"/>
          <w:color w:val="00B0F0"/>
          <w:szCs w:val="21"/>
          <w:lang w:eastAsia="zh-CN"/>
        </w:rPr>
        <w:t xml:space="preserve">). </w:t>
      </w:r>
      <w:r w:rsidR="006D4CAB" w:rsidRPr="00B031D5">
        <w:rPr>
          <w:rFonts w:ascii="Calibri" w:eastAsia="SimSun" w:hAnsi="Calibri"/>
          <w:color w:val="00B0F0"/>
          <w:szCs w:val="21"/>
          <w:lang w:eastAsia="zh-CN"/>
        </w:rPr>
        <w:t xml:space="preserve">To adjust the twist angle </w:t>
      </w:r>
      <m:oMath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θ</m:t>
        </m:r>
      </m:oMath>
      <w:r w:rsidR="006D4CAB" w:rsidRPr="00B031D5">
        <w:rPr>
          <w:rFonts w:ascii="Calibri" w:eastAsia="SimSun" w:hAnsi="Calibri"/>
          <w:color w:val="00B0F0"/>
          <w:szCs w:val="21"/>
          <w:lang w:eastAsia="zh-CN"/>
        </w:rPr>
        <w:t xml:space="preserve">, </w:t>
      </w:r>
      <w:r w:rsidR="006709D3" w:rsidRPr="00B031D5">
        <w:rPr>
          <w:rFonts w:ascii="Calibri" w:eastAsia="SimSun" w:hAnsi="Calibri"/>
          <w:color w:val="00B0F0"/>
          <w:szCs w:val="21"/>
          <w:lang w:eastAsia="zh-CN"/>
        </w:rPr>
        <w:t>a certain number of bases are skipped or inserted</w:t>
      </w:r>
      <w:r w:rsidRPr="00B031D5">
        <w:rPr>
          <w:rFonts w:ascii="Calibri" w:eastAsia="SimSun" w:hAnsi="Calibri"/>
          <w:color w:val="00B0F0"/>
          <w:szCs w:val="21"/>
          <w:lang w:eastAsia="zh-CN"/>
        </w:rPr>
        <w:t xml:space="preserve"> properly</w:t>
      </w:r>
      <w:r w:rsidR="006D4CAB" w:rsidRPr="00B031D5">
        <w:rPr>
          <w:rFonts w:ascii="Calibri" w:eastAsia="SimSun" w:hAnsi="Calibri"/>
          <w:color w:val="00B0F0"/>
          <w:szCs w:val="21"/>
          <w:lang w:eastAsia="zh-CN"/>
        </w:rPr>
        <w:t xml:space="preserve">. </w:t>
      </w:r>
      <w:r w:rsidRPr="00B031D5">
        <w:rPr>
          <w:rFonts w:ascii="Calibri" w:eastAsia="SimSun" w:hAnsi="Calibri"/>
          <w:color w:val="00B0F0"/>
          <w:szCs w:val="21"/>
          <w:lang w:eastAsia="zh-CN"/>
        </w:rPr>
        <w:t>In the following</w:t>
      </w:r>
      <w:r w:rsidR="00130D49" w:rsidRPr="00B031D5">
        <w:rPr>
          <w:rFonts w:ascii="Calibri" w:eastAsia="SimSun" w:hAnsi="Calibri"/>
          <w:color w:val="00B0F0"/>
          <w:szCs w:val="21"/>
          <w:lang w:eastAsia="zh-CN"/>
        </w:rPr>
        <w:t xml:space="preserve"> experiment, we use the shaft with</w:t>
      </w:r>
      <w:r w:rsidR="00463FD0" w:rsidRPr="00B031D5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10°</m:t>
        </m:r>
      </m:oMath>
      <w:r w:rsidR="00130D49" w:rsidRPr="00B031D5">
        <w:rPr>
          <w:rFonts w:ascii="Calibri" w:eastAsia="SimSun" w:hAnsi="Calibri" w:hint="eastAsia"/>
          <w:color w:val="00B0F0"/>
          <w:szCs w:val="21"/>
          <w:lang w:eastAsia="zh-CN"/>
        </w:rPr>
        <w:t xml:space="preserve"> twist by skipping 2 bases</w:t>
      </w:r>
      <w:r w:rsidR="006D4CAB" w:rsidRPr="00B031D5">
        <w:rPr>
          <w:rFonts w:ascii="Calibri" w:eastAsia="SimSun" w:hAnsi="Calibri"/>
          <w:color w:val="00B0F0"/>
          <w:szCs w:val="21"/>
          <w:lang w:eastAsia="zh-CN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36B1" w:rsidRPr="007336B1" w:rsidTr="004E6EA1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4E6EA1" w:rsidRPr="007336B1" w:rsidRDefault="004E6EA1" w:rsidP="001D2B09">
            <w:pPr>
              <w:pStyle w:val="a3"/>
              <w:spacing w:before="0" w:beforeAutospacing="0" w:after="0" w:afterAutospacing="0" w:line="360" w:lineRule="auto"/>
              <w:rPr>
                <w:rFonts w:ascii="Calibri" w:eastAsia="SimSun" w:hAnsi="Calibri"/>
                <w:szCs w:val="21"/>
                <w:lang w:eastAsia="zh-CN"/>
              </w:rPr>
            </w:pPr>
          </w:p>
        </w:tc>
      </w:tr>
      <w:tr w:rsidR="007336B1" w:rsidRPr="007336B1" w:rsidTr="004E6EA1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4E6EA1" w:rsidRPr="007336B1" w:rsidRDefault="00CE160C" w:rsidP="004E6EA1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7336B1">
              <w:rPr>
                <w:rFonts w:ascii="Calibri" w:eastAsia="SimSun" w:hAnsi="Calibri" w:hint="eastAsia"/>
                <w:szCs w:val="21"/>
                <w:lang w:eastAsia="zh-CN"/>
              </w:rPr>
              <w:t>Fig 7</w:t>
            </w:r>
            <w:r w:rsidR="004E6EA1" w:rsidRPr="007336B1">
              <w:rPr>
                <w:rFonts w:ascii="Calibri" w:eastAsia="SimSun" w:hAnsi="Calibri" w:hint="eastAsia"/>
                <w:szCs w:val="21"/>
                <w:lang w:eastAsia="zh-CN"/>
              </w:rPr>
              <w:t>. Adjustment of twist angle</w:t>
            </w:r>
          </w:p>
        </w:tc>
      </w:tr>
    </w:tbl>
    <w:p w:rsidR="00463FD0" w:rsidRPr="006620F6" w:rsidRDefault="006620F6" w:rsidP="004E6EA1">
      <w:pPr>
        <w:pStyle w:val="a3"/>
        <w:spacing w:before="0" w:beforeAutospacing="0" w:after="0" w:afterAutospacing="0" w:line="360" w:lineRule="auto"/>
        <w:ind w:firstLineChars="100" w:firstLine="240"/>
        <w:rPr>
          <w:rFonts w:ascii="Calibri" w:eastAsia="SimSun" w:hAnsi="Calibri"/>
          <w:color w:val="00B0F0"/>
          <w:szCs w:val="21"/>
          <w:lang w:eastAsia="zh-CN"/>
        </w:rPr>
      </w:pPr>
      <w:bookmarkStart w:id="0" w:name="_GoBack"/>
      <w:r w:rsidRPr="006620F6">
        <w:rPr>
          <w:rFonts w:ascii="Calibri" w:eastAsia="SimSun" w:hAnsi="Calibri"/>
          <w:color w:val="00B0F0"/>
          <w:szCs w:val="21"/>
          <w:lang w:eastAsia="zh-CN"/>
        </w:rPr>
        <w:t>To</w:t>
      </w:r>
      <w:r w:rsidR="00CB77D1" w:rsidRPr="006620F6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w:r w:rsidR="00463FD0" w:rsidRPr="006620F6">
        <w:rPr>
          <w:rFonts w:ascii="Calibri" w:eastAsia="SimSun" w:hAnsi="Calibri"/>
          <w:color w:val="00B0F0"/>
          <w:szCs w:val="21"/>
          <w:lang w:eastAsia="zh-CN"/>
        </w:rPr>
        <w:t>adjust the movable range</w:t>
      </w:r>
      <w:r w:rsidR="00275AC2" w:rsidRPr="006620F6">
        <w:rPr>
          <w:rFonts w:ascii="Calibri" w:eastAsia="SimSun" w:hAnsi="Calibri" w:hint="eastAsia"/>
          <w:color w:val="00B0F0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φ</m:t>
        </m:r>
      </m:oMath>
      <w:r w:rsidR="00463FD0" w:rsidRPr="006620F6">
        <w:rPr>
          <w:rFonts w:ascii="Calibri" w:eastAsia="SimSun" w:hAnsi="Calibri"/>
          <w:color w:val="00B0F0"/>
          <w:szCs w:val="21"/>
          <w:lang w:eastAsia="zh-CN"/>
        </w:rPr>
        <w:t>, which is de</w:t>
      </w:r>
      <w:r w:rsidRPr="006620F6">
        <w:rPr>
          <w:rFonts w:ascii="Calibri" w:eastAsia="SimSun" w:hAnsi="Calibri"/>
          <w:color w:val="00B0F0"/>
          <w:szCs w:val="21"/>
          <w:lang w:eastAsia="zh-CN"/>
        </w:rPr>
        <w:t xml:space="preserve">termined by the groove shape </w:t>
      </w:r>
      <w:r w:rsidR="00CB77D1" w:rsidRPr="006620F6">
        <w:rPr>
          <w:rFonts w:ascii="Calibri" w:eastAsia="SimSun" w:hAnsi="Calibri"/>
          <w:color w:val="00B0F0"/>
          <w:szCs w:val="21"/>
          <w:lang w:eastAsia="zh-CN"/>
        </w:rPr>
        <w:t>of the cylinder, w</w:t>
      </w:r>
      <w:r w:rsidR="00275AC2" w:rsidRPr="006620F6">
        <w:rPr>
          <w:rFonts w:ascii="Calibri" w:eastAsia="SimSun" w:hAnsi="Calibri"/>
          <w:color w:val="00B0F0"/>
          <w:szCs w:val="21"/>
          <w:lang w:eastAsia="zh-CN"/>
        </w:rPr>
        <w:t>e</w:t>
      </w:r>
      <w:r w:rsidR="00463FD0" w:rsidRPr="006620F6">
        <w:rPr>
          <w:rFonts w:ascii="Calibri" w:eastAsia="SimSun" w:hAnsi="Calibri"/>
          <w:color w:val="00B0F0"/>
          <w:szCs w:val="21"/>
          <w:lang w:eastAsia="zh-CN"/>
        </w:rPr>
        <w:t xml:space="preserve"> can </w:t>
      </w:r>
      <w:r w:rsidRPr="006620F6">
        <w:rPr>
          <w:rFonts w:ascii="Calibri" w:eastAsia="SimSun" w:hAnsi="Calibri"/>
          <w:color w:val="00B0F0"/>
          <w:szCs w:val="21"/>
          <w:lang w:eastAsia="zh-CN"/>
        </w:rPr>
        <w:t>make</w:t>
      </w:r>
      <w:r w:rsidR="00275AC2" w:rsidRPr="006620F6">
        <w:rPr>
          <w:rFonts w:ascii="Calibri" w:eastAsia="SimSun" w:hAnsi="Calibri"/>
          <w:color w:val="00B0F0"/>
          <w:szCs w:val="21"/>
          <w:lang w:eastAsia="zh-CN"/>
        </w:rPr>
        <w:t xml:space="preserve"> different movable ranges</w:t>
      </w:r>
      <w:r w:rsidRPr="006620F6">
        <w:rPr>
          <w:rFonts w:ascii="Calibri" w:eastAsia="SimSun" w:hAnsi="Calibri"/>
          <w:color w:val="00B0F0"/>
          <w:szCs w:val="21"/>
          <w:lang w:eastAsia="zh-CN"/>
        </w:rPr>
        <w:t xml:space="preserve"> by adding/deleting the staples</w:t>
      </w:r>
      <w:r w:rsidR="00275AC2" w:rsidRPr="006620F6">
        <w:rPr>
          <w:rFonts w:ascii="Calibri" w:eastAsia="SimSun" w:hAnsi="Calibri"/>
          <w:color w:val="00B0F0"/>
          <w:szCs w:val="21"/>
          <w:lang w:eastAsia="zh-CN"/>
        </w:rPr>
        <w:t xml:space="preserve">, such as </w:t>
      </w:r>
      <m:oMath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>40°,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60°,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80°,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100°,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120°,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160°,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180°,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220°,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color w:val="00B0F0"/>
            <w:szCs w:val="21"/>
            <w:lang w:eastAsia="zh-CN"/>
          </w:rPr>
          <m:t xml:space="preserve"> 240°</m:t>
        </m:r>
      </m:oMath>
      <w:r w:rsidR="00463FD0" w:rsidRPr="006620F6">
        <w:rPr>
          <w:rFonts w:ascii="Calibri" w:eastAsia="SimSun" w:hAnsi="Calibri"/>
          <w:color w:val="00B0F0"/>
          <w:szCs w:val="21"/>
          <w:lang w:eastAsia="zh-CN"/>
        </w:rPr>
        <w:t xml:space="preserve"> </w:t>
      </w:r>
      <w:r w:rsidR="00CE160C" w:rsidRPr="006620F6">
        <w:rPr>
          <w:rFonts w:ascii="Calibri" w:eastAsia="SimSun" w:hAnsi="Calibri"/>
          <w:color w:val="00B0F0"/>
          <w:szCs w:val="21"/>
          <w:lang w:eastAsia="zh-CN"/>
        </w:rPr>
        <w:t>(Fig 8</w:t>
      </w:r>
      <w:r w:rsidR="00352F69" w:rsidRPr="006620F6">
        <w:rPr>
          <w:rFonts w:ascii="Calibri" w:eastAsia="SimSun" w:hAnsi="Calibri"/>
          <w:color w:val="00B0F0"/>
          <w:szCs w:val="21"/>
          <w:lang w:eastAsia="zh-CN"/>
        </w:rPr>
        <w:t>.)</w:t>
      </w:r>
      <w:r w:rsidR="00463FD0" w:rsidRPr="006620F6">
        <w:rPr>
          <w:rFonts w:ascii="Calibri" w:eastAsia="SimSun" w:hAnsi="Calibri"/>
          <w:color w:val="00B0F0"/>
          <w:szCs w:val="21"/>
          <w:lang w:eastAsia="zh-CN"/>
        </w:rPr>
        <w:t xml:space="preserve">. </w:t>
      </w:r>
    </w:p>
    <w:bookmarkEnd w:id="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36B1" w:rsidRPr="007336B1" w:rsidTr="00352F69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  <w:vAlign w:val="center"/>
          </w:tcPr>
          <w:p w:rsidR="00352F69" w:rsidRPr="007336B1" w:rsidRDefault="00352F69" w:rsidP="00352F69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Theme="minorEastAsia" w:eastAsia="SimSun" w:hAnsiTheme="minorEastAsia"/>
                <w:szCs w:val="21"/>
                <w:lang w:eastAsia="zh-CN"/>
              </w:rPr>
            </w:pPr>
          </w:p>
        </w:tc>
      </w:tr>
      <w:tr w:rsidR="00352F69" w:rsidRPr="007336B1" w:rsidTr="00352F69">
        <w:tc>
          <w:tcPr>
            <w:tcW w:w="8494" w:type="dxa"/>
            <w:tcBorders>
              <w:top w:val="dashSmallGap" w:sz="4" w:space="0" w:color="D9D9D9" w:themeColor="background1" w:themeShade="D9"/>
              <w:left w:val="dashSmallGap" w:sz="4" w:space="0" w:color="D9D9D9" w:themeColor="background1" w:themeShade="D9"/>
              <w:bottom w:val="dashSmallGap" w:sz="4" w:space="0" w:color="D9D9D9" w:themeColor="background1" w:themeShade="D9"/>
              <w:right w:val="dashSmallGap" w:sz="4" w:space="0" w:color="D9D9D9" w:themeColor="background1" w:themeShade="D9"/>
            </w:tcBorders>
          </w:tcPr>
          <w:p w:rsidR="00352F69" w:rsidRPr="007336B1" w:rsidRDefault="00CE160C" w:rsidP="00352F69">
            <w:pPr>
              <w:pStyle w:val="a3"/>
              <w:spacing w:before="0" w:beforeAutospacing="0" w:after="0" w:afterAutospacing="0" w:line="360" w:lineRule="auto"/>
              <w:jc w:val="center"/>
              <w:rPr>
                <w:rFonts w:ascii="Calibri" w:eastAsia="SimSun" w:hAnsi="Calibri"/>
                <w:szCs w:val="21"/>
                <w:lang w:eastAsia="zh-CN"/>
              </w:rPr>
            </w:pPr>
            <w:r w:rsidRPr="007336B1">
              <w:rPr>
                <w:rFonts w:ascii="Calibri" w:eastAsia="SimSun" w:hAnsi="Calibri"/>
                <w:szCs w:val="21"/>
                <w:lang w:eastAsia="zh-CN"/>
              </w:rPr>
              <w:t>Fig 8</w:t>
            </w:r>
            <w:r w:rsidR="00352F69" w:rsidRPr="007336B1">
              <w:rPr>
                <w:rFonts w:ascii="Calibri" w:eastAsia="SimSun" w:hAnsi="Calibri"/>
                <w:szCs w:val="21"/>
                <w:lang w:eastAsia="zh-CN"/>
              </w:rPr>
              <w:t>. Adjustment of movable range</w:t>
            </w:r>
          </w:p>
        </w:tc>
      </w:tr>
    </w:tbl>
    <w:p w:rsidR="00B217DD" w:rsidRPr="007336B1" w:rsidRDefault="00B217DD" w:rsidP="00352F69">
      <w:pPr>
        <w:pStyle w:val="a3"/>
        <w:spacing w:before="0" w:beforeAutospacing="0" w:after="0" w:afterAutospacing="0" w:line="360" w:lineRule="auto"/>
        <w:rPr>
          <w:rFonts w:asciiTheme="minorEastAsia" w:eastAsia="SimSun" w:hAnsiTheme="minorEastAsia"/>
          <w:szCs w:val="21"/>
          <w:lang w:eastAsia="zh-CN"/>
        </w:rPr>
      </w:pPr>
    </w:p>
    <w:p w:rsidR="007336B1" w:rsidRPr="00875909" w:rsidRDefault="00B217DD" w:rsidP="00352F69">
      <w:pPr>
        <w:pStyle w:val="a3"/>
        <w:spacing w:before="0" w:beforeAutospacing="0" w:after="0" w:afterAutospacing="0" w:line="360" w:lineRule="auto"/>
        <w:rPr>
          <w:rFonts w:ascii="Calibri" w:eastAsia="SimSun" w:hAnsi="Calibri" w:hint="eastAsia"/>
          <w:sz w:val="28"/>
          <w:szCs w:val="21"/>
          <w:u w:val="single"/>
          <w:lang w:eastAsia="zh-CN"/>
        </w:rPr>
      </w:pPr>
      <w:r w:rsidRPr="007336B1">
        <w:rPr>
          <w:rFonts w:ascii="Calibri" w:eastAsia="SimSun" w:hAnsi="Calibri"/>
          <w:sz w:val="28"/>
          <w:szCs w:val="21"/>
          <w:u w:val="single"/>
          <w:lang w:eastAsia="zh-CN"/>
        </w:rPr>
        <w:t>Reference</w:t>
      </w:r>
    </w:p>
    <w:p w:rsidR="007336B1" w:rsidRPr="007336B1" w:rsidRDefault="00B217DD" w:rsidP="00352F69">
      <w:pPr>
        <w:pStyle w:val="a3"/>
        <w:spacing w:before="0" w:beforeAutospacing="0" w:after="0" w:afterAutospacing="0" w:line="360" w:lineRule="auto"/>
        <w:rPr>
          <w:rFonts w:ascii="Calibri" w:eastAsia="SimSun" w:hAnsi="Calibri" w:hint="eastAsia"/>
          <w:szCs w:val="21"/>
          <w:lang w:eastAsia="zh-CN"/>
        </w:rPr>
      </w:pPr>
      <w:r w:rsidRPr="007336B1">
        <w:rPr>
          <w:rFonts w:ascii="Calibri" w:eastAsia="SimSun" w:hAnsi="Calibri"/>
          <w:szCs w:val="21"/>
          <w:lang w:eastAsia="zh-CN"/>
        </w:rPr>
        <w:t>[1] Dietz, H., Douglas, S. M., &amp; Shih, W. M. (2009). Folding DNA into twisted and curved nanoscale shapes. Science, 325(5941), 725-730.</w:t>
      </w:r>
    </w:p>
    <w:sectPr w:rsidR="007336B1" w:rsidRPr="007336B1" w:rsidSect="001065AD">
      <w:type w:val="continuous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C11" w:rsidRDefault="002A2C11" w:rsidP="00490762">
      <w:r>
        <w:separator/>
      </w:r>
    </w:p>
  </w:endnote>
  <w:endnote w:type="continuationSeparator" w:id="0">
    <w:p w:rsidR="002A2C11" w:rsidRDefault="002A2C11" w:rsidP="00490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C11" w:rsidRDefault="002A2C11" w:rsidP="00490762">
      <w:r>
        <w:separator/>
      </w:r>
    </w:p>
  </w:footnote>
  <w:footnote w:type="continuationSeparator" w:id="0">
    <w:p w:rsidR="002A2C11" w:rsidRDefault="002A2C11" w:rsidP="00490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62"/>
    <w:rsid w:val="00016E6D"/>
    <w:rsid w:val="00033D88"/>
    <w:rsid w:val="0006451E"/>
    <w:rsid w:val="00094996"/>
    <w:rsid w:val="000950E8"/>
    <w:rsid w:val="000A5FB0"/>
    <w:rsid w:val="000A6E27"/>
    <w:rsid w:val="000C5135"/>
    <w:rsid w:val="000E0382"/>
    <w:rsid w:val="000F1466"/>
    <w:rsid w:val="000F3D99"/>
    <w:rsid w:val="001065AD"/>
    <w:rsid w:val="0012077B"/>
    <w:rsid w:val="001218FB"/>
    <w:rsid w:val="00130D49"/>
    <w:rsid w:val="00143CDC"/>
    <w:rsid w:val="001532BD"/>
    <w:rsid w:val="00154447"/>
    <w:rsid w:val="001A31A9"/>
    <w:rsid w:val="001A39DD"/>
    <w:rsid w:val="001C595E"/>
    <w:rsid w:val="001D2B09"/>
    <w:rsid w:val="001E4BBB"/>
    <w:rsid w:val="0021369D"/>
    <w:rsid w:val="00221EB9"/>
    <w:rsid w:val="00246DB0"/>
    <w:rsid w:val="00251C55"/>
    <w:rsid w:val="00265FCE"/>
    <w:rsid w:val="00275AC2"/>
    <w:rsid w:val="002A2C11"/>
    <w:rsid w:val="003021C4"/>
    <w:rsid w:val="003304AF"/>
    <w:rsid w:val="00336536"/>
    <w:rsid w:val="00352F69"/>
    <w:rsid w:val="0037044C"/>
    <w:rsid w:val="00383EE6"/>
    <w:rsid w:val="003B5FA0"/>
    <w:rsid w:val="003D4937"/>
    <w:rsid w:val="004269B2"/>
    <w:rsid w:val="00463FD0"/>
    <w:rsid w:val="0047467E"/>
    <w:rsid w:val="00490762"/>
    <w:rsid w:val="004A1061"/>
    <w:rsid w:val="004B0D87"/>
    <w:rsid w:val="004B5376"/>
    <w:rsid w:val="004C1615"/>
    <w:rsid w:val="004E0B51"/>
    <w:rsid w:val="004E6EA1"/>
    <w:rsid w:val="00502DF7"/>
    <w:rsid w:val="00505802"/>
    <w:rsid w:val="00593079"/>
    <w:rsid w:val="005B725C"/>
    <w:rsid w:val="005C592C"/>
    <w:rsid w:val="005D7D17"/>
    <w:rsid w:val="00603C7D"/>
    <w:rsid w:val="0061212B"/>
    <w:rsid w:val="00622798"/>
    <w:rsid w:val="006620F6"/>
    <w:rsid w:val="006709D3"/>
    <w:rsid w:val="006914C1"/>
    <w:rsid w:val="006A0344"/>
    <w:rsid w:val="006D13AF"/>
    <w:rsid w:val="006D4A27"/>
    <w:rsid w:val="006D4CAB"/>
    <w:rsid w:val="007336B1"/>
    <w:rsid w:val="007378F9"/>
    <w:rsid w:val="007555EB"/>
    <w:rsid w:val="00785161"/>
    <w:rsid w:val="00787278"/>
    <w:rsid w:val="007C6A44"/>
    <w:rsid w:val="00857443"/>
    <w:rsid w:val="0087366B"/>
    <w:rsid w:val="00875909"/>
    <w:rsid w:val="008A6774"/>
    <w:rsid w:val="008B18F1"/>
    <w:rsid w:val="00907043"/>
    <w:rsid w:val="0091477C"/>
    <w:rsid w:val="00930D3E"/>
    <w:rsid w:val="009458DF"/>
    <w:rsid w:val="00960436"/>
    <w:rsid w:val="009815ED"/>
    <w:rsid w:val="0098759A"/>
    <w:rsid w:val="009A0DFA"/>
    <w:rsid w:val="009F78C6"/>
    <w:rsid w:val="009F79AC"/>
    <w:rsid w:val="00A51383"/>
    <w:rsid w:val="00A75A82"/>
    <w:rsid w:val="00A76447"/>
    <w:rsid w:val="00AC2428"/>
    <w:rsid w:val="00AF2B88"/>
    <w:rsid w:val="00B031D5"/>
    <w:rsid w:val="00B060FA"/>
    <w:rsid w:val="00B06627"/>
    <w:rsid w:val="00B1112A"/>
    <w:rsid w:val="00B217DD"/>
    <w:rsid w:val="00B27810"/>
    <w:rsid w:val="00B52352"/>
    <w:rsid w:val="00B66BE8"/>
    <w:rsid w:val="00B76555"/>
    <w:rsid w:val="00B76F16"/>
    <w:rsid w:val="00BB024E"/>
    <w:rsid w:val="00BB147E"/>
    <w:rsid w:val="00BD461D"/>
    <w:rsid w:val="00BE043D"/>
    <w:rsid w:val="00C16472"/>
    <w:rsid w:val="00C17A20"/>
    <w:rsid w:val="00C24748"/>
    <w:rsid w:val="00C50A25"/>
    <w:rsid w:val="00CB77D1"/>
    <w:rsid w:val="00CE160C"/>
    <w:rsid w:val="00CF3F4A"/>
    <w:rsid w:val="00D1476F"/>
    <w:rsid w:val="00D452FF"/>
    <w:rsid w:val="00D568C0"/>
    <w:rsid w:val="00D72FF3"/>
    <w:rsid w:val="00D80DE6"/>
    <w:rsid w:val="00D85622"/>
    <w:rsid w:val="00D90279"/>
    <w:rsid w:val="00DB28C4"/>
    <w:rsid w:val="00DC2652"/>
    <w:rsid w:val="00DD4692"/>
    <w:rsid w:val="00E10915"/>
    <w:rsid w:val="00E15EBD"/>
    <w:rsid w:val="00E33421"/>
    <w:rsid w:val="00E4410C"/>
    <w:rsid w:val="00E80D83"/>
    <w:rsid w:val="00E936C1"/>
    <w:rsid w:val="00EE0F42"/>
    <w:rsid w:val="00F620AB"/>
    <w:rsid w:val="00F73F4E"/>
    <w:rsid w:val="00FA3FC2"/>
    <w:rsid w:val="00FC4717"/>
    <w:rsid w:val="00FE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1B08F03-CDA1-4A91-9A4A-DB8DD84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49076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4"/>
    <w:uiPriority w:val="99"/>
    <w:rsid w:val="00490762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49076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5"/>
    <w:uiPriority w:val="99"/>
    <w:rsid w:val="00490762"/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a6">
    <w:name w:val="Placeholder Text"/>
    <w:basedOn w:val="a0"/>
    <w:uiPriority w:val="99"/>
    <w:semiHidden/>
    <w:rsid w:val="006A0344"/>
    <w:rPr>
      <w:color w:val="808080"/>
    </w:rPr>
  </w:style>
  <w:style w:type="table" w:styleId="a7">
    <w:name w:val="Table Grid"/>
    <w:basedOn w:val="a1"/>
    <w:uiPriority w:val="39"/>
    <w:rsid w:val="00F62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6EF3-E77E-4906-84B5-97D55B13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 Yukawa</dc:creator>
  <cp:keywords/>
  <dc:description/>
  <cp:lastModifiedBy>Hikari Yukawa</cp:lastModifiedBy>
  <cp:revision>33</cp:revision>
  <dcterms:created xsi:type="dcterms:W3CDTF">2015-10-23T14:52:00Z</dcterms:created>
  <dcterms:modified xsi:type="dcterms:W3CDTF">2015-10-23T20:35:00Z</dcterms:modified>
</cp:coreProperties>
</file>