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67B3D" w14:textId="24CA97B1" w:rsidR="7EF7D7F2" w:rsidRDefault="7EF7D7F2" w:rsidP="443D37EB">
      <w:pPr>
        <w:rPr>
          <w:rFonts w:ascii="Times New Roman" w:eastAsia="Times New Roman" w:hAnsi="Times New Roman" w:cs="Times New Roman"/>
          <w:color w:val="FF0000"/>
        </w:rPr>
      </w:pPr>
      <w:r w:rsidRPr="443D37EB">
        <w:rPr>
          <w:rFonts w:ascii="Times New Roman" w:eastAsia="Times New Roman" w:hAnsi="Times New Roman" w:cs="Times New Roman"/>
          <w:color w:val="FF0000"/>
        </w:rPr>
        <w:t>Anything you need to do to install and run the program. Environment variables</w:t>
      </w:r>
    </w:p>
    <w:p w14:paraId="7719C3DD" w14:textId="2943D8AA" w:rsidR="7EF7D7F2" w:rsidRDefault="7EF7D7F2" w:rsidP="443D37EB">
      <w:pPr>
        <w:rPr>
          <w:rFonts w:ascii="Times New Roman" w:eastAsia="Times New Roman" w:hAnsi="Times New Roman" w:cs="Times New Roman"/>
          <w:color w:val="FF0000"/>
        </w:rPr>
      </w:pPr>
      <w:r w:rsidRPr="443D37EB">
        <w:rPr>
          <w:rFonts w:ascii="Times New Roman" w:eastAsia="Times New Roman" w:hAnsi="Times New Roman" w:cs="Times New Roman"/>
          <w:color w:val="FF0000"/>
        </w:rPr>
        <w:t>build configs, auth0 configs, dependencies</w:t>
      </w:r>
    </w:p>
    <w:p w14:paraId="5D933AC5" w14:textId="110432CB" w:rsidR="443D37EB" w:rsidRDefault="443D37EB" w:rsidP="443D37EB">
      <w:pPr>
        <w:rPr>
          <w:rFonts w:ascii="Times New Roman" w:eastAsia="Times New Roman" w:hAnsi="Times New Roman" w:cs="Times New Roman"/>
          <w:color w:val="FF0000"/>
        </w:rPr>
      </w:pPr>
    </w:p>
    <w:p w14:paraId="667B22FC" w14:textId="0D68F3B0" w:rsidR="443D37EB" w:rsidRDefault="443D37EB" w:rsidP="443D37EB">
      <w:pPr>
        <w:rPr>
          <w:rFonts w:ascii="Times New Roman" w:eastAsia="Times New Roman" w:hAnsi="Times New Roman" w:cs="Times New Roman"/>
          <w:color w:val="FF0000"/>
        </w:rPr>
      </w:pPr>
    </w:p>
    <w:p w14:paraId="1829B5D3" w14:textId="46BF4B22" w:rsidR="39861A4A" w:rsidRDefault="39861A4A" w:rsidP="443D37EB">
      <w:pPr>
        <w:jc w:val="center"/>
        <w:rPr>
          <w:rFonts w:ascii="Times New Roman" w:eastAsia="Times New Roman" w:hAnsi="Times New Roman" w:cs="Times New Roman"/>
          <w:sz w:val="32"/>
          <w:szCs w:val="32"/>
        </w:rPr>
      </w:pPr>
      <w:r w:rsidRPr="443D37EB">
        <w:rPr>
          <w:rFonts w:ascii="Times New Roman" w:eastAsia="Times New Roman" w:hAnsi="Times New Roman" w:cs="Times New Roman"/>
          <w:sz w:val="32"/>
          <w:szCs w:val="32"/>
        </w:rPr>
        <w:t xml:space="preserve">RUNNING THE APPLICATION </w:t>
      </w:r>
    </w:p>
    <w:p w14:paraId="77E0F4FA" w14:textId="5D13309A" w:rsidR="443D37EB" w:rsidRDefault="443D37EB" w:rsidP="443D37EB">
      <w:pPr>
        <w:jc w:val="center"/>
        <w:rPr>
          <w:rFonts w:ascii="Times New Roman" w:eastAsia="Times New Roman" w:hAnsi="Times New Roman" w:cs="Times New Roman"/>
          <w:sz w:val="32"/>
          <w:szCs w:val="32"/>
        </w:rPr>
      </w:pPr>
    </w:p>
    <w:p w14:paraId="46A41227" w14:textId="06EB87F0" w:rsidR="45DF1DFC" w:rsidRDefault="45DF1DFC" w:rsidP="443D37EB">
      <w:pPr>
        <w:jc w:val="center"/>
        <w:rPr>
          <w:rFonts w:ascii="Times New Roman" w:eastAsia="Times New Roman" w:hAnsi="Times New Roman" w:cs="Times New Roman"/>
          <w:b/>
          <w:bCs/>
          <w:i/>
          <w:iCs/>
          <w:sz w:val="32"/>
          <w:szCs w:val="32"/>
        </w:rPr>
      </w:pPr>
      <w:proofErr w:type="gramStart"/>
      <w:r w:rsidRPr="443D37EB">
        <w:rPr>
          <w:rFonts w:ascii="Times New Roman" w:eastAsia="Times New Roman" w:hAnsi="Times New Roman" w:cs="Times New Roman"/>
          <w:b/>
          <w:bCs/>
          <w:i/>
          <w:iCs/>
          <w:sz w:val="32"/>
          <w:szCs w:val="32"/>
        </w:rPr>
        <w:t xml:space="preserve">Pre </w:t>
      </w:r>
      <w:r w:rsidR="4FA38ECE" w:rsidRPr="443D37EB">
        <w:rPr>
          <w:rFonts w:ascii="Times New Roman" w:eastAsia="Times New Roman" w:hAnsi="Times New Roman" w:cs="Times New Roman"/>
          <w:b/>
          <w:bCs/>
          <w:i/>
          <w:iCs/>
          <w:sz w:val="32"/>
          <w:szCs w:val="32"/>
        </w:rPr>
        <w:t>requisites</w:t>
      </w:r>
      <w:proofErr w:type="gramEnd"/>
    </w:p>
    <w:p w14:paraId="0861CD26" w14:textId="1A326100" w:rsidR="2DF16D4A" w:rsidRDefault="2DF16D4A" w:rsidP="443D37EB">
      <w:pPr>
        <w:rPr>
          <w:rFonts w:ascii="Times New Roman" w:eastAsia="Times New Roman" w:hAnsi="Times New Roman" w:cs="Times New Roman"/>
        </w:rPr>
      </w:pPr>
      <w:r w:rsidRPr="443D37EB">
        <w:rPr>
          <w:rFonts w:ascii="Times New Roman" w:eastAsia="Times New Roman" w:hAnsi="Times New Roman" w:cs="Times New Roman"/>
        </w:rPr>
        <w:t xml:space="preserve">Inorder to run the application </w:t>
      </w:r>
      <w:r w:rsidR="516DE4FB" w:rsidRPr="443D37EB">
        <w:rPr>
          <w:rFonts w:ascii="Times New Roman" w:eastAsia="Times New Roman" w:hAnsi="Times New Roman" w:cs="Times New Roman"/>
        </w:rPr>
        <w:t>your system must meet these prerequisites</w:t>
      </w:r>
    </w:p>
    <w:p w14:paraId="38AA5423" w14:textId="37508F14" w:rsidR="2DF16D4A" w:rsidRDefault="2DF16D4A" w:rsidP="443D37EB">
      <w:pPr>
        <w:rPr>
          <w:rFonts w:ascii="Times New Roman" w:eastAsia="Times New Roman" w:hAnsi="Times New Roman" w:cs="Times New Roman"/>
          <w:b/>
          <w:bCs/>
        </w:rPr>
      </w:pPr>
      <w:r w:rsidRPr="443D37EB">
        <w:rPr>
          <w:rFonts w:ascii="Times New Roman" w:eastAsia="Times New Roman" w:hAnsi="Times New Roman" w:cs="Times New Roman"/>
          <w:b/>
          <w:bCs/>
        </w:rPr>
        <w:t>System Reqiurements:</w:t>
      </w:r>
    </w:p>
    <w:p w14:paraId="4B26AC19" w14:textId="42016D1E" w:rsidR="504FF9ED" w:rsidRDefault="504FF9ED" w:rsidP="443D37EB">
      <w:pPr>
        <w:pStyle w:val="ListParagraph"/>
        <w:numPr>
          <w:ilvl w:val="0"/>
          <w:numId w:val="6"/>
        </w:numPr>
        <w:jc w:val="both"/>
        <w:rPr>
          <w:rFonts w:ascii="Calibri" w:eastAsia="Calibri" w:hAnsi="Calibri" w:cs="Calibri"/>
          <w:color w:val="000000" w:themeColor="text1"/>
          <w:lang w:val="en-US"/>
        </w:rPr>
      </w:pPr>
      <w:r w:rsidRPr="443D37EB">
        <w:rPr>
          <w:rFonts w:ascii="Calibri" w:eastAsia="Calibri" w:hAnsi="Calibri" w:cs="Calibri"/>
          <w:color w:val="000000" w:themeColor="text1"/>
          <w:lang w:val="en-AU"/>
        </w:rPr>
        <w:t xml:space="preserve">CPU: 64-bit x86_64 processor. Recommended to have at least 2 CPU Cores </w:t>
      </w:r>
    </w:p>
    <w:p w14:paraId="2089E8FF" w14:textId="016D8C38" w:rsidR="504FF9ED" w:rsidRDefault="504FF9ED" w:rsidP="443D37EB">
      <w:pPr>
        <w:pStyle w:val="ListParagraph"/>
        <w:numPr>
          <w:ilvl w:val="0"/>
          <w:numId w:val="6"/>
        </w:numPr>
        <w:jc w:val="both"/>
        <w:rPr>
          <w:rFonts w:ascii="Calibri" w:eastAsia="Calibri" w:hAnsi="Calibri" w:cs="Calibri"/>
          <w:color w:val="000000" w:themeColor="text1"/>
          <w:lang w:val="en-US"/>
        </w:rPr>
      </w:pPr>
      <w:r w:rsidRPr="443D37EB">
        <w:rPr>
          <w:rFonts w:ascii="Calibri" w:eastAsia="Calibri" w:hAnsi="Calibri" w:cs="Calibri"/>
          <w:color w:val="000000" w:themeColor="text1"/>
          <w:lang w:val="en-AU"/>
        </w:rPr>
        <w:t>RAM: 8 Gigabytes of Ram is Recommended at a minimum</w:t>
      </w:r>
    </w:p>
    <w:p w14:paraId="35A41A82" w14:textId="5500CBAE" w:rsidR="504FF9ED" w:rsidRDefault="504FF9ED" w:rsidP="443D37EB">
      <w:pPr>
        <w:pStyle w:val="ListParagraph"/>
        <w:numPr>
          <w:ilvl w:val="0"/>
          <w:numId w:val="6"/>
        </w:numPr>
        <w:jc w:val="both"/>
        <w:rPr>
          <w:rFonts w:ascii="Calibri" w:eastAsia="Calibri" w:hAnsi="Calibri" w:cs="Calibri"/>
          <w:color w:val="000000" w:themeColor="text1"/>
          <w:lang w:val="en-US"/>
        </w:rPr>
      </w:pPr>
      <w:r w:rsidRPr="443D37EB">
        <w:rPr>
          <w:rFonts w:ascii="Calibri" w:eastAsia="Calibri" w:hAnsi="Calibri" w:cs="Calibri"/>
          <w:color w:val="000000" w:themeColor="text1"/>
          <w:lang w:val="en-AU"/>
        </w:rPr>
        <w:t>Disk: 5 GB of Free Space</w:t>
      </w:r>
    </w:p>
    <w:p w14:paraId="39A6C9DB" w14:textId="1BCE4E23" w:rsidR="504FF9ED" w:rsidRDefault="504FF9ED" w:rsidP="443D37EB">
      <w:pPr>
        <w:pStyle w:val="ListParagraph"/>
        <w:numPr>
          <w:ilvl w:val="0"/>
          <w:numId w:val="6"/>
        </w:numPr>
        <w:jc w:val="both"/>
        <w:rPr>
          <w:rFonts w:ascii="Calibri" w:eastAsia="Calibri" w:hAnsi="Calibri" w:cs="Calibri"/>
          <w:color w:val="000000" w:themeColor="text1"/>
          <w:lang w:val="en-US"/>
        </w:rPr>
      </w:pPr>
      <w:r w:rsidRPr="443D37EB">
        <w:rPr>
          <w:rFonts w:ascii="Calibri" w:eastAsia="Calibri" w:hAnsi="Calibri" w:cs="Calibri"/>
          <w:color w:val="000000" w:themeColor="text1"/>
          <w:lang w:val="en-AU"/>
        </w:rPr>
        <w:t>OS: A Recent version of One of the Following Linux Distributions (Ubuntu, Linux mInt, Debian, Arch Linux, Fedora)</w:t>
      </w:r>
    </w:p>
    <w:p w14:paraId="1BC37260" w14:textId="776C5DD6" w:rsidR="3D37D307" w:rsidRDefault="3D37D307" w:rsidP="443D37EB">
      <w:pPr>
        <w:jc w:val="both"/>
        <w:rPr>
          <w:rFonts w:ascii="Calibri" w:eastAsia="Calibri" w:hAnsi="Calibri" w:cs="Calibri"/>
          <w:color w:val="000000" w:themeColor="text1"/>
          <w:lang w:val="en-US"/>
        </w:rPr>
      </w:pPr>
      <w:r w:rsidRPr="443D37EB">
        <w:rPr>
          <w:rFonts w:ascii="Calibri" w:eastAsia="Calibri" w:hAnsi="Calibri" w:cs="Calibri"/>
          <w:color w:val="000000" w:themeColor="text1"/>
          <w:lang w:val="en-US"/>
        </w:rPr>
        <w:t xml:space="preserve">As well as this your system must have the following dependencies installed, </w:t>
      </w:r>
      <w:proofErr w:type="gramStart"/>
      <w:r w:rsidRPr="443D37EB">
        <w:rPr>
          <w:rFonts w:ascii="Calibri" w:eastAsia="Calibri" w:hAnsi="Calibri" w:cs="Calibri"/>
          <w:color w:val="000000" w:themeColor="text1"/>
          <w:lang w:val="en-US"/>
        </w:rPr>
        <w:t>These</w:t>
      </w:r>
      <w:proofErr w:type="gramEnd"/>
      <w:r w:rsidRPr="443D37EB">
        <w:rPr>
          <w:rFonts w:ascii="Calibri" w:eastAsia="Calibri" w:hAnsi="Calibri" w:cs="Calibri"/>
          <w:color w:val="000000" w:themeColor="text1"/>
          <w:lang w:val="en-US"/>
        </w:rPr>
        <w:t xml:space="preserve"> dependencies are also referenced in the </w:t>
      </w:r>
      <w:proofErr w:type="gramStart"/>
      <w:r w:rsidRPr="443D37EB">
        <w:rPr>
          <w:rFonts w:ascii="Calibri" w:eastAsia="Calibri" w:hAnsi="Calibri" w:cs="Calibri"/>
          <w:color w:val="000000" w:themeColor="text1"/>
          <w:lang w:val="en-US"/>
        </w:rPr>
        <w:t xml:space="preserve">provided </w:t>
      </w:r>
      <w:r w:rsidRPr="443D37EB">
        <w:rPr>
          <w:rFonts w:ascii="Calibri" w:eastAsia="Calibri" w:hAnsi="Calibri" w:cs="Calibri"/>
          <w:i/>
          <w:iCs/>
          <w:color w:val="000000" w:themeColor="text1"/>
          <w:lang w:val="en-US"/>
        </w:rPr>
        <w:t>technical report</w:t>
      </w:r>
      <w:proofErr w:type="gramEnd"/>
      <w:r w:rsidRPr="443D37EB">
        <w:rPr>
          <w:rFonts w:ascii="Calibri" w:eastAsia="Calibri" w:hAnsi="Calibri" w:cs="Calibri"/>
          <w:i/>
          <w:iCs/>
          <w:color w:val="000000" w:themeColor="text1"/>
          <w:lang w:val="en-US"/>
        </w:rPr>
        <w:t xml:space="preserve"> </w:t>
      </w:r>
      <w:r w:rsidRPr="443D37EB">
        <w:rPr>
          <w:rFonts w:ascii="Calibri" w:eastAsia="Calibri" w:hAnsi="Calibri" w:cs="Calibri"/>
          <w:color w:val="000000" w:themeColor="text1"/>
          <w:lang w:val="en-US"/>
        </w:rPr>
        <w:t>in greater detail:</w:t>
      </w:r>
    </w:p>
    <w:p w14:paraId="155E3DAE" w14:textId="2D14AF7A" w:rsidR="3D37D307" w:rsidRDefault="3D37D307" w:rsidP="443D37EB">
      <w:pPr>
        <w:pStyle w:val="ListParagraph"/>
        <w:numPr>
          <w:ilvl w:val="0"/>
          <w:numId w:val="5"/>
        </w:numPr>
        <w:spacing w:after="0" w:line="259" w:lineRule="auto"/>
        <w:jc w:val="both"/>
        <w:rPr>
          <w:rFonts w:ascii="Calibri" w:eastAsia="Calibri" w:hAnsi="Calibri" w:cs="Calibri"/>
          <w:color w:val="000000" w:themeColor="text1"/>
          <w:lang w:val="en-US"/>
        </w:rPr>
      </w:pPr>
      <w:r w:rsidRPr="443D37EB">
        <w:rPr>
          <w:rFonts w:ascii="Calibri" w:eastAsia="Calibri" w:hAnsi="Calibri" w:cs="Calibri"/>
          <w:color w:val="000000" w:themeColor="text1"/>
          <w:lang w:val="en-AU"/>
        </w:rPr>
        <w:t>Node js, At Least Node Js version 20 so its Vite Compatible</w:t>
      </w:r>
    </w:p>
    <w:p w14:paraId="3F4D2C7B" w14:textId="3F827583" w:rsidR="3D37D307" w:rsidRDefault="3D37D307" w:rsidP="443D37EB">
      <w:pPr>
        <w:pStyle w:val="ListParagraph"/>
        <w:numPr>
          <w:ilvl w:val="1"/>
          <w:numId w:val="4"/>
        </w:numPr>
        <w:spacing w:after="0" w:line="259" w:lineRule="auto"/>
        <w:jc w:val="both"/>
        <w:rPr>
          <w:rFonts w:ascii="Calibri" w:eastAsia="Calibri" w:hAnsi="Calibri" w:cs="Calibri"/>
          <w:color w:val="000000" w:themeColor="text1"/>
          <w:lang w:val="en-US"/>
        </w:rPr>
      </w:pPr>
      <w:r w:rsidRPr="443D37EB">
        <w:rPr>
          <w:rFonts w:ascii="Calibri" w:eastAsia="Calibri" w:hAnsi="Calibri" w:cs="Calibri"/>
          <w:color w:val="000000" w:themeColor="text1"/>
          <w:lang w:val="en-AU"/>
        </w:rPr>
        <w:t>Can be installed from the Node Js Official Website</w:t>
      </w:r>
    </w:p>
    <w:p w14:paraId="7A44DDA4" w14:textId="7E1F87E3" w:rsidR="3D37D307" w:rsidRDefault="3D37D307" w:rsidP="443D37EB">
      <w:pPr>
        <w:pStyle w:val="ListParagraph"/>
        <w:numPr>
          <w:ilvl w:val="1"/>
          <w:numId w:val="4"/>
        </w:numPr>
        <w:spacing w:after="0" w:line="259" w:lineRule="auto"/>
        <w:jc w:val="both"/>
        <w:rPr>
          <w:rFonts w:ascii="Calibri" w:eastAsia="Calibri" w:hAnsi="Calibri" w:cs="Calibri"/>
          <w:color w:val="000000" w:themeColor="text1"/>
          <w:lang w:val="en-US"/>
        </w:rPr>
      </w:pPr>
      <w:hyperlink r:id="rId8">
        <w:r w:rsidRPr="443D37EB">
          <w:rPr>
            <w:rStyle w:val="Hyperlink"/>
            <w:rFonts w:ascii="Calibri" w:eastAsia="Calibri" w:hAnsi="Calibri" w:cs="Calibri"/>
            <w:lang w:val="en-AU"/>
          </w:rPr>
          <w:t>https://nodejs.org/en/download</w:t>
        </w:r>
      </w:hyperlink>
    </w:p>
    <w:p w14:paraId="0860383E" w14:textId="12F22A33" w:rsidR="3D37D307" w:rsidRDefault="3D37D307" w:rsidP="443D37EB">
      <w:pPr>
        <w:pStyle w:val="ListParagraph"/>
        <w:numPr>
          <w:ilvl w:val="1"/>
          <w:numId w:val="4"/>
        </w:numPr>
        <w:spacing w:after="0" w:line="259" w:lineRule="auto"/>
        <w:jc w:val="both"/>
        <w:rPr>
          <w:rFonts w:ascii="Calibri" w:eastAsia="Calibri" w:hAnsi="Calibri" w:cs="Calibri"/>
          <w:color w:val="000000" w:themeColor="text1"/>
          <w:lang w:val="en-US"/>
        </w:rPr>
      </w:pPr>
      <w:r w:rsidRPr="443D37EB">
        <w:rPr>
          <w:rFonts w:ascii="Calibri" w:eastAsia="Calibri" w:hAnsi="Calibri" w:cs="Calibri"/>
          <w:color w:val="000000" w:themeColor="text1"/>
          <w:lang w:val="en-AU"/>
        </w:rPr>
        <w:t xml:space="preserve">Ensure to select </w:t>
      </w:r>
      <w:r w:rsidRPr="443D37EB">
        <w:rPr>
          <w:rFonts w:ascii="Calibri" w:eastAsia="Calibri" w:hAnsi="Calibri" w:cs="Calibri"/>
          <w:i/>
          <w:iCs/>
          <w:color w:val="000000" w:themeColor="text1"/>
          <w:lang w:val="en-AU"/>
        </w:rPr>
        <w:t xml:space="preserve">Linux </w:t>
      </w:r>
      <w:r w:rsidRPr="443D37EB">
        <w:rPr>
          <w:rFonts w:ascii="Calibri" w:eastAsia="Calibri" w:hAnsi="Calibri" w:cs="Calibri"/>
          <w:color w:val="000000" w:themeColor="text1"/>
          <w:lang w:val="en-AU"/>
        </w:rPr>
        <w:t xml:space="preserve">When installing </w:t>
      </w:r>
    </w:p>
    <w:p w14:paraId="267FE1C6" w14:textId="567DEB49" w:rsidR="3D37D307" w:rsidRDefault="3D37D307" w:rsidP="443D37EB">
      <w:pPr>
        <w:pStyle w:val="ListParagraph"/>
        <w:numPr>
          <w:ilvl w:val="1"/>
          <w:numId w:val="4"/>
        </w:numPr>
        <w:spacing w:after="0" w:line="259" w:lineRule="auto"/>
        <w:jc w:val="both"/>
        <w:rPr>
          <w:rFonts w:ascii="Calibri" w:eastAsia="Calibri" w:hAnsi="Calibri" w:cs="Calibri"/>
          <w:color w:val="000000" w:themeColor="text1"/>
          <w:lang w:val="en-US"/>
        </w:rPr>
      </w:pPr>
      <w:r w:rsidRPr="443D37EB">
        <w:rPr>
          <w:rFonts w:ascii="Calibri" w:eastAsia="Calibri" w:hAnsi="Calibri" w:cs="Calibri"/>
          <w:color w:val="000000" w:themeColor="text1"/>
          <w:lang w:val="en-AU"/>
        </w:rPr>
        <w:t>Verify the version of Node JS using node –version. The version should be at least v20.0.0</w:t>
      </w:r>
    </w:p>
    <w:p w14:paraId="3C054320" w14:textId="02CCB87F" w:rsidR="443D37EB" w:rsidRDefault="443D37EB" w:rsidP="443D37EB">
      <w:pPr>
        <w:spacing w:after="0" w:line="259" w:lineRule="auto"/>
        <w:ind w:left="1440"/>
        <w:jc w:val="both"/>
        <w:rPr>
          <w:rFonts w:ascii="Calibri" w:eastAsia="Calibri" w:hAnsi="Calibri" w:cs="Calibri"/>
          <w:color w:val="000000" w:themeColor="text1"/>
          <w:lang w:val="en-US"/>
        </w:rPr>
      </w:pPr>
    </w:p>
    <w:p w14:paraId="36F5A15C" w14:textId="6E186AC6" w:rsidR="3D37D307" w:rsidRDefault="3D37D307" w:rsidP="443D37EB">
      <w:pPr>
        <w:pStyle w:val="ListParagraph"/>
        <w:numPr>
          <w:ilvl w:val="0"/>
          <w:numId w:val="4"/>
        </w:numPr>
        <w:spacing w:after="0" w:line="259" w:lineRule="auto"/>
        <w:jc w:val="both"/>
        <w:rPr>
          <w:rFonts w:ascii="Calibri" w:eastAsia="Calibri" w:hAnsi="Calibri" w:cs="Calibri"/>
          <w:color w:val="000000" w:themeColor="text1"/>
          <w:lang w:val="en-US"/>
        </w:rPr>
      </w:pPr>
      <w:r w:rsidRPr="443D37EB">
        <w:rPr>
          <w:rFonts w:ascii="Calibri" w:eastAsia="Calibri" w:hAnsi="Calibri" w:cs="Calibri"/>
          <w:color w:val="000000" w:themeColor="text1"/>
          <w:lang w:val="en-AU"/>
        </w:rPr>
        <w:t xml:space="preserve">npm (Node Package Manager): </w:t>
      </w:r>
    </w:p>
    <w:p w14:paraId="3B5F7016" w14:textId="2727819B" w:rsidR="3D37D307" w:rsidRDefault="3D37D307" w:rsidP="443D37EB">
      <w:pPr>
        <w:pStyle w:val="ListParagraph"/>
        <w:numPr>
          <w:ilvl w:val="1"/>
          <w:numId w:val="4"/>
        </w:numPr>
        <w:spacing w:after="0" w:line="259" w:lineRule="auto"/>
        <w:jc w:val="both"/>
        <w:rPr>
          <w:rFonts w:ascii="Calibri" w:eastAsia="Calibri" w:hAnsi="Calibri" w:cs="Calibri"/>
          <w:color w:val="000000" w:themeColor="text1"/>
          <w:lang w:val="en-US"/>
        </w:rPr>
      </w:pPr>
      <w:r w:rsidRPr="443D37EB">
        <w:rPr>
          <w:rFonts w:ascii="Calibri" w:eastAsia="Calibri" w:hAnsi="Calibri" w:cs="Calibri"/>
          <w:color w:val="000000" w:themeColor="text1"/>
          <w:lang w:val="en-AU"/>
        </w:rPr>
        <w:t>Should be at least version 10.0.0</w:t>
      </w:r>
    </w:p>
    <w:p w14:paraId="03B5264E" w14:textId="52848BE8" w:rsidR="3D37D307" w:rsidRDefault="3D37D307" w:rsidP="443D37EB">
      <w:pPr>
        <w:pStyle w:val="ListParagraph"/>
        <w:numPr>
          <w:ilvl w:val="1"/>
          <w:numId w:val="4"/>
        </w:numPr>
        <w:spacing w:after="0" w:line="259" w:lineRule="auto"/>
        <w:jc w:val="both"/>
        <w:rPr>
          <w:rFonts w:ascii="Calibri" w:eastAsia="Calibri" w:hAnsi="Calibri" w:cs="Calibri"/>
          <w:color w:val="000000" w:themeColor="text1"/>
          <w:lang w:val="en-US"/>
        </w:rPr>
      </w:pPr>
      <w:r w:rsidRPr="443D37EB">
        <w:rPr>
          <w:rFonts w:ascii="Calibri" w:eastAsia="Calibri" w:hAnsi="Calibri" w:cs="Calibri"/>
          <w:color w:val="000000" w:themeColor="text1"/>
          <w:lang w:val="en-AU"/>
        </w:rPr>
        <w:t>should be isntalled when you install nodejs</w:t>
      </w:r>
    </w:p>
    <w:p w14:paraId="7647F9F4" w14:textId="6482F74D" w:rsidR="443D37EB" w:rsidRDefault="443D37EB" w:rsidP="443D37EB">
      <w:pPr>
        <w:spacing w:after="0" w:line="259" w:lineRule="auto"/>
        <w:ind w:left="720"/>
        <w:jc w:val="both"/>
        <w:rPr>
          <w:rFonts w:ascii="Calibri" w:eastAsia="Calibri" w:hAnsi="Calibri" w:cs="Calibri"/>
          <w:color w:val="000000" w:themeColor="text1"/>
          <w:lang w:val="en-US"/>
        </w:rPr>
      </w:pPr>
    </w:p>
    <w:p w14:paraId="79A422AA" w14:textId="00A0573F" w:rsidR="3D37D307" w:rsidRDefault="3D37D307" w:rsidP="443D37EB">
      <w:pPr>
        <w:pStyle w:val="ListParagraph"/>
        <w:numPr>
          <w:ilvl w:val="0"/>
          <w:numId w:val="4"/>
        </w:numPr>
        <w:spacing w:after="0" w:line="259" w:lineRule="auto"/>
        <w:jc w:val="both"/>
        <w:rPr>
          <w:rFonts w:ascii="Calibri" w:eastAsia="Calibri" w:hAnsi="Calibri" w:cs="Calibri"/>
          <w:color w:val="000000" w:themeColor="text1"/>
          <w:lang w:val="en-US"/>
        </w:rPr>
      </w:pPr>
      <w:r w:rsidRPr="443D37EB">
        <w:rPr>
          <w:rFonts w:ascii="Calibri" w:eastAsia="Calibri" w:hAnsi="Calibri" w:cs="Calibri"/>
          <w:color w:val="000000" w:themeColor="text1"/>
          <w:lang w:val="en-AU"/>
        </w:rPr>
        <w:t>Python3</w:t>
      </w:r>
    </w:p>
    <w:p w14:paraId="0630943A" w14:textId="068DF240" w:rsidR="3D37D307" w:rsidRDefault="3D37D307" w:rsidP="443D37EB">
      <w:pPr>
        <w:pStyle w:val="ListParagraph"/>
        <w:numPr>
          <w:ilvl w:val="1"/>
          <w:numId w:val="4"/>
        </w:numPr>
        <w:spacing w:after="0" w:line="259" w:lineRule="auto"/>
        <w:jc w:val="both"/>
        <w:rPr>
          <w:rFonts w:ascii="Calibri" w:eastAsia="Calibri" w:hAnsi="Calibri" w:cs="Calibri"/>
          <w:color w:val="000000" w:themeColor="text1"/>
          <w:lang w:val="en-US"/>
        </w:rPr>
      </w:pPr>
      <w:r w:rsidRPr="443D37EB">
        <w:rPr>
          <w:rFonts w:ascii="Calibri" w:eastAsia="Calibri" w:hAnsi="Calibri" w:cs="Calibri"/>
          <w:color w:val="000000" w:themeColor="text1"/>
          <w:lang w:val="en-AU"/>
        </w:rPr>
        <w:t>Should be at least version 3.8</w:t>
      </w:r>
    </w:p>
    <w:p w14:paraId="60D5A1FC" w14:textId="5565230C" w:rsidR="3D37D307" w:rsidRDefault="3D37D307" w:rsidP="443D37EB">
      <w:pPr>
        <w:pStyle w:val="ListParagraph"/>
        <w:numPr>
          <w:ilvl w:val="1"/>
          <w:numId w:val="4"/>
        </w:numPr>
        <w:spacing w:after="0" w:line="259" w:lineRule="auto"/>
        <w:jc w:val="both"/>
        <w:rPr>
          <w:rFonts w:ascii="Calibri" w:eastAsia="Calibri" w:hAnsi="Calibri" w:cs="Calibri"/>
          <w:color w:val="000000" w:themeColor="text1"/>
          <w:lang w:val="en-US"/>
        </w:rPr>
      </w:pPr>
      <w:r w:rsidRPr="443D37EB">
        <w:rPr>
          <w:rFonts w:ascii="Calibri" w:eastAsia="Calibri" w:hAnsi="Calibri" w:cs="Calibri"/>
          <w:color w:val="000000" w:themeColor="text1"/>
          <w:lang w:val="en-AU"/>
        </w:rPr>
        <w:t>can be installed with the following command “sudo apt install python3 -y”</w:t>
      </w:r>
    </w:p>
    <w:p w14:paraId="72DA78BD" w14:textId="27CF9572" w:rsidR="443D37EB" w:rsidRDefault="443D37EB" w:rsidP="443D37EB">
      <w:pPr>
        <w:spacing w:after="0" w:line="259" w:lineRule="auto"/>
        <w:jc w:val="both"/>
        <w:rPr>
          <w:rFonts w:ascii="Calibri" w:eastAsia="Calibri" w:hAnsi="Calibri" w:cs="Calibri"/>
          <w:color w:val="000000" w:themeColor="text1"/>
          <w:lang w:val="en-US"/>
        </w:rPr>
      </w:pPr>
    </w:p>
    <w:p w14:paraId="7E25107A" w14:textId="4732BAEB" w:rsidR="3D37D307" w:rsidRDefault="3D37D307" w:rsidP="443D37EB">
      <w:pPr>
        <w:pStyle w:val="ListParagraph"/>
        <w:numPr>
          <w:ilvl w:val="0"/>
          <w:numId w:val="3"/>
        </w:numPr>
        <w:spacing w:after="0" w:line="259" w:lineRule="auto"/>
        <w:jc w:val="both"/>
        <w:rPr>
          <w:rFonts w:ascii="Calibri" w:eastAsia="Calibri" w:hAnsi="Calibri" w:cs="Calibri"/>
          <w:color w:val="000000" w:themeColor="text1"/>
          <w:lang w:val="en-US"/>
        </w:rPr>
      </w:pPr>
      <w:r w:rsidRPr="443D37EB">
        <w:rPr>
          <w:rFonts w:ascii="Calibri" w:eastAsia="Calibri" w:hAnsi="Calibri" w:cs="Calibri"/>
          <w:color w:val="000000" w:themeColor="text1"/>
          <w:lang w:val="en-AU"/>
        </w:rPr>
        <w:t xml:space="preserve">MitmProxy </w:t>
      </w:r>
    </w:p>
    <w:p w14:paraId="4A5B940C" w14:textId="2E86115E" w:rsidR="3D37D307" w:rsidRDefault="3D37D307" w:rsidP="443D37EB">
      <w:pPr>
        <w:pStyle w:val="ListParagraph"/>
        <w:numPr>
          <w:ilvl w:val="1"/>
          <w:numId w:val="3"/>
        </w:numPr>
        <w:spacing w:after="0" w:line="259" w:lineRule="auto"/>
        <w:jc w:val="both"/>
        <w:rPr>
          <w:rFonts w:ascii="Calibri" w:eastAsia="Calibri" w:hAnsi="Calibri" w:cs="Calibri"/>
          <w:color w:val="000000" w:themeColor="text1"/>
          <w:lang w:val="en-US"/>
        </w:rPr>
      </w:pPr>
      <w:r w:rsidRPr="443D37EB">
        <w:rPr>
          <w:rFonts w:ascii="Calibri" w:eastAsia="Calibri" w:hAnsi="Calibri" w:cs="Calibri"/>
          <w:color w:val="000000" w:themeColor="text1"/>
          <w:lang w:val="en-AU"/>
        </w:rPr>
        <w:t>The main proxy application used for the blocking mechanism</w:t>
      </w:r>
    </w:p>
    <w:p w14:paraId="5F152B9B" w14:textId="4D4F2F59" w:rsidR="3D37D307" w:rsidRDefault="3D37D307" w:rsidP="443D37EB">
      <w:pPr>
        <w:pStyle w:val="ListParagraph"/>
        <w:numPr>
          <w:ilvl w:val="1"/>
          <w:numId w:val="3"/>
        </w:numPr>
        <w:spacing w:after="0" w:line="259" w:lineRule="auto"/>
        <w:jc w:val="both"/>
        <w:rPr>
          <w:rFonts w:ascii="Calibri" w:eastAsia="Calibri" w:hAnsi="Calibri" w:cs="Calibri"/>
          <w:color w:val="000000" w:themeColor="text1"/>
          <w:lang w:val="en-US"/>
        </w:rPr>
      </w:pPr>
      <w:r w:rsidRPr="443D37EB">
        <w:rPr>
          <w:rFonts w:ascii="Calibri" w:eastAsia="Calibri" w:hAnsi="Calibri" w:cs="Calibri"/>
          <w:color w:val="000000" w:themeColor="text1"/>
          <w:lang w:val="en-AU"/>
        </w:rPr>
        <w:t>Can be installed with the rest of the dependencies using the command at the bottom of the list</w:t>
      </w:r>
    </w:p>
    <w:p w14:paraId="2BECB7FB" w14:textId="3838D0F3" w:rsidR="443D37EB" w:rsidRDefault="443D37EB" w:rsidP="443D37EB">
      <w:pPr>
        <w:spacing w:after="0" w:line="259" w:lineRule="auto"/>
        <w:jc w:val="both"/>
        <w:rPr>
          <w:rFonts w:ascii="Calibri" w:eastAsia="Calibri" w:hAnsi="Calibri" w:cs="Calibri"/>
          <w:color w:val="000000" w:themeColor="text1"/>
          <w:lang w:val="en-US"/>
        </w:rPr>
      </w:pPr>
    </w:p>
    <w:p w14:paraId="1A0DB31F" w14:textId="2381DDE9" w:rsidR="443D37EB" w:rsidRDefault="443D37EB" w:rsidP="443D37EB">
      <w:pPr>
        <w:spacing w:after="0" w:line="259" w:lineRule="auto"/>
        <w:jc w:val="both"/>
        <w:rPr>
          <w:rFonts w:ascii="Calibri" w:eastAsia="Calibri" w:hAnsi="Calibri" w:cs="Calibri"/>
          <w:color w:val="000000" w:themeColor="text1"/>
          <w:lang w:val="en-US"/>
        </w:rPr>
      </w:pPr>
    </w:p>
    <w:p w14:paraId="31C228C4" w14:textId="617EE86D" w:rsidR="443D37EB" w:rsidRDefault="443D37EB" w:rsidP="443D37EB">
      <w:pPr>
        <w:spacing w:after="0" w:line="259" w:lineRule="auto"/>
        <w:jc w:val="both"/>
        <w:rPr>
          <w:rFonts w:ascii="Calibri" w:eastAsia="Calibri" w:hAnsi="Calibri" w:cs="Calibri"/>
          <w:color w:val="000000" w:themeColor="text1"/>
          <w:lang w:val="en-US"/>
        </w:rPr>
      </w:pPr>
    </w:p>
    <w:p w14:paraId="2BD7F24D" w14:textId="0F86BE5E" w:rsidR="443D37EB" w:rsidRDefault="443D37EB" w:rsidP="443D37EB">
      <w:pPr>
        <w:spacing w:after="0" w:line="259" w:lineRule="auto"/>
        <w:jc w:val="both"/>
        <w:rPr>
          <w:rFonts w:ascii="Calibri" w:eastAsia="Calibri" w:hAnsi="Calibri" w:cs="Calibri"/>
          <w:color w:val="000000" w:themeColor="text1"/>
          <w:lang w:val="en-US"/>
        </w:rPr>
      </w:pPr>
    </w:p>
    <w:p w14:paraId="7B9DF239" w14:textId="61425770" w:rsidR="443D37EB" w:rsidRDefault="443D37EB" w:rsidP="443D37EB">
      <w:pPr>
        <w:spacing w:after="0" w:line="259" w:lineRule="auto"/>
        <w:jc w:val="both"/>
        <w:rPr>
          <w:rFonts w:ascii="Calibri" w:eastAsia="Calibri" w:hAnsi="Calibri" w:cs="Calibri"/>
          <w:color w:val="000000" w:themeColor="text1"/>
          <w:lang w:val="en-US"/>
        </w:rPr>
      </w:pPr>
    </w:p>
    <w:p w14:paraId="1CCB0787" w14:textId="0E272DC9" w:rsidR="0D7D9999" w:rsidRDefault="0D7D9999" w:rsidP="443D37EB">
      <w:pPr>
        <w:spacing w:after="0" w:line="259" w:lineRule="auto"/>
        <w:jc w:val="both"/>
        <w:rPr>
          <w:rFonts w:ascii="Calibri" w:eastAsia="Calibri" w:hAnsi="Calibri" w:cs="Calibri"/>
          <w:color w:val="000000" w:themeColor="text1"/>
          <w:lang w:val="en-AU"/>
        </w:rPr>
      </w:pPr>
      <w:r w:rsidRPr="443D37EB">
        <w:rPr>
          <w:rFonts w:ascii="Calibri" w:eastAsia="Calibri" w:hAnsi="Calibri" w:cs="Calibri"/>
          <w:color w:val="000000" w:themeColor="text1"/>
          <w:lang w:val="en-AU"/>
        </w:rPr>
        <w:t xml:space="preserve">To Being running the program, you must clone the git repository and install the npm dependencies. This can be done with the following commands. </w:t>
      </w:r>
    </w:p>
    <w:p w14:paraId="52B8F3B4" w14:textId="1CFB3D40" w:rsidR="443D37EB" w:rsidRDefault="443D37EB" w:rsidP="443D37EB">
      <w:pPr>
        <w:spacing w:after="0" w:line="259" w:lineRule="auto"/>
        <w:jc w:val="both"/>
        <w:rPr>
          <w:rFonts w:ascii="Calibri" w:eastAsia="Calibri" w:hAnsi="Calibri" w:cs="Calibri"/>
          <w:color w:val="000000" w:themeColor="text1"/>
          <w:lang w:val="en-AU"/>
        </w:rPr>
      </w:pPr>
    </w:p>
    <w:p w14:paraId="37D01A2F" w14:textId="36DD589E" w:rsidR="0D7D9999" w:rsidRDefault="0D7D9999" w:rsidP="443D37EB">
      <w:pPr>
        <w:pStyle w:val="ListParagraph"/>
        <w:numPr>
          <w:ilvl w:val="0"/>
          <w:numId w:val="2"/>
        </w:numPr>
        <w:spacing w:after="0" w:line="259" w:lineRule="auto"/>
        <w:jc w:val="both"/>
        <w:rPr>
          <w:rFonts w:ascii="Calibri" w:eastAsia="Calibri" w:hAnsi="Calibri" w:cs="Calibri"/>
          <w:color w:val="000000" w:themeColor="text1"/>
          <w:lang w:val="en-AU"/>
        </w:rPr>
      </w:pPr>
      <w:r w:rsidRPr="443D37EB">
        <w:rPr>
          <w:rFonts w:ascii="Calibri" w:eastAsia="Calibri" w:hAnsi="Calibri" w:cs="Calibri"/>
          <w:color w:val="000000" w:themeColor="text1"/>
          <w:lang w:val="en-AU"/>
        </w:rPr>
        <w:t>git clone (ssh url of the repository)</w:t>
      </w:r>
    </w:p>
    <w:p w14:paraId="608DD74E" w14:textId="5934881B" w:rsidR="0D7D9999" w:rsidRDefault="0D7D9999" w:rsidP="443D37EB">
      <w:pPr>
        <w:pStyle w:val="ListParagraph"/>
        <w:numPr>
          <w:ilvl w:val="0"/>
          <w:numId w:val="2"/>
        </w:numPr>
        <w:spacing w:after="0" w:line="259" w:lineRule="auto"/>
        <w:jc w:val="both"/>
        <w:rPr>
          <w:rFonts w:ascii="Calibri" w:eastAsia="Calibri" w:hAnsi="Calibri" w:cs="Calibri"/>
          <w:color w:val="000000" w:themeColor="text1"/>
          <w:lang w:val="en-AU"/>
        </w:rPr>
      </w:pPr>
      <w:r w:rsidRPr="443D37EB">
        <w:rPr>
          <w:rFonts w:ascii="Calibri" w:eastAsia="Calibri" w:hAnsi="Calibri" w:cs="Calibri"/>
          <w:color w:val="000000" w:themeColor="text1"/>
          <w:lang w:val="en-AU"/>
        </w:rPr>
        <w:t>cd (Repository Folder)</w:t>
      </w:r>
    </w:p>
    <w:p w14:paraId="33336BBC" w14:textId="24EAB3B8" w:rsidR="0D7D9999" w:rsidRDefault="0D7D9999" w:rsidP="443D37EB">
      <w:pPr>
        <w:pStyle w:val="ListParagraph"/>
        <w:numPr>
          <w:ilvl w:val="0"/>
          <w:numId w:val="2"/>
        </w:numPr>
        <w:spacing w:after="0" w:line="259" w:lineRule="auto"/>
        <w:jc w:val="both"/>
        <w:rPr>
          <w:rFonts w:ascii="Calibri" w:eastAsia="Calibri" w:hAnsi="Calibri" w:cs="Calibri"/>
          <w:color w:val="000000" w:themeColor="text1"/>
          <w:lang w:val="en-AU"/>
        </w:rPr>
      </w:pPr>
      <w:r w:rsidRPr="443D37EB">
        <w:rPr>
          <w:rFonts w:ascii="Calibri" w:eastAsia="Calibri" w:hAnsi="Calibri" w:cs="Calibri"/>
          <w:color w:val="000000" w:themeColor="text1"/>
          <w:lang w:val="en-AU"/>
        </w:rPr>
        <w:t xml:space="preserve">npm install </w:t>
      </w:r>
    </w:p>
    <w:p w14:paraId="6FE20F7A" w14:textId="7C5FE149" w:rsidR="443D37EB" w:rsidRDefault="443D37EB" w:rsidP="443D37EB">
      <w:pPr>
        <w:spacing w:after="0" w:line="259" w:lineRule="auto"/>
        <w:jc w:val="both"/>
        <w:rPr>
          <w:rFonts w:ascii="Calibri" w:eastAsia="Calibri" w:hAnsi="Calibri" w:cs="Calibri"/>
          <w:color w:val="000000" w:themeColor="text1"/>
          <w:lang w:val="en-AU"/>
        </w:rPr>
      </w:pPr>
    </w:p>
    <w:p w14:paraId="36DF7E21" w14:textId="02B3BDD3" w:rsidR="0D7D9999" w:rsidRPr="00E641A3" w:rsidRDefault="0D7D9999" w:rsidP="443D37EB">
      <w:pPr>
        <w:spacing w:after="0" w:line="259" w:lineRule="auto"/>
        <w:jc w:val="both"/>
        <w:rPr>
          <w:rFonts w:ascii="Calibri" w:eastAsia="Calibri" w:hAnsi="Calibri" w:cs="Calibri"/>
          <w:color w:val="000000" w:themeColor="text1"/>
          <w:sz w:val="32"/>
          <w:szCs w:val="32"/>
          <w:lang w:val="en-AU"/>
        </w:rPr>
      </w:pPr>
      <w:r w:rsidRPr="443D37EB">
        <w:rPr>
          <w:rFonts w:ascii="Calibri" w:eastAsia="Calibri" w:hAnsi="Calibri" w:cs="Calibri"/>
          <w:color w:val="000000" w:themeColor="text1"/>
          <w:lang w:val="en-AU"/>
        </w:rPr>
        <w:t xml:space="preserve">Our Applicaiton relies on VITE’s environment variables for auth0 credentials. These are used for our auth0 implementation. </w:t>
      </w:r>
      <w:r w:rsidR="6123CADB" w:rsidRPr="443D37EB">
        <w:rPr>
          <w:rFonts w:ascii="Calibri" w:eastAsia="Calibri" w:hAnsi="Calibri" w:cs="Calibri"/>
          <w:color w:val="000000" w:themeColor="text1"/>
          <w:lang w:val="en-AU"/>
        </w:rPr>
        <w:t xml:space="preserve">For authentication to work there must a file called </w:t>
      </w:r>
      <w:proofErr w:type="gramStart"/>
      <w:r w:rsidR="6123CADB" w:rsidRPr="443D37EB">
        <w:rPr>
          <w:rFonts w:ascii="Calibri" w:eastAsia="Calibri" w:hAnsi="Calibri" w:cs="Calibri"/>
          <w:color w:val="000000" w:themeColor="text1"/>
          <w:lang w:val="en-AU"/>
        </w:rPr>
        <w:t>(</w:t>
      </w:r>
      <w:r w:rsidR="6123CADB" w:rsidRPr="443D37EB">
        <w:rPr>
          <w:rFonts w:ascii="Calibri" w:eastAsia="Calibri" w:hAnsi="Calibri" w:cs="Calibri"/>
          <w:b/>
          <w:bCs/>
          <w:i/>
          <w:iCs/>
          <w:color w:val="000000" w:themeColor="text1"/>
          <w:lang w:val="en-AU"/>
        </w:rPr>
        <w:t>.env</w:t>
      </w:r>
      <w:proofErr w:type="gramEnd"/>
      <w:r w:rsidR="6123CADB" w:rsidRPr="443D37EB">
        <w:rPr>
          <w:rFonts w:ascii="Calibri" w:eastAsia="Calibri" w:hAnsi="Calibri" w:cs="Calibri"/>
          <w:b/>
          <w:bCs/>
          <w:i/>
          <w:iCs/>
          <w:color w:val="000000" w:themeColor="text1"/>
          <w:lang w:val="en-AU"/>
        </w:rPr>
        <w:t>.production</w:t>
      </w:r>
      <w:r w:rsidR="6123CADB" w:rsidRPr="443D37EB">
        <w:rPr>
          <w:rFonts w:ascii="Calibri" w:eastAsia="Calibri" w:hAnsi="Calibri" w:cs="Calibri"/>
          <w:color w:val="000000" w:themeColor="text1"/>
          <w:lang w:val="en-AU"/>
        </w:rPr>
        <w:t>) in the root directory of the project. Here is an example of the layout:</w:t>
      </w:r>
      <w:r w:rsidR="00AC33A1">
        <w:rPr>
          <w:rFonts w:ascii="Calibri" w:eastAsia="Calibri" w:hAnsi="Calibri" w:cs="Calibri"/>
          <w:color w:val="000000" w:themeColor="text1"/>
          <w:lang w:val="en-AU"/>
        </w:rPr>
        <w:br/>
      </w:r>
      <w:r w:rsidR="005C4865">
        <w:rPr>
          <w:rFonts w:ascii="Calibri" w:eastAsia="Calibri" w:hAnsi="Calibri" w:cs="Calibri"/>
          <w:b/>
          <w:bCs/>
          <w:color w:val="000000" w:themeColor="text1"/>
          <w:lang w:val="en-AU"/>
        </w:rPr>
        <w:br/>
      </w:r>
      <w:r w:rsidR="00AC33A1" w:rsidRPr="00E641A3">
        <w:rPr>
          <w:rFonts w:ascii="Calibri" w:eastAsia="Calibri" w:hAnsi="Calibri" w:cs="Calibri"/>
          <w:b/>
          <w:bCs/>
          <w:color w:val="000000" w:themeColor="text1"/>
          <w:sz w:val="32"/>
          <w:szCs w:val="32"/>
          <w:lang w:val="en-AU"/>
        </w:rPr>
        <w:t>IMPORTANT NOTE:</w:t>
      </w:r>
      <w:r w:rsidR="00AC33A1" w:rsidRPr="00E641A3">
        <w:rPr>
          <w:rFonts w:ascii="Calibri" w:eastAsia="Calibri" w:hAnsi="Calibri" w:cs="Calibri"/>
          <w:color w:val="000000" w:themeColor="text1"/>
          <w:sz w:val="32"/>
          <w:szCs w:val="32"/>
          <w:lang w:val="en-AU"/>
        </w:rPr>
        <w:t xml:space="preserve"> This file has been provided as a part of submission, in AR-573-code.zip</w:t>
      </w:r>
    </w:p>
    <w:p w14:paraId="305B50D0" w14:textId="236E9232" w:rsidR="443D37EB" w:rsidRDefault="443D37EB" w:rsidP="443D37EB">
      <w:pPr>
        <w:spacing w:after="0" w:line="259" w:lineRule="auto"/>
        <w:jc w:val="both"/>
        <w:rPr>
          <w:rFonts w:ascii="Calibri" w:eastAsia="Calibri" w:hAnsi="Calibri" w:cs="Calibri"/>
          <w:color w:val="000000" w:themeColor="text1"/>
          <w:lang w:val="en-AU"/>
        </w:rPr>
      </w:pPr>
    </w:p>
    <w:p w14:paraId="05930707" w14:textId="7023A2A9" w:rsidR="00633348" w:rsidRDefault="00633348" w:rsidP="443D37EB">
      <w:pPr>
        <w:spacing w:after="0"/>
        <w:rPr>
          <w:rFonts w:ascii="Consolas" w:eastAsia="Consolas" w:hAnsi="Consolas" w:cs="Consolas"/>
        </w:rPr>
      </w:pPr>
      <w:r w:rsidRPr="443D37EB">
        <w:rPr>
          <w:rFonts w:ascii="Consolas" w:eastAsia="Consolas" w:hAnsi="Consolas" w:cs="Consolas"/>
        </w:rPr>
        <w:t xml:space="preserve">line 1 - </w:t>
      </w:r>
      <w:r w:rsidR="40DD77BA" w:rsidRPr="443D37EB">
        <w:rPr>
          <w:rFonts w:ascii="Consolas" w:eastAsia="Consolas" w:hAnsi="Consolas" w:cs="Consolas"/>
        </w:rPr>
        <w:t>VITE_AUTH0_DOMAIN=dev-xxxxxxcom</w:t>
      </w:r>
      <w:r w:rsidR="4E8B5D10" w:rsidRPr="443D37EB">
        <w:rPr>
          <w:rFonts w:ascii="Consolas" w:eastAsia="Consolas" w:hAnsi="Consolas" w:cs="Consolas"/>
        </w:rPr>
        <w:t>xxxxxxx</w:t>
      </w:r>
      <w:r w:rsidR="40DD77BA" w:rsidRPr="443D37EB">
        <w:rPr>
          <w:rFonts w:ascii="Consolas" w:eastAsia="Consolas" w:hAnsi="Consolas" w:cs="Consolas"/>
        </w:rPr>
        <w:t>.au.auth0.com</w:t>
      </w:r>
    </w:p>
    <w:p w14:paraId="7032FABF" w14:textId="49FFCFD4" w:rsidR="73006F95" w:rsidRDefault="73006F95" w:rsidP="443D37EB">
      <w:pPr>
        <w:spacing w:after="0"/>
        <w:rPr>
          <w:rFonts w:ascii="Consolas" w:eastAsia="Consolas" w:hAnsi="Consolas" w:cs="Consolas"/>
          <w:lang w:val="en-US"/>
        </w:rPr>
      </w:pPr>
      <w:r w:rsidRPr="443D37EB">
        <w:rPr>
          <w:rFonts w:ascii="Consolas" w:eastAsia="Consolas" w:hAnsi="Consolas" w:cs="Consolas"/>
          <w:lang w:val="en-US"/>
        </w:rPr>
        <w:t xml:space="preserve">line 2 - </w:t>
      </w:r>
      <w:r w:rsidR="40DD77BA" w:rsidRPr="443D37EB">
        <w:rPr>
          <w:rFonts w:ascii="Consolas" w:eastAsia="Consolas" w:hAnsi="Consolas" w:cs="Consolas"/>
          <w:lang w:val="en-US"/>
        </w:rPr>
        <w:t>VITE_AUTH0_CLIENT_ID=</w:t>
      </w:r>
      <w:r w:rsidR="7225604C" w:rsidRPr="443D37EB">
        <w:rPr>
          <w:rFonts w:ascii="Consolas" w:eastAsia="Consolas" w:hAnsi="Consolas" w:cs="Consolas"/>
          <w:lang w:val="en-US"/>
        </w:rPr>
        <w:t>xxxxxxxxxxxxxxxxxxxxxxxxxxxxxxxx</w:t>
      </w:r>
    </w:p>
    <w:p w14:paraId="0AE75FBF" w14:textId="5A7AAB9C" w:rsidR="443D37EB" w:rsidRDefault="443D37EB" w:rsidP="443D37EB">
      <w:pPr>
        <w:spacing w:after="0"/>
        <w:rPr>
          <w:rFonts w:ascii="Consolas" w:eastAsia="Consolas" w:hAnsi="Consolas" w:cs="Consolas"/>
        </w:rPr>
      </w:pPr>
    </w:p>
    <w:p w14:paraId="1223602B" w14:textId="0100DB81" w:rsidR="7225604C" w:rsidRDefault="7225604C" w:rsidP="443D37EB">
      <w:pPr>
        <w:spacing w:after="0"/>
        <w:rPr>
          <w:rFonts w:ascii="Calibri" w:eastAsia="Calibri" w:hAnsi="Calibri" w:cs="Calibri"/>
        </w:rPr>
      </w:pPr>
      <w:r w:rsidRPr="443D37EB">
        <w:rPr>
          <w:rFonts w:ascii="Calibri" w:eastAsia="Calibri" w:hAnsi="Calibri" w:cs="Calibri"/>
        </w:rPr>
        <w:t>Replace the placeholder text with the client ID and Domain of your auth0 application</w:t>
      </w:r>
    </w:p>
    <w:p w14:paraId="5AEE6549" w14:textId="7ACF23F3" w:rsidR="443D37EB" w:rsidRDefault="443D37EB" w:rsidP="443D37EB">
      <w:pPr>
        <w:spacing w:after="0"/>
        <w:rPr>
          <w:rFonts w:ascii="Calibri" w:eastAsia="Calibri" w:hAnsi="Calibri" w:cs="Calibri"/>
        </w:rPr>
      </w:pPr>
    </w:p>
    <w:p w14:paraId="52D2A7C2" w14:textId="57258DAA" w:rsidR="443D37EB" w:rsidRDefault="443D37EB" w:rsidP="443D37EB">
      <w:pPr>
        <w:spacing w:after="0"/>
        <w:rPr>
          <w:rFonts w:ascii="Calibri" w:eastAsia="Calibri" w:hAnsi="Calibri" w:cs="Calibri"/>
        </w:rPr>
      </w:pPr>
    </w:p>
    <w:p w14:paraId="5E934AEC" w14:textId="6F6E1CB3" w:rsidR="45AF0116" w:rsidRDefault="45AF0116" w:rsidP="443D37EB">
      <w:pPr>
        <w:jc w:val="center"/>
      </w:pPr>
      <w:r w:rsidRPr="443D37EB">
        <w:rPr>
          <w:rFonts w:ascii="Times New Roman" w:eastAsia="Times New Roman" w:hAnsi="Times New Roman" w:cs="Times New Roman"/>
          <w:b/>
          <w:bCs/>
          <w:i/>
          <w:iCs/>
          <w:sz w:val="32"/>
          <w:szCs w:val="32"/>
        </w:rPr>
        <w:t xml:space="preserve">Run Commands </w:t>
      </w:r>
    </w:p>
    <w:p w14:paraId="4AD51721" w14:textId="0BD30067" w:rsidR="45AF0116" w:rsidRDefault="45AF0116" w:rsidP="443D37EB">
      <w:pPr>
        <w:spacing w:after="0"/>
        <w:rPr>
          <w:rFonts w:ascii="Calibri" w:eastAsia="Calibri" w:hAnsi="Calibri" w:cs="Calibri"/>
        </w:rPr>
      </w:pPr>
      <w:r w:rsidRPr="443D37EB">
        <w:rPr>
          <w:rFonts w:ascii="Calibri" w:eastAsia="Calibri" w:hAnsi="Calibri" w:cs="Calibri"/>
        </w:rPr>
        <w:t>To run the Application the main npm scripts used are the following:</w:t>
      </w:r>
    </w:p>
    <w:p w14:paraId="116C6BFB" w14:textId="15224B78" w:rsidR="443D37EB" w:rsidRDefault="443D37EB" w:rsidP="443D37EB">
      <w:pPr>
        <w:spacing w:after="0"/>
        <w:rPr>
          <w:rFonts w:ascii="Calibri" w:eastAsia="Calibri" w:hAnsi="Calibri" w:cs="Calibri"/>
        </w:rPr>
      </w:pPr>
    </w:p>
    <w:p w14:paraId="7C61E641" w14:textId="47862C31" w:rsidR="45AF0116" w:rsidRDefault="45AF0116" w:rsidP="443D37EB">
      <w:pPr>
        <w:pStyle w:val="ListParagraph"/>
        <w:numPr>
          <w:ilvl w:val="0"/>
          <w:numId w:val="1"/>
        </w:numPr>
        <w:spacing w:after="0"/>
        <w:rPr>
          <w:rFonts w:ascii="Calibri" w:eastAsia="Calibri" w:hAnsi="Calibri" w:cs="Calibri"/>
          <w:i/>
          <w:iCs/>
        </w:rPr>
      </w:pPr>
      <w:r w:rsidRPr="443D37EB">
        <w:rPr>
          <w:rFonts w:ascii="Calibri" w:eastAsia="Calibri" w:hAnsi="Calibri" w:cs="Calibri"/>
          <w:i/>
          <w:iCs/>
        </w:rPr>
        <w:t>npm run start:prod</w:t>
      </w:r>
    </w:p>
    <w:p w14:paraId="32C498F5" w14:textId="427FD770" w:rsidR="45AF0116" w:rsidRDefault="45AF0116" w:rsidP="443D37EB">
      <w:pPr>
        <w:pStyle w:val="ListParagraph"/>
        <w:numPr>
          <w:ilvl w:val="1"/>
          <w:numId w:val="1"/>
        </w:numPr>
        <w:spacing w:after="0"/>
        <w:rPr>
          <w:rFonts w:ascii="Calibri" w:eastAsia="Calibri" w:hAnsi="Calibri" w:cs="Calibri"/>
        </w:rPr>
      </w:pPr>
      <w:r w:rsidRPr="443D37EB">
        <w:rPr>
          <w:rFonts w:ascii="Calibri" w:eastAsia="Calibri" w:hAnsi="Calibri" w:cs="Calibri"/>
        </w:rPr>
        <w:t>Starts the application in vite production mode, the default way to run the program</w:t>
      </w:r>
    </w:p>
    <w:p w14:paraId="1CADCB1E" w14:textId="1692FF1C" w:rsidR="68B1E23F" w:rsidRDefault="68B1E23F" w:rsidP="443D37EB">
      <w:pPr>
        <w:pStyle w:val="ListParagraph"/>
        <w:numPr>
          <w:ilvl w:val="1"/>
          <w:numId w:val="1"/>
        </w:numPr>
        <w:spacing w:after="0"/>
        <w:rPr>
          <w:rFonts w:ascii="Calibri" w:eastAsia="Calibri" w:hAnsi="Calibri" w:cs="Calibri"/>
        </w:rPr>
      </w:pPr>
      <w:r w:rsidRPr="443D37EB">
        <w:rPr>
          <w:rFonts w:ascii="Calibri" w:eastAsia="Calibri" w:hAnsi="Calibri" w:cs="Calibri"/>
        </w:rPr>
        <w:t>uses a vite dev server and launches electron</w:t>
      </w:r>
    </w:p>
    <w:p w14:paraId="5E0A92C8" w14:textId="5E9C6DFA" w:rsidR="45AF0116" w:rsidRDefault="45AF0116" w:rsidP="443D37EB">
      <w:pPr>
        <w:pStyle w:val="ListParagraph"/>
        <w:numPr>
          <w:ilvl w:val="0"/>
          <w:numId w:val="1"/>
        </w:numPr>
        <w:spacing w:after="0"/>
        <w:rPr>
          <w:rFonts w:ascii="Calibri" w:eastAsia="Calibri" w:hAnsi="Calibri" w:cs="Calibri"/>
          <w:i/>
          <w:iCs/>
        </w:rPr>
      </w:pPr>
      <w:r w:rsidRPr="443D37EB">
        <w:rPr>
          <w:rFonts w:ascii="Calibri" w:eastAsia="Calibri" w:hAnsi="Calibri" w:cs="Calibri"/>
          <w:i/>
          <w:iCs/>
        </w:rPr>
        <w:t>npm run package</w:t>
      </w:r>
    </w:p>
    <w:p w14:paraId="763B9321" w14:textId="39B904F8" w:rsidR="45AF0116" w:rsidRDefault="45AF0116" w:rsidP="443D37EB">
      <w:pPr>
        <w:pStyle w:val="ListParagraph"/>
        <w:numPr>
          <w:ilvl w:val="1"/>
          <w:numId w:val="1"/>
        </w:numPr>
        <w:spacing w:after="0"/>
        <w:rPr>
          <w:rFonts w:ascii="Calibri" w:eastAsia="Calibri" w:hAnsi="Calibri" w:cs="Calibri"/>
        </w:rPr>
      </w:pPr>
      <w:r w:rsidRPr="443D37EB">
        <w:rPr>
          <w:rFonts w:ascii="Calibri" w:eastAsia="Calibri" w:hAnsi="Calibri" w:cs="Calibri"/>
        </w:rPr>
        <w:t xml:space="preserve">Creates an AppImage Packaged application. </w:t>
      </w:r>
    </w:p>
    <w:p w14:paraId="40AF9EFF" w14:textId="3729062E" w:rsidR="69EBD1F2" w:rsidRDefault="69EBD1F2" w:rsidP="443D37EB">
      <w:pPr>
        <w:pStyle w:val="ListParagraph"/>
        <w:numPr>
          <w:ilvl w:val="0"/>
          <w:numId w:val="1"/>
        </w:numPr>
        <w:spacing w:after="0"/>
        <w:rPr>
          <w:rFonts w:ascii="Calibri" w:eastAsia="Calibri" w:hAnsi="Calibri" w:cs="Calibri"/>
          <w:i/>
          <w:iCs/>
        </w:rPr>
      </w:pPr>
      <w:r w:rsidRPr="443D37EB">
        <w:rPr>
          <w:rFonts w:ascii="Calibri" w:eastAsia="Calibri" w:hAnsi="Calibri" w:cs="Calibri"/>
          <w:i/>
          <w:iCs/>
        </w:rPr>
        <w:t>npm run package:all</w:t>
      </w:r>
    </w:p>
    <w:p w14:paraId="56020243" w14:textId="7CA56299" w:rsidR="69EBD1F2" w:rsidRDefault="69EBD1F2" w:rsidP="443D37EB">
      <w:pPr>
        <w:pStyle w:val="ListParagraph"/>
        <w:numPr>
          <w:ilvl w:val="1"/>
          <w:numId w:val="1"/>
        </w:numPr>
        <w:spacing w:after="0"/>
        <w:rPr>
          <w:rFonts w:ascii="Calibri" w:eastAsia="Calibri" w:hAnsi="Calibri" w:cs="Calibri"/>
        </w:rPr>
      </w:pPr>
      <w:r w:rsidRPr="443D37EB">
        <w:rPr>
          <w:rFonts w:ascii="Calibri" w:eastAsia="Calibri" w:hAnsi="Calibri" w:cs="Calibri"/>
        </w:rPr>
        <w:t xml:space="preserve">creates </w:t>
      </w:r>
      <w:proofErr w:type="gramStart"/>
      <w:r w:rsidRPr="443D37EB">
        <w:rPr>
          <w:rFonts w:ascii="Calibri" w:eastAsia="Calibri" w:hAnsi="Calibri" w:cs="Calibri"/>
        </w:rPr>
        <w:t xml:space="preserve">a </w:t>
      </w:r>
      <w:r w:rsidR="484D2204" w:rsidRPr="443D37EB">
        <w:rPr>
          <w:rFonts w:ascii="Calibri" w:eastAsia="Calibri" w:hAnsi="Calibri" w:cs="Calibri"/>
        </w:rPr>
        <w:t>the</w:t>
      </w:r>
      <w:proofErr w:type="gramEnd"/>
      <w:r w:rsidR="484D2204" w:rsidRPr="443D37EB">
        <w:rPr>
          <w:rFonts w:ascii="Calibri" w:eastAsia="Calibri" w:hAnsi="Calibri" w:cs="Calibri"/>
        </w:rPr>
        <w:t xml:space="preserve"> following files</w:t>
      </w:r>
    </w:p>
    <w:p w14:paraId="0E9822EC" w14:textId="5D2F4D75" w:rsidR="484D2204" w:rsidRDefault="484D2204" w:rsidP="443D37EB">
      <w:pPr>
        <w:pStyle w:val="ListParagraph"/>
        <w:numPr>
          <w:ilvl w:val="1"/>
          <w:numId w:val="1"/>
        </w:numPr>
        <w:spacing w:after="0"/>
        <w:rPr>
          <w:rFonts w:ascii="Calibri" w:eastAsia="Calibri" w:hAnsi="Calibri" w:cs="Calibri"/>
        </w:rPr>
      </w:pPr>
      <w:r w:rsidRPr="443D37EB">
        <w:rPr>
          <w:rFonts w:ascii="Calibri" w:eastAsia="Calibri" w:hAnsi="Calibri" w:cs="Calibri"/>
        </w:rPr>
        <w:t>AppImage File – universal package format</w:t>
      </w:r>
    </w:p>
    <w:p w14:paraId="58E96F4A" w14:textId="791159B0" w:rsidR="484D2204" w:rsidRDefault="484D2204" w:rsidP="443D37EB">
      <w:pPr>
        <w:pStyle w:val="ListParagraph"/>
        <w:numPr>
          <w:ilvl w:val="1"/>
          <w:numId w:val="1"/>
        </w:numPr>
        <w:spacing w:after="0"/>
        <w:rPr>
          <w:rFonts w:ascii="Calibri" w:eastAsia="Calibri" w:hAnsi="Calibri" w:cs="Calibri"/>
        </w:rPr>
      </w:pPr>
      <w:r w:rsidRPr="443D37EB">
        <w:rPr>
          <w:rFonts w:ascii="Calibri" w:eastAsia="Calibri" w:hAnsi="Calibri" w:cs="Calibri"/>
        </w:rPr>
        <w:t>.deb file – used for Ubuntu/ Debian based linux distributions</w:t>
      </w:r>
    </w:p>
    <w:p w14:paraId="3DA2A6E0" w14:textId="788EB90E" w:rsidR="484D2204" w:rsidRDefault="484D2204" w:rsidP="443D37EB">
      <w:pPr>
        <w:pStyle w:val="ListParagraph"/>
        <w:numPr>
          <w:ilvl w:val="1"/>
          <w:numId w:val="1"/>
        </w:numPr>
        <w:spacing w:after="0"/>
        <w:rPr>
          <w:rFonts w:ascii="Calibri" w:eastAsia="Calibri" w:hAnsi="Calibri" w:cs="Calibri"/>
        </w:rPr>
      </w:pPr>
      <w:r w:rsidRPr="443D37EB">
        <w:rPr>
          <w:rFonts w:ascii="Calibri" w:eastAsia="Calibri" w:hAnsi="Calibri" w:cs="Calibri"/>
        </w:rPr>
        <w:t>.rpm file – used for fedora based linux distributions</w:t>
      </w:r>
    </w:p>
    <w:p w14:paraId="0F2781C6" w14:textId="2D5BB9FC" w:rsidR="443D37EB" w:rsidRDefault="443D37EB" w:rsidP="443D37EB">
      <w:pPr>
        <w:spacing w:after="0"/>
        <w:rPr>
          <w:rFonts w:ascii="Calibri" w:eastAsia="Calibri" w:hAnsi="Calibri" w:cs="Calibri"/>
        </w:rPr>
      </w:pPr>
    </w:p>
    <w:p w14:paraId="54370E73" w14:textId="25550780" w:rsidR="443D37EB" w:rsidRDefault="443D37EB" w:rsidP="443D37EB">
      <w:pPr>
        <w:spacing w:after="0"/>
        <w:rPr>
          <w:rFonts w:ascii="Calibri" w:eastAsia="Calibri" w:hAnsi="Calibri" w:cs="Calibri"/>
        </w:rPr>
      </w:pPr>
    </w:p>
    <w:p w14:paraId="4C16A1B0" w14:textId="337CC27E" w:rsidR="443D37EB" w:rsidRDefault="443D37EB" w:rsidP="443D37EB">
      <w:pPr>
        <w:spacing w:after="0"/>
        <w:rPr>
          <w:rFonts w:ascii="Calibri" w:eastAsia="Calibri" w:hAnsi="Calibri" w:cs="Calibri"/>
        </w:rPr>
      </w:pPr>
    </w:p>
    <w:p w14:paraId="57F9B9F0" w14:textId="45683975" w:rsidR="443D37EB" w:rsidRDefault="443D37EB" w:rsidP="443D37EB">
      <w:pPr>
        <w:spacing w:after="0"/>
        <w:rPr>
          <w:rFonts w:ascii="Consolas" w:eastAsia="Consolas" w:hAnsi="Consolas" w:cs="Consolas"/>
        </w:rPr>
      </w:pPr>
    </w:p>
    <w:p w14:paraId="1E795F8B" w14:textId="45646495" w:rsidR="443D37EB" w:rsidRDefault="443D37EB" w:rsidP="443D37EB">
      <w:pPr>
        <w:spacing w:after="0"/>
        <w:rPr>
          <w:rFonts w:ascii="Consolas" w:eastAsia="Consolas" w:hAnsi="Consolas" w:cs="Consolas"/>
        </w:rPr>
      </w:pPr>
    </w:p>
    <w:p w14:paraId="14ADAA93" w14:textId="5789B6B7" w:rsidR="443D37EB" w:rsidRDefault="443D37EB" w:rsidP="443D37EB">
      <w:pPr>
        <w:spacing w:after="0"/>
        <w:rPr>
          <w:rFonts w:ascii="Consolas" w:eastAsia="Consolas" w:hAnsi="Consolas" w:cs="Consolas"/>
        </w:rPr>
      </w:pPr>
    </w:p>
    <w:p w14:paraId="68DAACDC" w14:textId="18BEE94C" w:rsidR="443D37EB" w:rsidRDefault="443D37EB" w:rsidP="443D37EB">
      <w:pPr>
        <w:rPr>
          <w:rFonts w:ascii="Times New Roman" w:eastAsia="Times New Roman" w:hAnsi="Times New Roman" w:cs="Times New Roman"/>
        </w:rPr>
      </w:pPr>
    </w:p>
    <w:p w14:paraId="1F3EE046" w14:textId="4D2C771B" w:rsidR="67FF17A2" w:rsidRDefault="67FF17A2" w:rsidP="443D37EB">
      <w:pPr>
        <w:rPr>
          <w:rFonts w:ascii="Times New Roman" w:eastAsia="Times New Roman" w:hAnsi="Times New Roman" w:cs="Times New Roman"/>
        </w:rPr>
      </w:pPr>
    </w:p>
    <w:p w14:paraId="4FB3C21E" w14:textId="1E7B8805" w:rsidR="39A8A72D" w:rsidRDefault="3D37D307" w:rsidP="443D37EB">
      <w:pPr>
        <w:jc w:val="center"/>
      </w:pPr>
      <w:r w:rsidRPr="443D37EB">
        <w:rPr>
          <w:rFonts w:ascii="Times New Roman" w:eastAsia="Times New Roman" w:hAnsi="Times New Roman" w:cs="Times New Roman"/>
          <w:sz w:val="32"/>
          <w:szCs w:val="32"/>
        </w:rPr>
        <w:t>CONFIGURATION OF THE BLOCKING MECHANISIM</w:t>
      </w:r>
    </w:p>
    <w:p w14:paraId="24B616CB" w14:textId="3315E0CC" w:rsidR="39A8A72D" w:rsidRDefault="39A8A72D" w:rsidP="443D37EB">
      <w:pPr>
        <w:jc w:val="center"/>
        <w:rPr>
          <w:rFonts w:ascii="Times New Roman" w:eastAsia="Times New Roman" w:hAnsi="Times New Roman" w:cs="Times New Roman"/>
          <w:sz w:val="32"/>
          <w:szCs w:val="32"/>
        </w:rPr>
      </w:pPr>
    </w:p>
    <w:p w14:paraId="4C3810DE" w14:textId="5B78958A" w:rsidR="39A8A72D" w:rsidRDefault="39A8A72D" w:rsidP="443D37EB">
      <w:pPr>
        <w:rPr>
          <w:rFonts w:ascii="Times New Roman" w:eastAsia="Times New Roman" w:hAnsi="Times New Roman" w:cs="Times New Roman"/>
          <w:color w:val="000000" w:themeColor="text1"/>
        </w:rPr>
      </w:pPr>
      <w:r w:rsidRPr="443D37EB">
        <w:rPr>
          <w:rFonts w:ascii="Times New Roman" w:eastAsia="Times New Roman" w:hAnsi="Times New Roman" w:cs="Times New Roman"/>
          <w:b/>
          <w:bCs/>
          <w:color w:val="000000" w:themeColor="text1"/>
          <w:lang w:val="en-AU"/>
        </w:rPr>
        <w:t>Overview:</w:t>
      </w:r>
    </w:p>
    <w:p w14:paraId="0F56DA82" w14:textId="5C59AADB" w:rsidR="39A8A72D" w:rsidRDefault="39A8A72D" w:rsidP="61B5447D">
      <w:pPr>
        <w:rPr>
          <w:rFonts w:ascii="Times New Roman" w:eastAsia="Times New Roman" w:hAnsi="Times New Roman" w:cs="Times New Roman"/>
          <w:color w:val="000000" w:themeColor="text1"/>
        </w:rPr>
      </w:pPr>
      <w:r w:rsidRPr="61B5447D">
        <w:rPr>
          <w:rFonts w:ascii="Times New Roman" w:eastAsia="Times New Roman" w:hAnsi="Times New Roman" w:cs="Times New Roman"/>
          <w:color w:val="000000" w:themeColor="text1"/>
          <w:lang w:val="en-AU"/>
        </w:rPr>
        <w:t>The blocking mechanism establishes the core functional component of the ‘Focus Bear Linux App’. The purpose of the mechanism is to prevent users from accessing distracting websites by blocking specific domains (e.g., facebook.com), subdomains (e.g., news.yahoo.com, or nine.com.au/entertainment), and based on keywords (e.g., games, news, entertainment).</w:t>
      </w:r>
    </w:p>
    <w:p w14:paraId="794F4FF4" w14:textId="1CD074DF" w:rsidR="39A8A72D" w:rsidRDefault="39A8A72D" w:rsidP="61B5447D">
      <w:pPr>
        <w:rPr>
          <w:rFonts w:ascii="Times New Roman" w:eastAsia="Times New Roman" w:hAnsi="Times New Roman" w:cs="Times New Roman"/>
          <w:color w:val="000000" w:themeColor="text1"/>
        </w:rPr>
      </w:pPr>
      <w:r w:rsidRPr="61B5447D">
        <w:rPr>
          <w:rFonts w:ascii="Times New Roman" w:eastAsia="Times New Roman" w:hAnsi="Times New Roman" w:cs="Times New Roman"/>
          <w:color w:val="000000" w:themeColor="text1"/>
          <w:lang w:val="en-AU"/>
        </w:rPr>
        <w:t>The implementation continuously developed over multiple sprints, resulting in a proxy-based solution using mitmproxy that performs both (sub)domain blocking and keyword blocking, while also being able to redirect to a custom Focus Bear branded block page.</w:t>
      </w:r>
    </w:p>
    <w:p w14:paraId="352EEA0D" w14:textId="5A38FC79" w:rsidR="645396B6" w:rsidRDefault="645396B6" w:rsidP="61B5447D">
      <w:pPr>
        <w:rPr>
          <w:rFonts w:ascii="Times New Roman" w:eastAsia="Times New Roman" w:hAnsi="Times New Roman" w:cs="Times New Roman"/>
          <w:color w:val="000000" w:themeColor="text1"/>
          <w:lang w:val="en-US"/>
        </w:rPr>
      </w:pPr>
      <w:r w:rsidRPr="61B5447D">
        <w:rPr>
          <w:rFonts w:ascii="Times New Roman" w:eastAsia="Times New Roman" w:hAnsi="Times New Roman" w:cs="Times New Roman"/>
          <w:b/>
          <w:bCs/>
          <w:color w:val="000000" w:themeColor="text1"/>
          <w:lang w:val="en-AU"/>
        </w:rPr>
        <w:t>Background of the Blocking Mechanism Development</w:t>
      </w:r>
      <w:r w:rsidR="39A8A72D" w:rsidRPr="61B5447D">
        <w:rPr>
          <w:rFonts w:ascii="Times New Roman" w:eastAsia="Times New Roman" w:hAnsi="Times New Roman" w:cs="Times New Roman"/>
          <w:b/>
          <w:bCs/>
          <w:color w:val="000000" w:themeColor="text1"/>
          <w:lang w:val="en-AU"/>
        </w:rPr>
        <w:t>:</w:t>
      </w:r>
    </w:p>
    <w:p w14:paraId="62CDF1DD" w14:textId="5A458A45" w:rsidR="39A8A72D" w:rsidRDefault="39A8A72D" w:rsidP="61B5447D">
      <w:pPr>
        <w:rPr>
          <w:rFonts w:ascii="Times New Roman" w:eastAsia="Times New Roman" w:hAnsi="Times New Roman" w:cs="Times New Roman"/>
          <w:color w:val="000000" w:themeColor="text1"/>
          <w:lang w:val="en-US"/>
        </w:rPr>
      </w:pPr>
      <w:r w:rsidRPr="61B5447D">
        <w:rPr>
          <w:rFonts w:ascii="Times New Roman" w:eastAsia="Times New Roman" w:hAnsi="Times New Roman" w:cs="Times New Roman"/>
          <w:b/>
          <w:bCs/>
          <w:color w:val="000000" w:themeColor="text1"/>
          <w:lang w:val="en-AU"/>
        </w:rPr>
        <w:t>Initial Research:</w:t>
      </w:r>
    </w:p>
    <w:p w14:paraId="44B1043B" w14:textId="7C0BD748" w:rsidR="39A8A72D" w:rsidRDefault="39A8A72D" w:rsidP="61B5447D">
      <w:pPr>
        <w:rPr>
          <w:rFonts w:ascii="Times New Roman" w:eastAsia="Times New Roman" w:hAnsi="Times New Roman" w:cs="Times New Roman"/>
          <w:color w:val="000000" w:themeColor="text1"/>
          <w:lang w:val="en-US"/>
        </w:rPr>
      </w:pPr>
      <w:r w:rsidRPr="61B5447D">
        <w:rPr>
          <w:rFonts w:ascii="Times New Roman" w:eastAsia="Times New Roman" w:hAnsi="Times New Roman" w:cs="Times New Roman"/>
          <w:color w:val="000000" w:themeColor="text1"/>
          <w:lang w:val="en-AU"/>
        </w:rPr>
        <w:t>Development began by researching existing Linux blocking and parental control apps. Two well-rounded solutions were identified:</w:t>
      </w:r>
    </w:p>
    <w:p w14:paraId="546D0E9C" w14:textId="44F82F0D" w:rsidR="39A8A72D" w:rsidRDefault="39A8A72D" w:rsidP="61B5447D">
      <w:pPr>
        <w:pStyle w:val="ListParagraph"/>
        <w:numPr>
          <w:ilvl w:val="0"/>
          <w:numId w:val="15"/>
        </w:numPr>
        <w:rPr>
          <w:rFonts w:ascii="Times New Roman" w:eastAsia="Times New Roman" w:hAnsi="Times New Roman" w:cs="Times New Roman"/>
          <w:color w:val="000000" w:themeColor="text1"/>
          <w:lang w:val="en-US"/>
        </w:rPr>
      </w:pPr>
      <w:r w:rsidRPr="61B5447D">
        <w:rPr>
          <w:rFonts w:ascii="Times New Roman" w:eastAsia="Times New Roman" w:hAnsi="Times New Roman" w:cs="Times New Roman"/>
          <w:b/>
          <w:bCs/>
          <w:color w:val="000000" w:themeColor="text1"/>
          <w:lang w:val="en-AU"/>
        </w:rPr>
        <w:t>focus (ChetanXpro):</w:t>
      </w:r>
      <w:r w:rsidRPr="61B5447D">
        <w:rPr>
          <w:rFonts w:ascii="Times New Roman" w:eastAsia="Times New Roman" w:hAnsi="Times New Roman" w:cs="Times New Roman"/>
          <w:color w:val="000000" w:themeColor="text1"/>
          <w:lang w:val="en-AU"/>
        </w:rPr>
        <w:t xml:space="preserve"> used /etc/hosts modification method for domain blocking. </w:t>
      </w:r>
    </w:p>
    <w:p w14:paraId="562B9C1F" w14:textId="16EBE407" w:rsidR="39A8A72D" w:rsidRDefault="39A8A72D" w:rsidP="61B5447D">
      <w:pPr>
        <w:ind w:left="720"/>
        <w:jc w:val="center"/>
        <w:rPr>
          <w:rFonts w:ascii="Times New Roman" w:eastAsia="Times New Roman" w:hAnsi="Times New Roman" w:cs="Times New Roman"/>
          <w:color w:val="000000" w:themeColor="text1"/>
          <w:lang w:val="en-US"/>
        </w:rPr>
      </w:pPr>
      <w:r>
        <w:rPr>
          <w:noProof/>
        </w:rPr>
        <w:drawing>
          <wp:inline distT="0" distB="0" distL="0" distR="0" wp14:anchorId="11EBEAA7" wp14:editId="0A73E670">
            <wp:extent cx="2743200" cy="2019300"/>
            <wp:effectExtent l="0" t="0" r="0" b="0"/>
            <wp:docPr id="17938944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94455" name=""/>
                    <pic:cNvPicPr/>
                  </pic:nvPicPr>
                  <pic:blipFill>
                    <a:blip r:embed="rId9">
                      <a:extLst>
                        <a:ext uri="{28A0092B-C50C-407E-A947-70E740481C1C}">
                          <a14:useLocalDpi xmlns:a14="http://schemas.microsoft.com/office/drawing/2010/main" val="0"/>
                        </a:ext>
                      </a:extLst>
                    </a:blip>
                    <a:stretch>
                      <a:fillRect/>
                    </a:stretch>
                  </pic:blipFill>
                  <pic:spPr>
                    <a:xfrm>
                      <a:off x="0" y="0"/>
                      <a:ext cx="2743200" cy="2019300"/>
                    </a:xfrm>
                    <a:prstGeom prst="rect">
                      <a:avLst/>
                    </a:prstGeom>
                  </pic:spPr>
                </pic:pic>
              </a:graphicData>
            </a:graphic>
          </wp:inline>
        </w:drawing>
      </w:r>
    </w:p>
    <w:p w14:paraId="2F60937C" w14:textId="28318A1A" w:rsidR="39A8A72D" w:rsidRDefault="39A8A72D" w:rsidP="61B5447D">
      <w:pPr>
        <w:pStyle w:val="ListParagraph"/>
        <w:numPr>
          <w:ilvl w:val="0"/>
          <w:numId w:val="15"/>
        </w:numPr>
        <w:rPr>
          <w:rFonts w:ascii="Times New Roman" w:eastAsia="Times New Roman" w:hAnsi="Times New Roman" w:cs="Times New Roman"/>
          <w:color w:val="000000" w:themeColor="text1"/>
          <w:lang w:val="en-US"/>
        </w:rPr>
      </w:pPr>
      <w:r w:rsidRPr="61B5447D">
        <w:rPr>
          <w:rFonts w:ascii="Times New Roman" w:eastAsia="Times New Roman" w:hAnsi="Times New Roman" w:cs="Times New Roman"/>
          <w:b/>
          <w:bCs/>
          <w:color w:val="000000" w:themeColor="text1"/>
          <w:lang w:val="en-AU"/>
        </w:rPr>
        <w:t>nosurfin (bunsenmurder):</w:t>
      </w:r>
      <w:r w:rsidRPr="61B5447D">
        <w:rPr>
          <w:rFonts w:ascii="Times New Roman" w:eastAsia="Times New Roman" w:hAnsi="Times New Roman" w:cs="Times New Roman"/>
          <w:color w:val="000000" w:themeColor="text1"/>
          <w:lang w:val="en-AU"/>
        </w:rPr>
        <w:t xml:space="preserve"> used a proxy-based approach (mitmproxy) for keyword blocking with capability, if extended, to do page redirection and (sub)domain blocking.</w:t>
      </w:r>
    </w:p>
    <w:p w14:paraId="126E48A3" w14:textId="2E09DF54" w:rsidR="39A8A72D" w:rsidRDefault="39A8A72D" w:rsidP="61B5447D">
      <w:pPr>
        <w:ind w:left="720"/>
        <w:jc w:val="center"/>
        <w:rPr>
          <w:rFonts w:ascii="Times New Roman" w:eastAsia="Times New Roman" w:hAnsi="Times New Roman" w:cs="Times New Roman"/>
          <w:color w:val="000000" w:themeColor="text1"/>
          <w:lang w:val="en-US"/>
        </w:rPr>
      </w:pPr>
      <w:r>
        <w:rPr>
          <w:noProof/>
        </w:rPr>
        <w:lastRenderedPageBreak/>
        <w:drawing>
          <wp:inline distT="0" distB="0" distL="0" distR="0" wp14:anchorId="57F97F86" wp14:editId="65355140">
            <wp:extent cx="3524250" cy="1485900"/>
            <wp:effectExtent l="0" t="0" r="0" b="0"/>
            <wp:docPr id="10650482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48231" name=""/>
                    <pic:cNvPicPr/>
                  </pic:nvPicPr>
                  <pic:blipFill>
                    <a:blip r:embed="rId10">
                      <a:extLst>
                        <a:ext uri="{28A0092B-C50C-407E-A947-70E740481C1C}">
                          <a14:useLocalDpi xmlns:a14="http://schemas.microsoft.com/office/drawing/2010/main" val="0"/>
                        </a:ext>
                      </a:extLst>
                    </a:blip>
                    <a:stretch>
                      <a:fillRect/>
                    </a:stretch>
                  </pic:blipFill>
                  <pic:spPr>
                    <a:xfrm>
                      <a:off x="0" y="0"/>
                      <a:ext cx="3524250" cy="1485900"/>
                    </a:xfrm>
                    <a:prstGeom prst="rect">
                      <a:avLst/>
                    </a:prstGeom>
                  </pic:spPr>
                </pic:pic>
              </a:graphicData>
            </a:graphic>
          </wp:inline>
        </w:drawing>
      </w:r>
    </w:p>
    <w:p w14:paraId="00F467FE" w14:textId="6431261C" w:rsidR="39A8A72D" w:rsidRDefault="39A8A72D" w:rsidP="61B5447D">
      <w:pPr>
        <w:rPr>
          <w:rFonts w:ascii="Times New Roman" w:eastAsia="Times New Roman" w:hAnsi="Times New Roman" w:cs="Times New Roman"/>
          <w:color w:val="000000" w:themeColor="text1"/>
          <w:lang w:val="en-US"/>
        </w:rPr>
      </w:pPr>
      <w:r w:rsidRPr="61B5447D">
        <w:rPr>
          <w:rFonts w:ascii="Times New Roman" w:eastAsia="Times New Roman" w:hAnsi="Times New Roman" w:cs="Times New Roman"/>
          <w:color w:val="000000" w:themeColor="text1"/>
          <w:lang w:val="en-AU"/>
        </w:rPr>
        <w:t>Initially, fulfilling the domain/subdomain blocking deliverable was prioritised and was given its own Sprint. Hosts file method was chosen and developed due its simplicity and efficiency.</w:t>
      </w:r>
    </w:p>
    <w:p w14:paraId="15BF9D1B" w14:textId="155D428F" w:rsidR="39A8A72D" w:rsidRDefault="39A8A72D" w:rsidP="61B5447D">
      <w:pPr>
        <w:jc w:val="center"/>
        <w:rPr>
          <w:rFonts w:ascii="Times New Roman" w:eastAsia="Times New Roman" w:hAnsi="Times New Roman" w:cs="Times New Roman"/>
          <w:color w:val="000000" w:themeColor="text1"/>
          <w:lang w:val="en-US"/>
        </w:rPr>
      </w:pPr>
      <w:r>
        <w:rPr>
          <w:noProof/>
        </w:rPr>
        <w:drawing>
          <wp:inline distT="0" distB="0" distL="0" distR="0" wp14:anchorId="2187220A" wp14:editId="37F2CFCC">
            <wp:extent cx="2438400" cy="2476500"/>
            <wp:effectExtent l="0" t="0" r="0" b="0"/>
            <wp:docPr id="94327881"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7881" name=""/>
                    <pic:cNvPicPr/>
                  </pic:nvPicPr>
                  <pic:blipFill>
                    <a:blip r:embed="rId11">
                      <a:extLst>
                        <a:ext uri="{28A0092B-C50C-407E-A947-70E740481C1C}">
                          <a14:useLocalDpi xmlns:a14="http://schemas.microsoft.com/office/drawing/2010/main" val="0"/>
                        </a:ext>
                      </a:extLst>
                    </a:blip>
                    <a:stretch>
                      <a:fillRect/>
                    </a:stretch>
                  </pic:blipFill>
                  <pic:spPr>
                    <a:xfrm>
                      <a:off x="0" y="0"/>
                      <a:ext cx="2438400" cy="2476500"/>
                    </a:xfrm>
                    <a:prstGeom prst="rect">
                      <a:avLst/>
                    </a:prstGeom>
                  </pic:spPr>
                </pic:pic>
              </a:graphicData>
            </a:graphic>
          </wp:inline>
        </w:drawing>
      </w:r>
      <w:r w:rsidRPr="61B5447D">
        <w:rPr>
          <w:rFonts w:ascii="Times New Roman" w:eastAsia="Times New Roman" w:hAnsi="Times New Roman" w:cs="Times New Roman"/>
          <w:color w:val="000000" w:themeColor="text1"/>
          <w:lang w:val="en-AU"/>
        </w:rPr>
        <w:t xml:space="preserve"> </w:t>
      </w:r>
    </w:p>
    <w:p w14:paraId="548CEB70" w14:textId="6F8A92C9" w:rsidR="39A8A72D" w:rsidRDefault="39A8A72D" w:rsidP="61B5447D">
      <w:pPr>
        <w:rPr>
          <w:rFonts w:ascii="Times New Roman" w:eastAsia="Times New Roman" w:hAnsi="Times New Roman" w:cs="Times New Roman"/>
          <w:color w:val="000000" w:themeColor="text1"/>
          <w:lang w:val="en-US"/>
        </w:rPr>
      </w:pPr>
      <w:r w:rsidRPr="61B5447D">
        <w:rPr>
          <w:rFonts w:ascii="Times New Roman" w:eastAsia="Times New Roman" w:hAnsi="Times New Roman" w:cs="Times New Roman"/>
          <w:color w:val="000000" w:themeColor="text1"/>
          <w:lang w:val="en-AU"/>
        </w:rPr>
        <w:t xml:space="preserve">Later the hosts file method was </w:t>
      </w:r>
      <w:r w:rsidRPr="61B5447D">
        <w:rPr>
          <w:rFonts w:ascii="Times New Roman" w:eastAsia="Times New Roman" w:hAnsi="Times New Roman" w:cs="Times New Roman"/>
          <w:b/>
          <w:bCs/>
          <w:color w:val="FF0000"/>
          <w:lang w:val="en-AU"/>
        </w:rPr>
        <w:t>dissolved</w:t>
      </w:r>
      <w:r w:rsidRPr="61B5447D">
        <w:rPr>
          <w:rFonts w:ascii="Times New Roman" w:eastAsia="Times New Roman" w:hAnsi="Times New Roman" w:cs="Times New Roman"/>
          <w:color w:val="000000" w:themeColor="text1"/>
          <w:lang w:val="en-AU"/>
        </w:rPr>
        <w:t xml:space="preserve"> as testing confirmed that the proxy-based solution provided better control and allowed redirecting users to a custom block page. Therefore, </w:t>
      </w:r>
      <w:r w:rsidRPr="61B5447D">
        <w:rPr>
          <w:rFonts w:ascii="Times New Roman" w:eastAsia="Times New Roman" w:hAnsi="Times New Roman" w:cs="Times New Roman"/>
          <w:b/>
          <w:bCs/>
          <w:color w:val="000000" w:themeColor="text1"/>
          <w:lang w:val="en-AU"/>
        </w:rPr>
        <w:t>mitmproxy</w:t>
      </w:r>
      <w:r w:rsidRPr="61B5447D">
        <w:rPr>
          <w:rFonts w:ascii="Times New Roman" w:eastAsia="Times New Roman" w:hAnsi="Times New Roman" w:cs="Times New Roman"/>
          <w:color w:val="000000" w:themeColor="text1"/>
          <w:lang w:val="en-AU"/>
        </w:rPr>
        <w:t xml:space="preserve"> was decided as the </w:t>
      </w:r>
      <w:r w:rsidRPr="61B5447D">
        <w:rPr>
          <w:rFonts w:ascii="Times New Roman" w:eastAsia="Times New Roman" w:hAnsi="Times New Roman" w:cs="Times New Roman"/>
          <w:b/>
          <w:bCs/>
          <w:color w:val="000000" w:themeColor="text1"/>
          <w:lang w:val="en-AU"/>
        </w:rPr>
        <w:t>final blocking approach.</w:t>
      </w:r>
    </w:p>
    <w:p w14:paraId="7E853280" w14:textId="5D92BBBC" w:rsidR="3CA20899" w:rsidRDefault="3CA20899" w:rsidP="61B5447D">
      <w:pPr>
        <w:rPr>
          <w:rFonts w:ascii="Times New Roman" w:eastAsia="Times New Roman" w:hAnsi="Times New Roman" w:cs="Times New Roman"/>
          <w:b/>
          <w:bCs/>
        </w:rPr>
      </w:pPr>
      <w:r w:rsidRPr="61B5447D">
        <w:rPr>
          <w:rFonts w:ascii="Times New Roman" w:eastAsia="Times New Roman" w:hAnsi="Times New Roman" w:cs="Times New Roman"/>
          <w:b/>
          <w:bCs/>
        </w:rPr>
        <w:t>Key files and directories related to the blocking mechanism</w:t>
      </w:r>
      <w:r w:rsidR="1AEF538F" w:rsidRPr="61B5447D">
        <w:rPr>
          <w:rFonts w:ascii="Times New Roman" w:eastAsia="Times New Roman" w:hAnsi="Times New Roman" w:cs="Times New Roman"/>
          <w:b/>
          <w:bCs/>
        </w:rPr>
        <w:t>:</w:t>
      </w:r>
    </w:p>
    <w:p w14:paraId="52F0BA44" w14:textId="3487B9B4" w:rsidR="38F24346" w:rsidRDefault="38F24346" w:rsidP="61B5447D">
      <w:pPr>
        <w:rPr>
          <w:rFonts w:ascii="Times New Roman" w:eastAsia="Times New Roman" w:hAnsi="Times New Roman" w:cs="Times New Roman"/>
          <w:sz w:val="22"/>
          <w:szCs w:val="22"/>
        </w:rPr>
      </w:pPr>
      <w:r w:rsidRPr="61B5447D">
        <w:rPr>
          <w:rFonts w:ascii="Times New Roman" w:eastAsia="Times New Roman" w:hAnsi="Times New Roman" w:cs="Times New Roman"/>
          <w:sz w:val="19"/>
          <w:szCs w:val="19"/>
        </w:rPr>
        <w:t>focus-bear-for-linux/</w:t>
      </w:r>
    </w:p>
    <w:p w14:paraId="59F91D0B" w14:textId="5F0774B8" w:rsidR="38F24346" w:rsidRDefault="38F24346" w:rsidP="61B5447D">
      <w:pPr>
        <w:rPr>
          <w:rFonts w:ascii="Times New Roman" w:eastAsia="Times New Roman" w:hAnsi="Times New Roman" w:cs="Times New Roman"/>
        </w:rPr>
      </w:pPr>
      <w:r w:rsidRPr="61B5447D">
        <w:rPr>
          <w:rFonts w:ascii="Times New Roman" w:eastAsia="Times New Roman" w:hAnsi="Times New Roman" w:cs="Times New Roman"/>
          <w:sz w:val="19"/>
          <w:szCs w:val="19"/>
        </w:rPr>
        <w:t>├── src/</w:t>
      </w:r>
    </w:p>
    <w:p w14:paraId="1CC4775F" w14:textId="397A0D89" w:rsidR="52821F2B" w:rsidRDefault="52821F2B" w:rsidP="61B5447D">
      <w:pPr>
        <w:rPr>
          <w:rFonts w:ascii="Times New Roman" w:eastAsia="Times New Roman" w:hAnsi="Times New Roman" w:cs="Times New Roman"/>
          <w:sz w:val="19"/>
          <w:szCs w:val="19"/>
        </w:rPr>
      </w:pPr>
      <w:r w:rsidRPr="61B5447D">
        <w:rPr>
          <w:rFonts w:ascii="Times New Roman" w:eastAsia="Times New Roman" w:hAnsi="Times New Roman" w:cs="Times New Roman"/>
          <w:sz w:val="19"/>
          <w:szCs w:val="19"/>
        </w:rPr>
        <w:t>│   ├── electron/</w:t>
      </w:r>
    </w:p>
    <w:p w14:paraId="659D1B6E" w14:textId="1510B2DA" w:rsidR="52821F2B" w:rsidRDefault="52821F2B" w:rsidP="61B5447D">
      <w:pPr>
        <w:rPr>
          <w:rFonts w:ascii="Times New Roman" w:eastAsia="Times New Roman" w:hAnsi="Times New Roman" w:cs="Times New Roman"/>
          <w:sz w:val="19"/>
          <w:szCs w:val="19"/>
        </w:rPr>
      </w:pPr>
      <w:r w:rsidRPr="61B5447D">
        <w:rPr>
          <w:rFonts w:ascii="Times New Roman" w:eastAsia="Times New Roman" w:hAnsi="Times New Roman" w:cs="Times New Roman"/>
          <w:sz w:val="19"/>
          <w:szCs w:val="19"/>
        </w:rPr>
        <w:t>│   │</w:t>
      </w:r>
      <w:r>
        <w:tab/>
      </w:r>
      <w:r w:rsidRPr="61B5447D">
        <w:rPr>
          <w:rFonts w:ascii="Times New Roman" w:eastAsia="Times New Roman" w:hAnsi="Times New Roman" w:cs="Times New Roman"/>
          <w:sz w:val="19"/>
          <w:szCs w:val="19"/>
        </w:rPr>
        <w:t xml:space="preserve"> ├── main.js</w:t>
      </w:r>
    </w:p>
    <w:p w14:paraId="6EDAB8EE" w14:textId="155137ED" w:rsidR="52821F2B" w:rsidRDefault="52821F2B" w:rsidP="61B5447D">
      <w:pPr>
        <w:rPr>
          <w:rFonts w:ascii="Times New Roman" w:eastAsia="Times New Roman" w:hAnsi="Times New Roman" w:cs="Times New Roman"/>
          <w:sz w:val="19"/>
          <w:szCs w:val="19"/>
        </w:rPr>
      </w:pPr>
      <w:r w:rsidRPr="61B5447D">
        <w:rPr>
          <w:rFonts w:ascii="Times New Roman" w:eastAsia="Times New Roman" w:hAnsi="Times New Roman" w:cs="Times New Roman"/>
          <w:sz w:val="19"/>
          <w:szCs w:val="19"/>
        </w:rPr>
        <w:t>│   │</w:t>
      </w:r>
      <w:r>
        <w:tab/>
      </w:r>
      <w:r w:rsidRPr="61B5447D">
        <w:rPr>
          <w:rFonts w:ascii="Times New Roman" w:eastAsia="Times New Roman" w:hAnsi="Times New Roman" w:cs="Times New Roman"/>
          <w:sz w:val="19"/>
          <w:szCs w:val="19"/>
        </w:rPr>
        <w:t xml:space="preserve"> ├── focusbear_hosts_blocker.cjs</w:t>
      </w:r>
    </w:p>
    <w:p w14:paraId="27BBC5A8" w14:textId="6A5FCB8B" w:rsidR="0DFF0114" w:rsidRDefault="0DFF0114" w:rsidP="61B5447D">
      <w:pPr>
        <w:rPr>
          <w:rFonts w:ascii="Times New Roman" w:eastAsia="Times New Roman" w:hAnsi="Times New Roman" w:cs="Times New Roman"/>
          <w:sz w:val="19"/>
          <w:szCs w:val="19"/>
        </w:rPr>
      </w:pPr>
      <w:r w:rsidRPr="61B5447D">
        <w:rPr>
          <w:rFonts w:ascii="Times New Roman" w:eastAsia="Times New Roman" w:hAnsi="Times New Roman" w:cs="Times New Roman"/>
          <w:sz w:val="19"/>
          <w:szCs w:val="19"/>
        </w:rPr>
        <w:t>│   ├── python/</w:t>
      </w:r>
    </w:p>
    <w:p w14:paraId="4189C459" w14:textId="11ED39CA" w:rsidR="2EDB639D" w:rsidRDefault="2EDB639D" w:rsidP="61B5447D">
      <w:pPr>
        <w:rPr>
          <w:rFonts w:ascii="Times New Roman" w:eastAsia="Times New Roman" w:hAnsi="Times New Roman" w:cs="Times New Roman"/>
          <w:sz w:val="19"/>
          <w:szCs w:val="19"/>
        </w:rPr>
      </w:pPr>
      <w:r w:rsidRPr="61B5447D">
        <w:rPr>
          <w:rFonts w:ascii="Times New Roman" w:eastAsia="Times New Roman" w:hAnsi="Times New Roman" w:cs="Times New Roman"/>
          <w:sz w:val="19"/>
          <w:szCs w:val="19"/>
        </w:rPr>
        <w:t>│   │</w:t>
      </w:r>
      <w:r>
        <w:tab/>
      </w:r>
      <w:r w:rsidRPr="61B5447D">
        <w:rPr>
          <w:rFonts w:ascii="Times New Roman" w:eastAsia="Times New Roman" w:hAnsi="Times New Roman" w:cs="Times New Roman"/>
          <w:sz w:val="19"/>
          <w:szCs w:val="19"/>
        </w:rPr>
        <w:t xml:space="preserve"> ├── mitmproxy_blocker.py</w:t>
      </w:r>
    </w:p>
    <w:p w14:paraId="3C213062" w14:textId="2529844B" w:rsidR="2EDB639D" w:rsidRDefault="2EDB639D" w:rsidP="61B5447D">
      <w:pPr>
        <w:rPr>
          <w:rFonts w:ascii="Times New Roman" w:eastAsia="Times New Roman" w:hAnsi="Times New Roman" w:cs="Times New Roman"/>
          <w:sz w:val="19"/>
          <w:szCs w:val="19"/>
        </w:rPr>
      </w:pPr>
      <w:r w:rsidRPr="61B5447D">
        <w:rPr>
          <w:rFonts w:ascii="Times New Roman" w:eastAsia="Times New Roman" w:hAnsi="Times New Roman" w:cs="Times New Roman"/>
          <w:sz w:val="19"/>
          <w:szCs w:val="19"/>
        </w:rPr>
        <w:t>│   │</w:t>
      </w:r>
      <w:r>
        <w:tab/>
      </w:r>
      <w:r w:rsidRPr="61B5447D">
        <w:rPr>
          <w:rFonts w:ascii="Times New Roman" w:eastAsia="Times New Roman" w:hAnsi="Times New Roman" w:cs="Times New Roman"/>
          <w:sz w:val="19"/>
          <w:szCs w:val="19"/>
        </w:rPr>
        <w:t xml:space="preserve"> ├── set_system_proxy.py</w:t>
      </w:r>
    </w:p>
    <w:p w14:paraId="5AB17F90" w14:textId="495E1B5A" w:rsidR="0DFF0114" w:rsidRDefault="0DFF0114" w:rsidP="61B5447D">
      <w:pPr>
        <w:rPr>
          <w:rFonts w:ascii="Times New Roman" w:eastAsia="Times New Roman" w:hAnsi="Times New Roman" w:cs="Times New Roman"/>
          <w:sz w:val="19"/>
          <w:szCs w:val="19"/>
        </w:rPr>
      </w:pPr>
      <w:r w:rsidRPr="61B5447D">
        <w:rPr>
          <w:rFonts w:ascii="Times New Roman" w:eastAsia="Times New Roman" w:hAnsi="Times New Roman" w:cs="Times New Roman"/>
          <w:sz w:val="19"/>
          <w:szCs w:val="19"/>
        </w:rPr>
        <w:t>│   ├── ui/</w:t>
      </w:r>
    </w:p>
    <w:p w14:paraId="0AE07ADB" w14:textId="7B661CEF" w:rsidR="27305192" w:rsidRDefault="27305192" w:rsidP="61B5447D">
      <w:pPr>
        <w:rPr>
          <w:rFonts w:ascii="Times New Roman" w:eastAsia="Times New Roman" w:hAnsi="Times New Roman" w:cs="Times New Roman"/>
          <w:sz w:val="19"/>
          <w:szCs w:val="19"/>
        </w:rPr>
      </w:pPr>
      <w:r w:rsidRPr="61B5447D">
        <w:rPr>
          <w:rFonts w:ascii="Times New Roman" w:eastAsia="Times New Roman" w:hAnsi="Times New Roman" w:cs="Times New Roman"/>
          <w:sz w:val="19"/>
          <w:szCs w:val="19"/>
        </w:rPr>
        <w:t>│   │</w:t>
      </w:r>
      <w:r>
        <w:tab/>
      </w:r>
      <w:r w:rsidRPr="61B5447D">
        <w:rPr>
          <w:rFonts w:ascii="Times New Roman" w:eastAsia="Times New Roman" w:hAnsi="Times New Roman" w:cs="Times New Roman"/>
          <w:sz w:val="19"/>
          <w:szCs w:val="19"/>
        </w:rPr>
        <w:t xml:space="preserve"> ├── focusbear_blocked.html</w:t>
      </w:r>
    </w:p>
    <w:p w14:paraId="301A52B0" w14:textId="44D6924A" w:rsidR="4838F4B9" w:rsidRDefault="4838F4B9" w:rsidP="61B5447D">
      <w:pPr>
        <w:rPr>
          <w:rFonts w:ascii="Times New Roman" w:eastAsia="Times New Roman" w:hAnsi="Times New Roman" w:cs="Times New Roman"/>
          <w:color w:val="000000" w:themeColor="text1"/>
          <w:lang w:val="en-US"/>
        </w:rPr>
      </w:pPr>
      <w:r w:rsidRPr="61B5447D">
        <w:rPr>
          <w:rFonts w:ascii="Times New Roman" w:eastAsia="Times New Roman" w:hAnsi="Times New Roman" w:cs="Times New Roman"/>
          <w:b/>
          <w:bCs/>
          <w:color w:val="000000" w:themeColor="text1"/>
          <w:lang w:val="en-AU"/>
        </w:rPr>
        <w:t>Key Components of the Blocking Mechanism:</w:t>
      </w:r>
    </w:p>
    <w:p w14:paraId="12E222F1" w14:textId="5F94603D" w:rsidR="4838F4B9" w:rsidRDefault="4838F4B9" w:rsidP="61B5447D">
      <w:pPr>
        <w:pStyle w:val="ListParagraph"/>
        <w:numPr>
          <w:ilvl w:val="0"/>
          <w:numId w:val="17"/>
        </w:numPr>
        <w:rPr>
          <w:rFonts w:ascii="Times New Roman" w:eastAsia="Times New Roman" w:hAnsi="Times New Roman" w:cs="Times New Roman"/>
          <w:color w:val="000000" w:themeColor="text1"/>
          <w:lang w:val="en-US"/>
        </w:rPr>
      </w:pPr>
      <w:r w:rsidRPr="61B5447D">
        <w:rPr>
          <w:rFonts w:ascii="Times New Roman" w:eastAsia="Times New Roman" w:hAnsi="Times New Roman" w:cs="Times New Roman"/>
          <w:b/>
          <w:bCs/>
          <w:color w:val="000000" w:themeColor="text1"/>
          <w:lang w:val="en-AU"/>
        </w:rPr>
        <w:lastRenderedPageBreak/>
        <w:t>mitmproxy blocking script (</w:t>
      </w:r>
      <w:r w:rsidRPr="61B5447D">
        <w:rPr>
          <w:rFonts w:ascii="Times New Roman" w:eastAsia="Times New Roman" w:hAnsi="Times New Roman" w:cs="Times New Roman"/>
          <w:b/>
          <w:bCs/>
          <w:i/>
          <w:iCs/>
          <w:color w:val="000000" w:themeColor="text1"/>
          <w:lang w:val="en-AU"/>
        </w:rPr>
        <w:t>/src/python/mitmproxy_blocker.py</w:t>
      </w:r>
      <w:r w:rsidRPr="61B5447D">
        <w:rPr>
          <w:rFonts w:ascii="Times New Roman" w:eastAsia="Times New Roman" w:hAnsi="Times New Roman" w:cs="Times New Roman"/>
          <w:b/>
          <w:bCs/>
          <w:color w:val="000000" w:themeColor="text1"/>
          <w:lang w:val="en-AU"/>
        </w:rPr>
        <w:t>):</w:t>
      </w:r>
      <w:r w:rsidRPr="61B5447D">
        <w:rPr>
          <w:rFonts w:ascii="Times New Roman" w:eastAsia="Times New Roman" w:hAnsi="Times New Roman" w:cs="Times New Roman"/>
          <w:color w:val="000000" w:themeColor="text1"/>
          <w:lang w:val="en-AU"/>
        </w:rPr>
        <w:t xml:space="preserve"> A custom Python addon script for mitmproxy that intercepts all HTTP and HTTPS traffic. This file includes the blocking logic for (sub)domain &amp; keyword blocking as well as redirection to custom block page.</w:t>
      </w:r>
    </w:p>
    <w:p w14:paraId="306F3D50" w14:textId="7276A7A7" w:rsidR="4838F4B9" w:rsidRDefault="4838F4B9" w:rsidP="61B5447D">
      <w:pPr>
        <w:pStyle w:val="ListParagraph"/>
        <w:numPr>
          <w:ilvl w:val="0"/>
          <w:numId w:val="17"/>
        </w:numPr>
        <w:rPr>
          <w:rFonts w:ascii="Times New Roman" w:eastAsia="Times New Roman" w:hAnsi="Times New Roman" w:cs="Times New Roman"/>
          <w:color w:val="000000" w:themeColor="text1"/>
          <w:lang w:val="en-US"/>
        </w:rPr>
      </w:pPr>
      <w:r w:rsidRPr="61B5447D">
        <w:rPr>
          <w:rFonts w:ascii="Times New Roman" w:eastAsia="Times New Roman" w:hAnsi="Times New Roman" w:cs="Times New Roman"/>
          <w:b/>
          <w:bCs/>
          <w:color w:val="000000" w:themeColor="text1"/>
          <w:lang w:val="en-AU"/>
        </w:rPr>
        <w:t xml:space="preserve">Blocklists: </w:t>
      </w:r>
      <w:r w:rsidRPr="61B5447D">
        <w:rPr>
          <w:rFonts w:ascii="Times New Roman" w:eastAsia="Times New Roman" w:hAnsi="Times New Roman" w:cs="Times New Roman"/>
          <w:color w:val="000000" w:themeColor="text1"/>
          <w:lang w:val="en-AU"/>
        </w:rPr>
        <w:t>Two plain text files “</w:t>
      </w:r>
      <w:r w:rsidRPr="61B5447D">
        <w:rPr>
          <w:rFonts w:ascii="Times New Roman" w:eastAsia="Times New Roman" w:hAnsi="Times New Roman" w:cs="Times New Roman"/>
          <w:i/>
          <w:iCs/>
          <w:color w:val="000000" w:themeColor="text1"/>
          <w:lang w:val="en-AU"/>
        </w:rPr>
        <w:t>focusbear-blocklist.txt</w:t>
      </w:r>
      <w:r w:rsidRPr="61B5447D">
        <w:rPr>
          <w:rFonts w:ascii="Times New Roman" w:eastAsia="Times New Roman" w:hAnsi="Times New Roman" w:cs="Times New Roman"/>
          <w:color w:val="000000" w:themeColor="text1"/>
          <w:lang w:val="en-AU"/>
        </w:rPr>
        <w:t>” and “</w:t>
      </w:r>
      <w:r w:rsidRPr="61B5447D">
        <w:rPr>
          <w:rFonts w:ascii="Times New Roman" w:eastAsia="Times New Roman" w:hAnsi="Times New Roman" w:cs="Times New Roman"/>
          <w:i/>
          <w:iCs/>
          <w:color w:val="000000" w:themeColor="text1"/>
          <w:lang w:val="en-AU"/>
        </w:rPr>
        <w:t>focusbear-keywords.txt</w:t>
      </w:r>
      <w:r w:rsidRPr="61B5447D">
        <w:rPr>
          <w:rFonts w:ascii="Times New Roman" w:eastAsia="Times New Roman" w:hAnsi="Times New Roman" w:cs="Times New Roman"/>
          <w:color w:val="000000" w:themeColor="text1"/>
          <w:lang w:val="en-AU"/>
        </w:rPr>
        <w:t xml:space="preserve">” that store user-defined (sub)domains and keywords respectively. They are generated when the user adds (sub)domains or keywords to be blocked to their blocklist and stores in the </w:t>
      </w:r>
      <w:r w:rsidRPr="61B5447D">
        <w:rPr>
          <w:rFonts w:ascii="Times New Roman" w:eastAsia="Times New Roman" w:hAnsi="Times New Roman" w:cs="Times New Roman"/>
          <w:b/>
          <w:bCs/>
          <w:color w:val="000000" w:themeColor="text1"/>
          <w:lang w:val="en-AU"/>
        </w:rPr>
        <w:t>/tmp</w:t>
      </w:r>
      <w:r w:rsidRPr="61B5447D">
        <w:rPr>
          <w:rFonts w:ascii="Times New Roman" w:eastAsia="Times New Roman" w:hAnsi="Times New Roman" w:cs="Times New Roman"/>
          <w:color w:val="000000" w:themeColor="text1"/>
          <w:lang w:val="en-AU"/>
        </w:rPr>
        <w:t xml:space="preserve"> directory.</w:t>
      </w:r>
    </w:p>
    <w:p w14:paraId="4D497282" w14:textId="614C80BC" w:rsidR="4838F4B9" w:rsidRDefault="4838F4B9" w:rsidP="61B5447D">
      <w:pPr>
        <w:pStyle w:val="ListParagraph"/>
        <w:numPr>
          <w:ilvl w:val="0"/>
          <w:numId w:val="17"/>
        </w:numPr>
        <w:rPr>
          <w:rFonts w:ascii="Times New Roman" w:eastAsia="Times New Roman" w:hAnsi="Times New Roman" w:cs="Times New Roman"/>
          <w:color w:val="000000" w:themeColor="text1"/>
          <w:lang w:val="en-US"/>
        </w:rPr>
      </w:pPr>
      <w:r w:rsidRPr="61B5447D">
        <w:rPr>
          <w:rFonts w:ascii="Times New Roman" w:eastAsia="Times New Roman" w:hAnsi="Times New Roman" w:cs="Times New Roman"/>
          <w:b/>
          <w:bCs/>
          <w:color w:val="000000" w:themeColor="text1"/>
          <w:lang w:val="en-AU"/>
        </w:rPr>
        <w:t>Proxy configuration script (</w:t>
      </w:r>
      <w:r w:rsidRPr="61B5447D">
        <w:rPr>
          <w:rFonts w:ascii="Times New Roman" w:eastAsia="Times New Roman" w:hAnsi="Times New Roman" w:cs="Times New Roman"/>
          <w:b/>
          <w:bCs/>
          <w:i/>
          <w:iCs/>
          <w:color w:val="000000" w:themeColor="text1"/>
          <w:lang w:val="en-AU"/>
        </w:rPr>
        <w:t xml:space="preserve">/src/python/set_system_proxy.py): </w:t>
      </w:r>
      <w:r w:rsidRPr="61B5447D">
        <w:rPr>
          <w:rFonts w:ascii="Times New Roman" w:eastAsia="Times New Roman" w:hAnsi="Times New Roman" w:cs="Times New Roman"/>
          <w:color w:val="000000" w:themeColor="text1"/>
          <w:lang w:val="en-AU"/>
        </w:rPr>
        <w:t>Script that configures the user’s system proxy settings to route through mitmproxy when starting/ending the focus session. Primarily relies on ‘gsettings’ and ‘kwriteconfig5’ methods to set system proxy – different desktop environments rely on specific methods.</w:t>
      </w:r>
    </w:p>
    <w:p w14:paraId="7F4B5428" w14:textId="215CB204" w:rsidR="4838F4B9" w:rsidRDefault="4838F4B9" w:rsidP="61B5447D">
      <w:pPr>
        <w:pStyle w:val="ListParagraph"/>
        <w:numPr>
          <w:ilvl w:val="0"/>
          <w:numId w:val="17"/>
        </w:numPr>
        <w:rPr>
          <w:rFonts w:ascii="Times New Roman" w:eastAsia="Times New Roman" w:hAnsi="Times New Roman" w:cs="Times New Roman"/>
          <w:color w:val="000000" w:themeColor="text1"/>
          <w:lang w:val="en-US"/>
        </w:rPr>
      </w:pPr>
      <w:r w:rsidRPr="61B5447D">
        <w:rPr>
          <w:rFonts w:ascii="Times New Roman" w:eastAsia="Times New Roman" w:hAnsi="Times New Roman" w:cs="Times New Roman"/>
          <w:b/>
          <w:bCs/>
          <w:color w:val="000000" w:themeColor="text1"/>
          <w:lang w:val="en-AU"/>
        </w:rPr>
        <w:t>Custom Block Page (</w:t>
      </w:r>
      <w:r w:rsidRPr="61B5447D">
        <w:rPr>
          <w:rFonts w:ascii="Times New Roman" w:eastAsia="Times New Roman" w:hAnsi="Times New Roman" w:cs="Times New Roman"/>
          <w:b/>
          <w:bCs/>
          <w:i/>
          <w:iCs/>
          <w:color w:val="000000" w:themeColor="text1"/>
          <w:lang w:val="en-AU"/>
        </w:rPr>
        <w:t>src/ui/focusbear_blocked.html</w:t>
      </w:r>
      <w:r w:rsidRPr="61B5447D">
        <w:rPr>
          <w:rFonts w:ascii="Times New Roman" w:eastAsia="Times New Roman" w:hAnsi="Times New Roman" w:cs="Times New Roman"/>
          <w:b/>
          <w:bCs/>
          <w:color w:val="000000" w:themeColor="text1"/>
          <w:lang w:val="en-AU"/>
        </w:rPr>
        <w:t>):</w:t>
      </w:r>
      <w:r w:rsidRPr="61B5447D">
        <w:rPr>
          <w:rFonts w:ascii="Times New Roman" w:eastAsia="Times New Roman" w:hAnsi="Times New Roman" w:cs="Times New Roman"/>
          <w:color w:val="000000" w:themeColor="text1"/>
          <w:lang w:val="en-AU"/>
        </w:rPr>
        <w:t xml:space="preserve"> A locally hosted HTML page that users will see when a website is blocked, styled to match the Focus Bear brand. Further to this, it shows the block reason (e.g., domain or keyword) and what it blocked.</w:t>
      </w:r>
    </w:p>
    <w:p w14:paraId="0BB76CE9" w14:textId="6753D1F7" w:rsidR="4838F4B9" w:rsidRDefault="4838F4B9" w:rsidP="61B5447D">
      <w:pPr>
        <w:pStyle w:val="ListParagraph"/>
        <w:numPr>
          <w:ilvl w:val="1"/>
          <w:numId w:val="17"/>
        </w:numPr>
        <w:rPr>
          <w:rFonts w:ascii="Times New Roman" w:eastAsia="Times New Roman" w:hAnsi="Times New Roman" w:cs="Times New Roman"/>
          <w:color w:val="000000" w:themeColor="text1"/>
          <w:lang w:val="en-US"/>
        </w:rPr>
      </w:pPr>
      <w:r w:rsidRPr="61B5447D">
        <w:rPr>
          <w:rFonts w:ascii="Times New Roman" w:eastAsia="Times New Roman" w:hAnsi="Times New Roman" w:cs="Times New Roman"/>
          <w:color w:val="000000" w:themeColor="text1"/>
          <w:lang w:val="en-AU"/>
        </w:rPr>
        <w:t>If reason = domain, then it will show the domain that was blocked (e.g., Blocked due to: domain, Matched value: facebook.com).</w:t>
      </w:r>
    </w:p>
    <w:p w14:paraId="781B3B41" w14:textId="5756FA98" w:rsidR="4838F4B9" w:rsidRDefault="4838F4B9" w:rsidP="61B5447D">
      <w:pPr>
        <w:pStyle w:val="ListParagraph"/>
        <w:numPr>
          <w:ilvl w:val="1"/>
          <w:numId w:val="17"/>
        </w:numPr>
        <w:rPr>
          <w:rFonts w:ascii="Times New Roman" w:eastAsia="Times New Roman" w:hAnsi="Times New Roman" w:cs="Times New Roman"/>
          <w:color w:val="000000" w:themeColor="text1"/>
          <w:lang w:val="en-US"/>
        </w:rPr>
      </w:pPr>
      <w:r w:rsidRPr="61B5447D">
        <w:rPr>
          <w:rFonts w:ascii="Times New Roman" w:eastAsia="Times New Roman" w:hAnsi="Times New Roman" w:cs="Times New Roman"/>
          <w:color w:val="000000" w:themeColor="text1"/>
          <w:lang w:val="en-AU"/>
        </w:rPr>
        <w:t xml:space="preserve">For keywords, it will show blocked due to: “keyword in url” or “keyword in page title”, then show the keyword that triggered the block (e.g., Blocked </w:t>
      </w:r>
      <w:proofErr w:type="gramStart"/>
      <w:r w:rsidRPr="61B5447D">
        <w:rPr>
          <w:rFonts w:ascii="Times New Roman" w:eastAsia="Times New Roman" w:hAnsi="Times New Roman" w:cs="Times New Roman"/>
          <w:color w:val="000000" w:themeColor="text1"/>
          <w:lang w:val="en-AU"/>
        </w:rPr>
        <w:t>due to:</w:t>
      </w:r>
      <w:proofErr w:type="gramEnd"/>
      <w:r w:rsidRPr="61B5447D">
        <w:rPr>
          <w:rFonts w:ascii="Times New Roman" w:eastAsia="Times New Roman" w:hAnsi="Times New Roman" w:cs="Times New Roman"/>
          <w:color w:val="000000" w:themeColor="text1"/>
          <w:lang w:val="en-AU"/>
        </w:rPr>
        <w:t xml:space="preserve"> keyword in page title, Matched value: games).</w:t>
      </w:r>
    </w:p>
    <w:p w14:paraId="168DB9A1" w14:textId="332A86EC" w:rsidR="4838F4B9" w:rsidRDefault="4838F4B9" w:rsidP="61B5447D">
      <w:pPr>
        <w:pStyle w:val="ListParagraph"/>
        <w:numPr>
          <w:ilvl w:val="0"/>
          <w:numId w:val="17"/>
        </w:numPr>
        <w:rPr>
          <w:rFonts w:ascii="Times New Roman" w:eastAsia="Times New Roman" w:hAnsi="Times New Roman" w:cs="Times New Roman"/>
          <w:color w:val="000000" w:themeColor="text1"/>
          <w:lang w:val="en-US"/>
        </w:rPr>
      </w:pPr>
      <w:r w:rsidRPr="61B5447D">
        <w:rPr>
          <w:rFonts w:ascii="Times New Roman" w:eastAsia="Times New Roman" w:hAnsi="Times New Roman" w:cs="Times New Roman"/>
          <w:b/>
          <w:bCs/>
          <w:color w:val="FF0000"/>
          <w:u w:val="single"/>
          <w:lang w:val="en-AU"/>
        </w:rPr>
        <w:t>[NOT IN USE ANYMORE]</w:t>
      </w:r>
      <w:r w:rsidRPr="61B5447D">
        <w:rPr>
          <w:rFonts w:ascii="Times New Roman" w:eastAsia="Times New Roman" w:hAnsi="Times New Roman" w:cs="Times New Roman"/>
          <w:b/>
          <w:bCs/>
          <w:color w:val="000000" w:themeColor="text1"/>
          <w:lang w:val="en-AU"/>
        </w:rPr>
        <w:t xml:space="preserve"> Hosts file blocking script (</w:t>
      </w:r>
      <w:r w:rsidRPr="61B5447D">
        <w:rPr>
          <w:rFonts w:ascii="Times New Roman" w:eastAsia="Times New Roman" w:hAnsi="Times New Roman" w:cs="Times New Roman"/>
          <w:b/>
          <w:bCs/>
          <w:i/>
          <w:iCs/>
          <w:color w:val="000000" w:themeColor="text1"/>
          <w:lang w:val="en-AU"/>
        </w:rPr>
        <w:t>src/electron/focusbear_hosts_blocker.cjs</w:t>
      </w:r>
      <w:r w:rsidRPr="61B5447D">
        <w:rPr>
          <w:rFonts w:ascii="Times New Roman" w:eastAsia="Times New Roman" w:hAnsi="Times New Roman" w:cs="Times New Roman"/>
          <w:b/>
          <w:bCs/>
          <w:color w:val="000000" w:themeColor="text1"/>
          <w:lang w:val="en-AU"/>
        </w:rPr>
        <w:t>):</w:t>
      </w:r>
      <w:r w:rsidRPr="61B5447D">
        <w:rPr>
          <w:rFonts w:ascii="Times New Roman" w:eastAsia="Times New Roman" w:hAnsi="Times New Roman" w:cs="Times New Roman"/>
          <w:color w:val="000000" w:themeColor="text1"/>
          <w:lang w:val="en-AU"/>
        </w:rPr>
        <w:t xml:space="preserve"> It is now obsolete/deprecated due to its replacement by proxy-based (mitmproxy) solution, which offers superior functionality including (sub)domain blocking, keyword blocking, and custom page redirection. </w:t>
      </w:r>
      <w:r w:rsidRPr="61B5447D">
        <w:rPr>
          <w:rFonts w:ascii="Times New Roman" w:eastAsia="Times New Roman" w:hAnsi="Times New Roman" w:cs="Times New Roman"/>
          <w:i/>
          <w:iCs/>
          <w:color w:val="000000" w:themeColor="text1"/>
          <w:lang w:val="en-AU"/>
        </w:rPr>
        <w:t>This note is included in the key components section for future developer reference.</w:t>
      </w:r>
    </w:p>
    <w:p w14:paraId="18759ECE" w14:textId="5AE7E1EF" w:rsidR="4838F4B9" w:rsidRDefault="4838F4B9" w:rsidP="61B5447D">
      <w:pPr>
        <w:pStyle w:val="ListParagraph"/>
        <w:numPr>
          <w:ilvl w:val="0"/>
          <w:numId w:val="17"/>
        </w:numPr>
        <w:rPr>
          <w:rFonts w:ascii="Times New Roman" w:eastAsia="Times New Roman" w:hAnsi="Times New Roman" w:cs="Times New Roman"/>
        </w:rPr>
      </w:pPr>
      <w:r w:rsidRPr="61B5447D">
        <w:rPr>
          <w:rFonts w:ascii="Times New Roman" w:eastAsia="Times New Roman" w:hAnsi="Times New Roman" w:cs="Times New Roman"/>
          <w:b/>
          <w:bCs/>
          <w:color w:val="000000" w:themeColor="text1"/>
          <w:lang w:val="en-US"/>
        </w:rPr>
        <w:t>main.js (electron main process):</w:t>
      </w:r>
      <w:r w:rsidRPr="61B5447D">
        <w:rPr>
          <w:rFonts w:ascii="Times New Roman" w:eastAsia="Times New Roman" w:hAnsi="Times New Roman" w:cs="Times New Roman"/>
          <w:color w:val="000000" w:themeColor="text1"/>
          <w:lang w:val="en-US"/>
        </w:rPr>
        <w:t xml:space="preserve"> </w:t>
      </w:r>
      <w:r w:rsidRPr="61B5447D">
        <w:rPr>
          <w:rFonts w:ascii="Times New Roman" w:eastAsia="Times New Roman" w:hAnsi="Times New Roman" w:cs="Times New Roman"/>
        </w:rPr>
        <w:t>This file connects the GUI buttons to the actual blocking system.</w:t>
      </w:r>
    </w:p>
    <w:p w14:paraId="18FC29FD" w14:textId="5F82E3C0" w:rsidR="4838F4B9" w:rsidRDefault="4838F4B9" w:rsidP="61B5447D">
      <w:pPr>
        <w:pStyle w:val="ListParagraph"/>
        <w:numPr>
          <w:ilvl w:val="0"/>
          <w:numId w:val="16"/>
        </w:numPr>
        <w:rPr>
          <w:rFonts w:ascii="Times New Roman" w:eastAsia="Times New Roman" w:hAnsi="Times New Roman" w:cs="Times New Roman"/>
        </w:rPr>
      </w:pPr>
      <w:r w:rsidRPr="61B5447D">
        <w:rPr>
          <w:rFonts w:ascii="Times New Roman" w:eastAsia="Times New Roman" w:hAnsi="Times New Roman" w:cs="Times New Roman"/>
        </w:rPr>
        <w:t>What it does: When you click “Start Focus Session” in the app, this file:</w:t>
      </w:r>
    </w:p>
    <w:p w14:paraId="39540DED" w14:textId="6FDF32E7" w:rsidR="4838F4B9" w:rsidRDefault="4838F4B9" w:rsidP="61B5447D">
      <w:pPr>
        <w:pStyle w:val="ListParagraph"/>
        <w:numPr>
          <w:ilvl w:val="1"/>
          <w:numId w:val="16"/>
        </w:numPr>
        <w:rPr>
          <w:rFonts w:ascii="Times New Roman" w:eastAsia="Times New Roman" w:hAnsi="Times New Roman" w:cs="Times New Roman"/>
        </w:rPr>
      </w:pPr>
      <w:r w:rsidRPr="61B5447D">
        <w:rPr>
          <w:rFonts w:ascii="Times New Roman" w:eastAsia="Times New Roman" w:hAnsi="Times New Roman" w:cs="Times New Roman"/>
        </w:rPr>
        <w:t>Receives the command from the GUI</w:t>
      </w:r>
    </w:p>
    <w:p w14:paraId="2607AE06" w14:textId="06FE015F" w:rsidR="4838F4B9" w:rsidRDefault="4838F4B9" w:rsidP="61B5447D">
      <w:pPr>
        <w:pStyle w:val="ListParagraph"/>
        <w:numPr>
          <w:ilvl w:val="1"/>
          <w:numId w:val="16"/>
        </w:numPr>
        <w:rPr>
          <w:rFonts w:ascii="Times New Roman" w:eastAsia="Times New Roman" w:hAnsi="Times New Roman" w:cs="Times New Roman"/>
        </w:rPr>
      </w:pPr>
      <w:r w:rsidRPr="61B5447D">
        <w:rPr>
          <w:rFonts w:ascii="Times New Roman" w:eastAsia="Times New Roman" w:hAnsi="Times New Roman" w:cs="Times New Roman"/>
        </w:rPr>
        <w:t>Sets the system proxy to use the blocker</w:t>
      </w:r>
    </w:p>
    <w:p w14:paraId="481A4492" w14:textId="035F9618" w:rsidR="4838F4B9" w:rsidRDefault="4838F4B9" w:rsidP="61B5447D">
      <w:pPr>
        <w:pStyle w:val="ListParagraph"/>
        <w:numPr>
          <w:ilvl w:val="1"/>
          <w:numId w:val="16"/>
        </w:numPr>
        <w:rPr>
          <w:rFonts w:ascii="Times New Roman" w:eastAsia="Times New Roman" w:hAnsi="Times New Roman" w:cs="Times New Roman"/>
        </w:rPr>
      </w:pPr>
      <w:r w:rsidRPr="61B5447D">
        <w:rPr>
          <w:rFonts w:ascii="Times New Roman" w:eastAsia="Times New Roman" w:hAnsi="Times New Roman" w:cs="Times New Roman"/>
        </w:rPr>
        <w:t>Starts the mitmproxy blocking engine</w:t>
      </w:r>
    </w:p>
    <w:p w14:paraId="575BD7E7" w14:textId="184E95D3" w:rsidR="4838F4B9" w:rsidRDefault="4838F4B9" w:rsidP="61B5447D">
      <w:pPr>
        <w:pStyle w:val="ListParagraph"/>
        <w:numPr>
          <w:ilvl w:val="1"/>
          <w:numId w:val="16"/>
        </w:numPr>
        <w:rPr>
          <w:rFonts w:ascii="Times New Roman" w:eastAsia="Times New Roman" w:hAnsi="Times New Roman" w:cs="Times New Roman"/>
        </w:rPr>
      </w:pPr>
      <w:r w:rsidRPr="61B5447D">
        <w:rPr>
          <w:rFonts w:ascii="Times New Roman" w:eastAsia="Times New Roman" w:hAnsi="Times New Roman" w:cs="Times New Roman"/>
        </w:rPr>
        <w:t>Tracks whether blocking is active.</w:t>
      </w:r>
    </w:p>
    <w:p w14:paraId="6F399B0A" w14:textId="076CCEAC" w:rsidR="4838F4B9" w:rsidRDefault="4838F4B9" w:rsidP="61B5447D">
      <w:pPr>
        <w:pStyle w:val="ListParagraph"/>
        <w:numPr>
          <w:ilvl w:val="0"/>
          <w:numId w:val="16"/>
        </w:numPr>
        <w:rPr>
          <w:rFonts w:ascii="Times New Roman" w:eastAsia="Times New Roman" w:hAnsi="Times New Roman" w:cs="Times New Roman"/>
        </w:rPr>
      </w:pPr>
      <w:r w:rsidRPr="61B5447D">
        <w:rPr>
          <w:rFonts w:ascii="Times New Roman" w:eastAsia="Times New Roman" w:hAnsi="Times New Roman" w:cs="Times New Roman"/>
        </w:rPr>
        <w:t>Key Features:</w:t>
      </w:r>
    </w:p>
    <w:p w14:paraId="2D520293" w14:textId="5D699F27" w:rsidR="4838F4B9" w:rsidRDefault="4838F4B9" w:rsidP="61B5447D">
      <w:pPr>
        <w:pStyle w:val="ListParagraph"/>
        <w:numPr>
          <w:ilvl w:val="1"/>
          <w:numId w:val="16"/>
        </w:numPr>
        <w:rPr>
          <w:rFonts w:ascii="Times New Roman" w:eastAsia="Times New Roman" w:hAnsi="Times New Roman" w:cs="Times New Roman"/>
        </w:rPr>
      </w:pPr>
      <w:r w:rsidRPr="61B5447D">
        <w:rPr>
          <w:rFonts w:ascii="Times New Roman" w:eastAsia="Times New Roman" w:hAnsi="Times New Roman" w:cs="Times New Roman"/>
        </w:rPr>
        <w:t xml:space="preserve">Handles the “Start/End Focus Session” buttons </w:t>
      </w:r>
      <w:proofErr w:type="gramStart"/>
      <w:r w:rsidRPr="61B5447D">
        <w:rPr>
          <w:rFonts w:ascii="Times New Roman" w:eastAsia="Times New Roman" w:hAnsi="Times New Roman" w:cs="Times New Roman"/>
        </w:rPr>
        <w:t>clicks</w:t>
      </w:r>
      <w:proofErr w:type="gramEnd"/>
    </w:p>
    <w:p w14:paraId="75CA7C5A" w14:textId="606666E4" w:rsidR="4838F4B9" w:rsidRDefault="4838F4B9" w:rsidP="61B5447D">
      <w:pPr>
        <w:pStyle w:val="ListParagraph"/>
        <w:numPr>
          <w:ilvl w:val="1"/>
          <w:numId w:val="16"/>
        </w:numPr>
        <w:rPr>
          <w:rFonts w:ascii="Times New Roman" w:eastAsia="Times New Roman" w:hAnsi="Times New Roman" w:cs="Times New Roman"/>
        </w:rPr>
      </w:pPr>
      <w:r w:rsidRPr="61B5447D">
        <w:rPr>
          <w:rFonts w:ascii="Times New Roman" w:eastAsia="Times New Roman" w:hAnsi="Times New Roman" w:cs="Times New Roman"/>
        </w:rPr>
        <w:t>Manages the mitmproxy process (starts and stops it)</w:t>
      </w:r>
    </w:p>
    <w:p w14:paraId="69B1F8BD" w14:textId="536191EA" w:rsidR="4838F4B9" w:rsidRDefault="4838F4B9" w:rsidP="61B5447D">
      <w:pPr>
        <w:pStyle w:val="ListParagraph"/>
        <w:numPr>
          <w:ilvl w:val="1"/>
          <w:numId w:val="16"/>
        </w:numPr>
        <w:rPr>
          <w:rFonts w:ascii="Times New Roman" w:eastAsia="Times New Roman" w:hAnsi="Times New Roman" w:cs="Times New Roman"/>
        </w:rPr>
      </w:pPr>
      <w:r w:rsidRPr="61B5447D">
        <w:rPr>
          <w:rFonts w:ascii="Times New Roman" w:eastAsia="Times New Roman" w:hAnsi="Times New Roman" w:cs="Times New Roman"/>
        </w:rPr>
        <w:t>Contains old hosts-file blocking code (commented out)</w:t>
      </w:r>
    </w:p>
    <w:p w14:paraId="3AE05F2E" w14:textId="6CDCCD5C" w:rsidR="4838F4B9" w:rsidRDefault="4838F4B9" w:rsidP="61B5447D">
      <w:pPr>
        <w:pStyle w:val="ListParagraph"/>
        <w:numPr>
          <w:ilvl w:val="1"/>
          <w:numId w:val="16"/>
        </w:numPr>
        <w:rPr>
          <w:rFonts w:ascii="Times New Roman" w:eastAsia="Times New Roman" w:hAnsi="Times New Roman" w:cs="Times New Roman"/>
        </w:rPr>
      </w:pPr>
      <w:r w:rsidRPr="61B5447D">
        <w:rPr>
          <w:rFonts w:ascii="Times New Roman" w:eastAsia="Times New Roman" w:hAnsi="Times New Roman" w:cs="Times New Roman"/>
        </w:rPr>
        <w:t>Automatically stops blocking when app closes</w:t>
      </w:r>
    </w:p>
    <w:p w14:paraId="52C5C855" w14:textId="27771F18" w:rsidR="4838F4B9" w:rsidRDefault="4838F4B9" w:rsidP="61B5447D">
      <w:pPr>
        <w:pStyle w:val="ListParagraph"/>
        <w:numPr>
          <w:ilvl w:val="1"/>
          <w:numId w:val="16"/>
        </w:numPr>
        <w:rPr>
          <w:rFonts w:ascii="Times New Roman" w:eastAsia="Times New Roman" w:hAnsi="Times New Roman" w:cs="Times New Roman"/>
        </w:rPr>
      </w:pPr>
      <w:r w:rsidRPr="61B5447D">
        <w:rPr>
          <w:rFonts w:ascii="Times New Roman" w:eastAsia="Times New Roman" w:hAnsi="Times New Roman" w:cs="Times New Roman"/>
        </w:rPr>
        <w:t>Helps with certificate checking for setup</w:t>
      </w:r>
    </w:p>
    <w:p w14:paraId="67B43C08" w14:textId="53668094" w:rsidR="05766B5E" w:rsidRDefault="05766B5E" w:rsidP="61B5447D">
      <w:pPr>
        <w:rPr>
          <w:rFonts w:ascii="Times New Roman" w:eastAsia="Times New Roman" w:hAnsi="Times New Roman" w:cs="Times New Roman"/>
          <w:color w:val="000000" w:themeColor="text1"/>
          <w:lang w:val="en-US"/>
        </w:rPr>
      </w:pPr>
      <w:r w:rsidRPr="61B5447D">
        <w:rPr>
          <w:rFonts w:ascii="Times New Roman" w:eastAsia="Times New Roman" w:hAnsi="Times New Roman" w:cs="Times New Roman"/>
          <w:b/>
          <w:bCs/>
          <w:color w:val="000000" w:themeColor="text1"/>
          <w:lang w:val="en-AU"/>
        </w:rPr>
        <w:t>How the Blocking Works:</w:t>
      </w:r>
    </w:p>
    <w:p w14:paraId="15855378" w14:textId="7E030383" w:rsidR="05766B5E" w:rsidRDefault="05766B5E" w:rsidP="61B5447D">
      <w:pPr>
        <w:pStyle w:val="ListParagraph"/>
        <w:numPr>
          <w:ilvl w:val="0"/>
          <w:numId w:val="14"/>
        </w:numPr>
        <w:rPr>
          <w:rFonts w:ascii="Times New Roman" w:eastAsia="Times New Roman" w:hAnsi="Times New Roman" w:cs="Times New Roman"/>
          <w:color w:val="000000" w:themeColor="text1"/>
          <w:lang w:val="en-US"/>
        </w:rPr>
      </w:pPr>
      <w:r w:rsidRPr="61B5447D">
        <w:rPr>
          <w:rFonts w:ascii="Times New Roman" w:eastAsia="Times New Roman" w:hAnsi="Times New Roman" w:cs="Times New Roman"/>
          <w:b/>
          <w:bCs/>
          <w:color w:val="000000" w:themeColor="text1"/>
          <w:lang w:val="en-AU"/>
        </w:rPr>
        <w:lastRenderedPageBreak/>
        <w:t xml:space="preserve">Session Start: </w:t>
      </w:r>
      <w:r w:rsidRPr="61B5447D">
        <w:rPr>
          <w:rFonts w:ascii="Times New Roman" w:eastAsia="Times New Roman" w:hAnsi="Times New Roman" w:cs="Times New Roman"/>
          <w:color w:val="000000" w:themeColor="text1"/>
          <w:lang w:val="en-AU"/>
        </w:rPr>
        <w:t>When a user clicks “Start Focus Session” in the GUI, the backend performs the following:</w:t>
      </w:r>
    </w:p>
    <w:p w14:paraId="360A59E8" w14:textId="3BF36974" w:rsidR="05766B5E" w:rsidRDefault="05766B5E" w:rsidP="61B5447D">
      <w:pPr>
        <w:ind w:left="720"/>
        <w:jc w:val="center"/>
        <w:rPr>
          <w:rFonts w:ascii="Times New Roman" w:eastAsia="Times New Roman" w:hAnsi="Times New Roman" w:cs="Times New Roman"/>
          <w:color w:val="000000" w:themeColor="text1"/>
          <w:lang w:val="en-US"/>
        </w:rPr>
      </w:pPr>
      <w:r>
        <w:rPr>
          <w:noProof/>
        </w:rPr>
        <w:drawing>
          <wp:inline distT="0" distB="0" distL="0" distR="0" wp14:anchorId="59B762DA" wp14:editId="57F96058">
            <wp:extent cx="1562100" cy="2495550"/>
            <wp:effectExtent l="0" t="0" r="0" b="0"/>
            <wp:docPr id="11556485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48527" name=""/>
                    <pic:cNvPicPr/>
                  </pic:nvPicPr>
                  <pic:blipFill>
                    <a:blip r:embed="rId12">
                      <a:extLst>
                        <a:ext uri="{28A0092B-C50C-407E-A947-70E740481C1C}">
                          <a14:useLocalDpi xmlns:a14="http://schemas.microsoft.com/office/drawing/2010/main" val="0"/>
                        </a:ext>
                      </a:extLst>
                    </a:blip>
                    <a:stretch>
                      <a:fillRect/>
                    </a:stretch>
                  </pic:blipFill>
                  <pic:spPr>
                    <a:xfrm>
                      <a:off x="0" y="0"/>
                      <a:ext cx="1562100" cy="2495550"/>
                    </a:xfrm>
                    <a:prstGeom prst="rect">
                      <a:avLst/>
                    </a:prstGeom>
                  </pic:spPr>
                </pic:pic>
              </a:graphicData>
            </a:graphic>
          </wp:inline>
        </w:drawing>
      </w:r>
    </w:p>
    <w:p w14:paraId="6DB7B31B" w14:textId="54582AF8" w:rsidR="05766B5E" w:rsidRDefault="05766B5E" w:rsidP="61B5447D">
      <w:pPr>
        <w:pStyle w:val="ListParagraph"/>
        <w:numPr>
          <w:ilvl w:val="1"/>
          <w:numId w:val="14"/>
        </w:numPr>
        <w:rPr>
          <w:rFonts w:ascii="Times New Roman" w:eastAsia="Times New Roman" w:hAnsi="Times New Roman" w:cs="Times New Roman"/>
          <w:color w:val="000000" w:themeColor="text1"/>
          <w:lang w:val="en-US"/>
        </w:rPr>
      </w:pPr>
      <w:r w:rsidRPr="61B5447D">
        <w:rPr>
          <w:rFonts w:ascii="Times New Roman" w:eastAsia="Times New Roman" w:hAnsi="Times New Roman" w:cs="Times New Roman"/>
          <w:color w:val="000000" w:themeColor="text1"/>
          <w:lang w:val="en-AU"/>
        </w:rPr>
        <w:t xml:space="preserve">The proxy configuration script (set_system_proxy.py) is run, setting the user’s system proxy to mitmproxy (127.0.0.1:8080). This script applies multiple methods to ensure majority desktop environment compatibility (e.g., gsettings for GNOME/Cinnamon, kwriteconfig5 for KDE Plasma). </w:t>
      </w:r>
    </w:p>
    <w:p w14:paraId="2E3E8B02" w14:textId="7E294F06" w:rsidR="05766B5E" w:rsidRDefault="05766B5E" w:rsidP="61B5447D">
      <w:pPr>
        <w:ind w:left="1440"/>
        <w:rPr>
          <w:rFonts w:ascii="Times New Roman" w:eastAsia="Times New Roman" w:hAnsi="Times New Roman" w:cs="Times New Roman"/>
          <w:color w:val="000000" w:themeColor="text1"/>
          <w:lang w:val="en-US"/>
        </w:rPr>
      </w:pPr>
      <w:r>
        <w:rPr>
          <w:noProof/>
        </w:rPr>
        <w:drawing>
          <wp:inline distT="0" distB="0" distL="0" distR="0" wp14:anchorId="244BD8D2" wp14:editId="570D7983">
            <wp:extent cx="5314950" cy="1428750"/>
            <wp:effectExtent l="0" t="0" r="0" b="0"/>
            <wp:docPr id="1531744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4492" name=""/>
                    <pic:cNvPicPr/>
                  </pic:nvPicPr>
                  <pic:blipFill>
                    <a:blip r:embed="rId13">
                      <a:extLst>
                        <a:ext uri="{28A0092B-C50C-407E-A947-70E740481C1C}">
                          <a14:useLocalDpi xmlns:a14="http://schemas.microsoft.com/office/drawing/2010/main" val="0"/>
                        </a:ext>
                      </a:extLst>
                    </a:blip>
                    <a:stretch>
                      <a:fillRect/>
                    </a:stretch>
                  </pic:blipFill>
                  <pic:spPr>
                    <a:xfrm>
                      <a:off x="0" y="0"/>
                      <a:ext cx="5314950" cy="1428750"/>
                    </a:xfrm>
                    <a:prstGeom prst="rect">
                      <a:avLst/>
                    </a:prstGeom>
                  </pic:spPr>
                </pic:pic>
              </a:graphicData>
            </a:graphic>
          </wp:inline>
        </w:drawing>
      </w:r>
    </w:p>
    <w:p w14:paraId="085CF25F" w14:textId="3EE2D812" w:rsidR="05766B5E" w:rsidRDefault="05766B5E" w:rsidP="61B5447D">
      <w:pPr>
        <w:pStyle w:val="ListParagraph"/>
        <w:numPr>
          <w:ilvl w:val="1"/>
          <w:numId w:val="14"/>
        </w:numPr>
        <w:rPr>
          <w:rFonts w:ascii="Times New Roman" w:eastAsia="Times New Roman" w:hAnsi="Times New Roman" w:cs="Times New Roman"/>
          <w:color w:val="000000" w:themeColor="text1"/>
          <w:lang w:val="en-US"/>
        </w:rPr>
      </w:pPr>
      <w:r w:rsidRPr="61B5447D">
        <w:rPr>
          <w:rFonts w:ascii="Times New Roman" w:eastAsia="Times New Roman" w:hAnsi="Times New Roman" w:cs="Times New Roman"/>
          <w:color w:val="000000" w:themeColor="text1"/>
          <w:lang w:val="en-AU"/>
        </w:rPr>
        <w:t>The mitmproxy script (mitmproxy_blocker.py) is started on 127.0.0.1:8080 using the mitmdump command.</w:t>
      </w:r>
    </w:p>
    <w:p w14:paraId="4C11B897" w14:textId="7074437A" w:rsidR="05766B5E" w:rsidRDefault="05766B5E" w:rsidP="61B5447D">
      <w:pPr>
        <w:ind w:left="1440"/>
        <w:rPr>
          <w:rFonts w:ascii="Times New Roman" w:eastAsia="Times New Roman" w:hAnsi="Times New Roman" w:cs="Times New Roman"/>
          <w:color w:val="000000" w:themeColor="text1"/>
          <w:lang w:val="en-US"/>
        </w:rPr>
      </w:pPr>
      <w:r>
        <w:rPr>
          <w:noProof/>
        </w:rPr>
        <w:drawing>
          <wp:inline distT="0" distB="0" distL="0" distR="0" wp14:anchorId="4E8AEAA9" wp14:editId="324674E1">
            <wp:extent cx="5276850" cy="1428750"/>
            <wp:effectExtent l="0" t="0" r="0" b="0"/>
            <wp:docPr id="20524957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95704" name=""/>
                    <pic:cNvPicPr/>
                  </pic:nvPicPr>
                  <pic:blipFill>
                    <a:blip r:embed="rId14">
                      <a:extLst>
                        <a:ext uri="{28A0092B-C50C-407E-A947-70E740481C1C}">
                          <a14:useLocalDpi xmlns:a14="http://schemas.microsoft.com/office/drawing/2010/main" val="0"/>
                        </a:ext>
                      </a:extLst>
                    </a:blip>
                    <a:stretch>
                      <a:fillRect/>
                    </a:stretch>
                  </pic:blipFill>
                  <pic:spPr>
                    <a:xfrm>
                      <a:off x="0" y="0"/>
                      <a:ext cx="5276850" cy="1428750"/>
                    </a:xfrm>
                    <a:prstGeom prst="rect">
                      <a:avLst/>
                    </a:prstGeom>
                  </pic:spPr>
                </pic:pic>
              </a:graphicData>
            </a:graphic>
          </wp:inline>
        </w:drawing>
      </w:r>
    </w:p>
    <w:p w14:paraId="09FCA1F5" w14:textId="41E0B9F7" w:rsidR="05766B5E" w:rsidRDefault="05766B5E" w:rsidP="61B5447D">
      <w:pPr>
        <w:pStyle w:val="ListParagraph"/>
        <w:numPr>
          <w:ilvl w:val="0"/>
          <w:numId w:val="14"/>
        </w:numPr>
        <w:rPr>
          <w:rFonts w:ascii="Times New Roman" w:eastAsia="Times New Roman" w:hAnsi="Times New Roman" w:cs="Times New Roman"/>
          <w:color w:val="000000" w:themeColor="text1"/>
          <w:lang w:val="en-US"/>
        </w:rPr>
      </w:pPr>
      <w:r w:rsidRPr="61B5447D">
        <w:rPr>
          <w:rFonts w:ascii="Times New Roman" w:eastAsia="Times New Roman" w:hAnsi="Times New Roman" w:cs="Times New Roman"/>
          <w:b/>
          <w:bCs/>
          <w:color w:val="000000" w:themeColor="text1"/>
          <w:lang w:val="en-AU"/>
        </w:rPr>
        <w:t>Traffic Interception:</w:t>
      </w:r>
      <w:r w:rsidRPr="61B5447D">
        <w:rPr>
          <w:rFonts w:ascii="Times New Roman" w:eastAsia="Times New Roman" w:hAnsi="Times New Roman" w:cs="Times New Roman"/>
          <w:color w:val="000000" w:themeColor="text1"/>
          <w:lang w:val="en-AU"/>
        </w:rPr>
        <w:t xml:space="preserve"> All web traffic from the user’s browser is now routed through mitmproxy. </w:t>
      </w:r>
      <w:r w:rsidRPr="61B5447D">
        <w:rPr>
          <w:rFonts w:ascii="Times New Roman" w:eastAsia="Times New Roman" w:hAnsi="Times New Roman" w:cs="Times New Roman"/>
          <w:i/>
          <w:iCs/>
          <w:color w:val="000000" w:themeColor="text1"/>
          <w:lang w:val="en-AU"/>
        </w:rPr>
        <w:t>Note: by default, the browser’s proxy settings should be set to “use system settings” allowing to use mitmproxy which is set from the system settings.</w:t>
      </w:r>
    </w:p>
    <w:p w14:paraId="50805494" w14:textId="0DF09229" w:rsidR="05766B5E" w:rsidRDefault="05766B5E" w:rsidP="61B5447D">
      <w:pPr>
        <w:ind w:left="720"/>
        <w:rPr>
          <w:rFonts w:ascii="Times New Roman" w:eastAsia="Times New Roman" w:hAnsi="Times New Roman" w:cs="Times New Roman"/>
          <w:color w:val="000000" w:themeColor="text1"/>
          <w:lang w:val="en-US"/>
        </w:rPr>
      </w:pPr>
      <w:r>
        <w:rPr>
          <w:noProof/>
        </w:rPr>
        <w:lastRenderedPageBreak/>
        <w:drawing>
          <wp:inline distT="0" distB="0" distL="0" distR="0" wp14:anchorId="06B777DE" wp14:editId="3F95983E">
            <wp:extent cx="5257800" cy="2724150"/>
            <wp:effectExtent l="0" t="0" r="0" b="0"/>
            <wp:docPr id="5533465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46557" name=""/>
                    <pic:cNvPicPr/>
                  </pic:nvPicPr>
                  <pic:blipFill>
                    <a:blip r:embed="rId15">
                      <a:extLst>
                        <a:ext uri="{28A0092B-C50C-407E-A947-70E740481C1C}">
                          <a14:useLocalDpi xmlns:a14="http://schemas.microsoft.com/office/drawing/2010/main" val="0"/>
                        </a:ext>
                      </a:extLst>
                    </a:blip>
                    <a:stretch>
                      <a:fillRect/>
                    </a:stretch>
                  </pic:blipFill>
                  <pic:spPr>
                    <a:xfrm>
                      <a:off x="0" y="0"/>
                      <a:ext cx="5257800" cy="2724150"/>
                    </a:xfrm>
                    <a:prstGeom prst="rect">
                      <a:avLst/>
                    </a:prstGeom>
                  </pic:spPr>
                </pic:pic>
              </a:graphicData>
            </a:graphic>
          </wp:inline>
        </w:drawing>
      </w:r>
    </w:p>
    <w:p w14:paraId="53DFEE82" w14:textId="5750D659" w:rsidR="05766B5E" w:rsidRDefault="05766B5E" w:rsidP="61B5447D">
      <w:pPr>
        <w:pStyle w:val="ListParagraph"/>
        <w:numPr>
          <w:ilvl w:val="0"/>
          <w:numId w:val="14"/>
        </w:numPr>
        <w:rPr>
          <w:rFonts w:ascii="Times New Roman" w:eastAsia="Times New Roman" w:hAnsi="Times New Roman" w:cs="Times New Roman"/>
          <w:color w:val="000000" w:themeColor="text1"/>
          <w:lang w:val="en-US"/>
        </w:rPr>
      </w:pPr>
      <w:r w:rsidRPr="61B5447D">
        <w:rPr>
          <w:rFonts w:ascii="Times New Roman" w:eastAsia="Times New Roman" w:hAnsi="Times New Roman" w:cs="Times New Roman"/>
          <w:b/>
          <w:bCs/>
          <w:color w:val="000000" w:themeColor="text1"/>
          <w:lang w:val="en-AU"/>
        </w:rPr>
        <w:t>Request Inspection:</w:t>
      </w:r>
      <w:r w:rsidRPr="61B5447D">
        <w:rPr>
          <w:rFonts w:ascii="Times New Roman" w:eastAsia="Times New Roman" w:hAnsi="Times New Roman" w:cs="Times New Roman"/>
          <w:color w:val="000000" w:themeColor="text1"/>
          <w:lang w:val="en-AU"/>
        </w:rPr>
        <w:t xml:space="preserve"> For every HTTP/S request, the mitmproxy_blocker.py script checks the request against the blocklists:</w:t>
      </w:r>
    </w:p>
    <w:p w14:paraId="58910B53" w14:textId="10F010FC" w:rsidR="05766B5E" w:rsidRDefault="05766B5E" w:rsidP="61B5447D">
      <w:pPr>
        <w:pStyle w:val="ListParagraph"/>
        <w:numPr>
          <w:ilvl w:val="1"/>
          <w:numId w:val="14"/>
        </w:numPr>
        <w:rPr>
          <w:rFonts w:ascii="Times New Roman" w:eastAsia="Times New Roman" w:hAnsi="Times New Roman" w:cs="Times New Roman"/>
          <w:color w:val="000000" w:themeColor="text1"/>
          <w:lang w:val="en-US"/>
        </w:rPr>
      </w:pPr>
      <w:r w:rsidRPr="61B5447D">
        <w:rPr>
          <w:rFonts w:ascii="Times New Roman" w:eastAsia="Times New Roman" w:hAnsi="Times New Roman" w:cs="Times New Roman"/>
          <w:b/>
          <w:bCs/>
          <w:color w:val="000000" w:themeColor="text1"/>
          <w:lang w:val="en-AU"/>
        </w:rPr>
        <w:t>Domain/Subdomain Blocking:</w:t>
      </w:r>
      <w:r w:rsidRPr="61B5447D">
        <w:rPr>
          <w:rFonts w:ascii="Times New Roman" w:eastAsia="Times New Roman" w:hAnsi="Times New Roman" w:cs="Times New Roman"/>
          <w:color w:val="000000" w:themeColor="text1"/>
          <w:lang w:val="en-AU"/>
        </w:rPr>
        <w:t xml:space="preserve"> The request’s hostname is compared against the ‘focusbear-blocklist.txt’. If a match is found (e.g., facebook.com), the request is blocked.</w:t>
      </w:r>
    </w:p>
    <w:p w14:paraId="67DE2D04" w14:textId="06BEC93E" w:rsidR="05766B5E" w:rsidRDefault="05766B5E" w:rsidP="61B5447D">
      <w:pPr>
        <w:ind w:left="1440"/>
        <w:rPr>
          <w:rFonts w:ascii="Times New Roman" w:eastAsia="Times New Roman" w:hAnsi="Times New Roman" w:cs="Times New Roman"/>
          <w:color w:val="000000" w:themeColor="text1"/>
          <w:lang w:val="en-US"/>
        </w:rPr>
      </w:pPr>
      <w:r>
        <w:rPr>
          <w:noProof/>
        </w:rPr>
        <w:drawing>
          <wp:inline distT="0" distB="0" distL="0" distR="0" wp14:anchorId="71A0709E" wp14:editId="41E306AE">
            <wp:extent cx="3981450" cy="1200150"/>
            <wp:effectExtent l="0" t="0" r="0" b="0"/>
            <wp:docPr id="12256435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43557" name=""/>
                    <pic:cNvPicPr/>
                  </pic:nvPicPr>
                  <pic:blipFill>
                    <a:blip r:embed="rId16">
                      <a:extLst>
                        <a:ext uri="{28A0092B-C50C-407E-A947-70E740481C1C}">
                          <a14:useLocalDpi xmlns:a14="http://schemas.microsoft.com/office/drawing/2010/main" val="0"/>
                        </a:ext>
                      </a:extLst>
                    </a:blip>
                    <a:stretch>
                      <a:fillRect/>
                    </a:stretch>
                  </pic:blipFill>
                  <pic:spPr>
                    <a:xfrm>
                      <a:off x="0" y="0"/>
                      <a:ext cx="3981450" cy="1200150"/>
                    </a:xfrm>
                    <a:prstGeom prst="rect">
                      <a:avLst/>
                    </a:prstGeom>
                  </pic:spPr>
                </pic:pic>
              </a:graphicData>
            </a:graphic>
          </wp:inline>
        </w:drawing>
      </w:r>
    </w:p>
    <w:p w14:paraId="50210E7F" w14:textId="101B26EE" w:rsidR="05766B5E" w:rsidRDefault="05766B5E" w:rsidP="61B5447D">
      <w:pPr>
        <w:pStyle w:val="ListParagraph"/>
        <w:numPr>
          <w:ilvl w:val="1"/>
          <w:numId w:val="14"/>
        </w:numPr>
        <w:rPr>
          <w:rFonts w:ascii="Times New Roman" w:eastAsia="Times New Roman" w:hAnsi="Times New Roman" w:cs="Times New Roman"/>
          <w:color w:val="000000" w:themeColor="text1"/>
          <w:lang w:val="en-US"/>
        </w:rPr>
      </w:pPr>
      <w:r w:rsidRPr="61B5447D">
        <w:rPr>
          <w:rFonts w:ascii="Times New Roman" w:eastAsia="Times New Roman" w:hAnsi="Times New Roman" w:cs="Times New Roman"/>
          <w:b/>
          <w:bCs/>
          <w:color w:val="000000" w:themeColor="text1"/>
          <w:lang w:val="en-AU"/>
        </w:rPr>
        <w:t>Keyword-Based Blocking:</w:t>
      </w:r>
      <w:r w:rsidRPr="61B5447D">
        <w:rPr>
          <w:rFonts w:ascii="Times New Roman" w:eastAsia="Times New Roman" w:hAnsi="Times New Roman" w:cs="Times New Roman"/>
          <w:color w:val="000000" w:themeColor="text1"/>
          <w:lang w:val="en-AU"/>
        </w:rPr>
        <w:t xml:space="preserve"> The request’s full URL and the HTML page title (once the response is received) are scanned for any words in the ‘focusbear-keywords.txt’. If a keyword is found the request is blocked.</w:t>
      </w:r>
    </w:p>
    <w:p w14:paraId="48580064" w14:textId="0F0450CB" w:rsidR="05766B5E" w:rsidRDefault="05766B5E" w:rsidP="61B5447D">
      <w:pPr>
        <w:ind w:left="1440"/>
        <w:rPr>
          <w:rFonts w:ascii="Times New Roman" w:eastAsia="Times New Roman" w:hAnsi="Times New Roman" w:cs="Times New Roman"/>
          <w:color w:val="000000" w:themeColor="text1"/>
          <w:lang w:val="en-US"/>
        </w:rPr>
      </w:pPr>
      <w:r>
        <w:rPr>
          <w:noProof/>
        </w:rPr>
        <w:drawing>
          <wp:inline distT="0" distB="0" distL="0" distR="0" wp14:anchorId="0205918B" wp14:editId="5ADDDA09">
            <wp:extent cx="3600450" cy="1200150"/>
            <wp:effectExtent l="0" t="0" r="0" b="0"/>
            <wp:docPr id="6273782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78213" name=""/>
                    <pic:cNvPicPr/>
                  </pic:nvPicPr>
                  <pic:blipFill>
                    <a:blip r:embed="rId17">
                      <a:extLst>
                        <a:ext uri="{28A0092B-C50C-407E-A947-70E740481C1C}">
                          <a14:useLocalDpi xmlns:a14="http://schemas.microsoft.com/office/drawing/2010/main" val="0"/>
                        </a:ext>
                      </a:extLst>
                    </a:blip>
                    <a:stretch>
                      <a:fillRect/>
                    </a:stretch>
                  </pic:blipFill>
                  <pic:spPr>
                    <a:xfrm>
                      <a:off x="0" y="0"/>
                      <a:ext cx="3600450" cy="1200150"/>
                    </a:xfrm>
                    <a:prstGeom prst="rect">
                      <a:avLst/>
                    </a:prstGeom>
                  </pic:spPr>
                </pic:pic>
              </a:graphicData>
            </a:graphic>
          </wp:inline>
        </w:drawing>
      </w:r>
    </w:p>
    <w:p w14:paraId="516BD46D" w14:textId="58088D18" w:rsidR="05766B5E" w:rsidRDefault="05766B5E" w:rsidP="61B5447D">
      <w:pPr>
        <w:pStyle w:val="ListParagraph"/>
        <w:numPr>
          <w:ilvl w:val="0"/>
          <w:numId w:val="14"/>
        </w:numPr>
        <w:rPr>
          <w:rFonts w:ascii="Times New Roman" w:eastAsia="Times New Roman" w:hAnsi="Times New Roman" w:cs="Times New Roman"/>
          <w:color w:val="000000" w:themeColor="text1"/>
          <w:lang w:val="en-US"/>
        </w:rPr>
      </w:pPr>
      <w:r w:rsidRPr="61B5447D">
        <w:rPr>
          <w:rFonts w:ascii="Times New Roman" w:eastAsia="Times New Roman" w:hAnsi="Times New Roman" w:cs="Times New Roman"/>
          <w:b/>
          <w:bCs/>
          <w:color w:val="000000" w:themeColor="text1"/>
          <w:lang w:val="en-AU"/>
        </w:rPr>
        <w:t>Blocking Action:</w:t>
      </w:r>
      <w:r w:rsidRPr="61B5447D">
        <w:rPr>
          <w:rFonts w:ascii="Times New Roman" w:eastAsia="Times New Roman" w:hAnsi="Times New Roman" w:cs="Times New Roman"/>
          <w:color w:val="000000" w:themeColor="text1"/>
          <w:lang w:val="en-AU"/>
        </w:rPr>
        <w:t xml:space="preserve"> When a block condition is met, mitmproxy intercepts the request and responds with an HTTP 302 redirect to a local custom block page (focusbear_blocked.html), informing the user that the site has been blocked by focusbear.</w:t>
      </w:r>
    </w:p>
    <w:p w14:paraId="4D926B1F" w14:textId="70DD2796" w:rsidR="05766B5E" w:rsidRDefault="05766B5E" w:rsidP="61B5447D">
      <w:pPr>
        <w:ind w:left="720"/>
        <w:rPr>
          <w:rFonts w:ascii="Times New Roman" w:eastAsia="Times New Roman" w:hAnsi="Times New Roman" w:cs="Times New Roman"/>
          <w:color w:val="000000" w:themeColor="text1"/>
          <w:lang w:val="en-US"/>
        </w:rPr>
      </w:pPr>
      <w:r>
        <w:rPr>
          <w:noProof/>
        </w:rPr>
        <w:lastRenderedPageBreak/>
        <w:drawing>
          <wp:inline distT="0" distB="0" distL="0" distR="0" wp14:anchorId="7B2D846C" wp14:editId="14A629A0">
            <wp:extent cx="5724525" cy="2828925"/>
            <wp:effectExtent l="0" t="0" r="0" b="0"/>
            <wp:docPr id="19956053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05390" name=""/>
                    <pic:cNvPicPr/>
                  </pic:nvPicPr>
                  <pic:blipFill>
                    <a:blip r:embed="rId18">
                      <a:extLst>
                        <a:ext uri="{28A0092B-C50C-407E-A947-70E740481C1C}">
                          <a14:useLocalDpi xmlns:a14="http://schemas.microsoft.com/office/drawing/2010/main" val="0"/>
                        </a:ext>
                      </a:extLst>
                    </a:blip>
                    <a:stretch>
                      <a:fillRect/>
                    </a:stretch>
                  </pic:blipFill>
                  <pic:spPr>
                    <a:xfrm>
                      <a:off x="0" y="0"/>
                      <a:ext cx="5724525" cy="2828925"/>
                    </a:xfrm>
                    <a:prstGeom prst="rect">
                      <a:avLst/>
                    </a:prstGeom>
                  </pic:spPr>
                </pic:pic>
              </a:graphicData>
            </a:graphic>
          </wp:inline>
        </w:drawing>
      </w:r>
    </w:p>
    <w:p w14:paraId="1595564C" w14:textId="0DA83241" w:rsidR="05766B5E" w:rsidRDefault="05766B5E" w:rsidP="61B5447D">
      <w:pPr>
        <w:pStyle w:val="ListParagraph"/>
        <w:numPr>
          <w:ilvl w:val="0"/>
          <w:numId w:val="14"/>
        </w:numPr>
        <w:rPr>
          <w:rFonts w:ascii="Times New Roman" w:eastAsia="Times New Roman" w:hAnsi="Times New Roman" w:cs="Times New Roman"/>
          <w:color w:val="000000" w:themeColor="text1"/>
          <w:lang w:val="en-US"/>
        </w:rPr>
      </w:pPr>
      <w:r w:rsidRPr="61B5447D">
        <w:rPr>
          <w:rFonts w:ascii="Times New Roman" w:eastAsia="Times New Roman" w:hAnsi="Times New Roman" w:cs="Times New Roman"/>
          <w:b/>
          <w:bCs/>
          <w:color w:val="000000" w:themeColor="text1"/>
          <w:lang w:val="en-AU"/>
        </w:rPr>
        <w:t xml:space="preserve">Session End: </w:t>
      </w:r>
      <w:r w:rsidRPr="61B5447D">
        <w:rPr>
          <w:rFonts w:ascii="Times New Roman" w:eastAsia="Times New Roman" w:hAnsi="Times New Roman" w:cs="Times New Roman"/>
          <w:color w:val="000000" w:themeColor="text1"/>
          <w:lang w:val="en-AU"/>
        </w:rPr>
        <w:t>When the user clicks “End Focus Session”, the system proxy settings are restored to their original state, and the mitmproxy process is terminated, allowing normal browsing to continue.</w:t>
      </w:r>
    </w:p>
    <w:p w14:paraId="7F728CE0" w14:textId="5FE96B2A" w:rsidR="05766B5E" w:rsidRDefault="05766B5E" w:rsidP="61B5447D">
      <w:pPr>
        <w:ind w:left="720"/>
        <w:rPr>
          <w:rFonts w:ascii="Times New Roman" w:eastAsia="Times New Roman" w:hAnsi="Times New Roman" w:cs="Times New Roman"/>
          <w:color w:val="000000" w:themeColor="text1"/>
          <w:lang w:val="en-US"/>
        </w:rPr>
      </w:pPr>
      <w:r>
        <w:rPr>
          <w:noProof/>
        </w:rPr>
        <w:drawing>
          <wp:inline distT="0" distB="0" distL="0" distR="0" wp14:anchorId="14C96C8C" wp14:editId="526EDC5B">
            <wp:extent cx="5238750" cy="2209800"/>
            <wp:effectExtent l="0" t="0" r="0" b="0"/>
            <wp:docPr id="451364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64995" name=""/>
                    <pic:cNvPicPr/>
                  </pic:nvPicPr>
                  <pic:blipFill>
                    <a:blip r:embed="rId19">
                      <a:extLst>
                        <a:ext uri="{28A0092B-C50C-407E-A947-70E740481C1C}">
                          <a14:useLocalDpi xmlns:a14="http://schemas.microsoft.com/office/drawing/2010/main" val="0"/>
                        </a:ext>
                      </a:extLst>
                    </a:blip>
                    <a:stretch>
                      <a:fillRect/>
                    </a:stretch>
                  </pic:blipFill>
                  <pic:spPr>
                    <a:xfrm>
                      <a:off x="0" y="0"/>
                      <a:ext cx="5238750" cy="2209800"/>
                    </a:xfrm>
                    <a:prstGeom prst="rect">
                      <a:avLst/>
                    </a:prstGeom>
                  </pic:spPr>
                </pic:pic>
              </a:graphicData>
            </a:graphic>
          </wp:inline>
        </w:drawing>
      </w:r>
    </w:p>
    <w:p w14:paraId="4F724417" w14:textId="7B64E4DA" w:rsidR="05766B5E" w:rsidRDefault="05766B5E" w:rsidP="61B5447D">
      <w:pPr>
        <w:ind w:left="720"/>
        <w:rPr>
          <w:rFonts w:ascii="Times New Roman" w:eastAsia="Times New Roman" w:hAnsi="Times New Roman" w:cs="Times New Roman"/>
          <w:color w:val="000000" w:themeColor="text1"/>
          <w:lang w:val="en-US"/>
        </w:rPr>
      </w:pPr>
      <w:r>
        <w:rPr>
          <w:noProof/>
        </w:rPr>
        <w:drawing>
          <wp:inline distT="0" distB="0" distL="0" distR="0" wp14:anchorId="35E5FBD4" wp14:editId="350C4CB5">
            <wp:extent cx="5724525" cy="2847975"/>
            <wp:effectExtent l="0" t="0" r="0" b="0"/>
            <wp:docPr id="15426877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87755" name=""/>
                    <pic:cNvPicPr/>
                  </pic:nvPicPr>
                  <pic:blipFill>
                    <a:blip r:embed="rId20">
                      <a:extLst>
                        <a:ext uri="{28A0092B-C50C-407E-A947-70E740481C1C}">
                          <a14:useLocalDpi xmlns:a14="http://schemas.microsoft.com/office/drawing/2010/main" val="0"/>
                        </a:ext>
                      </a:extLst>
                    </a:blip>
                    <a:stretch>
                      <a:fillRect/>
                    </a:stretch>
                  </pic:blipFill>
                  <pic:spPr>
                    <a:xfrm>
                      <a:off x="0" y="0"/>
                      <a:ext cx="5724525" cy="2847975"/>
                    </a:xfrm>
                    <a:prstGeom prst="rect">
                      <a:avLst/>
                    </a:prstGeom>
                  </pic:spPr>
                </pic:pic>
              </a:graphicData>
            </a:graphic>
          </wp:inline>
        </w:drawing>
      </w:r>
    </w:p>
    <w:p w14:paraId="4351B453" w14:textId="6A6748C2" w:rsidR="05766B5E" w:rsidRDefault="05766B5E" w:rsidP="61B5447D">
      <w:pPr>
        <w:ind w:left="720"/>
        <w:jc w:val="center"/>
        <w:rPr>
          <w:rFonts w:ascii="Times New Roman" w:eastAsia="Times New Roman" w:hAnsi="Times New Roman" w:cs="Times New Roman"/>
          <w:i/>
          <w:iCs/>
          <w:color w:val="000000" w:themeColor="text1"/>
          <w:lang w:val="en-AU"/>
        </w:rPr>
      </w:pPr>
      <w:r w:rsidRPr="61B5447D">
        <w:rPr>
          <w:rFonts w:ascii="Times New Roman" w:eastAsia="Times New Roman" w:hAnsi="Times New Roman" w:cs="Times New Roman"/>
          <w:i/>
          <w:iCs/>
          <w:color w:val="000000" w:themeColor="text1"/>
          <w:lang w:val="en-AU"/>
        </w:rPr>
        <w:lastRenderedPageBreak/>
        <w:t>Screenshot illustrating normal browsing after ending focus session. poki.com is no longer blocked.</w:t>
      </w:r>
    </w:p>
    <w:p w14:paraId="1064AA0A" w14:textId="5B65029D" w:rsidR="61B5447D" w:rsidRDefault="61B5447D" w:rsidP="61B5447D">
      <w:pPr>
        <w:ind w:left="720"/>
        <w:rPr>
          <w:rFonts w:ascii="Times New Roman" w:eastAsia="Times New Roman" w:hAnsi="Times New Roman" w:cs="Times New Roman"/>
          <w:color w:val="000000" w:themeColor="text1"/>
          <w:lang w:val="en-AU"/>
        </w:rPr>
      </w:pPr>
    </w:p>
    <w:p w14:paraId="5056903B" w14:textId="5742405C" w:rsidR="7A2DC6B8" w:rsidRDefault="7A2DC6B8" w:rsidP="61B5447D">
      <w:pPr>
        <w:pStyle w:val="Heading2"/>
        <w:rPr>
          <w:rFonts w:ascii="Times New Roman" w:eastAsia="Times New Roman" w:hAnsi="Times New Roman" w:cs="Times New Roman"/>
          <w:b/>
          <w:bCs/>
          <w:color w:val="auto"/>
          <w:sz w:val="24"/>
          <w:szCs w:val="24"/>
          <w:lang w:val="en-AU"/>
        </w:rPr>
      </w:pPr>
      <w:r w:rsidRPr="61B5447D">
        <w:rPr>
          <w:rFonts w:ascii="Times New Roman" w:eastAsia="Times New Roman" w:hAnsi="Times New Roman" w:cs="Times New Roman"/>
          <w:b/>
          <w:bCs/>
          <w:color w:val="auto"/>
          <w:lang w:val="en-AU"/>
        </w:rPr>
        <w:t>Next Steps &amp; Recommendations:</w:t>
      </w:r>
    </w:p>
    <w:p w14:paraId="01863E30" w14:textId="761D2850" w:rsidR="47613125" w:rsidRDefault="47613125" w:rsidP="61B5447D">
      <w:pPr>
        <w:rPr>
          <w:rFonts w:ascii="Times New Roman" w:eastAsia="Times New Roman" w:hAnsi="Times New Roman" w:cs="Times New Roman"/>
          <w:color w:val="000000" w:themeColor="text1"/>
          <w:lang w:val="en-AU"/>
        </w:rPr>
      </w:pPr>
      <w:r w:rsidRPr="61B5447D">
        <w:rPr>
          <w:rFonts w:ascii="Times New Roman" w:eastAsia="Times New Roman" w:hAnsi="Times New Roman" w:cs="Times New Roman"/>
          <w:color w:val="000000" w:themeColor="text1"/>
          <w:lang w:val="en-AU"/>
        </w:rPr>
        <w:t xml:space="preserve">The blocking mechanism delivered in this MVP meets the core requirements (domain/subdomain and keyword-based blocking) using mitmproxy and system proxy </w:t>
      </w:r>
      <w:r w:rsidR="4030BEB4" w:rsidRPr="61B5447D">
        <w:rPr>
          <w:rFonts w:ascii="Times New Roman" w:eastAsia="Times New Roman" w:hAnsi="Times New Roman" w:cs="Times New Roman"/>
          <w:color w:val="000000" w:themeColor="text1"/>
          <w:lang w:val="en-AU"/>
        </w:rPr>
        <w:t>configuration</w:t>
      </w:r>
      <w:r w:rsidRPr="61B5447D">
        <w:rPr>
          <w:rFonts w:ascii="Times New Roman" w:eastAsia="Times New Roman" w:hAnsi="Times New Roman" w:cs="Times New Roman"/>
          <w:color w:val="000000" w:themeColor="text1"/>
          <w:lang w:val="en-AU"/>
        </w:rPr>
        <w:t xml:space="preserve">. The following are recommended next steps </w:t>
      </w:r>
      <w:r w:rsidR="32CB200F" w:rsidRPr="61B5447D">
        <w:rPr>
          <w:rFonts w:ascii="Times New Roman" w:eastAsia="Times New Roman" w:hAnsi="Times New Roman" w:cs="Times New Roman"/>
          <w:color w:val="000000" w:themeColor="text1"/>
          <w:lang w:val="en-AU"/>
        </w:rPr>
        <w:t>for future developers</w:t>
      </w:r>
      <w:r w:rsidR="232ED119" w:rsidRPr="61B5447D">
        <w:rPr>
          <w:rFonts w:ascii="Times New Roman" w:eastAsia="Times New Roman" w:hAnsi="Times New Roman" w:cs="Times New Roman"/>
          <w:color w:val="000000" w:themeColor="text1"/>
          <w:lang w:val="en-AU"/>
        </w:rPr>
        <w:t xml:space="preserve"> to pick up features that were unable to be developed during this </w:t>
      </w:r>
      <w:r w:rsidR="0EC7A8E5" w:rsidRPr="61B5447D">
        <w:rPr>
          <w:rFonts w:ascii="Times New Roman" w:eastAsia="Times New Roman" w:hAnsi="Times New Roman" w:cs="Times New Roman"/>
          <w:color w:val="000000" w:themeColor="text1"/>
          <w:lang w:val="en-AU"/>
        </w:rPr>
        <w:t>project period. They are intended to make the blocking mechanism more robust, user-friendly, and production-ready for a broad set of Linux distributions and desktop environments.</w:t>
      </w:r>
    </w:p>
    <w:p w14:paraId="2903D823" w14:textId="35508E19" w:rsidR="0EC7A8E5" w:rsidRDefault="0EC7A8E5" w:rsidP="61B5447D">
      <w:pPr>
        <w:pStyle w:val="ListParagraph"/>
        <w:numPr>
          <w:ilvl w:val="0"/>
          <w:numId w:val="13"/>
        </w:numPr>
        <w:rPr>
          <w:rFonts w:ascii="Times New Roman" w:eastAsia="Times New Roman" w:hAnsi="Times New Roman" w:cs="Times New Roman"/>
          <w:color w:val="000000" w:themeColor="text1"/>
          <w:lang w:val="en-AU"/>
        </w:rPr>
      </w:pPr>
      <w:r w:rsidRPr="61B5447D">
        <w:rPr>
          <w:rFonts w:ascii="Times New Roman" w:eastAsia="Times New Roman" w:hAnsi="Times New Roman" w:cs="Times New Roman"/>
          <w:b/>
          <w:bCs/>
          <w:color w:val="000000" w:themeColor="text1"/>
          <w:lang w:val="en-AU"/>
        </w:rPr>
        <w:t>Implement a Certificate Wizard</w:t>
      </w:r>
    </w:p>
    <w:p w14:paraId="0B8167AE" w14:textId="454E8CD7" w:rsidR="0EC7A8E5" w:rsidRDefault="0EC7A8E5" w:rsidP="61B5447D">
      <w:pPr>
        <w:jc w:val="center"/>
      </w:pPr>
      <w:r>
        <w:rPr>
          <w:noProof/>
        </w:rPr>
        <w:drawing>
          <wp:inline distT="0" distB="0" distL="0" distR="0" wp14:anchorId="06432EAB" wp14:editId="5D7600B7">
            <wp:extent cx="3540820" cy="2268245"/>
            <wp:effectExtent l="0" t="0" r="0" b="0"/>
            <wp:docPr id="456388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8819" name=""/>
                    <pic:cNvPicPr/>
                  </pic:nvPicPr>
                  <pic:blipFill>
                    <a:blip r:embed="rId21">
                      <a:extLst>
                        <a:ext uri="{28A0092B-C50C-407E-A947-70E740481C1C}">
                          <a14:useLocalDpi xmlns:a14="http://schemas.microsoft.com/office/drawing/2010/main"/>
                        </a:ext>
                      </a:extLst>
                    </a:blip>
                    <a:stretch>
                      <a:fillRect/>
                    </a:stretch>
                  </pic:blipFill>
                  <pic:spPr>
                    <a:xfrm>
                      <a:off x="0" y="0"/>
                      <a:ext cx="3540820" cy="2268245"/>
                    </a:xfrm>
                    <a:prstGeom prst="rect">
                      <a:avLst/>
                    </a:prstGeom>
                  </pic:spPr>
                </pic:pic>
              </a:graphicData>
            </a:graphic>
          </wp:inline>
        </w:drawing>
      </w:r>
    </w:p>
    <w:p w14:paraId="4CD26EE4" w14:textId="2DC3B191" w:rsidR="0EC7A8E5" w:rsidRDefault="0EC7A8E5" w:rsidP="61B5447D">
      <w:pPr>
        <w:jc w:val="center"/>
        <w:rPr>
          <w:rFonts w:ascii="Times New Roman" w:eastAsia="Times New Roman" w:hAnsi="Times New Roman" w:cs="Times New Roman"/>
          <w:i/>
          <w:iCs/>
          <w:sz w:val="16"/>
          <w:szCs w:val="16"/>
        </w:rPr>
      </w:pPr>
      <w:r w:rsidRPr="61B5447D">
        <w:rPr>
          <w:rFonts w:ascii="Times New Roman" w:eastAsia="Times New Roman" w:hAnsi="Times New Roman" w:cs="Times New Roman"/>
          <w:i/>
          <w:iCs/>
          <w:sz w:val="16"/>
          <w:szCs w:val="16"/>
        </w:rPr>
        <w:t>Image of Certificate Wizard from nosurfin.</w:t>
      </w:r>
    </w:p>
    <w:p w14:paraId="7B3734F0" w14:textId="3597C5B5" w:rsidR="5187A0DC" w:rsidRDefault="5187A0DC" w:rsidP="61B5447D">
      <w:pPr>
        <w:rPr>
          <w:rFonts w:ascii="Times New Roman" w:eastAsia="Times New Roman" w:hAnsi="Times New Roman" w:cs="Times New Roman"/>
          <w:b/>
          <w:bCs/>
        </w:rPr>
      </w:pPr>
      <w:r w:rsidRPr="61B5447D">
        <w:rPr>
          <w:rFonts w:ascii="Times New Roman" w:eastAsia="Times New Roman" w:hAnsi="Times New Roman" w:cs="Times New Roman"/>
          <w:b/>
          <w:bCs/>
        </w:rPr>
        <w:t>Current Limitation:</w:t>
      </w:r>
    </w:p>
    <w:p w14:paraId="43D1F85C" w14:textId="2FE41F1E" w:rsidR="5187A0DC" w:rsidRDefault="5187A0DC" w:rsidP="61B5447D">
      <w:pPr>
        <w:rPr>
          <w:rFonts w:ascii="Times New Roman" w:eastAsia="Times New Roman" w:hAnsi="Times New Roman" w:cs="Times New Roman"/>
        </w:rPr>
      </w:pPr>
      <w:r w:rsidRPr="61B5447D">
        <w:rPr>
          <w:rFonts w:ascii="Times New Roman" w:eastAsia="Times New Roman" w:hAnsi="Times New Roman" w:cs="Times New Roman"/>
        </w:rPr>
        <w:t xml:space="preserve">Users must manually install and configure the mitmproxy Certificate Authority (CA) </w:t>
      </w:r>
      <w:r w:rsidR="62DB6CF5" w:rsidRPr="61B5447D">
        <w:rPr>
          <w:rFonts w:ascii="Times New Roman" w:eastAsia="Times New Roman" w:hAnsi="Times New Roman" w:cs="Times New Roman"/>
        </w:rPr>
        <w:t>certificate</w:t>
      </w:r>
      <w:r w:rsidRPr="61B5447D">
        <w:rPr>
          <w:rFonts w:ascii="Times New Roman" w:eastAsia="Times New Roman" w:hAnsi="Times New Roman" w:cs="Times New Roman"/>
        </w:rPr>
        <w:t xml:space="preserve"> on their system and in individual browsers (like Firefox). This process is technical, error-prone, and creates a significate barrier to entry, leading to a poor user experience and potential support issues.</w:t>
      </w:r>
    </w:p>
    <w:p w14:paraId="085144EA" w14:textId="313A9055" w:rsidR="5187A0DC" w:rsidRDefault="5187A0DC" w:rsidP="61B5447D">
      <w:pPr>
        <w:rPr>
          <w:rFonts w:ascii="Times New Roman" w:eastAsia="Times New Roman" w:hAnsi="Times New Roman" w:cs="Times New Roman"/>
          <w:b/>
          <w:bCs/>
        </w:rPr>
      </w:pPr>
      <w:r w:rsidRPr="61B5447D">
        <w:rPr>
          <w:rFonts w:ascii="Times New Roman" w:eastAsia="Times New Roman" w:hAnsi="Times New Roman" w:cs="Times New Roman"/>
          <w:b/>
          <w:bCs/>
        </w:rPr>
        <w:t>Recommended Solution:</w:t>
      </w:r>
    </w:p>
    <w:p w14:paraId="36D7E6DF" w14:textId="3095ECF3" w:rsidR="63030185" w:rsidRDefault="63030185" w:rsidP="61B5447D">
      <w:pPr>
        <w:rPr>
          <w:rFonts w:ascii="Times New Roman" w:eastAsia="Times New Roman" w:hAnsi="Times New Roman" w:cs="Times New Roman"/>
        </w:rPr>
      </w:pPr>
      <w:r w:rsidRPr="61B5447D">
        <w:rPr>
          <w:rFonts w:ascii="Times New Roman" w:eastAsia="Times New Roman" w:hAnsi="Times New Roman" w:cs="Times New Roman"/>
        </w:rPr>
        <w:t xml:space="preserve">Develop an integrated Certificate Wizard using </w:t>
      </w:r>
      <w:hyperlink r:id="rId22">
        <w:r w:rsidRPr="61B5447D">
          <w:rPr>
            <w:rStyle w:val="Hyperlink"/>
            <w:rFonts w:ascii="Times New Roman" w:eastAsia="Times New Roman" w:hAnsi="Times New Roman" w:cs="Times New Roman"/>
          </w:rPr>
          <w:t>nosurfin by bunsen murder</w:t>
        </w:r>
      </w:hyperlink>
      <w:r w:rsidRPr="61B5447D">
        <w:rPr>
          <w:rFonts w:ascii="Times New Roman" w:eastAsia="Times New Roman" w:hAnsi="Times New Roman" w:cs="Times New Roman"/>
        </w:rPr>
        <w:t xml:space="preserve"> as both inspiration and technical reference. This open-source project, which</w:t>
      </w:r>
      <w:r w:rsidR="56CA456D" w:rsidRPr="61B5447D">
        <w:rPr>
          <w:rFonts w:ascii="Times New Roman" w:eastAsia="Times New Roman" w:hAnsi="Times New Roman" w:cs="Times New Roman"/>
        </w:rPr>
        <w:t xml:space="preserve"> already inspired our current blocking mechanism, provides a robust implementation that can be analysed and adapted.</w:t>
      </w:r>
    </w:p>
    <w:p w14:paraId="08D66358" w14:textId="2C6163C9" w:rsidR="56CA456D" w:rsidRDefault="56CA456D" w:rsidP="61B5447D">
      <w:pPr>
        <w:rPr>
          <w:rFonts w:ascii="Times New Roman" w:eastAsia="Times New Roman" w:hAnsi="Times New Roman" w:cs="Times New Roman"/>
          <w:b/>
          <w:bCs/>
        </w:rPr>
      </w:pPr>
      <w:r w:rsidRPr="61B5447D">
        <w:rPr>
          <w:rFonts w:ascii="Times New Roman" w:eastAsia="Times New Roman" w:hAnsi="Times New Roman" w:cs="Times New Roman"/>
          <w:b/>
          <w:bCs/>
        </w:rPr>
        <w:t>Key Reference Files includes but not limited to:</w:t>
      </w:r>
    </w:p>
    <w:p w14:paraId="482A386B" w14:textId="33AFD670" w:rsidR="56CA456D" w:rsidRDefault="56CA456D" w:rsidP="61B5447D">
      <w:pPr>
        <w:pStyle w:val="ListParagraph"/>
        <w:numPr>
          <w:ilvl w:val="0"/>
          <w:numId w:val="12"/>
        </w:numPr>
        <w:rPr>
          <w:rFonts w:ascii="Times New Roman" w:eastAsia="Times New Roman" w:hAnsi="Times New Roman" w:cs="Times New Roman"/>
        </w:rPr>
      </w:pPr>
      <w:hyperlink r:id="rId23">
        <w:r w:rsidRPr="61B5447D">
          <w:rPr>
            <w:rStyle w:val="Hyperlink"/>
            <w:rFonts w:ascii="Times New Roman" w:eastAsia="Times New Roman" w:hAnsi="Times New Roman" w:cs="Times New Roman"/>
          </w:rPr>
          <w:t>nosurfin/nosurfin/wizard.py</w:t>
        </w:r>
      </w:hyperlink>
      <w:r w:rsidRPr="61B5447D">
        <w:rPr>
          <w:rFonts w:ascii="Times New Roman" w:eastAsia="Times New Roman" w:hAnsi="Times New Roman" w:cs="Times New Roman"/>
        </w:rPr>
        <w:t xml:space="preserve"> - main wizard implementation and UI logic.</w:t>
      </w:r>
    </w:p>
    <w:p w14:paraId="27DD53AF" w14:textId="3AFBD87E" w:rsidR="56CA456D" w:rsidRDefault="56CA456D" w:rsidP="61B5447D">
      <w:pPr>
        <w:pStyle w:val="ListParagraph"/>
        <w:numPr>
          <w:ilvl w:val="0"/>
          <w:numId w:val="12"/>
        </w:numPr>
        <w:rPr>
          <w:rFonts w:ascii="Times New Roman" w:eastAsia="Times New Roman" w:hAnsi="Times New Roman" w:cs="Times New Roman"/>
        </w:rPr>
      </w:pPr>
      <w:hyperlink r:id="rId24">
        <w:r w:rsidRPr="61B5447D">
          <w:rPr>
            <w:rStyle w:val="Hyperlink"/>
            <w:rFonts w:ascii="Times New Roman" w:eastAsia="Times New Roman" w:hAnsi="Times New Roman" w:cs="Times New Roman"/>
          </w:rPr>
          <w:t>nosurfin/nosurfin/nosurfin.d/sh_scripts/cert_util_pem</w:t>
        </w:r>
      </w:hyperlink>
      <w:r w:rsidRPr="61B5447D">
        <w:rPr>
          <w:rFonts w:ascii="Times New Roman" w:eastAsia="Times New Roman" w:hAnsi="Times New Roman" w:cs="Times New Roman"/>
        </w:rPr>
        <w:t xml:space="preserve"> - PEM certificate utilities</w:t>
      </w:r>
    </w:p>
    <w:p w14:paraId="5B3E7C67" w14:textId="5C032D26" w:rsidR="56CA456D" w:rsidRDefault="56CA456D" w:rsidP="61B5447D">
      <w:pPr>
        <w:pStyle w:val="ListParagraph"/>
        <w:numPr>
          <w:ilvl w:val="0"/>
          <w:numId w:val="12"/>
        </w:numPr>
        <w:rPr>
          <w:rFonts w:ascii="Times New Roman" w:eastAsia="Times New Roman" w:hAnsi="Times New Roman" w:cs="Times New Roman"/>
        </w:rPr>
      </w:pPr>
      <w:hyperlink r:id="rId25">
        <w:r w:rsidRPr="61B5447D">
          <w:rPr>
            <w:rStyle w:val="Hyperlink"/>
            <w:rFonts w:ascii="Times New Roman" w:eastAsia="Times New Roman" w:hAnsi="Times New Roman" w:cs="Times New Roman"/>
          </w:rPr>
          <w:t>nosurfin/nosurfin/nosurfin.d/sh_scripts/cert_util_sys</w:t>
        </w:r>
      </w:hyperlink>
      <w:r w:rsidRPr="61B5447D">
        <w:rPr>
          <w:rFonts w:ascii="Times New Roman" w:eastAsia="Times New Roman" w:hAnsi="Times New Roman" w:cs="Times New Roman"/>
        </w:rPr>
        <w:t xml:space="preserve"> - System certificate installation scripts</w:t>
      </w:r>
    </w:p>
    <w:p w14:paraId="49660B97" w14:textId="3784ED2B" w:rsidR="56CA456D" w:rsidRDefault="56CA456D" w:rsidP="61B5447D">
      <w:pPr>
        <w:rPr>
          <w:rFonts w:ascii="Times New Roman" w:eastAsia="Times New Roman" w:hAnsi="Times New Roman" w:cs="Times New Roman"/>
          <w:b/>
          <w:bCs/>
        </w:rPr>
      </w:pPr>
      <w:r w:rsidRPr="61B5447D">
        <w:rPr>
          <w:rFonts w:ascii="Times New Roman" w:eastAsia="Times New Roman" w:hAnsi="Times New Roman" w:cs="Times New Roman"/>
          <w:b/>
          <w:bCs/>
        </w:rPr>
        <w:lastRenderedPageBreak/>
        <w:t>Implementation Approach:</w:t>
      </w:r>
    </w:p>
    <w:p w14:paraId="71AF60F4" w14:textId="46A16BDE" w:rsidR="56CA456D" w:rsidRDefault="56CA456D" w:rsidP="61B5447D">
      <w:pPr>
        <w:rPr>
          <w:rFonts w:ascii="Times New Roman" w:eastAsia="Times New Roman" w:hAnsi="Times New Roman" w:cs="Times New Roman"/>
        </w:rPr>
      </w:pPr>
      <w:r w:rsidRPr="61B5447D">
        <w:rPr>
          <w:rFonts w:ascii="Times New Roman" w:eastAsia="Times New Roman" w:hAnsi="Times New Roman" w:cs="Times New Roman"/>
        </w:rPr>
        <w:t>Study these components to understand how nosurfin handles:</w:t>
      </w:r>
    </w:p>
    <w:p w14:paraId="0C33451F" w14:textId="30C199A5" w:rsidR="56CA456D" w:rsidRDefault="56CA456D" w:rsidP="61B5447D">
      <w:pPr>
        <w:pStyle w:val="ListParagraph"/>
        <w:numPr>
          <w:ilvl w:val="0"/>
          <w:numId w:val="11"/>
        </w:numPr>
        <w:rPr>
          <w:rFonts w:ascii="Times New Roman" w:eastAsia="Times New Roman" w:hAnsi="Times New Roman" w:cs="Times New Roman"/>
        </w:rPr>
      </w:pPr>
      <w:r w:rsidRPr="61B5447D">
        <w:rPr>
          <w:rFonts w:ascii="Times New Roman" w:eastAsia="Times New Roman" w:hAnsi="Times New Roman" w:cs="Times New Roman"/>
        </w:rPr>
        <w:t>Certificate detection</w:t>
      </w:r>
    </w:p>
    <w:p w14:paraId="4738827A" w14:textId="77ABDC7F" w:rsidR="56CA456D" w:rsidRDefault="56CA456D" w:rsidP="61B5447D">
      <w:pPr>
        <w:pStyle w:val="ListParagraph"/>
        <w:numPr>
          <w:ilvl w:val="0"/>
          <w:numId w:val="11"/>
        </w:numPr>
        <w:rPr>
          <w:rFonts w:ascii="Times New Roman" w:eastAsia="Times New Roman" w:hAnsi="Times New Roman" w:cs="Times New Roman"/>
        </w:rPr>
      </w:pPr>
      <w:r w:rsidRPr="61B5447D">
        <w:rPr>
          <w:rFonts w:ascii="Times New Roman" w:eastAsia="Times New Roman" w:hAnsi="Times New Roman" w:cs="Times New Roman"/>
        </w:rPr>
        <w:t>System-wide installation</w:t>
      </w:r>
    </w:p>
    <w:p w14:paraId="340F2E5E" w14:textId="720A063D" w:rsidR="56CA456D" w:rsidRDefault="56CA456D" w:rsidP="61B5447D">
      <w:pPr>
        <w:pStyle w:val="ListParagraph"/>
        <w:numPr>
          <w:ilvl w:val="0"/>
          <w:numId w:val="11"/>
        </w:numPr>
        <w:rPr>
          <w:rFonts w:ascii="Times New Roman" w:eastAsia="Times New Roman" w:hAnsi="Times New Roman" w:cs="Times New Roman"/>
        </w:rPr>
      </w:pPr>
      <w:r w:rsidRPr="61B5447D">
        <w:rPr>
          <w:rFonts w:ascii="Times New Roman" w:eastAsia="Times New Roman" w:hAnsi="Times New Roman" w:cs="Times New Roman"/>
        </w:rPr>
        <w:t>Browser-specific configuration</w:t>
      </w:r>
    </w:p>
    <w:p w14:paraId="3FC52F64" w14:textId="2F94BFFC" w:rsidR="56CA456D" w:rsidRDefault="56CA456D" w:rsidP="61B5447D">
      <w:pPr>
        <w:pStyle w:val="ListParagraph"/>
        <w:numPr>
          <w:ilvl w:val="0"/>
          <w:numId w:val="11"/>
        </w:numPr>
        <w:rPr>
          <w:rFonts w:ascii="Times New Roman" w:eastAsia="Times New Roman" w:hAnsi="Times New Roman" w:cs="Times New Roman"/>
        </w:rPr>
      </w:pPr>
      <w:r w:rsidRPr="61B5447D">
        <w:rPr>
          <w:rFonts w:ascii="Times New Roman" w:eastAsia="Times New Roman" w:hAnsi="Times New Roman" w:cs="Times New Roman"/>
        </w:rPr>
        <w:t xml:space="preserve">and </w:t>
      </w:r>
      <w:proofErr w:type="gramStart"/>
      <w:r w:rsidRPr="61B5447D">
        <w:rPr>
          <w:rFonts w:ascii="Times New Roman" w:eastAsia="Times New Roman" w:hAnsi="Times New Roman" w:cs="Times New Roman"/>
        </w:rPr>
        <w:t>Clean</w:t>
      </w:r>
      <w:proofErr w:type="gramEnd"/>
      <w:r w:rsidRPr="61B5447D">
        <w:rPr>
          <w:rFonts w:ascii="Times New Roman" w:eastAsia="Times New Roman" w:hAnsi="Times New Roman" w:cs="Times New Roman"/>
        </w:rPr>
        <w:t xml:space="preserve"> removal</w:t>
      </w:r>
    </w:p>
    <w:p w14:paraId="03E990A3" w14:textId="504E3D52" w:rsidR="56CA456D" w:rsidRDefault="56CA456D" w:rsidP="61B5447D">
      <w:pPr>
        <w:rPr>
          <w:rFonts w:ascii="Times New Roman" w:eastAsia="Times New Roman" w:hAnsi="Times New Roman" w:cs="Times New Roman"/>
        </w:rPr>
      </w:pPr>
      <w:r w:rsidRPr="61B5447D">
        <w:rPr>
          <w:rFonts w:ascii="Times New Roman" w:eastAsia="Times New Roman" w:hAnsi="Times New Roman" w:cs="Times New Roman"/>
        </w:rPr>
        <w:t>The code provides proven patterns for managing certificates across different storage systems (NSS databases, PEM bundles) and handling the privilege escalation required for system-level changes.</w:t>
      </w:r>
    </w:p>
    <w:p w14:paraId="6E1708E0" w14:textId="3EB427FD" w:rsidR="56CA456D" w:rsidRDefault="56CA456D" w:rsidP="61B5447D">
      <w:pPr>
        <w:rPr>
          <w:rFonts w:ascii="Times New Roman" w:eastAsia="Times New Roman" w:hAnsi="Times New Roman" w:cs="Times New Roman"/>
          <w:b/>
          <w:bCs/>
        </w:rPr>
      </w:pPr>
      <w:r w:rsidRPr="61B5447D">
        <w:rPr>
          <w:rFonts w:ascii="Times New Roman" w:eastAsia="Times New Roman" w:hAnsi="Times New Roman" w:cs="Times New Roman"/>
          <w:b/>
          <w:bCs/>
        </w:rPr>
        <w:t>Benefits:</w:t>
      </w:r>
    </w:p>
    <w:p w14:paraId="1C193AA8" w14:textId="06F4E6B0" w:rsidR="56CA456D" w:rsidRDefault="56CA456D" w:rsidP="61B5447D">
      <w:pPr>
        <w:pStyle w:val="ListParagraph"/>
        <w:numPr>
          <w:ilvl w:val="0"/>
          <w:numId w:val="10"/>
        </w:numPr>
        <w:rPr>
          <w:rFonts w:ascii="Times New Roman" w:eastAsia="Times New Roman" w:hAnsi="Times New Roman" w:cs="Times New Roman"/>
        </w:rPr>
      </w:pPr>
      <w:r w:rsidRPr="61B5447D">
        <w:rPr>
          <w:rFonts w:ascii="Times New Roman" w:eastAsia="Times New Roman" w:hAnsi="Times New Roman" w:cs="Times New Roman"/>
        </w:rPr>
        <w:t>Eliminates complex manual setup steps that potentially currently challenge users</w:t>
      </w:r>
    </w:p>
    <w:p w14:paraId="295AB9AE" w14:textId="4D8938A7" w:rsidR="56CA456D" w:rsidRDefault="56CA456D" w:rsidP="61B5447D">
      <w:pPr>
        <w:pStyle w:val="ListParagraph"/>
        <w:numPr>
          <w:ilvl w:val="0"/>
          <w:numId w:val="10"/>
        </w:numPr>
        <w:rPr>
          <w:rFonts w:ascii="Times New Roman" w:eastAsia="Times New Roman" w:hAnsi="Times New Roman" w:cs="Times New Roman"/>
        </w:rPr>
      </w:pPr>
      <w:r w:rsidRPr="61B5447D">
        <w:rPr>
          <w:rFonts w:ascii="Times New Roman" w:eastAsia="Times New Roman" w:hAnsi="Times New Roman" w:cs="Times New Roman"/>
        </w:rPr>
        <w:t>Reduces installation errors and support requests</w:t>
      </w:r>
    </w:p>
    <w:p w14:paraId="3CEE1A0A" w14:textId="360C9C60" w:rsidR="56CA456D" w:rsidRDefault="56CA456D" w:rsidP="61B5447D">
      <w:pPr>
        <w:pStyle w:val="ListParagraph"/>
        <w:numPr>
          <w:ilvl w:val="0"/>
          <w:numId w:val="10"/>
        </w:numPr>
        <w:rPr>
          <w:rFonts w:ascii="Times New Roman" w:eastAsia="Times New Roman" w:hAnsi="Times New Roman" w:cs="Times New Roman"/>
        </w:rPr>
      </w:pPr>
      <w:r w:rsidRPr="61B5447D">
        <w:rPr>
          <w:rFonts w:ascii="Times New Roman" w:eastAsia="Times New Roman" w:hAnsi="Times New Roman" w:cs="Times New Roman"/>
        </w:rPr>
        <w:t>Leverages existing, tested open-source solutions rather than building from scratch</w:t>
      </w:r>
    </w:p>
    <w:p w14:paraId="414CD8F9" w14:textId="07BA624D" w:rsidR="61B5447D" w:rsidRDefault="61B5447D" w:rsidP="61B5447D">
      <w:pPr>
        <w:rPr>
          <w:rFonts w:ascii="Times New Roman" w:eastAsia="Times New Roman" w:hAnsi="Times New Roman" w:cs="Times New Roman"/>
        </w:rPr>
      </w:pPr>
    </w:p>
    <w:p w14:paraId="46082709" w14:textId="28E1FB23" w:rsidR="68335725" w:rsidRDefault="68335725" w:rsidP="61B5447D">
      <w:pPr>
        <w:pStyle w:val="ListParagraph"/>
        <w:numPr>
          <w:ilvl w:val="0"/>
          <w:numId w:val="13"/>
        </w:numPr>
        <w:rPr>
          <w:rFonts w:ascii="Times New Roman" w:eastAsia="Times New Roman" w:hAnsi="Times New Roman" w:cs="Times New Roman"/>
          <w:b/>
          <w:bCs/>
        </w:rPr>
      </w:pPr>
      <w:r w:rsidRPr="61B5447D">
        <w:rPr>
          <w:rFonts w:ascii="Times New Roman" w:eastAsia="Times New Roman" w:hAnsi="Times New Roman" w:cs="Times New Roman"/>
          <w:b/>
          <w:bCs/>
        </w:rPr>
        <w:t>Transparent Proxy Implementation</w:t>
      </w:r>
    </w:p>
    <w:p w14:paraId="0AC8F49D" w14:textId="7F1DE67A" w:rsidR="46FD29F8" w:rsidRDefault="46FD29F8" w:rsidP="61B5447D">
      <w:pPr>
        <w:rPr>
          <w:rFonts w:ascii="Times New Roman" w:eastAsia="Times New Roman" w:hAnsi="Times New Roman" w:cs="Times New Roman"/>
          <w:b/>
          <w:bCs/>
        </w:rPr>
      </w:pPr>
      <w:r w:rsidRPr="61B5447D">
        <w:rPr>
          <w:rFonts w:ascii="Times New Roman" w:eastAsia="Times New Roman" w:hAnsi="Times New Roman" w:cs="Times New Roman"/>
          <w:b/>
          <w:bCs/>
        </w:rPr>
        <w:t>Current Limitation:</w:t>
      </w:r>
    </w:p>
    <w:p w14:paraId="623D6E2C" w14:textId="3F8AD30D" w:rsidR="46FD29F8" w:rsidRDefault="46FD29F8" w:rsidP="61B5447D">
      <w:pPr>
        <w:rPr>
          <w:rFonts w:ascii="Times New Roman" w:eastAsia="Times New Roman" w:hAnsi="Times New Roman" w:cs="Times New Roman"/>
        </w:rPr>
      </w:pPr>
      <w:r w:rsidRPr="61B5447D">
        <w:rPr>
          <w:rFonts w:ascii="Times New Roman" w:eastAsia="Times New Roman" w:hAnsi="Times New Roman" w:cs="Times New Roman"/>
        </w:rPr>
        <w:t>The system proxy method relies on desktop environment settings, which may not work on all Linux distributions / desktop environments or with all applications</w:t>
      </w:r>
      <w:r w:rsidR="13F9E5D8" w:rsidRPr="61B5447D">
        <w:rPr>
          <w:rFonts w:ascii="Times New Roman" w:eastAsia="Times New Roman" w:hAnsi="Times New Roman" w:cs="Times New Roman"/>
        </w:rPr>
        <w:t xml:space="preserve"> that ignore proxy configurations</w:t>
      </w:r>
      <w:r w:rsidRPr="61B5447D">
        <w:rPr>
          <w:rFonts w:ascii="Times New Roman" w:eastAsia="Times New Roman" w:hAnsi="Times New Roman" w:cs="Times New Roman"/>
        </w:rPr>
        <w:t>.</w:t>
      </w:r>
    </w:p>
    <w:p w14:paraId="76B357E2" w14:textId="7FF750A7" w:rsidR="46FD29F8" w:rsidRDefault="46FD29F8" w:rsidP="61B5447D">
      <w:pPr>
        <w:rPr>
          <w:rFonts w:ascii="Times New Roman" w:eastAsia="Times New Roman" w:hAnsi="Times New Roman" w:cs="Times New Roman"/>
          <w:b/>
          <w:bCs/>
        </w:rPr>
      </w:pPr>
      <w:r w:rsidRPr="61B5447D">
        <w:rPr>
          <w:rFonts w:ascii="Times New Roman" w:eastAsia="Times New Roman" w:hAnsi="Times New Roman" w:cs="Times New Roman"/>
          <w:b/>
          <w:bCs/>
        </w:rPr>
        <w:t>Recommended Solution:</w:t>
      </w:r>
    </w:p>
    <w:p w14:paraId="2F840DE8" w14:textId="4A6B38A3" w:rsidR="46FD29F8" w:rsidRDefault="46FD29F8" w:rsidP="61B5447D">
      <w:pPr>
        <w:rPr>
          <w:rFonts w:ascii="Times New Roman" w:eastAsia="Times New Roman" w:hAnsi="Times New Roman" w:cs="Times New Roman"/>
        </w:rPr>
      </w:pPr>
      <w:r w:rsidRPr="61B5447D">
        <w:rPr>
          <w:rFonts w:ascii="Times New Roman" w:eastAsia="Times New Roman" w:hAnsi="Times New Roman" w:cs="Times New Roman"/>
        </w:rPr>
        <w:t>Implement transparent proxying using</w:t>
      </w:r>
      <w:r w:rsidR="0EA45705" w:rsidRPr="61B5447D">
        <w:rPr>
          <w:rFonts w:ascii="Times New Roman" w:eastAsia="Times New Roman" w:hAnsi="Times New Roman" w:cs="Times New Roman"/>
        </w:rPr>
        <w:t xml:space="preserve"> the proven approach from </w:t>
      </w:r>
      <w:hyperlink r:id="rId26">
        <w:r w:rsidR="0EA45705" w:rsidRPr="61B5447D">
          <w:rPr>
            <w:rStyle w:val="Hyperlink"/>
            <w:rFonts w:ascii="Times New Roman" w:eastAsia="Times New Roman" w:hAnsi="Times New Roman" w:cs="Times New Roman"/>
          </w:rPr>
          <w:t>nosurfin by bunsenmurder</w:t>
        </w:r>
      </w:hyperlink>
      <w:r w:rsidR="0EA45705" w:rsidRPr="61B5447D">
        <w:rPr>
          <w:rFonts w:ascii="Times New Roman" w:eastAsia="Times New Roman" w:hAnsi="Times New Roman" w:cs="Times New Roman"/>
        </w:rPr>
        <w:t>. This method operates at the network level rather than the application level, ensuring universal compatibility.</w:t>
      </w:r>
    </w:p>
    <w:p w14:paraId="1D9CF856" w14:textId="400E8402" w:rsidR="112EC4AB" w:rsidRDefault="112EC4AB" w:rsidP="61B5447D">
      <w:pPr>
        <w:rPr>
          <w:rFonts w:ascii="Times New Roman" w:eastAsia="Times New Roman" w:hAnsi="Times New Roman" w:cs="Times New Roman"/>
          <w:b/>
          <w:bCs/>
        </w:rPr>
      </w:pPr>
      <w:r w:rsidRPr="61B5447D">
        <w:rPr>
          <w:rFonts w:ascii="Times New Roman" w:eastAsia="Times New Roman" w:hAnsi="Times New Roman" w:cs="Times New Roman"/>
          <w:b/>
          <w:bCs/>
        </w:rPr>
        <w:t>Key Reference Files includes but not limited to:</w:t>
      </w:r>
    </w:p>
    <w:p w14:paraId="698ED89E" w14:textId="613E58F5" w:rsidR="112EC4AB" w:rsidRDefault="112EC4AB" w:rsidP="61B5447D">
      <w:pPr>
        <w:pStyle w:val="ListParagraph"/>
        <w:numPr>
          <w:ilvl w:val="0"/>
          <w:numId w:val="9"/>
        </w:numPr>
        <w:spacing w:before="240" w:after="240"/>
        <w:rPr>
          <w:rFonts w:ascii="Times New Roman" w:eastAsia="Times New Roman" w:hAnsi="Times New Roman" w:cs="Times New Roman"/>
        </w:rPr>
      </w:pPr>
      <w:hyperlink r:id="rId27">
        <w:r w:rsidRPr="61B5447D">
          <w:rPr>
            <w:rStyle w:val="Hyperlink"/>
            <w:rFonts w:ascii="Times New Roman" w:eastAsia="Times New Roman" w:hAnsi="Times New Roman" w:cs="Times New Roman"/>
          </w:rPr>
          <w:t>nosurfin/nosurfin/nosurfin.d/sh_scripts/network_setup.sh</w:t>
        </w:r>
      </w:hyperlink>
      <w:r w:rsidRPr="61B5447D">
        <w:rPr>
          <w:rFonts w:ascii="Times New Roman" w:eastAsia="Times New Roman" w:hAnsi="Times New Roman" w:cs="Times New Roman"/>
        </w:rPr>
        <w:t xml:space="preserve"> - iptables rules configuration</w:t>
      </w:r>
    </w:p>
    <w:p w14:paraId="604C9EEE" w14:textId="5D6249DE" w:rsidR="112EC4AB" w:rsidRDefault="112EC4AB" w:rsidP="61B5447D">
      <w:pPr>
        <w:pStyle w:val="ListParagraph"/>
        <w:numPr>
          <w:ilvl w:val="0"/>
          <w:numId w:val="9"/>
        </w:numPr>
        <w:spacing w:before="240" w:after="240"/>
        <w:rPr>
          <w:rFonts w:ascii="Times New Roman" w:eastAsia="Times New Roman" w:hAnsi="Times New Roman" w:cs="Times New Roman"/>
        </w:rPr>
      </w:pPr>
      <w:hyperlink r:id="rId28">
        <w:r w:rsidRPr="61B5447D">
          <w:rPr>
            <w:rStyle w:val="Hyperlink"/>
            <w:rFonts w:ascii="Times New Roman" w:eastAsia="Times New Roman" w:hAnsi="Times New Roman" w:cs="Times New Roman"/>
          </w:rPr>
          <w:t>nosurfin/nosurfin/nosurfin.d/sh_scripts/network_reset.sh</w:t>
        </w:r>
      </w:hyperlink>
      <w:r w:rsidRPr="61B5447D">
        <w:rPr>
          <w:rFonts w:ascii="Times New Roman" w:eastAsia="Times New Roman" w:hAnsi="Times New Roman" w:cs="Times New Roman"/>
        </w:rPr>
        <w:t xml:space="preserve"> - Clean restoration of network settings</w:t>
      </w:r>
    </w:p>
    <w:p w14:paraId="6F671AC1" w14:textId="7A7843E6" w:rsidR="112EC4AB" w:rsidRDefault="112EC4AB" w:rsidP="61B5447D">
      <w:pPr>
        <w:pStyle w:val="ListParagraph"/>
        <w:numPr>
          <w:ilvl w:val="0"/>
          <w:numId w:val="9"/>
        </w:numPr>
        <w:spacing w:before="240" w:after="240"/>
        <w:rPr>
          <w:rFonts w:ascii="Times New Roman" w:eastAsia="Times New Roman" w:hAnsi="Times New Roman" w:cs="Times New Roman"/>
        </w:rPr>
      </w:pPr>
      <w:hyperlink r:id="rId29">
        <w:r w:rsidRPr="61B5447D">
          <w:rPr>
            <w:rStyle w:val="Hyperlink"/>
            <w:rFonts w:ascii="Times New Roman" w:eastAsia="Times New Roman" w:hAnsi="Times New Roman" w:cs="Times New Roman"/>
          </w:rPr>
          <w:t>nosurfin/nosurfin/nosurfin.d/sh_scripts/run_as_root</w:t>
        </w:r>
      </w:hyperlink>
      <w:r w:rsidRPr="61B5447D">
        <w:rPr>
          <w:rFonts w:ascii="Times New Roman" w:eastAsia="Times New Roman" w:hAnsi="Times New Roman" w:cs="Times New Roman"/>
        </w:rPr>
        <w:t xml:space="preserve"> - Privilege escalation patterns</w:t>
      </w:r>
    </w:p>
    <w:p w14:paraId="6425A044" w14:textId="4FF68B56" w:rsidR="112EC4AB" w:rsidRDefault="112EC4AB" w:rsidP="61B5447D">
      <w:pPr>
        <w:rPr>
          <w:rFonts w:ascii="Times New Roman" w:eastAsia="Times New Roman" w:hAnsi="Times New Roman" w:cs="Times New Roman"/>
          <w:b/>
          <w:bCs/>
        </w:rPr>
      </w:pPr>
      <w:r w:rsidRPr="61B5447D">
        <w:rPr>
          <w:rFonts w:ascii="Times New Roman" w:eastAsia="Times New Roman" w:hAnsi="Times New Roman" w:cs="Times New Roman"/>
          <w:b/>
          <w:bCs/>
        </w:rPr>
        <w:t>Implementation Approach:</w:t>
      </w:r>
    </w:p>
    <w:p w14:paraId="3400ED7F" w14:textId="77857F14" w:rsidR="112EC4AB" w:rsidRDefault="112EC4AB" w:rsidP="61B5447D">
      <w:pPr>
        <w:spacing w:before="240" w:after="240"/>
        <w:rPr>
          <w:rFonts w:ascii="Times New Roman" w:eastAsia="Times New Roman" w:hAnsi="Times New Roman" w:cs="Times New Roman"/>
        </w:rPr>
      </w:pPr>
      <w:r w:rsidRPr="61B5447D">
        <w:rPr>
          <w:rFonts w:ascii="Times New Roman" w:eastAsia="Times New Roman" w:hAnsi="Times New Roman" w:cs="Times New Roman"/>
        </w:rPr>
        <w:t>Analyse how nosurfin uses iptables to redirect traffic transparently to the proxy and, crucially, how it ensures proper cleanup when sessions end. The run_as_root script provides secure patterns for handling the necessary sudo permissions without compromising system security.</w:t>
      </w:r>
    </w:p>
    <w:p w14:paraId="31D78FF0" w14:textId="07ABC7C8" w:rsidR="112EC4AB" w:rsidRDefault="112EC4AB" w:rsidP="61B5447D">
      <w:pPr>
        <w:rPr>
          <w:rFonts w:ascii="Times New Roman" w:eastAsia="Times New Roman" w:hAnsi="Times New Roman" w:cs="Times New Roman"/>
        </w:rPr>
      </w:pPr>
      <w:r w:rsidRPr="61B5447D">
        <w:rPr>
          <w:rFonts w:ascii="Times New Roman" w:eastAsia="Times New Roman" w:hAnsi="Times New Roman" w:cs="Times New Roman"/>
          <w:b/>
          <w:bCs/>
        </w:rPr>
        <w:lastRenderedPageBreak/>
        <w:t>How It Works:</w:t>
      </w:r>
      <w:r w:rsidRPr="61B5447D">
        <w:rPr>
          <w:rFonts w:ascii="Times New Roman" w:eastAsia="Times New Roman" w:hAnsi="Times New Roman" w:cs="Times New Roman"/>
        </w:rPr>
        <w:t xml:space="preserve"> </w:t>
      </w:r>
    </w:p>
    <w:p w14:paraId="70D87D66" w14:textId="7A63373C" w:rsidR="112EC4AB" w:rsidRDefault="112EC4AB" w:rsidP="61B5447D">
      <w:pPr>
        <w:pStyle w:val="ListParagraph"/>
        <w:numPr>
          <w:ilvl w:val="0"/>
          <w:numId w:val="8"/>
        </w:numPr>
        <w:rPr>
          <w:rFonts w:ascii="Times New Roman" w:eastAsia="Times New Roman" w:hAnsi="Times New Roman" w:cs="Times New Roman"/>
        </w:rPr>
      </w:pPr>
      <w:r w:rsidRPr="61B5447D">
        <w:rPr>
          <w:rFonts w:ascii="Times New Roman" w:eastAsia="Times New Roman" w:hAnsi="Times New Roman" w:cs="Times New Roman"/>
        </w:rPr>
        <w:t>Configure iptables to redirect outgoing HTTP/HTTPS traffic directly to mitmproxy</w:t>
      </w:r>
    </w:p>
    <w:p w14:paraId="54FF368A" w14:textId="7E8AE896" w:rsidR="112EC4AB" w:rsidRDefault="112EC4AB" w:rsidP="61B5447D">
      <w:pPr>
        <w:pStyle w:val="ListParagraph"/>
        <w:numPr>
          <w:ilvl w:val="0"/>
          <w:numId w:val="8"/>
        </w:numPr>
        <w:rPr>
          <w:rFonts w:ascii="Times New Roman" w:eastAsia="Times New Roman" w:hAnsi="Times New Roman" w:cs="Times New Roman"/>
        </w:rPr>
      </w:pPr>
      <w:r w:rsidRPr="61B5447D">
        <w:rPr>
          <w:rFonts w:ascii="Times New Roman" w:eastAsia="Times New Roman" w:hAnsi="Times New Roman" w:cs="Times New Roman"/>
        </w:rPr>
        <w:t>Run mitmproxy in --mode transparent to handle the redirected traffic</w:t>
      </w:r>
    </w:p>
    <w:p w14:paraId="2DEC9607" w14:textId="66EED1EA" w:rsidR="112EC4AB" w:rsidRDefault="112EC4AB" w:rsidP="61B5447D">
      <w:pPr>
        <w:pStyle w:val="ListParagraph"/>
        <w:numPr>
          <w:ilvl w:val="0"/>
          <w:numId w:val="8"/>
        </w:numPr>
        <w:rPr>
          <w:rFonts w:ascii="Times New Roman" w:eastAsia="Times New Roman" w:hAnsi="Times New Roman" w:cs="Times New Roman"/>
        </w:rPr>
      </w:pPr>
      <w:r w:rsidRPr="61B5447D">
        <w:rPr>
          <w:rFonts w:ascii="Times New Roman" w:eastAsia="Times New Roman" w:hAnsi="Times New Roman" w:cs="Times New Roman"/>
        </w:rPr>
        <w:t>Implement robust cleanup procedures to restore original network configuration</w:t>
      </w:r>
    </w:p>
    <w:p w14:paraId="36FA444D" w14:textId="61ECE5B4" w:rsidR="112EC4AB" w:rsidRDefault="112EC4AB" w:rsidP="61B5447D">
      <w:pPr>
        <w:rPr>
          <w:rFonts w:ascii="Times New Roman" w:eastAsia="Times New Roman" w:hAnsi="Times New Roman" w:cs="Times New Roman"/>
          <w:b/>
          <w:bCs/>
        </w:rPr>
      </w:pPr>
      <w:r w:rsidRPr="61B5447D">
        <w:rPr>
          <w:rFonts w:ascii="Times New Roman" w:eastAsia="Times New Roman" w:hAnsi="Times New Roman" w:cs="Times New Roman"/>
          <w:b/>
          <w:bCs/>
        </w:rPr>
        <w:t>Benefits:</w:t>
      </w:r>
    </w:p>
    <w:p w14:paraId="208CE4BD" w14:textId="2D38853E" w:rsidR="112EC4AB" w:rsidRDefault="112EC4AB" w:rsidP="61B5447D">
      <w:pPr>
        <w:pStyle w:val="ListParagraph"/>
        <w:numPr>
          <w:ilvl w:val="0"/>
          <w:numId w:val="7"/>
        </w:numPr>
        <w:rPr>
          <w:rFonts w:ascii="Times New Roman" w:eastAsia="Times New Roman" w:hAnsi="Times New Roman" w:cs="Times New Roman"/>
        </w:rPr>
      </w:pPr>
      <w:r w:rsidRPr="61B5447D">
        <w:rPr>
          <w:rFonts w:ascii="Times New Roman" w:eastAsia="Times New Roman" w:hAnsi="Times New Roman" w:cs="Times New Roman"/>
        </w:rPr>
        <w:t>Works reliably across all Linux distributions and desktop environments</w:t>
      </w:r>
    </w:p>
    <w:p w14:paraId="596659CD" w14:textId="49664AAF" w:rsidR="112EC4AB" w:rsidRDefault="112EC4AB" w:rsidP="61B5447D">
      <w:pPr>
        <w:pStyle w:val="ListParagraph"/>
        <w:numPr>
          <w:ilvl w:val="0"/>
          <w:numId w:val="7"/>
        </w:numPr>
        <w:rPr>
          <w:rFonts w:ascii="Times New Roman" w:eastAsia="Times New Roman" w:hAnsi="Times New Roman" w:cs="Times New Roman"/>
        </w:rPr>
      </w:pPr>
      <w:r w:rsidRPr="61B5447D">
        <w:rPr>
          <w:rFonts w:ascii="Times New Roman" w:eastAsia="Times New Roman" w:hAnsi="Times New Roman" w:cs="Times New Roman"/>
        </w:rPr>
        <w:t>Cannot be bypassed by applications that ignore system proxy settings</w:t>
      </w:r>
    </w:p>
    <w:p w14:paraId="1EA70318" w14:textId="4E61B938" w:rsidR="112EC4AB" w:rsidRDefault="112EC4AB" w:rsidP="61B5447D">
      <w:pPr>
        <w:pStyle w:val="ListParagraph"/>
        <w:numPr>
          <w:ilvl w:val="0"/>
          <w:numId w:val="7"/>
        </w:numPr>
        <w:rPr>
          <w:rFonts w:ascii="Times New Roman" w:eastAsia="Times New Roman" w:hAnsi="Times New Roman" w:cs="Times New Roman"/>
        </w:rPr>
      </w:pPr>
      <w:r w:rsidRPr="61B5447D">
        <w:rPr>
          <w:rFonts w:ascii="Times New Roman" w:eastAsia="Times New Roman" w:hAnsi="Times New Roman" w:cs="Times New Roman"/>
        </w:rPr>
        <w:t>Provides consistent blocking regardless of user's desktop environment or browser choice</w:t>
      </w:r>
    </w:p>
    <w:p w14:paraId="2D9F4788" w14:textId="2C7112A4" w:rsidR="112EC4AB" w:rsidRDefault="112EC4AB" w:rsidP="61B5447D">
      <w:pPr>
        <w:pStyle w:val="ListParagraph"/>
        <w:numPr>
          <w:ilvl w:val="0"/>
          <w:numId w:val="7"/>
        </w:numPr>
      </w:pPr>
      <w:r w:rsidRPr="61B5447D">
        <w:rPr>
          <w:rFonts w:ascii="Times New Roman" w:eastAsia="Times New Roman" w:hAnsi="Times New Roman" w:cs="Times New Roman"/>
        </w:rPr>
        <w:t>Eliminates dependency on desktop-specific proxy configuration APIs</w:t>
      </w:r>
    </w:p>
    <w:p w14:paraId="41F48141" w14:textId="3C2AACE9" w:rsidR="61B5447D" w:rsidRDefault="61B5447D"/>
    <w:sectPr w:rsidR="61B5447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51D30"/>
    <w:multiLevelType w:val="hybridMultilevel"/>
    <w:tmpl w:val="DF8EE0DE"/>
    <w:lvl w:ilvl="0" w:tplc="20D4CF82">
      <w:start w:val="1"/>
      <w:numFmt w:val="decimal"/>
      <w:lvlText w:val="%1."/>
      <w:lvlJc w:val="left"/>
      <w:pPr>
        <w:ind w:left="720" w:hanging="360"/>
      </w:pPr>
    </w:lvl>
    <w:lvl w:ilvl="1" w:tplc="6B146574">
      <w:start w:val="1"/>
      <w:numFmt w:val="bullet"/>
      <w:lvlText w:val=""/>
      <w:lvlJc w:val="left"/>
      <w:pPr>
        <w:ind w:left="1440" w:hanging="360"/>
      </w:pPr>
      <w:rPr>
        <w:rFonts w:ascii="Symbol" w:hAnsi="Symbol" w:hint="default"/>
      </w:rPr>
    </w:lvl>
    <w:lvl w:ilvl="2" w:tplc="6B8068F2">
      <w:start w:val="1"/>
      <w:numFmt w:val="lowerRoman"/>
      <w:lvlText w:val="%3."/>
      <w:lvlJc w:val="right"/>
      <w:pPr>
        <w:ind w:left="2160" w:hanging="180"/>
      </w:pPr>
    </w:lvl>
    <w:lvl w:ilvl="3" w:tplc="7484593A">
      <w:start w:val="1"/>
      <w:numFmt w:val="decimal"/>
      <w:lvlText w:val="%4."/>
      <w:lvlJc w:val="left"/>
      <w:pPr>
        <w:ind w:left="2880" w:hanging="360"/>
      </w:pPr>
    </w:lvl>
    <w:lvl w:ilvl="4" w:tplc="6F08F4C2">
      <w:start w:val="1"/>
      <w:numFmt w:val="lowerLetter"/>
      <w:lvlText w:val="%5."/>
      <w:lvlJc w:val="left"/>
      <w:pPr>
        <w:ind w:left="3600" w:hanging="360"/>
      </w:pPr>
    </w:lvl>
    <w:lvl w:ilvl="5" w:tplc="37E47212">
      <w:start w:val="1"/>
      <w:numFmt w:val="lowerRoman"/>
      <w:lvlText w:val="%6."/>
      <w:lvlJc w:val="right"/>
      <w:pPr>
        <w:ind w:left="4320" w:hanging="180"/>
      </w:pPr>
    </w:lvl>
    <w:lvl w:ilvl="6" w:tplc="AA82F316">
      <w:start w:val="1"/>
      <w:numFmt w:val="decimal"/>
      <w:lvlText w:val="%7."/>
      <w:lvlJc w:val="left"/>
      <w:pPr>
        <w:ind w:left="5040" w:hanging="360"/>
      </w:pPr>
    </w:lvl>
    <w:lvl w:ilvl="7" w:tplc="436AB566">
      <w:start w:val="1"/>
      <w:numFmt w:val="lowerLetter"/>
      <w:lvlText w:val="%8."/>
      <w:lvlJc w:val="left"/>
      <w:pPr>
        <w:ind w:left="5760" w:hanging="360"/>
      </w:pPr>
    </w:lvl>
    <w:lvl w:ilvl="8" w:tplc="8D94C770">
      <w:start w:val="1"/>
      <w:numFmt w:val="lowerRoman"/>
      <w:lvlText w:val="%9."/>
      <w:lvlJc w:val="right"/>
      <w:pPr>
        <w:ind w:left="6480" w:hanging="180"/>
      </w:pPr>
    </w:lvl>
  </w:abstractNum>
  <w:abstractNum w:abstractNumId="1" w15:restartNumberingAfterBreak="0">
    <w:nsid w:val="0C60266D"/>
    <w:multiLevelType w:val="hybridMultilevel"/>
    <w:tmpl w:val="2D16FEF8"/>
    <w:lvl w:ilvl="0" w:tplc="0B9A8746">
      <w:start w:val="1"/>
      <w:numFmt w:val="bullet"/>
      <w:lvlText w:val=""/>
      <w:lvlJc w:val="left"/>
      <w:pPr>
        <w:ind w:left="720" w:hanging="360"/>
      </w:pPr>
      <w:rPr>
        <w:rFonts w:ascii="Symbol" w:hAnsi="Symbol" w:hint="default"/>
      </w:rPr>
    </w:lvl>
    <w:lvl w:ilvl="1" w:tplc="F1D41A58">
      <w:start w:val="1"/>
      <w:numFmt w:val="bullet"/>
      <w:lvlText w:val="o"/>
      <w:lvlJc w:val="left"/>
      <w:pPr>
        <w:ind w:left="1440" w:hanging="360"/>
      </w:pPr>
      <w:rPr>
        <w:rFonts w:ascii="Courier New" w:hAnsi="Courier New" w:hint="default"/>
      </w:rPr>
    </w:lvl>
    <w:lvl w:ilvl="2" w:tplc="29A067A0">
      <w:start w:val="1"/>
      <w:numFmt w:val="bullet"/>
      <w:lvlText w:val=""/>
      <w:lvlJc w:val="left"/>
      <w:pPr>
        <w:ind w:left="2160" w:hanging="360"/>
      </w:pPr>
      <w:rPr>
        <w:rFonts w:ascii="Wingdings" w:hAnsi="Wingdings" w:hint="default"/>
      </w:rPr>
    </w:lvl>
    <w:lvl w:ilvl="3" w:tplc="02582766">
      <w:start w:val="1"/>
      <w:numFmt w:val="bullet"/>
      <w:lvlText w:val=""/>
      <w:lvlJc w:val="left"/>
      <w:pPr>
        <w:ind w:left="2880" w:hanging="360"/>
      </w:pPr>
      <w:rPr>
        <w:rFonts w:ascii="Symbol" w:hAnsi="Symbol" w:hint="default"/>
      </w:rPr>
    </w:lvl>
    <w:lvl w:ilvl="4" w:tplc="F99C7C4E">
      <w:start w:val="1"/>
      <w:numFmt w:val="bullet"/>
      <w:lvlText w:val="o"/>
      <w:lvlJc w:val="left"/>
      <w:pPr>
        <w:ind w:left="3600" w:hanging="360"/>
      </w:pPr>
      <w:rPr>
        <w:rFonts w:ascii="Courier New" w:hAnsi="Courier New" w:hint="default"/>
      </w:rPr>
    </w:lvl>
    <w:lvl w:ilvl="5" w:tplc="191A3F72">
      <w:start w:val="1"/>
      <w:numFmt w:val="bullet"/>
      <w:lvlText w:val=""/>
      <w:lvlJc w:val="left"/>
      <w:pPr>
        <w:ind w:left="4320" w:hanging="360"/>
      </w:pPr>
      <w:rPr>
        <w:rFonts w:ascii="Wingdings" w:hAnsi="Wingdings" w:hint="default"/>
      </w:rPr>
    </w:lvl>
    <w:lvl w:ilvl="6" w:tplc="4796D7B4">
      <w:start w:val="1"/>
      <w:numFmt w:val="bullet"/>
      <w:lvlText w:val=""/>
      <w:lvlJc w:val="left"/>
      <w:pPr>
        <w:ind w:left="5040" w:hanging="360"/>
      </w:pPr>
      <w:rPr>
        <w:rFonts w:ascii="Symbol" w:hAnsi="Symbol" w:hint="default"/>
      </w:rPr>
    </w:lvl>
    <w:lvl w:ilvl="7" w:tplc="C312FC48">
      <w:start w:val="1"/>
      <w:numFmt w:val="bullet"/>
      <w:lvlText w:val="o"/>
      <w:lvlJc w:val="left"/>
      <w:pPr>
        <w:ind w:left="5760" w:hanging="360"/>
      </w:pPr>
      <w:rPr>
        <w:rFonts w:ascii="Courier New" w:hAnsi="Courier New" w:hint="default"/>
      </w:rPr>
    </w:lvl>
    <w:lvl w:ilvl="8" w:tplc="1188E630">
      <w:start w:val="1"/>
      <w:numFmt w:val="bullet"/>
      <w:lvlText w:val=""/>
      <w:lvlJc w:val="left"/>
      <w:pPr>
        <w:ind w:left="6480" w:hanging="360"/>
      </w:pPr>
      <w:rPr>
        <w:rFonts w:ascii="Wingdings" w:hAnsi="Wingdings" w:hint="default"/>
      </w:rPr>
    </w:lvl>
  </w:abstractNum>
  <w:abstractNum w:abstractNumId="2" w15:restartNumberingAfterBreak="0">
    <w:nsid w:val="175108C5"/>
    <w:multiLevelType w:val="hybridMultilevel"/>
    <w:tmpl w:val="D572193A"/>
    <w:lvl w:ilvl="0" w:tplc="2FE8282C">
      <w:start w:val="1"/>
      <w:numFmt w:val="decimal"/>
      <w:lvlText w:val="%1."/>
      <w:lvlJc w:val="left"/>
      <w:pPr>
        <w:ind w:left="720" w:hanging="360"/>
      </w:pPr>
    </w:lvl>
    <w:lvl w:ilvl="1" w:tplc="8D42911E">
      <w:start w:val="1"/>
      <w:numFmt w:val="bullet"/>
      <w:lvlText w:val=""/>
      <w:lvlJc w:val="left"/>
      <w:pPr>
        <w:ind w:left="1440" w:hanging="360"/>
      </w:pPr>
      <w:rPr>
        <w:rFonts w:ascii="Symbol" w:hAnsi="Symbol" w:hint="default"/>
      </w:rPr>
    </w:lvl>
    <w:lvl w:ilvl="2" w:tplc="C0FE50F2">
      <w:start w:val="1"/>
      <w:numFmt w:val="lowerRoman"/>
      <w:lvlText w:val="%3."/>
      <w:lvlJc w:val="right"/>
      <w:pPr>
        <w:ind w:left="2160" w:hanging="180"/>
      </w:pPr>
    </w:lvl>
    <w:lvl w:ilvl="3" w:tplc="EE6063BC">
      <w:start w:val="1"/>
      <w:numFmt w:val="decimal"/>
      <w:lvlText w:val="%4."/>
      <w:lvlJc w:val="left"/>
      <w:pPr>
        <w:ind w:left="2880" w:hanging="360"/>
      </w:pPr>
    </w:lvl>
    <w:lvl w:ilvl="4" w:tplc="AB80FBE8">
      <w:start w:val="1"/>
      <w:numFmt w:val="lowerLetter"/>
      <w:lvlText w:val="%5."/>
      <w:lvlJc w:val="left"/>
      <w:pPr>
        <w:ind w:left="3600" w:hanging="360"/>
      </w:pPr>
    </w:lvl>
    <w:lvl w:ilvl="5" w:tplc="9672243C">
      <w:start w:val="1"/>
      <w:numFmt w:val="lowerRoman"/>
      <w:lvlText w:val="%6."/>
      <w:lvlJc w:val="right"/>
      <w:pPr>
        <w:ind w:left="4320" w:hanging="180"/>
      </w:pPr>
    </w:lvl>
    <w:lvl w:ilvl="6" w:tplc="68B686BC">
      <w:start w:val="1"/>
      <w:numFmt w:val="decimal"/>
      <w:lvlText w:val="%7."/>
      <w:lvlJc w:val="left"/>
      <w:pPr>
        <w:ind w:left="5040" w:hanging="360"/>
      </w:pPr>
    </w:lvl>
    <w:lvl w:ilvl="7" w:tplc="4EA0D9C0">
      <w:start w:val="1"/>
      <w:numFmt w:val="lowerLetter"/>
      <w:lvlText w:val="%8."/>
      <w:lvlJc w:val="left"/>
      <w:pPr>
        <w:ind w:left="5760" w:hanging="360"/>
      </w:pPr>
    </w:lvl>
    <w:lvl w:ilvl="8" w:tplc="5B6A57EE">
      <w:start w:val="1"/>
      <w:numFmt w:val="lowerRoman"/>
      <w:lvlText w:val="%9."/>
      <w:lvlJc w:val="right"/>
      <w:pPr>
        <w:ind w:left="6480" w:hanging="180"/>
      </w:pPr>
    </w:lvl>
  </w:abstractNum>
  <w:abstractNum w:abstractNumId="3" w15:restartNumberingAfterBreak="0">
    <w:nsid w:val="1A5DCF11"/>
    <w:multiLevelType w:val="hybridMultilevel"/>
    <w:tmpl w:val="CE04115A"/>
    <w:lvl w:ilvl="0" w:tplc="0B7A84DA">
      <w:start w:val="1"/>
      <w:numFmt w:val="bullet"/>
      <w:lvlText w:val="-"/>
      <w:lvlJc w:val="left"/>
      <w:pPr>
        <w:ind w:left="720" w:hanging="360"/>
      </w:pPr>
      <w:rPr>
        <w:rFonts w:ascii="Aptos" w:hAnsi="Aptos" w:hint="default"/>
      </w:rPr>
    </w:lvl>
    <w:lvl w:ilvl="1" w:tplc="1134485A">
      <w:start w:val="1"/>
      <w:numFmt w:val="bullet"/>
      <w:lvlText w:val="o"/>
      <w:lvlJc w:val="left"/>
      <w:pPr>
        <w:ind w:left="1440" w:hanging="360"/>
      </w:pPr>
      <w:rPr>
        <w:rFonts w:ascii="Courier New" w:hAnsi="Courier New" w:hint="default"/>
      </w:rPr>
    </w:lvl>
    <w:lvl w:ilvl="2" w:tplc="37D656EA">
      <w:start w:val="1"/>
      <w:numFmt w:val="bullet"/>
      <w:lvlText w:val=""/>
      <w:lvlJc w:val="left"/>
      <w:pPr>
        <w:ind w:left="2160" w:hanging="360"/>
      </w:pPr>
      <w:rPr>
        <w:rFonts w:ascii="Wingdings" w:hAnsi="Wingdings" w:hint="default"/>
      </w:rPr>
    </w:lvl>
    <w:lvl w:ilvl="3" w:tplc="DDF23894">
      <w:start w:val="1"/>
      <w:numFmt w:val="bullet"/>
      <w:lvlText w:val=""/>
      <w:lvlJc w:val="left"/>
      <w:pPr>
        <w:ind w:left="2880" w:hanging="360"/>
      </w:pPr>
      <w:rPr>
        <w:rFonts w:ascii="Symbol" w:hAnsi="Symbol" w:hint="default"/>
      </w:rPr>
    </w:lvl>
    <w:lvl w:ilvl="4" w:tplc="D2EAE2F8">
      <w:start w:val="1"/>
      <w:numFmt w:val="bullet"/>
      <w:lvlText w:val="o"/>
      <w:lvlJc w:val="left"/>
      <w:pPr>
        <w:ind w:left="3600" w:hanging="360"/>
      </w:pPr>
      <w:rPr>
        <w:rFonts w:ascii="Courier New" w:hAnsi="Courier New" w:hint="default"/>
      </w:rPr>
    </w:lvl>
    <w:lvl w:ilvl="5" w:tplc="E09E9FEE">
      <w:start w:val="1"/>
      <w:numFmt w:val="bullet"/>
      <w:lvlText w:val=""/>
      <w:lvlJc w:val="left"/>
      <w:pPr>
        <w:ind w:left="4320" w:hanging="360"/>
      </w:pPr>
      <w:rPr>
        <w:rFonts w:ascii="Wingdings" w:hAnsi="Wingdings" w:hint="default"/>
      </w:rPr>
    </w:lvl>
    <w:lvl w:ilvl="6" w:tplc="DBF61CBC">
      <w:start w:val="1"/>
      <w:numFmt w:val="bullet"/>
      <w:lvlText w:val=""/>
      <w:lvlJc w:val="left"/>
      <w:pPr>
        <w:ind w:left="5040" w:hanging="360"/>
      </w:pPr>
      <w:rPr>
        <w:rFonts w:ascii="Symbol" w:hAnsi="Symbol" w:hint="default"/>
      </w:rPr>
    </w:lvl>
    <w:lvl w:ilvl="7" w:tplc="D39C7F58">
      <w:start w:val="1"/>
      <w:numFmt w:val="bullet"/>
      <w:lvlText w:val="o"/>
      <w:lvlJc w:val="left"/>
      <w:pPr>
        <w:ind w:left="5760" w:hanging="360"/>
      </w:pPr>
      <w:rPr>
        <w:rFonts w:ascii="Courier New" w:hAnsi="Courier New" w:hint="default"/>
      </w:rPr>
    </w:lvl>
    <w:lvl w:ilvl="8" w:tplc="D9402158">
      <w:start w:val="1"/>
      <w:numFmt w:val="bullet"/>
      <w:lvlText w:val=""/>
      <w:lvlJc w:val="left"/>
      <w:pPr>
        <w:ind w:left="6480" w:hanging="360"/>
      </w:pPr>
      <w:rPr>
        <w:rFonts w:ascii="Wingdings" w:hAnsi="Wingdings" w:hint="default"/>
      </w:rPr>
    </w:lvl>
  </w:abstractNum>
  <w:abstractNum w:abstractNumId="4" w15:restartNumberingAfterBreak="0">
    <w:nsid w:val="1E2E5100"/>
    <w:multiLevelType w:val="hybridMultilevel"/>
    <w:tmpl w:val="04940CD4"/>
    <w:lvl w:ilvl="0" w:tplc="5D9E11B6">
      <w:start w:val="1"/>
      <w:numFmt w:val="bullet"/>
      <w:lvlText w:val="-"/>
      <w:lvlJc w:val="left"/>
      <w:pPr>
        <w:ind w:left="720" w:hanging="360"/>
      </w:pPr>
      <w:rPr>
        <w:rFonts w:ascii="Aptos" w:hAnsi="Aptos" w:hint="default"/>
      </w:rPr>
    </w:lvl>
    <w:lvl w:ilvl="1" w:tplc="EE1652FE">
      <w:start w:val="1"/>
      <w:numFmt w:val="bullet"/>
      <w:lvlText w:val="o"/>
      <w:lvlJc w:val="left"/>
      <w:pPr>
        <w:ind w:left="1440" w:hanging="360"/>
      </w:pPr>
      <w:rPr>
        <w:rFonts w:ascii="Courier New" w:hAnsi="Courier New" w:hint="default"/>
      </w:rPr>
    </w:lvl>
    <w:lvl w:ilvl="2" w:tplc="6EDECE48">
      <w:start w:val="1"/>
      <w:numFmt w:val="bullet"/>
      <w:lvlText w:val=""/>
      <w:lvlJc w:val="left"/>
      <w:pPr>
        <w:ind w:left="2160" w:hanging="360"/>
      </w:pPr>
      <w:rPr>
        <w:rFonts w:ascii="Wingdings" w:hAnsi="Wingdings" w:hint="default"/>
      </w:rPr>
    </w:lvl>
    <w:lvl w:ilvl="3" w:tplc="50A6690C">
      <w:start w:val="1"/>
      <w:numFmt w:val="bullet"/>
      <w:lvlText w:val=""/>
      <w:lvlJc w:val="left"/>
      <w:pPr>
        <w:ind w:left="2880" w:hanging="360"/>
      </w:pPr>
      <w:rPr>
        <w:rFonts w:ascii="Symbol" w:hAnsi="Symbol" w:hint="default"/>
      </w:rPr>
    </w:lvl>
    <w:lvl w:ilvl="4" w:tplc="47C48846">
      <w:start w:val="1"/>
      <w:numFmt w:val="bullet"/>
      <w:lvlText w:val="o"/>
      <w:lvlJc w:val="left"/>
      <w:pPr>
        <w:ind w:left="3600" w:hanging="360"/>
      </w:pPr>
      <w:rPr>
        <w:rFonts w:ascii="Courier New" w:hAnsi="Courier New" w:hint="default"/>
      </w:rPr>
    </w:lvl>
    <w:lvl w:ilvl="5" w:tplc="795A15E6">
      <w:start w:val="1"/>
      <w:numFmt w:val="bullet"/>
      <w:lvlText w:val=""/>
      <w:lvlJc w:val="left"/>
      <w:pPr>
        <w:ind w:left="4320" w:hanging="360"/>
      </w:pPr>
      <w:rPr>
        <w:rFonts w:ascii="Wingdings" w:hAnsi="Wingdings" w:hint="default"/>
      </w:rPr>
    </w:lvl>
    <w:lvl w:ilvl="6" w:tplc="94540146">
      <w:start w:val="1"/>
      <w:numFmt w:val="bullet"/>
      <w:lvlText w:val=""/>
      <w:lvlJc w:val="left"/>
      <w:pPr>
        <w:ind w:left="5040" w:hanging="360"/>
      </w:pPr>
      <w:rPr>
        <w:rFonts w:ascii="Symbol" w:hAnsi="Symbol" w:hint="default"/>
      </w:rPr>
    </w:lvl>
    <w:lvl w:ilvl="7" w:tplc="429271C6">
      <w:start w:val="1"/>
      <w:numFmt w:val="bullet"/>
      <w:lvlText w:val="o"/>
      <w:lvlJc w:val="left"/>
      <w:pPr>
        <w:ind w:left="5760" w:hanging="360"/>
      </w:pPr>
      <w:rPr>
        <w:rFonts w:ascii="Courier New" w:hAnsi="Courier New" w:hint="default"/>
      </w:rPr>
    </w:lvl>
    <w:lvl w:ilvl="8" w:tplc="4A3EBA72">
      <w:start w:val="1"/>
      <w:numFmt w:val="bullet"/>
      <w:lvlText w:val=""/>
      <w:lvlJc w:val="left"/>
      <w:pPr>
        <w:ind w:left="6480" w:hanging="360"/>
      </w:pPr>
      <w:rPr>
        <w:rFonts w:ascii="Wingdings" w:hAnsi="Wingdings" w:hint="default"/>
      </w:rPr>
    </w:lvl>
  </w:abstractNum>
  <w:abstractNum w:abstractNumId="5" w15:restartNumberingAfterBreak="0">
    <w:nsid w:val="25CDCC23"/>
    <w:multiLevelType w:val="hybridMultilevel"/>
    <w:tmpl w:val="D8D27A82"/>
    <w:lvl w:ilvl="0" w:tplc="63F2C916">
      <w:start w:val="1"/>
      <w:numFmt w:val="bullet"/>
      <w:lvlText w:val=""/>
      <w:lvlJc w:val="left"/>
      <w:pPr>
        <w:ind w:left="1080" w:hanging="360"/>
      </w:pPr>
      <w:rPr>
        <w:rFonts w:ascii="Symbol" w:hAnsi="Symbol" w:hint="default"/>
      </w:rPr>
    </w:lvl>
    <w:lvl w:ilvl="1" w:tplc="E6CC9E4C">
      <w:start w:val="1"/>
      <w:numFmt w:val="bullet"/>
      <w:lvlText w:val="o"/>
      <w:lvlJc w:val="left"/>
      <w:pPr>
        <w:ind w:left="1800" w:hanging="360"/>
      </w:pPr>
      <w:rPr>
        <w:rFonts w:ascii="Courier New" w:hAnsi="Courier New" w:hint="default"/>
      </w:rPr>
    </w:lvl>
    <w:lvl w:ilvl="2" w:tplc="63540F6C">
      <w:start w:val="1"/>
      <w:numFmt w:val="bullet"/>
      <w:lvlText w:val=""/>
      <w:lvlJc w:val="left"/>
      <w:pPr>
        <w:ind w:left="2520" w:hanging="360"/>
      </w:pPr>
      <w:rPr>
        <w:rFonts w:ascii="Wingdings" w:hAnsi="Wingdings" w:hint="default"/>
      </w:rPr>
    </w:lvl>
    <w:lvl w:ilvl="3" w:tplc="EAD8E26E">
      <w:start w:val="1"/>
      <w:numFmt w:val="bullet"/>
      <w:lvlText w:val=""/>
      <w:lvlJc w:val="left"/>
      <w:pPr>
        <w:ind w:left="3240" w:hanging="360"/>
      </w:pPr>
      <w:rPr>
        <w:rFonts w:ascii="Symbol" w:hAnsi="Symbol" w:hint="default"/>
      </w:rPr>
    </w:lvl>
    <w:lvl w:ilvl="4" w:tplc="2DC09808">
      <w:start w:val="1"/>
      <w:numFmt w:val="bullet"/>
      <w:lvlText w:val="o"/>
      <w:lvlJc w:val="left"/>
      <w:pPr>
        <w:ind w:left="3960" w:hanging="360"/>
      </w:pPr>
      <w:rPr>
        <w:rFonts w:ascii="Courier New" w:hAnsi="Courier New" w:hint="default"/>
      </w:rPr>
    </w:lvl>
    <w:lvl w:ilvl="5" w:tplc="0166E4A6">
      <w:start w:val="1"/>
      <w:numFmt w:val="bullet"/>
      <w:lvlText w:val=""/>
      <w:lvlJc w:val="left"/>
      <w:pPr>
        <w:ind w:left="4680" w:hanging="360"/>
      </w:pPr>
      <w:rPr>
        <w:rFonts w:ascii="Wingdings" w:hAnsi="Wingdings" w:hint="default"/>
      </w:rPr>
    </w:lvl>
    <w:lvl w:ilvl="6" w:tplc="47BC5BEC">
      <w:start w:val="1"/>
      <w:numFmt w:val="bullet"/>
      <w:lvlText w:val=""/>
      <w:lvlJc w:val="left"/>
      <w:pPr>
        <w:ind w:left="5400" w:hanging="360"/>
      </w:pPr>
      <w:rPr>
        <w:rFonts w:ascii="Symbol" w:hAnsi="Symbol" w:hint="default"/>
      </w:rPr>
    </w:lvl>
    <w:lvl w:ilvl="7" w:tplc="DC14A960">
      <w:start w:val="1"/>
      <w:numFmt w:val="bullet"/>
      <w:lvlText w:val="o"/>
      <w:lvlJc w:val="left"/>
      <w:pPr>
        <w:ind w:left="6120" w:hanging="360"/>
      </w:pPr>
      <w:rPr>
        <w:rFonts w:ascii="Courier New" w:hAnsi="Courier New" w:hint="default"/>
      </w:rPr>
    </w:lvl>
    <w:lvl w:ilvl="8" w:tplc="75B28F4C">
      <w:start w:val="1"/>
      <w:numFmt w:val="bullet"/>
      <w:lvlText w:val=""/>
      <w:lvlJc w:val="left"/>
      <w:pPr>
        <w:ind w:left="6840" w:hanging="360"/>
      </w:pPr>
      <w:rPr>
        <w:rFonts w:ascii="Wingdings" w:hAnsi="Wingdings" w:hint="default"/>
      </w:rPr>
    </w:lvl>
  </w:abstractNum>
  <w:abstractNum w:abstractNumId="6" w15:restartNumberingAfterBreak="0">
    <w:nsid w:val="2EB94F38"/>
    <w:multiLevelType w:val="hybridMultilevel"/>
    <w:tmpl w:val="F5546270"/>
    <w:lvl w:ilvl="0" w:tplc="DD26BE18">
      <w:start w:val="1"/>
      <w:numFmt w:val="bullet"/>
      <w:lvlText w:val=""/>
      <w:lvlJc w:val="left"/>
      <w:pPr>
        <w:ind w:left="720" w:hanging="360"/>
      </w:pPr>
      <w:rPr>
        <w:rFonts w:ascii="Symbol" w:hAnsi="Symbol" w:hint="default"/>
      </w:rPr>
    </w:lvl>
    <w:lvl w:ilvl="1" w:tplc="595C9358">
      <w:start w:val="1"/>
      <w:numFmt w:val="bullet"/>
      <w:lvlText w:val="o"/>
      <w:lvlJc w:val="left"/>
      <w:pPr>
        <w:ind w:left="1440" w:hanging="360"/>
      </w:pPr>
      <w:rPr>
        <w:rFonts w:ascii="Courier New" w:hAnsi="Courier New" w:hint="default"/>
      </w:rPr>
    </w:lvl>
    <w:lvl w:ilvl="2" w:tplc="284A1E70">
      <w:start w:val="1"/>
      <w:numFmt w:val="bullet"/>
      <w:lvlText w:val=""/>
      <w:lvlJc w:val="left"/>
      <w:pPr>
        <w:ind w:left="2160" w:hanging="360"/>
      </w:pPr>
      <w:rPr>
        <w:rFonts w:ascii="Wingdings" w:hAnsi="Wingdings" w:hint="default"/>
      </w:rPr>
    </w:lvl>
    <w:lvl w:ilvl="3" w:tplc="0A501548">
      <w:start w:val="1"/>
      <w:numFmt w:val="bullet"/>
      <w:lvlText w:val=""/>
      <w:lvlJc w:val="left"/>
      <w:pPr>
        <w:ind w:left="2880" w:hanging="360"/>
      </w:pPr>
      <w:rPr>
        <w:rFonts w:ascii="Symbol" w:hAnsi="Symbol" w:hint="default"/>
      </w:rPr>
    </w:lvl>
    <w:lvl w:ilvl="4" w:tplc="B1BE78AA">
      <w:start w:val="1"/>
      <w:numFmt w:val="bullet"/>
      <w:lvlText w:val="o"/>
      <w:lvlJc w:val="left"/>
      <w:pPr>
        <w:ind w:left="3600" w:hanging="360"/>
      </w:pPr>
      <w:rPr>
        <w:rFonts w:ascii="Courier New" w:hAnsi="Courier New" w:hint="default"/>
      </w:rPr>
    </w:lvl>
    <w:lvl w:ilvl="5" w:tplc="7E6A11F4">
      <w:start w:val="1"/>
      <w:numFmt w:val="bullet"/>
      <w:lvlText w:val=""/>
      <w:lvlJc w:val="left"/>
      <w:pPr>
        <w:ind w:left="4320" w:hanging="360"/>
      </w:pPr>
      <w:rPr>
        <w:rFonts w:ascii="Wingdings" w:hAnsi="Wingdings" w:hint="default"/>
      </w:rPr>
    </w:lvl>
    <w:lvl w:ilvl="6" w:tplc="0D40CD24">
      <w:start w:val="1"/>
      <w:numFmt w:val="bullet"/>
      <w:lvlText w:val=""/>
      <w:lvlJc w:val="left"/>
      <w:pPr>
        <w:ind w:left="5040" w:hanging="360"/>
      </w:pPr>
      <w:rPr>
        <w:rFonts w:ascii="Symbol" w:hAnsi="Symbol" w:hint="default"/>
      </w:rPr>
    </w:lvl>
    <w:lvl w:ilvl="7" w:tplc="58E48E84">
      <w:start w:val="1"/>
      <w:numFmt w:val="bullet"/>
      <w:lvlText w:val="o"/>
      <w:lvlJc w:val="left"/>
      <w:pPr>
        <w:ind w:left="5760" w:hanging="360"/>
      </w:pPr>
      <w:rPr>
        <w:rFonts w:ascii="Courier New" w:hAnsi="Courier New" w:hint="default"/>
      </w:rPr>
    </w:lvl>
    <w:lvl w:ilvl="8" w:tplc="F6221A20">
      <w:start w:val="1"/>
      <w:numFmt w:val="bullet"/>
      <w:lvlText w:val=""/>
      <w:lvlJc w:val="left"/>
      <w:pPr>
        <w:ind w:left="6480" w:hanging="360"/>
      </w:pPr>
      <w:rPr>
        <w:rFonts w:ascii="Wingdings" w:hAnsi="Wingdings" w:hint="default"/>
      </w:rPr>
    </w:lvl>
  </w:abstractNum>
  <w:abstractNum w:abstractNumId="7" w15:restartNumberingAfterBreak="0">
    <w:nsid w:val="33543A49"/>
    <w:multiLevelType w:val="hybridMultilevel"/>
    <w:tmpl w:val="CDD4D9E0"/>
    <w:lvl w:ilvl="0" w:tplc="E876AE92">
      <w:start w:val="1"/>
      <w:numFmt w:val="bullet"/>
      <w:lvlText w:val="-"/>
      <w:lvlJc w:val="left"/>
      <w:pPr>
        <w:ind w:left="720" w:hanging="360"/>
      </w:pPr>
      <w:rPr>
        <w:rFonts w:ascii="Aptos" w:hAnsi="Aptos" w:hint="default"/>
      </w:rPr>
    </w:lvl>
    <w:lvl w:ilvl="1" w:tplc="CD086468">
      <w:start w:val="1"/>
      <w:numFmt w:val="bullet"/>
      <w:lvlText w:val="o"/>
      <w:lvlJc w:val="left"/>
      <w:pPr>
        <w:ind w:left="1440" w:hanging="360"/>
      </w:pPr>
      <w:rPr>
        <w:rFonts w:ascii="Aptos" w:hAnsi="Aptos" w:hint="default"/>
      </w:rPr>
    </w:lvl>
    <w:lvl w:ilvl="2" w:tplc="770A259E">
      <w:start w:val="1"/>
      <w:numFmt w:val="bullet"/>
      <w:lvlText w:val=""/>
      <w:lvlJc w:val="left"/>
      <w:pPr>
        <w:ind w:left="2160" w:hanging="360"/>
      </w:pPr>
      <w:rPr>
        <w:rFonts w:ascii="Wingdings" w:hAnsi="Wingdings" w:hint="default"/>
      </w:rPr>
    </w:lvl>
    <w:lvl w:ilvl="3" w:tplc="9EDE3180">
      <w:start w:val="1"/>
      <w:numFmt w:val="bullet"/>
      <w:lvlText w:val=""/>
      <w:lvlJc w:val="left"/>
      <w:pPr>
        <w:ind w:left="2880" w:hanging="360"/>
      </w:pPr>
      <w:rPr>
        <w:rFonts w:ascii="Symbol" w:hAnsi="Symbol" w:hint="default"/>
      </w:rPr>
    </w:lvl>
    <w:lvl w:ilvl="4" w:tplc="5B8ED238">
      <w:start w:val="1"/>
      <w:numFmt w:val="bullet"/>
      <w:lvlText w:val="o"/>
      <w:lvlJc w:val="left"/>
      <w:pPr>
        <w:ind w:left="3600" w:hanging="360"/>
      </w:pPr>
      <w:rPr>
        <w:rFonts w:ascii="Courier New" w:hAnsi="Courier New" w:hint="default"/>
      </w:rPr>
    </w:lvl>
    <w:lvl w:ilvl="5" w:tplc="6726AE22">
      <w:start w:val="1"/>
      <w:numFmt w:val="bullet"/>
      <w:lvlText w:val=""/>
      <w:lvlJc w:val="left"/>
      <w:pPr>
        <w:ind w:left="4320" w:hanging="360"/>
      </w:pPr>
      <w:rPr>
        <w:rFonts w:ascii="Wingdings" w:hAnsi="Wingdings" w:hint="default"/>
      </w:rPr>
    </w:lvl>
    <w:lvl w:ilvl="6" w:tplc="03B8271C">
      <w:start w:val="1"/>
      <w:numFmt w:val="bullet"/>
      <w:lvlText w:val=""/>
      <w:lvlJc w:val="left"/>
      <w:pPr>
        <w:ind w:left="5040" w:hanging="360"/>
      </w:pPr>
      <w:rPr>
        <w:rFonts w:ascii="Symbol" w:hAnsi="Symbol" w:hint="default"/>
      </w:rPr>
    </w:lvl>
    <w:lvl w:ilvl="7" w:tplc="AA2613EC">
      <w:start w:val="1"/>
      <w:numFmt w:val="bullet"/>
      <w:lvlText w:val="o"/>
      <w:lvlJc w:val="left"/>
      <w:pPr>
        <w:ind w:left="5760" w:hanging="360"/>
      </w:pPr>
      <w:rPr>
        <w:rFonts w:ascii="Courier New" w:hAnsi="Courier New" w:hint="default"/>
      </w:rPr>
    </w:lvl>
    <w:lvl w:ilvl="8" w:tplc="82C68990">
      <w:start w:val="1"/>
      <w:numFmt w:val="bullet"/>
      <w:lvlText w:val=""/>
      <w:lvlJc w:val="left"/>
      <w:pPr>
        <w:ind w:left="6480" w:hanging="360"/>
      </w:pPr>
      <w:rPr>
        <w:rFonts w:ascii="Wingdings" w:hAnsi="Wingdings" w:hint="default"/>
      </w:rPr>
    </w:lvl>
  </w:abstractNum>
  <w:abstractNum w:abstractNumId="8" w15:restartNumberingAfterBreak="0">
    <w:nsid w:val="35B2D68D"/>
    <w:multiLevelType w:val="hybridMultilevel"/>
    <w:tmpl w:val="A3464CEC"/>
    <w:lvl w:ilvl="0" w:tplc="62E08084">
      <w:start w:val="1"/>
      <w:numFmt w:val="bullet"/>
      <w:lvlText w:val=""/>
      <w:lvlJc w:val="left"/>
      <w:pPr>
        <w:ind w:left="720" w:hanging="360"/>
      </w:pPr>
      <w:rPr>
        <w:rFonts w:ascii="Symbol" w:hAnsi="Symbol" w:hint="default"/>
      </w:rPr>
    </w:lvl>
    <w:lvl w:ilvl="1" w:tplc="DCF64A26">
      <w:start w:val="1"/>
      <w:numFmt w:val="bullet"/>
      <w:lvlText w:val="o"/>
      <w:lvlJc w:val="left"/>
      <w:pPr>
        <w:ind w:left="1440" w:hanging="360"/>
      </w:pPr>
      <w:rPr>
        <w:rFonts w:ascii="Courier New" w:hAnsi="Courier New" w:hint="default"/>
      </w:rPr>
    </w:lvl>
    <w:lvl w:ilvl="2" w:tplc="F376A024">
      <w:start w:val="1"/>
      <w:numFmt w:val="bullet"/>
      <w:lvlText w:val=""/>
      <w:lvlJc w:val="left"/>
      <w:pPr>
        <w:ind w:left="2160" w:hanging="360"/>
      </w:pPr>
      <w:rPr>
        <w:rFonts w:ascii="Wingdings" w:hAnsi="Wingdings" w:hint="default"/>
      </w:rPr>
    </w:lvl>
    <w:lvl w:ilvl="3" w:tplc="028E645E">
      <w:start w:val="1"/>
      <w:numFmt w:val="bullet"/>
      <w:lvlText w:val=""/>
      <w:lvlJc w:val="left"/>
      <w:pPr>
        <w:ind w:left="2880" w:hanging="360"/>
      </w:pPr>
      <w:rPr>
        <w:rFonts w:ascii="Symbol" w:hAnsi="Symbol" w:hint="default"/>
      </w:rPr>
    </w:lvl>
    <w:lvl w:ilvl="4" w:tplc="E6668F00">
      <w:start w:val="1"/>
      <w:numFmt w:val="bullet"/>
      <w:lvlText w:val="o"/>
      <w:lvlJc w:val="left"/>
      <w:pPr>
        <w:ind w:left="3600" w:hanging="360"/>
      </w:pPr>
      <w:rPr>
        <w:rFonts w:ascii="Courier New" w:hAnsi="Courier New" w:hint="default"/>
      </w:rPr>
    </w:lvl>
    <w:lvl w:ilvl="5" w:tplc="648CCB9E">
      <w:start w:val="1"/>
      <w:numFmt w:val="bullet"/>
      <w:lvlText w:val=""/>
      <w:lvlJc w:val="left"/>
      <w:pPr>
        <w:ind w:left="4320" w:hanging="360"/>
      </w:pPr>
      <w:rPr>
        <w:rFonts w:ascii="Wingdings" w:hAnsi="Wingdings" w:hint="default"/>
      </w:rPr>
    </w:lvl>
    <w:lvl w:ilvl="6" w:tplc="E974C2BA">
      <w:start w:val="1"/>
      <w:numFmt w:val="bullet"/>
      <w:lvlText w:val=""/>
      <w:lvlJc w:val="left"/>
      <w:pPr>
        <w:ind w:left="5040" w:hanging="360"/>
      </w:pPr>
      <w:rPr>
        <w:rFonts w:ascii="Symbol" w:hAnsi="Symbol" w:hint="default"/>
      </w:rPr>
    </w:lvl>
    <w:lvl w:ilvl="7" w:tplc="D27438E6">
      <w:start w:val="1"/>
      <w:numFmt w:val="bullet"/>
      <w:lvlText w:val="o"/>
      <w:lvlJc w:val="left"/>
      <w:pPr>
        <w:ind w:left="5760" w:hanging="360"/>
      </w:pPr>
      <w:rPr>
        <w:rFonts w:ascii="Courier New" w:hAnsi="Courier New" w:hint="default"/>
      </w:rPr>
    </w:lvl>
    <w:lvl w:ilvl="8" w:tplc="20EE9E0A">
      <w:start w:val="1"/>
      <w:numFmt w:val="bullet"/>
      <w:lvlText w:val=""/>
      <w:lvlJc w:val="left"/>
      <w:pPr>
        <w:ind w:left="6480" w:hanging="360"/>
      </w:pPr>
      <w:rPr>
        <w:rFonts w:ascii="Wingdings" w:hAnsi="Wingdings" w:hint="default"/>
      </w:rPr>
    </w:lvl>
  </w:abstractNum>
  <w:abstractNum w:abstractNumId="9" w15:restartNumberingAfterBreak="0">
    <w:nsid w:val="3C36388A"/>
    <w:multiLevelType w:val="hybridMultilevel"/>
    <w:tmpl w:val="80C6B74A"/>
    <w:lvl w:ilvl="0" w:tplc="4B323656">
      <w:start w:val="1"/>
      <w:numFmt w:val="bullet"/>
      <w:lvlText w:val="-"/>
      <w:lvlJc w:val="left"/>
      <w:pPr>
        <w:ind w:left="720" w:hanging="360"/>
      </w:pPr>
      <w:rPr>
        <w:rFonts w:ascii="Aptos" w:hAnsi="Aptos" w:hint="default"/>
      </w:rPr>
    </w:lvl>
    <w:lvl w:ilvl="1" w:tplc="E842DC40">
      <w:start w:val="1"/>
      <w:numFmt w:val="bullet"/>
      <w:lvlText w:val="o"/>
      <w:lvlJc w:val="left"/>
      <w:pPr>
        <w:ind w:left="1440" w:hanging="360"/>
      </w:pPr>
      <w:rPr>
        <w:rFonts w:ascii="Courier New" w:hAnsi="Courier New" w:hint="default"/>
      </w:rPr>
    </w:lvl>
    <w:lvl w:ilvl="2" w:tplc="421EF5B4">
      <w:start w:val="1"/>
      <w:numFmt w:val="bullet"/>
      <w:lvlText w:val=""/>
      <w:lvlJc w:val="left"/>
      <w:pPr>
        <w:ind w:left="2160" w:hanging="360"/>
      </w:pPr>
      <w:rPr>
        <w:rFonts w:ascii="Wingdings" w:hAnsi="Wingdings" w:hint="default"/>
      </w:rPr>
    </w:lvl>
    <w:lvl w:ilvl="3" w:tplc="B6A2DB36">
      <w:start w:val="1"/>
      <w:numFmt w:val="bullet"/>
      <w:lvlText w:val=""/>
      <w:lvlJc w:val="left"/>
      <w:pPr>
        <w:ind w:left="2880" w:hanging="360"/>
      </w:pPr>
      <w:rPr>
        <w:rFonts w:ascii="Symbol" w:hAnsi="Symbol" w:hint="default"/>
      </w:rPr>
    </w:lvl>
    <w:lvl w:ilvl="4" w:tplc="25DA84A2">
      <w:start w:val="1"/>
      <w:numFmt w:val="bullet"/>
      <w:lvlText w:val="o"/>
      <w:lvlJc w:val="left"/>
      <w:pPr>
        <w:ind w:left="3600" w:hanging="360"/>
      </w:pPr>
      <w:rPr>
        <w:rFonts w:ascii="Courier New" w:hAnsi="Courier New" w:hint="default"/>
      </w:rPr>
    </w:lvl>
    <w:lvl w:ilvl="5" w:tplc="C290C5FE">
      <w:start w:val="1"/>
      <w:numFmt w:val="bullet"/>
      <w:lvlText w:val=""/>
      <w:lvlJc w:val="left"/>
      <w:pPr>
        <w:ind w:left="4320" w:hanging="360"/>
      </w:pPr>
      <w:rPr>
        <w:rFonts w:ascii="Wingdings" w:hAnsi="Wingdings" w:hint="default"/>
      </w:rPr>
    </w:lvl>
    <w:lvl w:ilvl="6" w:tplc="29E81116">
      <w:start w:val="1"/>
      <w:numFmt w:val="bullet"/>
      <w:lvlText w:val=""/>
      <w:lvlJc w:val="left"/>
      <w:pPr>
        <w:ind w:left="5040" w:hanging="360"/>
      </w:pPr>
      <w:rPr>
        <w:rFonts w:ascii="Symbol" w:hAnsi="Symbol" w:hint="default"/>
      </w:rPr>
    </w:lvl>
    <w:lvl w:ilvl="7" w:tplc="F85EBEF2">
      <w:start w:val="1"/>
      <w:numFmt w:val="bullet"/>
      <w:lvlText w:val="o"/>
      <w:lvlJc w:val="left"/>
      <w:pPr>
        <w:ind w:left="5760" w:hanging="360"/>
      </w:pPr>
      <w:rPr>
        <w:rFonts w:ascii="Courier New" w:hAnsi="Courier New" w:hint="default"/>
      </w:rPr>
    </w:lvl>
    <w:lvl w:ilvl="8" w:tplc="D37011B8">
      <w:start w:val="1"/>
      <w:numFmt w:val="bullet"/>
      <w:lvlText w:val=""/>
      <w:lvlJc w:val="left"/>
      <w:pPr>
        <w:ind w:left="6480" w:hanging="360"/>
      </w:pPr>
      <w:rPr>
        <w:rFonts w:ascii="Wingdings" w:hAnsi="Wingdings" w:hint="default"/>
      </w:rPr>
    </w:lvl>
  </w:abstractNum>
  <w:abstractNum w:abstractNumId="10" w15:restartNumberingAfterBreak="0">
    <w:nsid w:val="4561439C"/>
    <w:multiLevelType w:val="hybridMultilevel"/>
    <w:tmpl w:val="933A8E7A"/>
    <w:lvl w:ilvl="0" w:tplc="5C92E894">
      <w:start w:val="1"/>
      <w:numFmt w:val="decimal"/>
      <w:lvlText w:val="%1."/>
      <w:lvlJc w:val="left"/>
      <w:pPr>
        <w:ind w:left="720" w:hanging="360"/>
      </w:pPr>
    </w:lvl>
    <w:lvl w:ilvl="1" w:tplc="16702E10">
      <w:start w:val="1"/>
      <w:numFmt w:val="lowerLetter"/>
      <w:lvlText w:val="%2."/>
      <w:lvlJc w:val="left"/>
      <w:pPr>
        <w:ind w:left="1440" w:hanging="360"/>
      </w:pPr>
    </w:lvl>
    <w:lvl w:ilvl="2" w:tplc="7E32DB3E">
      <w:start w:val="1"/>
      <w:numFmt w:val="lowerRoman"/>
      <w:lvlText w:val="%3."/>
      <w:lvlJc w:val="right"/>
      <w:pPr>
        <w:ind w:left="2160" w:hanging="180"/>
      </w:pPr>
    </w:lvl>
    <w:lvl w:ilvl="3" w:tplc="8B80470C">
      <w:start w:val="1"/>
      <w:numFmt w:val="decimal"/>
      <w:lvlText w:val="%4."/>
      <w:lvlJc w:val="left"/>
      <w:pPr>
        <w:ind w:left="2880" w:hanging="360"/>
      </w:pPr>
    </w:lvl>
    <w:lvl w:ilvl="4" w:tplc="10201836">
      <w:start w:val="1"/>
      <w:numFmt w:val="lowerLetter"/>
      <w:lvlText w:val="%5."/>
      <w:lvlJc w:val="left"/>
      <w:pPr>
        <w:ind w:left="3600" w:hanging="360"/>
      </w:pPr>
    </w:lvl>
    <w:lvl w:ilvl="5" w:tplc="3E0A9530">
      <w:start w:val="1"/>
      <w:numFmt w:val="lowerRoman"/>
      <w:lvlText w:val="%6."/>
      <w:lvlJc w:val="right"/>
      <w:pPr>
        <w:ind w:left="4320" w:hanging="180"/>
      </w:pPr>
    </w:lvl>
    <w:lvl w:ilvl="6" w:tplc="EA5EAF58">
      <w:start w:val="1"/>
      <w:numFmt w:val="decimal"/>
      <w:lvlText w:val="%7."/>
      <w:lvlJc w:val="left"/>
      <w:pPr>
        <w:ind w:left="5040" w:hanging="360"/>
      </w:pPr>
    </w:lvl>
    <w:lvl w:ilvl="7" w:tplc="76E6F432">
      <w:start w:val="1"/>
      <w:numFmt w:val="lowerLetter"/>
      <w:lvlText w:val="%8."/>
      <w:lvlJc w:val="left"/>
      <w:pPr>
        <w:ind w:left="5760" w:hanging="360"/>
      </w:pPr>
    </w:lvl>
    <w:lvl w:ilvl="8" w:tplc="AEFEEEF2">
      <w:start w:val="1"/>
      <w:numFmt w:val="lowerRoman"/>
      <w:lvlText w:val="%9."/>
      <w:lvlJc w:val="right"/>
      <w:pPr>
        <w:ind w:left="6480" w:hanging="180"/>
      </w:pPr>
    </w:lvl>
  </w:abstractNum>
  <w:abstractNum w:abstractNumId="11" w15:restartNumberingAfterBreak="0">
    <w:nsid w:val="467B96AE"/>
    <w:multiLevelType w:val="hybridMultilevel"/>
    <w:tmpl w:val="C57475B0"/>
    <w:lvl w:ilvl="0" w:tplc="65DC3D0A">
      <w:start w:val="1"/>
      <w:numFmt w:val="bullet"/>
      <w:lvlText w:val="-"/>
      <w:lvlJc w:val="left"/>
      <w:pPr>
        <w:ind w:left="720" w:hanging="360"/>
      </w:pPr>
      <w:rPr>
        <w:rFonts w:ascii="Aptos" w:hAnsi="Aptos" w:hint="default"/>
      </w:rPr>
    </w:lvl>
    <w:lvl w:ilvl="1" w:tplc="1C94BD6E">
      <w:start w:val="1"/>
      <w:numFmt w:val="bullet"/>
      <w:lvlText w:val="o"/>
      <w:lvlJc w:val="left"/>
      <w:pPr>
        <w:ind w:left="1440" w:hanging="360"/>
      </w:pPr>
      <w:rPr>
        <w:rFonts w:ascii="Courier New" w:hAnsi="Courier New" w:hint="default"/>
      </w:rPr>
    </w:lvl>
    <w:lvl w:ilvl="2" w:tplc="B9B85C36">
      <w:start w:val="1"/>
      <w:numFmt w:val="bullet"/>
      <w:lvlText w:val=""/>
      <w:lvlJc w:val="left"/>
      <w:pPr>
        <w:ind w:left="2160" w:hanging="360"/>
      </w:pPr>
      <w:rPr>
        <w:rFonts w:ascii="Wingdings" w:hAnsi="Wingdings" w:hint="default"/>
      </w:rPr>
    </w:lvl>
    <w:lvl w:ilvl="3" w:tplc="F008E822">
      <w:start w:val="1"/>
      <w:numFmt w:val="bullet"/>
      <w:lvlText w:val=""/>
      <w:lvlJc w:val="left"/>
      <w:pPr>
        <w:ind w:left="2880" w:hanging="360"/>
      </w:pPr>
      <w:rPr>
        <w:rFonts w:ascii="Symbol" w:hAnsi="Symbol" w:hint="default"/>
      </w:rPr>
    </w:lvl>
    <w:lvl w:ilvl="4" w:tplc="237CC048">
      <w:start w:val="1"/>
      <w:numFmt w:val="bullet"/>
      <w:lvlText w:val="o"/>
      <w:lvlJc w:val="left"/>
      <w:pPr>
        <w:ind w:left="3600" w:hanging="360"/>
      </w:pPr>
      <w:rPr>
        <w:rFonts w:ascii="Courier New" w:hAnsi="Courier New" w:hint="default"/>
      </w:rPr>
    </w:lvl>
    <w:lvl w:ilvl="5" w:tplc="23D4EE1E">
      <w:start w:val="1"/>
      <w:numFmt w:val="bullet"/>
      <w:lvlText w:val=""/>
      <w:lvlJc w:val="left"/>
      <w:pPr>
        <w:ind w:left="4320" w:hanging="360"/>
      </w:pPr>
      <w:rPr>
        <w:rFonts w:ascii="Wingdings" w:hAnsi="Wingdings" w:hint="default"/>
      </w:rPr>
    </w:lvl>
    <w:lvl w:ilvl="6" w:tplc="90DCB1FC">
      <w:start w:val="1"/>
      <w:numFmt w:val="bullet"/>
      <w:lvlText w:val=""/>
      <w:lvlJc w:val="left"/>
      <w:pPr>
        <w:ind w:left="5040" w:hanging="360"/>
      </w:pPr>
      <w:rPr>
        <w:rFonts w:ascii="Symbol" w:hAnsi="Symbol" w:hint="default"/>
      </w:rPr>
    </w:lvl>
    <w:lvl w:ilvl="7" w:tplc="BCFC8750">
      <w:start w:val="1"/>
      <w:numFmt w:val="bullet"/>
      <w:lvlText w:val="o"/>
      <w:lvlJc w:val="left"/>
      <w:pPr>
        <w:ind w:left="5760" w:hanging="360"/>
      </w:pPr>
      <w:rPr>
        <w:rFonts w:ascii="Courier New" w:hAnsi="Courier New" w:hint="default"/>
      </w:rPr>
    </w:lvl>
    <w:lvl w:ilvl="8" w:tplc="6CEE5B7A">
      <w:start w:val="1"/>
      <w:numFmt w:val="bullet"/>
      <w:lvlText w:val=""/>
      <w:lvlJc w:val="left"/>
      <w:pPr>
        <w:ind w:left="6480" w:hanging="360"/>
      </w:pPr>
      <w:rPr>
        <w:rFonts w:ascii="Wingdings" w:hAnsi="Wingdings" w:hint="default"/>
      </w:rPr>
    </w:lvl>
  </w:abstractNum>
  <w:abstractNum w:abstractNumId="12" w15:restartNumberingAfterBreak="0">
    <w:nsid w:val="4F343CA7"/>
    <w:multiLevelType w:val="hybridMultilevel"/>
    <w:tmpl w:val="4DB20714"/>
    <w:lvl w:ilvl="0" w:tplc="F0B0548E">
      <w:start w:val="1"/>
      <w:numFmt w:val="decimal"/>
      <w:lvlText w:val="%1."/>
      <w:lvlJc w:val="left"/>
      <w:pPr>
        <w:ind w:left="720" w:hanging="360"/>
      </w:pPr>
    </w:lvl>
    <w:lvl w:ilvl="1" w:tplc="4E769D1E">
      <w:start w:val="1"/>
      <w:numFmt w:val="lowerLetter"/>
      <w:lvlText w:val="%2."/>
      <w:lvlJc w:val="left"/>
      <w:pPr>
        <w:ind w:left="1440" w:hanging="360"/>
      </w:pPr>
    </w:lvl>
    <w:lvl w:ilvl="2" w:tplc="34D4FCB0">
      <w:start w:val="1"/>
      <w:numFmt w:val="lowerRoman"/>
      <w:lvlText w:val="%3."/>
      <w:lvlJc w:val="right"/>
      <w:pPr>
        <w:ind w:left="2160" w:hanging="180"/>
      </w:pPr>
    </w:lvl>
    <w:lvl w:ilvl="3" w:tplc="ACCCB54A">
      <w:start w:val="1"/>
      <w:numFmt w:val="decimal"/>
      <w:lvlText w:val="%4."/>
      <w:lvlJc w:val="left"/>
      <w:pPr>
        <w:ind w:left="2880" w:hanging="360"/>
      </w:pPr>
    </w:lvl>
    <w:lvl w:ilvl="4" w:tplc="8DD48EB0">
      <w:start w:val="1"/>
      <w:numFmt w:val="lowerLetter"/>
      <w:lvlText w:val="%5."/>
      <w:lvlJc w:val="left"/>
      <w:pPr>
        <w:ind w:left="3600" w:hanging="360"/>
      </w:pPr>
    </w:lvl>
    <w:lvl w:ilvl="5" w:tplc="A01CC4BA">
      <w:start w:val="1"/>
      <w:numFmt w:val="lowerRoman"/>
      <w:lvlText w:val="%6."/>
      <w:lvlJc w:val="right"/>
      <w:pPr>
        <w:ind w:left="4320" w:hanging="180"/>
      </w:pPr>
    </w:lvl>
    <w:lvl w:ilvl="6" w:tplc="97924732">
      <w:start w:val="1"/>
      <w:numFmt w:val="decimal"/>
      <w:lvlText w:val="%7."/>
      <w:lvlJc w:val="left"/>
      <w:pPr>
        <w:ind w:left="5040" w:hanging="360"/>
      </w:pPr>
    </w:lvl>
    <w:lvl w:ilvl="7" w:tplc="9FE20E4A">
      <w:start w:val="1"/>
      <w:numFmt w:val="lowerLetter"/>
      <w:lvlText w:val="%8."/>
      <w:lvlJc w:val="left"/>
      <w:pPr>
        <w:ind w:left="5760" w:hanging="360"/>
      </w:pPr>
    </w:lvl>
    <w:lvl w:ilvl="8" w:tplc="9A146AEA">
      <w:start w:val="1"/>
      <w:numFmt w:val="lowerRoman"/>
      <w:lvlText w:val="%9."/>
      <w:lvlJc w:val="right"/>
      <w:pPr>
        <w:ind w:left="6480" w:hanging="180"/>
      </w:pPr>
    </w:lvl>
  </w:abstractNum>
  <w:abstractNum w:abstractNumId="13" w15:restartNumberingAfterBreak="0">
    <w:nsid w:val="4F8283C0"/>
    <w:multiLevelType w:val="hybridMultilevel"/>
    <w:tmpl w:val="57DAD556"/>
    <w:lvl w:ilvl="0" w:tplc="D654F418">
      <w:start w:val="1"/>
      <w:numFmt w:val="bullet"/>
      <w:lvlText w:val="-"/>
      <w:lvlJc w:val="left"/>
      <w:pPr>
        <w:ind w:left="720" w:hanging="360"/>
      </w:pPr>
      <w:rPr>
        <w:rFonts w:ascii="Courier New" w:hAnsi="Courier New" w:hint="default"/>
      </w:rPr>
    </w:lvl>
    <w:lvl w:ilvl="1" w:tplc="BF3E2EE6">
      <w:start w:val="1"/>
      <w:numFmt w:val="bullet"/>
      <w:lvlText w:val="o"/>
      <w:lvlJc w:val="left"/>
      <w:pPr>
        <w:ind w:left="1440" w:hanging="360"/>
      </w:pPr>
      <w:rPr>
        <w:rFonts w:ascii="Courier New" w:hAnsi="Courier New" w:hint="default"/>
      </w:rPr>
    </w:lvl>
    <w:lvl w:ilvl="2" w:tplc="88C2DBCA">
      <w:start w:val="1"/>
      <w:numFmt w:val="bullet"/>
      <w:lvlText w:val=""/>
      <w:lvlJc w:val="left"/>
      <w:pPr>
        <w:ind w:left="2160" w:hanging="360"/>
      </w:pPr>
      <w:rPr>
        <w:rFonts w:ascii="Wingdings" w:hAnsi="Wingdings" w:hint="default"/>
      </w:rPr>
    </w:lvl>
    <w:lvl w:ilvl="3" w:tplc="6B7499DE">
      <w:start w:val="1"/>
      <w:numFmt w:val="bullet"/>
      <w:lvlText w:val=""/>
      <w:lvlJc w:val="left"/>
      <w:pPr>
        <w:ind w:left="2880" w:hanging="360"/>
      </w:pPr>
      <w:rPr>
        <w:rFonts w:ascii="Symbol" w:hAnsi="Symbol" w:hint="default"/>
      </w:rPr>
    </w:lvl>
    <w:lvl w:ilvl="4" w:tplc="553AE9D2">
      <w:start w:val="1"/>
      <w:numFmt w:val="bullet"/>
      <w:lvlText w:val="o"/>
      <w:lvlJc w:val="left"/>
      <w:pPr>
        <w:ind w:left="3600" w:hanging="360"/>
      </w:pPr>
      <w:rPr>
        <w:rFonts w:ascii="Courier New" w:hAnsi="Courier New" w:hint="default"/>
      </w:rPr>
    </w:lvl>
    <w:lvl w:ilvl="5" w:tplc="AFCA7B9A">
      <w:start w:val="1"/>
      <w:numFmt w:val="bullet"/>
      <w:lvlText w:val=""/>
      <w:lvlJc w:val="left"/>
      <w:pPr>
        <w:ind w:left="4320" w:hanging="360"/>
      </w:pPr>
      <w:rPr>
        <w:rFonts w:ascii="Wingdings" w:hAnsi="Wingdings" w:hint="default"/>
      </w:rPr>
    </w:lvl>
    <w:lvl w:ilvl="6" w:tplc="5412C026">
      <w:start w:val="1"/>
      <w:numFmt w:val="bullet"/>
      <w:lvlText w:val=""/>
      <w:lvlJc w:val="left"/>
      <w:pPr>
        <w:ind w:left="5040" w:hanging="360"/>
      </w:pPr>
      <w:rPr>
        <w:rFonts w:ascii="Symbol" w:hAnsi="Symbol" w:hint="default"/>
      </w:rPr>
    </w:lvl>
    <w:lvl w:ilvl="7" w:tplc="0AB4F608">
      <w:start w:val="1"/>
      <w:numFmt w:val="bullet"/>
      <w:lvlText w:val="o"/>
      <w:lvlJc w:val="left"/>
      <w:pPr>
        <w:ind w:left="5760" w:hanging="360"/>
      </w:pPr>
      <w:rPr>
        <w:rFonts w:ascii="Courier New" w:hAnsi="Courier New" w:hint="default"/>
      </w:rPr>
    </w:lvl>
    <w:lvl w:ilvl="8" w:tplc="4BA6AD8A">
      <w:start w:val="1"/>
      <w:numFmt w:val="bullet"/>
      <w:lvlText w:val=""/>
      <w:lvlJc w:val="left"/>
      <w:pPr>
        <w:ind w:left="6480" w:hanging="360"/>
      </w:pPr>
      <w:rPr>
        <w:rFonts w:ascii="Wingdings" w:hAnsi="Wingdings" w:hint="default"/>
      </w:rPr>
    </w:lvl>
  </w:abstractNum>
  <w:abstractNum w:abstractNumId="14" w15:restartNumberingAfterBreak="0">
    <w:nsid w:val="6E03D974"/>
    <w:multiLevelType w:val="hybridMultilevel"/>
    <w:tmpl w:val="A3AA234E"/>
    <w:lvl w:ilvl="0" w:tplc="B4F6B570">
      <w:start w:val="1"/>
      <w:numFmt w:val="decimal"/>
      <w:lvlText w:val="%1."/>
      <w:lvlJc w:val="left"/>
      <w:pPr>
        <w:ind w:left="720" w:hanging="360"/>
      </w:pPr>
    </w:lvl>
    <w:lvl w:ilvl="1" w:tplc="3C3650E0">
      <w:start w:val="1"/>
      <w:numFmt w:val="lowerLetter"/>
      <w:lvlText w:val="%2."/>
      <w:lvlJc w:val="left"/>
      <w:pPr>
        <w:ind w:left="1440" w:hanging="360"/>
      </w:pPr>
    </w:lvl>
    <w:lvl w:ilvl="2" w:tplc="3ADEE122">
      <w:start w:val="1"/>
      <w:numFmt w:val="lowerRoman"/>
      <w:lvlText w:val="%3."/>
      <w:lvlJc w:val="right"/>
      <w:pPr>
        <w:ind w:left="2160" w:hanging="180"/>
      </w:pPr>
    </w:lvl>
    <w:lvl w:ilvl="3" w:tplc="7CC61B28">
      <w:start w:val="1"/>
      <w:numFmt w:val="decimal"/>
      <w:lvlText w:val="%4."/>
      <w:lvlJc w:val="left"/>
      <w:pPr>
        <w:ind w:left="2880" w:hanging="360"/>
      </w:pPr>
    </w:lvl>
    <w:lvl w:ilvl="4" w:tplc="365CCD4A">
      <w:start w:val="1"/>
      <w:numFmt w:val="lowerLetter"/>
      <w:lvlText w:val="%5."/>
      <w:lvlJc w:val="left"/>
      <w:pPr>
        <w:ind w:left="3600" w:hanging="360"/>
      </w:pPr>
    </w:lvl>
    <w:lvl w:ilvl="5" w:tplc="4E34A88C">
      <w:start w:val="1"/>
      <w:numFmt w:val="lowerRoman"/>
      <w:lvlText w:val="%6."/>
      <w:lvlJc w:val="right"/>
      <w:pPr>
        <w:ind w:left="4320" w:hanging="180"/>
      </w:pPr>
    </w:lvl>
    <w:lvl w:ilvl="6" w:tplc="94EEE7FA">
      <w:start w:val="1"/>
      <w:numFmt w:val="decimal"/>
      <w:lvlText w:val="%7."/>
      <w:lvlJc w:val="left"/>
      <w:pPr>
        <w:ind w:left="5040" w:hanging="360"/>
      </w:pPr>
    </w:lvl>
    <w:lvl w:ilvl="7" w:tplc="FBFC9B96">
      <w:start w:val="1"/>
      <w:numFmt w:val="lowerLetter"/>
      <w:lvlText w:val="%8."/>
      <w:lvlJc w:val="left"/>
      <w:pPr>
        <w:ind w:left="5760" w:hanging="360"/>
      </w:pPr>
    </w:lvl>
    <w:lvl w:ilvl="8" w:tplc="4120DBC6">
      <w:start w:val="1"/>
      <w:numFmt w:val="lowerRoman"/>
      <w:lvlText w:val="%9."/>
      <w:lvlJc w:val="right"/>
      <w:pPr>
        <w:ind w:left="6480" w:hanging="180"/>
      </w:pPr>
    </w:lvl>
  </w:abstractNum>
  <w:abstractNum w:abstractNumId="15" w15:restartNumberingAfterBreak="0">
    <w:nsid w:val="701A26B2"/>
    <w:multiLevelType w:val="hybridMultilevel"/>
    <w:tmpl w:val="890C2382"/>
    <w:lvl w:ilvl="0" w:tplc="B2C6D99C">
      <w:start w:val="1"/>
      <w:numFmt w:val="bullet"/>
      <w:lvlText w:val=""/>
      <w:lvlJc w:val="left"/>
      <w:pPr>
        <w:ind w:left="720" w:hanging="360"/>
      </w:pPr>
      <w:rPr>
        <w:rFonts w:ascii="Symbol" w:hAnsi="Symbol" w:hint="default"/>
      </w:rPr>
    </w:lvl>
    <w:lvl w:ilvl="1" w:tplc="CA6288FC">
      <w:start w:val="1"/>
      <w:numFmt w:val="bullet"/>
      <w:lvlText w:val="o"/>
      <w:lvlJc w:val="left"/>
      <w:pPr>
        <w:ind w:left="1440" w:hanging="360"/>
      </w:pPr>
      <w:rPr>
        <w:rFonts w:ascii="Courier New" w:hAnsi="Courier New" w:hint="default"/>
      </w:rPr>
    </w:lvl>
    <w:lvl w:ilvl="2" w:tplc="D226B1A6">
      <w:start w:val="1"/>
      <w:numFmt w:val="bullet"/>
      <w:lvlText w:val=""/>
      <w:lvlJc w:val="left"/>
      <w:pPr>
        <w:ind w:left="2160" w:hanging="360"/>
      </w:pPr>
      <w:rPr>
        <w:rFonts w:ascii="Wingdings" w:hAnsi="Wingdings" w:hint="default"/>
      </w:rPr>
    </w:lvl>
    <w:lvl w:ilvl="3" w:tplc="B28C1AE0">
      <w:start w:val="1"/>
      <w:numFmt w:val="bullet"/>
      <w:lvlText w:val=""/>
      <w:lvlJc w:val="left"/>
      <w:pPr>
        <w:ind w:left="2880" w:hanging="360"/>
      </w:pPr>
      <w:rPr>
        <w:rFonts w:ascii="Symbol" w:hAnsi="Symbol" w:hint="default"/>
      </w:rPr>
    </w:lvl>
    <w:lvl w:ilvl="4" w:tplc="4A2A7FB8">
      <w:start w:val="1"/>
      <w:numFmt w:val="bullet"/>
      <w:lvlText w:val="o"/>
      <w:lvlJc w:val="left"/>
      <w:pPr>
        <w:ind w:left="3600" w:hanging="360"/>
      </w:pPr>
      <w:rPr>
        <w:rFonts w:ascii="Courier New" w:hAnsi="Courier New" w:hint="default"/>
      </w:rPr>
    </w:lvl>
    <w:lvl w:ilvl="5" w:tplc="555650F4">
      <w:start w:val="1"/>
      <w:numFmt w:val="bullet"/>
      <w:lvlText w:val=""/>
      <w:lvlJc w:val="left"/>
      <w:pPr>
        <w:ind w:left="4320" w:hanging="360"/>
      </w:pPr>
      <w:rPr>
        <w:rFonts w:ascii="Wingdings" w:hAnsi="Wingdings" w:hint="default"/>
      </w:rPr>
    </w:lvl>
    <w:lvl w:ilvl="6" w:tplc="18EC849A">
      <w:start w:val="1"/>
      <w:numFmt w:val="bullet"/>
      <w:lvlText w:val=""/>
      <w:lvlJc w:val="left"/>
      <w:pPr>
        <w:ind w:left="5040" w:hanging="360"/>
      </w:pPr>
      <w:rPr>
        <w:rFonts w:ascii="Symbol" w:hAnsi="Symbol" w:hint="default"/>
      </w:rPr>
    </w:lvl>
    <w:lvl w:ilvl="7" w:tplc="8EF03362">
      <w:start w:val="1"/>
      <w:numFmt w:val="bullet"/>
      <w:lvlText w:val="o"/>
      <w:lvlJc w:val="left"/>
      <w:pPr>
        <w:ind w:left="5760" w:hanging="360"/>
      </w:pPr>
      <w:rPr>
        <w:rFonts w:ascii="Courier New" w:hAnsi="Courier New" w:hint="default"/>
      </w:rPr>
    </w:lvl>
    <w:lvl w:ilvl="8" w:tplc="93E2AD1E">
      <w:start w:val="1"/>
      <w:numFmt w:val="bullet"/>
      <w:lvlText w:val=""/>
      <w:lvlJc w:val="left"/>
      <w:pPr>
        <w:ind w:left="6480" w:hanging="360"/>
      </w:pPr>
      <w:rPr>
        <w:rFonts w:ascii="Wingdings" w:hAnsi="Wingdings" w:hint="default"/>
      </w:rPr>
    </w:lvl>
  </w:abstractNum>
  <w:abstractNum w:abstractNumId="16" w15:restartNumberingAfterBreak="0">
    <w:nsid w:val="79B29071"/>
    <w:multiLevelType w:val="hybridMultilevel"/>
    <w:tmpl w:val="DF382354"/>
    <w:lvl w:ilvl="0" w:tplc="9C4CBCAE">
      <w:start w:val="1"/>
      <w:numFmt w:val="bullet"/>
      <w:lvlText w:val=""/>
      <w:lvlJc w:val="left"/>
      <w:pPr>
        <w:ind w:left="720" w:hanging="360"/>
      </w:pPr>
      <w:rPr>
        <w:rFonts w:ascii="Symbol" w:hAnsi="Symbol" w:hint="default"/>
      </w:rPr>
    </w:lvl>
    <w:lvl w:ilvl="1" w:tplc="09B81A6A">
      <w:start w:val="1"/>
      <w:numFmt w:val="bullet"/>
      <w:lvlText w:val="o"/>
      <w:lvlJc w:val="left"/>
      <w:pPr>
        <w:ind w:left="1440" w:hanging="360"/>
      </w:pPr>
      <w:rPr>
        <w:rFonts w:ascii="Courier New" w:hAnsi="Courier New" w:hint="default"/>
      </w:rPr>
    </w:lvl>
    <w:lvl w:ilvl="2" w:tplc="C44E6742">
      <w:start w:val="1"/>
      <w:numFmt w:val="bullet"/>
      <w:lvlText w:val=""/>
      <w:lvlJc w:val="left"/>
      <w:pPr>
        <w:ind w:left="2160" w:hanging="360"/>
      </w:pPr>
      <w:rPr>
        <w:rFonts w:ascii="Wingdings" w:hAnsi="Wingdings" w:hint="default"/>
      </w:rPr>
    </w:lvl>
    <w:lvl w:ilvl="3" w:tplc="CAD4CCDE">
      <w:start w:val="1"/>
      <w:numFmt w:val="bullet"/>
      <w:lvlText w:val=""/>
      <w:lvlJc w:val="left"/>
      <w:pPr>
        <w:ind w:left="2880" w:hanging="360"/>
      </w:pPr>
      <w:rPr>
        <w:rFonts w:ascii="Symbol" w:hAnsi="Symbol" w:hint="default"/>
      </w:rPr>
    </w:lvl>
    <w:lvl w:ilvl="4" w:tplc="164E2FBA">
      <w:start w:val="1"/>
      <w:numFmt w:val="bullet"/>
      <w:lvlText w:val="o"/>
      <w:lvlJc w:val="left"/>
      <w:pPr>
        <w:ind w:left="3600" w:hanging="360"/>
      </w:pPr>
      <w:rPr>
        <w:rFonts w:ascii="Courier New" w:hAnsi="Courier New" w:hint="default"/>
      </w:rPr>
    </w:lvl>
    <w:lvl w:ilvl="5" w:tplc="5636C8D2">
      <w:start w:val="1"/>
      <w:numFmt w:val="bullet"/>
      <w:lvlText w:val=""/>
      <w:lvlJc w:val="left"/>
      <w:pPr>
        <w:ind w:left="4320" w:hanging="360"/>
      </w:pPr>
      <w:rPr>
        <w:rFonts w:ascii="Wingdings" w:hAnsi="Wingdings" w:hint="default"/>
      </w:rPr>
    </w:lvl>
    <w:lvl w:ilvl="6" w:tplc="AF804250">
      <w:start w:val="1"/>
      <w:numFmt w:val="bullet"/>
      <w:lvlText w:val=""/>
      <w:lvlJc w:val="left"/>
      <w:pPr>
        <w:ind w:left="5040" w:hanging="360"/>
      </w:pPr>
      <w:rPr>
        <w:rFonts w:ascii="Symbol" w:hAnsi="Symbol" w:hint="default"/>
      </w:rPr>
    </w:lvl>
    <w:lvl w:ilvl="7" w:tplc="65223BB8">
      <w:start w:val="1"/>
      <w:numFmt w:val="bullet"/>
      <w:lvlText w:val="o"/>
      <w:lvlJc w:val="left"/>
      <w:pPr>
        <w:ind w:left="5760" w:hanging="360"/>
      </w:pPr>
      <w:rPr>
        <w:rFonts w:ascii="Courier New" w:hAnsi="Courier New" w:hint="default"/>
      </w:rPr>
    </w:lvl>
    <w:lvl w:ilvl="8" w:tplc="5C8283EE">
      <w:start w:val="1"/>
      <w:numFmt w:val="bullet"/>
      <w:lvlText w:val=""/>
      <w:lvlJc w:val="left"/>
      <w:pPr>
        <w:ind w:left="6480" w:hanging="360"/>
      </w:pPr>
      <w:rPr>
        <w:rFonts w:ascii="Wingdings" w:hAnsi="Wingdings" w:hint="default"/>
      </w:rPr>
    </w:lvl>
  </w:abstractNum>
  <w:abstractNum w:abstractNumId="17" w15:restartNumberingAfterBreak="0">
    <w:nsid w:val="7E849C9D"/>
    <w:multiLevelType w:val="hybridMultilevel"/>
    <w:tmpl w:val="73145C4E"/>
    <w:lvl w:ilvl="0" w:tplc="9454D646">
      <w:start w:val="1"/>
      <w:numFmt w:val="bullet"/>
      <w:lvlText w:val=""/>
      <w:lvlJc w:val="left"/>
      <w:pPr>
        <w:ind w:left="720" w:hanging="360"/>
      </w:pPr>
      <w:rPr>
        <w:rFonts w:ascii="Symbol" w:hAnsi="Symbol" w:hint="default"/>
      </w:rPr>
    </w:lvl>
    <w:lvl w:ilvl="1" w:tplc="EE4A3C5A">
      <w:start w:val="1"/>
      <w:numFmt w:val="bullet"/>
      <w:lvlText w:val="o"/>
      <w:lvlJc w:val="left"/>
      <w:pPr>
        <w:ind w:left="1440" w:hanging="360"/>
      </w:pPr>
      <w:rPr>
        <w:rFonts w:ascii="Courier New" w:hAnsi="Courier New" w:hint="default"/>
      </w:rPr>
    </w:lvl>
    <w:lvl w:ilvl="2" w:tplc="BF1C313C">
      <w:start w:val="1"/>
      <w:numFmt w:val="bullet"/>
      <w:lvlText w:val=""/>
      <w:lvlJc w:val="left"/>
      <w:pPr>
        <w:ind w:left="2160" w:hanging="360"/>
      </w:pPr>
      <w:rPr>
        <w:rFonts w:ascii="Wingdings" w:hAnsi="Wingdings" w:hint="default"/>
      </w:rPr>
    </w:lvl>
    <w:lvl w:ilvl="3" w:tplc="47EA45EC">
      <w:start w:val="1"/>
      <w:numFmt w:val="bullet"/>
      <w:lvlText w:val=""/>
      <w:lvlJc w:val="left"/>
      <w:pPr>
        <w:ind w:left="2880" w:hanging="360"/>
      </w:pPr>
      <w:rPr>
        <w:rFonts w:ascii="Symbol" w:hAnsi="Symbol" w:hint="default"/>
      </w:rPr>
    </w:lvl>
    <w:lvl w:ilvl="4" w:tplc="E9DC5062">
      <w:start w:val="1"/>
      <w:numFmt w:val="bullet"/>
      <w:lvlText w:val="o"/>
      <w:lvlJc w:val="left"/>
      <w:pPr>
        <w:ind w:left="3600" w:hanging="360"/>
      </w:pPr>
      <w:rPr>
        <w:rFonts w:ascii="Courier New" w:hAnsi="Courier New" w:hint="default"/>
      </w:rPr>
    </w:lvl>
    <w:lvl w:ilvl="5" w:tplc="4BF2DDA4">
      <w:start w:val="1"/>
      <w:numFmt w:val="bullet"/>
      <w:lvlText w:val=""/>
      <w:lvlJc w:val="left"/>
      <w:pPr>
        <w:ind w:left="4320" w:hanging="360"/>
      </w:pPr>
      <w:rPr>
        <w:rFonts w:ascii="Wingdings" w:hAnsi="Wingdings" w:hint="default"/>
      </w:rPr>
    </w:lvl>
    <w:lvl w:ilvl="6" w:tplc="87CADDBA">
      <w:start w:val="1"/>
      <w:numFmt w:val="bullet"/>
      <w:lvlText w:val=""/>
      <w:lvlJc w:val="left"/>
      <w:pPr>
        <w:ind w:left="5040" w:hanging="360"/>
      </w:pPr>
      <w:rPr>
        <w:rFonts w:ascii="Symbol" w:hAnsi="Symbol" w:hint="default"/>
      </w:rPr>
    </w:lvl>
    <w:lvl w:ilvl="7" w:tplc="E370F72A">
      <w:start w:val="1"/>
      <w:numFmt w:val="bullet"/>
      <w:lvlText w:val="o"/>
      <w:lvlJc w:val="left"/>
      <w:pPr>
        <w:ind w:left="5760" w:hanging="360"/>
      </w:pPr>
      <w:rPr>
        <w:rFonts w:ascii="Courier New" w:hAnsi="Courier New" w:hint="default"/>
      </w:rPr>
    </w:lvl>
    <w:lvl w:ilvl="8" w:tplc="8A1274B2">
      <w:start w:val="1"/>
      <w:numFmt w:val="bullet"/>
      <w:lvlText w:val=""/>
      <w:lvlJc w:val="left"/>
      <w:pPr>
        <w:ind w:left="6480" w:hanging="360"/>
      </w:pPr>
      <w:rPr>
        <w:rFonts w:ascii="Wingdings" w:hAnsi="Wingdings" w:hint="default"/>
      </w:rPr>
    </w:lvl>
  </w:abstractNum>
  <w:abstractNum w:abstractNumId="18" w15:restartNumberingAfterBreak="0">
    <w:nsid w:val="7FD92306"/>
    <w:multiLevelType w:val="hybridMultilevel"/>
    <w:tmpl w:val="220225D8"/>
    <w:lvl w:ilvl="0" w:tplc="2ABA9130">
      <w:start w:val="1"/>
      <w:numFmt w:val="bullet"/>
      <w:lvlText w:val=""/>
      <w:lvlJc w:val="left"/>
      <w:pPr>
        <w:ind w:left="720" w:hanging="360"/>
      </w:pPr>
      <w:rPr>
        <w:rFonts w:ascii="Symbol" w:hAnsi="Symbol" w:hint="default"/>
      </w:rPr>
    </w:lvl>
    <w:lvl w:ilvl="1" w:tplc="4CF237E0">
      <w:start w:val="1"/>
      <w:numFmt w:val="bullet"/>
      <w:lvlText w:val="o"/>
      <w:lvlJc w:val="left"/>
      <w:pPr>
        <w:ind w:left="1440" w:hanging="360"/>
      </w:pPr>
      <w:rPr>
        <w:rFonts w:ascii="Courier New" w:hAnsi="Courier New" w:hint="default"/>
      </w:rPr>
    </w:lvl>
    <w:lvl w:ilvl="2" w:tplc="1BD89E28">
      <w:start w:val="1"/>
      <w:numFmt w:val="bullet"/>
      <w:lvlText w:val=""/>
      <w:lvlJc w:val="left"/>
      <w:pPr>
        <w:ind w:left="2160" w:hanging="360"/>
      </w:pPr>
      <w:rPr>
        <w:rFonts w:ascii="Wingdings" w:hAnsi="Wingdings" w:hint="default"/>
      </w:rPr>
    </w:lvl>
    <w:lvl w:ilvl="3" w:tplc="04D8242A">
      <w:start w:val="1"/>
      <w:numFmt w:val="bullet"/>
      <w:lvlText w:val=""/>
      <w:lvlJc w:val="left"/>
      <w:pPr>
        <w:ind w:left="2880" w:hanging="360"/>
      </w:pPr>
      <w:rPr>
        <w:rFonts w:ascii="Symbol" w:hAnsi="Symbol" w:hint="default"/>
      </w:rPr>
    </w:lvl>
    <w:lvl w:ilvl="4" w:tplc="C24A3AF2">
      <w:start w:val="1"/>
      <w:numFmt w:val="bullet"/>
      <w:lvlText w:val="o"/>
      <w:lvlJc w:val="left"/>
      <w:pPr>
        <w:ind w:left="3600" w:hanging="360"/>
      </w:pPr>
      <w:rPr>
        <w:rFonts w:ascii="Courier New" w:hAnsi="Courier New" w:hint="default"/>
      </w:rPr>
    </w:lvl>
    <w:lvl w:ilvl="5" w:tplc="E3DAB376">
      <w:start w:val="1"/>
      <w:numFmt w:val="bullet"/>
      <w:lvlText w:val=""/>
      <w:lvlJc w:val="left"/>
      <w:pPr>
        <w:ind w:left="4320" w:hanging="360"/>
      </w:pPr>
      <w:rPr>
        <w:rFonts w:ascii="Wingdings" w:hAnsi="Wingdings" w:hint="default"/>
      </w:rPr>
    </w:lvl>
    <w:lvl w:ilvl="6" w:tplc="515CB4DC">
      <w:start w:val="1"/>
      <w:numFmt w:val="bullet"/>
      <w:lvlText w:val=""/>
      <w:lvlJc w:val="left"/>
      <w:pPr>
        <w:ind w:left="5040" w:hanging="360"/>
      </w:pPr>
      <w:rPr>
        <w:rFonts w:ascii="Symbol" w:hAnsi="Symbol" w:hint="default"/>
      </w:rPr>
    </w:lvl>
    <w:lvl w:ilvl="7" w:tplc="CCF6AFAE">
      <w:start w:val="1"/>
      <w:numFmt w:val="bullet"/>
      <w:lvlText w:val="o"/>
      <w:lvlJc w:val="left"/>
      <w:pPr>
        <w:ind w:left="5760" w:hanging="360"/>
      </w:pPr>
      <w:rPr>
        <w:rFonts w:ascii="Courier New" w:hAnsi="Courier New" w:hint="default"/>
      </w:rPr>
    </w:lvl>
    <w:lvl w:ilvl="8" w:tplc="41920C6E">
      <w:start w:val="1"/>
      <w:numFmt w:val="bullet"/>
      <w:lvlText w:val=""/>
      <w:lvlJc w:val="left"/>
      <w:pPr>
        <w:ind w:left="6480" w:hanging="360"/>
      </w:pPr>
      <w:rPr>
        <w:rFonts w:ascii="Wingdings" w:hAnsi="Wingdings" w:hint="default"/>
      </w:rPr>
    </w:lvl>
  </w:abstractNum>
  <w:num w:numId="1" w16cid:durableId="972712016">
    <w:abstractNumId w:val="3"/>
  </w:num>
  <w:num w:numId="2" w16cid:durableId="1582521057">
    <w:abstractNumId w:val="11"/>
  </w:num>
  <w:num w:numId="3" w16cid:durableId="287862442">
    <w:abstractNumId w:val="7"/>
  </w:num>
  <w:num w:numId="4" w16cid:durableId="1876458605">
    <w:abstractNumId w:val="13"/>
  </w:num>
  <w:num w:numId="5" w16cid:durableId="880870000">
    <w:abstractNumId w:val="9"/>
  </w:num>
  <w:num w:numId="6" w16cid:durableId="1193497427">
    <w:abstractNumId w:val="4"/>
  </w:num>
  <w:num w:numId="7" w16cid:durableId="125395193">
    <w:abstractNumId w:val="18"/>
  </w:num>
  <w:num w:numId="8" w16cid:durableId="1986465893">
    <w:abstractNumId w:val="6"/>
  </w:num>
  <w:num w:numId="9" w16cid:durableId="1294600977">
    <w:abstractNumId w:val="16"/>
  </w:num>
  <w:num w:numId="10" w16cid:durableId="1758088152">
    <w:abstractNumId w:val="8"/>
  </w:num>
  <w:num w:numId="11" w16cid:durableId="2117403104">
    <w:abstractNumId w:val="1"/>
  </w:num>
  <w:num w:numId="12" w16cid:durableId="510488976">
    <w:abstractNumId w:val="15"/>
  </w:num>
  <w:num w:numId="13" w16cid:durableId="127936129">
    <w:abstractNumId w:val="14"/>
  </w:num>
  <w:num w:numId="14" w16cid:durableId="573587347">
    <w:abstractNumId w:val="0"/>
  </w:num>
  <w:num w:numId="15" w16cid:durableId="238029579">
    <w:abstractNumId w:val="17"/>
  </w:num>
  <w:num w:numId="16" w16cid:durableId="2114665282">
    <w:abstractNumId w:val="5"/>
  </w:num>
  <w:num w:numId="17" w16cid:durableId="1522083361">
    <w:abstractNumId w:val="2"/>
  </w:num>
  <w:num w:numId="18" w16cid:durableId="513882533">
    <w:abstractNumId w:val="10"/>
  </w:num>
  <w:num w:numId="19" w16cid:durableId="18277425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482167"/>
    <w:rsid w:val="003821CA"/>
    <w:rsid w:val="005C4865"/>
    <w:rsid w:val="00633348"/>
    <w:rsid w:val="007C1FDC"/>
    <w:rsid w:val="00AC33A1"/>
    <w:rsid w:val="00E641A3"/>
    <w:rsid w:val="0273AB01"/>
    <w:rsid w:val="044EDE5F"/>
    <w:rsid w:val="05766B5E"/>
    <w:rsid w:val="06C4B480"/>
    <w:rsid w:val="07127F64"/>
    <w:rsid w:val="0767DAF7"/>
    <w:rsid w:val="07AD7D60"/>
    <w:rsid w:val="08616720"/>
    <w:rsid w:val="09C00EAB"/>
    <w:rsid w:val="09F6D806"/>
    <w:rsid w:val="0ACB1715"/>
    <w:rsid w:val="0B22EF3F"/>
    <w:rsid w:val="0BF82193"/>
    <w:rsid w:val="0D7D9999"/>
    <w:rsid w:val="0DF3E81E"/>
    <w:rsid w:val="0DFF0114"/>
    <w:rsid w:val="0EA45705"/>
    <w:rsid w:val="0EC7A8E5"/>
    <w:rsid w:val="0F091FFA"/>
    <w:rsid w:val="0F9AE317"/>
    <w:rsid w:val="107F4234"/>
    <w:rsid w:val="112EC4AB"/>
    <w:rsid w:val="124361B4"/>
    <w:rsid w:val="12D68C13"/>
    <w:rsid w:val="1320DB49"/>
    <w:rsid w:val="13F9E5D8"/>
    <w:rsid w:val="142A6D31"/>
    <w:rsid w:val="1432755B"/>
    <w:rsid w:val="149FA5CE"/>
    <w:rsid w:val="14D10E80"/>
    <w:rsid w:val="14EAEE4D"/>
    <w:rsid w:val="17607D08"/>
    <w:rsid w:val="178C148B"/>
    <w:rsid w:val="178C8074"/>
    <w:rsid w:val="18490867"/>
    <w:rsid w:val="18AF0F08"/>
    <w:rsid w:val="18F12C73"/>
    <w:rsid w:val="1A05B689"/>
    <w:rsid w:val="1A264390"/>
    <w:rsid w:val="1AEBC0F5"/>
    <w:rsid w:val="1AEF538F"/>
    <w:rsid w:val="1B13110C"/>
    <w:rsid w:val="1B7B122F"/>
    <w:rsid w:val="1DE3A33F"/>
    <w:rsid w:val="202D5C00"/>
    <w:rsid w:val="2166A417"/>
    <w:rsid w:val="220897D0"/>
    <w:rsid w:val="225BFA3D"/>
    <w:rsid w:val="22CACA57"/>
    <w:rsid w:val="22E48C11"/>
    <w:rsid w:val="232ED119"/>
    <w:rsid w:val="2462CAD9"/>
    <w:rsid w:val="24DBBB94"/>
    <w:rsid w:val="255E13C9"/>
    <w:rsid w:val="2705296B"/>
    <w:rsid w:val="27305192"/>
    <w:rsid w:val="27B3880B"/>
    <w:rsid w:val="288FEC01"/>
    <w:rsid w:val="2A36236F"/>
    <w:rsid w:val="2A6A630B"/>
    <w:rsid w:val="2AEF8494"/>
    <w:rsid w:val="2CCC1C75"/>
    <w:rsid w:val="2DC34AF8"/>
    <w:rsid w:val="2DF16D4A"/>
    <w:rsid w:val="2E32B0F2"/>
    <w:rsid w:val="2EDB639D"/>
    <w:rsid w:val="2EDC92AC"/>
    <w:rsid w:val="2F82A0BE"/>
    <w:rsid w:val="30B080BA"/>
    <w:rsid w:val="31825964"/>
    <w:rsid w:val="318D5483"/>
    <w:rsid w:val="320B0DB5"/>
    <w:rsid w:val="32CB200F"/>
    <w:rsid w:val="35D4980A"/>
    <w:rsid w:val="3604389F"/>
    <w:rsid w:val="36E15581"/>
    <w:rsid w:val="3749DD54"/>
    <w:rsid w:val="38DB1610"/>
    <w:rsid w:val="38F24346"/>
    <w:rsid w:val="3939A45F"/>
    <w:rsid w:val="39861A4A"/>
    <w:rsid w:val="39A8A72D"/>
    <w:rsid w:val="3BE05086"/>
    <w:rsid w:val="3CA20899"/>
    <w:rsid w:val="3D038306"/>
    <w:rsid w:val="3D37D307"/>
    <w:rsid w:val="3EDB1601"/>
    <w:rsid w:val="3F5D4517"/>
    <w:rsid w:val="3F834167"/>
    <w:rsid w:val="4030BEB4"/>
    <w:rsid w:val="40640599"/>
    <w:rsid w:val="40DD77BA"/>
    <w:rsid w:val="443240C3"/>
    <w:rsid w:val="443D37EB"/>
    <w:rsid w:val="4585C87C"/>
    <w:rsid w:val="45AF0116"/>
    <w:rsid w:val="45DF1DFC"/>
    <w:rsid w:val="46FD29F8"/>
    <w:rsid w:val="47613125"/>
    <w:rsid w:val="48131451"/>
    <w:rsid w:val="4838F4B9"/>
    <w:rsid w:val="484D2204"/>
    <w:rsid w:val="493E25F5"/>
    <w:rsid w:val="493E7D9F"/>
    <w:rsid w:val="4AE69A0D"/>
    <w:rsid w:val="4B567450"/>
    <w:rsid w:val="4BBBE655"/>
    <w:rsid w:val="4C8EA510"/>
    <w:rsid w:val="4CDDB459"/>
    <w:rsid w:val="4DFA9D73"/>
    <w:rsid w:val="4E3051F1"/>
    <w:rsid w:val="4E8B5D10"/>
    <w:rsid w:val="4F9EE5CF"/>
    <w:rsid w:val="4FA38ECE"/>
    <w:rsid w:val="504FF9ED"/>
    <w:rsid w:val="50BB5399"/>
    <w:rsid w:val="5144D31E"/>
    <w:rsid w:val="516DE4FB"/>
    <w:rsid w:val="5187A0DC"/>
    <w:rsid w:val="51A5B30F"/>
    <w:rsid w:val="5237BC23"/>
    <w:rsid w:val="523DF98C"/>
    <w:rsid w:val="52821F2B"/>
    <w:rsid w:val="55678999"/>
    <w:rsid w:val="56CA456D"/>
    <w:rsid w:val="56CE9F99"/>
    <w:rsid w:val="5D482167"/>
    <w:rsid w:val="5E9E0B05"/>
    <w:rsid w:val="5FA3886F"/>
    <w:rsid w:val="6032D912"/>
    <w:rsid w:val="6123CADB"/>
    <w:rsid w:val="61AED7BB"/>
    <w:rsid w:val="61B5447D"/>
    <w:rsid w:val="628A095B"/>
    <w:rsid w:val="62DB6CF5"/>
    <w:rsid w:val="63030185"/>
    <w:rsid w:val="63D6AA80"/>
    <w:rsid w:val="645396B6"/>
    <w:rsid w:val="650FA5FE"/>
    <w:rsid w:val="65A61F52"/>
    <w:rsid w:val="65EE1F86"/>
    <w:rsid w:val="666B8202"/>
    <w:rsid w:val="6712CB4D"/>
    <w:rsid w:val="6716AA6D"/>
    <w:rsid w:val="6777B3F9"/>
    <w:rsid w:val="67FF17A2"/>
    <w:rsid w:val="68335725"/>
    <w:rsid w:val="68B1E23F"/>
    <w:rsid w:val="68BF9707"/>
    <w:rsid w:val="697C0980"/>
    <w:rsid w:val="69A43BC7"/>
    <w:rsid w:val="69EBD1F2"/>
    <w:rsid w:val="6B7C8DC8"/>
    <w:rsid w:val="6DF3D5B5"/>
    <w:rsid w:val="6DFF1151"/>
    <w:rsid w:val="6FE51A0D"/>
    <w:rsid w:val="702FA1DF"/>
    <w:rsid w:val="7225604C"/>
    <w:rsid w:val="72FE0847"/>
    <w:rsid w:val="73006F95"/>
    <w:rsid w:val="73BFB539"/>
    <w:rsid w:val="76B64FB3"/>
    <w:rsid w:val="77689D2C"/>
    <w:rsid w:val="786BC4BF"/>
    <w:rsid w:val="7A2DC6B8"/>
    <w:rsid w:val="7C1B8A38"/>
    <w:rsid w:val="7E058566"/>
    <w:rsid w:val="7E07646E"/>
    <w:rsid w:val="7EF7D7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82167"/>
  <w15:chartTrackingRefBased/>
  <w15:docId w15:val="{ED4E84AB-BAA7-4BE9-A785-643513826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61B544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1B5447D"/>
    <w:pPr>
      <w:ind w:left="720"/>
      <w:contextualSpacing/>
    </w:pPr>
  </w:style>
  <w:style w:type="character" w:styleId="Hyperlink">
    <w:name w:val="Hyperlink"/>
    <w:basedOn w:val="DefaultParagraphFont"/>
    <w:uiPriority w:val="99"/>
    <w:unhideWhenUsed/>
    <w:rsid w:val="61B5447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dejs.org/en/download"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github.com/bunsenmurder/nosurfin/tree/master" TargetMode="Externa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github.com/bunsenmurder/nosurfin/blob/master/nosurfin/nosurfin.d/sh_scripts/cert_util_sys"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github.com/bunsenmurder/nosurfin/blob/master/nosurfin/nosurfin.d/sh_scripts/run_as_roo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hyperlink" Target="https://github.com/bunsenmurder/nosurfin/blob/master/nosurfin/nosurfin.d/sh_scripts/cert_util_pem" TargetMode="External"/><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hyperlink" Target="https://github.com/bunsenmurder/nosurfin/blob/master/nosurfin/wizard.py" TargetMode="External"/><Relationship Id="rId28" Type="http://schemas.openxmlformats.org/officeDocument/2006/relationships/hyperlink" Target="https://github.com/bunsenmurder/nosurfin/blob/master/nosurfin/nosurfin.d/sh_scripts/network_reset.sh"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github.com/bunsenmurder/nosurfin/tree/master" TargetMode="External"/><Relationship Id="rId27" Type="http://schemas.openxmlformats.org/officeDocument/2006/relationships/hyperlink" Target="https://github.com/bunsenmurder/nosurfin/blob/master/nosurfin/nosurfin.d/sh_scripts/network_setup.sh"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806AF424A267E40A57B93841476C331" ma:contentTypeVersion="9" ma:contentTypeDescription="Create a new document." ma:contentTypeScope="" ma:versionID="4ff5c7881fa09af0b90adef08c69c1c7">
  <xsd:schema xmlns:xsd="http://www.w3.org/2001/XMLSchema" xmlns:xs="http://www.w3.org/2001/XMLSchema" xmlns:p="http://schemas.microsoft.com/office/2006/metadata/properties" xmlns:ns2="6e61ee68-03fa-4f0a-bce2-b6dd227a499a" targetNamespace="http://schemas.microsoft.com/office/2006/metadata/properties" ma:root="true" ma:fieldsID="0ec3532ef9d60e60d04fd70f87670f89" ns2:_="">
    <xsd:import namespace="6e61ee68-03fa-4f0a-bce2-b6dd227a499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61ee68-03fa-4f0a-bce2-b6dd227a49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e61ee68-03fa-4f0a-bce2-b6dd227a499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6F5197D-8EB2-474F-896C-17460C3974FF}">
  <ds:schemaRefs>
    <ds:schemaRef ds:uri="http://schemas.microsoft.com/sharepoint/v3/contenttype/forms"/>
  </ds:schemaRefs>
</ds:datastoreItem>
</file>

<file path=customXml/itemProps2.xml><?xml version="1.0" encoding="utf-8"?>
<ds:datastoreItem xmlns:ds="http://schemas.openxmlformats.org/officeDocument/2006/customXml" ds:itemID="{210EB53D-DB2C-4AF0-8461-5FF06EB79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61ee68-03fa-4f0a-bce2-b6dd227a49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4651E1-AA00-4D60-A3C2-1D6DAFEEEF9B}">
  <ds:schemaRefs>
    <ds:schemaRef ds:uri="http://schemas.microsoft.com/office/2006/metadata/properties"/>
    <ds:schemaRef ds:uri="http://schemas.microsoft.com/office/infopath/2007/PartnerControls"/>
    <ds:schemaRef ds:uri="6e61ee68-03fa-4f0a-bce2-b6dd227a499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1989</Words>
  <Characters>11338</Characters>
  <Application>Microsoft Office Word</Application>
  <DocSecurity>0</DocSecurity>
  <Lines>94</Lines>
  <Paragraphs>26</Paragraphs>
  <ScaleCrop>false</ScaleCrop>
  <Company/>
  <LinksUpToDate>false</LinksUpToDate>
  <CharactersWithSpaces>13301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King</dc:creator>
  <cp:keywords/>
  <dc:description/>
  <cp:lastModifiedBy>Isaac King</cp:lastModifiedBy>
  <cp:revision>10</cp:revision>
  <dcterms:created xsi:type="dcterms:W3CDTF">2025-10-22T06:03:00Z</dcterms:created>
  <dcterms:modified xsi:type="dcterms:W3CDTF">2025-11-02T13:10:00Z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0x010100E806AF424A267E40A57B93841476C331</vt:lpwstr>
  </property>
  <property fmtid="{D5CDD505-2E9C-101B-9397-08002B2CF9AE}" pid="3" name="MediaServiceImageTags">
    <vt:lpwstr/>
  </property>
</Properties>
</file>