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notes.xml" ContentType="application/vnd.openxmlformats-officedocument.wordprocessingml.footnot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sz w:val="42"/>
          <w:szCs w:val="44"/>
        </w:rPr>
      </w:pPr>
    </w:p>
    <w:p>
      <w:pPr>
        <w:jc w:val="center"/>
        <w:rPr>
          <w:sz w:val="24"/>
          <w:szCs w:val="26"/>
        </w:rPr>
      </w:pPr>
    </w:p>
    <w:p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>
      <w:pPr>
        <w:jc w:val="center"/>
        <w:rPr>
          <w:sz w:val="30"/>
          <w:szCs w:val="32"/>
        </w:rPr>
      </w:pPr>
    </w:p>
    <w:p>
      <w:pPr>
        <w:jc w:val="center"/>
        <w:rPr>
          <w:sz w:val="30"/>
          <w:szCs w:val="32"/>
        </w:rPr>
      </w:pPr>
    </w:p>
    <w:p>
      <w:pPr>
        <w:jc w:val="center"/>
        <w:rPr>
          <w:sz w:val="30"/>
          <w:szCs w:val="32"/>
        </w:rPr>
      </w:pPr>
    </w:p>
    <w:p>
      <w:pPr>
        <w:jc w:val="center"/>
        <w:rPr>
          <w:sz w:val="30"/>
          <w:szCs w:val="32"/>
        </w:rPr>
      </w:pPr>
    </w:p>
    <w:p>
      <w:pPr>
        <w:jc w:val="center"/>
        <w:rPr>
          <w:sz w:val="30"/>
          <w:szCs w:val="32"/>
        </w:rPr>
      </w:pPr>
    </w:p>
    <w:p>
      <w:pPr>
        <w:jc w:val="center"/>
        <w:rPr>
          <w:sz w:val="24"/>
          <w:szCs w:val="26"/>
        </w:rPr>
      </w:pPr>
    </w:p>
    <w:p>
      <w:pPr>
        <w:jc w:val="center"/>
        <w:rPr>
          <w:sz w:val="24"/>
          <w:szCs w:val="26"/>
        </w:rPr>
      </w:pPr>
    </w:p>
    <w:p>
      <w:pPr>
        <w:jc w:val="center"/>
        <w:rPr>
          <w:sz w:val="24"/>
          <w:szCs w:val="26"/>
        </w:rPr>
      </w:pPr>
    </w:p>
    <w:p>
      <w:pPr>
        <w:jc w:val="center"/>
        <w:rPr>
          <w:sz w:val="24"/>
          <w:szCs w:val="26"/>
        </w:rPr>
      </w:pPr>
    </w:p>
    <w:p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>
      <w:pPr>
        <w:autoSpaceDE/>
        <w:autoSpaceDN/>
        <w:widowControl/>
        <w:wordWrap/>
      </w:pPr>
      <w:r>
        <w:rPr>
          <w:sz w:val="30"/>
          <w:szCs w:val="32"/>
        </w:rPr>
        <w:br w:type="page"/>
      </w:r>
    </w:p>
    <w:p>
      <w:pPr>
        <w:autoSpaceDE/>
        <w:autoSpaceDN/>
        <w:widowControl/>
        <w:wordWrap/>
      </w:pPr>
      <w:r>
        <w:rPr>
          <w:rFonts w:hint="eastAsia"/>
        </w:rPr>
        <w:t>목차</w:t>
      </w:r>
    </w:p>
    <w:p>
      <w:pPr>
        <w:autoSpaceDE/>
        <w:autoSpaceDN/>
        <w:widowControl/>
        <w:wordWrap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>
      <w:pPr>
        <w:autoSpaceDE/>
        <w:autoSpaceDN/>
        <w:widowControl/>
        <w:wordWrap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>
      <w:pPr>
        <w:autoSpaceDE/>
        <w:autoSpaceDN/>
        <w:widowControl/>
        <w:wordWrap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>
      <w:pPr>
        <w:autoSpaceDE/>
        <w:autoSpaceDN/>
        <w:widowControl/>
        <w:wordWrap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>
      <w:pPr>
        <w:autoSpaceDE/>
        <w:autoSpaceDN/>
        <w:widowControl/>
        <w:wordWrap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>
      <w:pPr>
        <w:autoSpaceDE/>
        <w:autoSpaceDN/>
        <w:widowControl/>
        <w:wordWrap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>
      <w:pPr>
        <w:autoSpaceDE/>
        <w:autoSpaceDN/>
        <w:widowControl/>
        <w:wordWrap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>
      <w:pPr>
        <w:autoSpaceDE/>
        <w:autoSpaceDN/>
        <w:widowControl/>
        <w:wordWrap/>
        <w:spacing w:after="0"/>
      </w:pPr>
      <w:r>
        <w:rPr>
          <w:rFonts w:hint="eastAsia"/>
        </w:rPr>
        <w:t>8</w:t>
      </w:r>
      <w:r>
        <w:t>. Player Application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2) </w:t>
      </w:r>
      <w:r>
        <w:rPr>
          <w:rFonts w:hint="eastAsia"/>
        </w:rPr>
        <w:t>플로우 차트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3) </w:t>
      </w:r>
      <w:r>
        <w:rPr>
          <w:rFonts w:hint="eastAsia"/>
        </w:rPr>
        <w:t>화면 구성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4) </w:t>
      </w:r>
      <w:r>
        <w:rPr>
          <w:rFonts w:hint="eastAsia"/>
        </w:rPr>
        <w:t>사용 에셋</w:t>
      </w:r>
    </w:p>
    <w:p>
      <w:pPr>
        <w:ind w:leftChars="100" w:left="200"/>
        <w:autoSpaceDE/>
        <w:autoSpaceDN/>
        <w:widowControl/>
        <w:wordWrap/>
      </w:pPr>
      <w:r>
        <w:t xml:space="preserve">5) </w:t>
      </w:r>
      <w:r>
        <w:rPr>
          <w:rFonts w:hint="eastAsia"/>
        </w:rPr>
        <w:t>기술 레퍼런스</w:t>
      </w:r>
    </w:p>
    <w:p>
      <w:pPr>
        <w:autoSpaceDE/>
        <w:autoSpaceDN/>
        <w:widowControl/>
        <w:wordWrap/>
        <w:spacing w:after="0"/>
      </w:pPr>
      <w:r>
        <w:rPr>
          <w:rFonts w:hint="eastAsia"/>
        </w:rPr>
        <w:t>9</w:t>
      </w:r>
      <w:r>
        <w:t>. Administer Application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정보(목표 기능 등등)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2) </w:t>
      </w:r>
      <w:r>
        <w:rPr>
          <w:rFonts w:hint="eastAsia"/>
        </w:rPr>
        <w:t>플로우 차트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3) </w:t>
      </w:r>
      <w:r>
        <w:rPr>
          <w:rFonts w:hint="eastAsia"/>
        </w:rPr>
        <w:t>화면 구성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4) </w:t>
      </w:r>
      <w:r>
        <w:rPr>
          <w:rFonts w:hint="eastAsia"/>
        </w:rPr>
        <w:t>퀴즈 추상화</w:t>
      </w:r>
    </w:p>
    <w:p>
      <w:pPr>
        <w:ind w:leftChars="100" w:left="200"/>
        <w:autoSpaceDE/>
        <w:autoSpaceDN/>
        <w:widowControl/>
        <w:wordWrap/>
      </w:pPr>
      <w:r>
        <w:t xml:space="preserve">5) </w:t>
      </w:r>
      <w:r>
        <w:rPr>
          <w:rFonts w:hint="eastAsia"/>
        </w:rPr>
        <w:t>기술 레퍼런스</w:t>
      </w:r>
    </w:p>
    <w:p>
      <w:pPr>
        <w:autoSpaceDE/>
        <w:autoSpaceDN/>
        <w:widowControl/>
        <w:wordWrap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2) </w:t>
      </w:r>
      <w:r>
        <w:rPr>
          <w:rFonts w:hint="eastAsia"/>
        </w:rPr>
        <w:t>플로우 차트 혹은 구동 방법</w:t>
      </w:r>
    </w:p>
    <w:p>
      <w:pPr>
        <w:ind w:leftChars="100" w:left="200"/>
        <w:autoSpaceDE/>
        <w:autoSpaceDN/>
        <w:widowControl/>
        <w:wordWrap/>
        <w:spacing w:after="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>
      <w:pPr>
        <w:ind w:leftChars="100" w:left="200"/>
        <w:autoSpaceDE/>
        <w:autoSpaceDN/>
        <w:widowControl/>
        <w:wordWrap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>
      <w:pPr>
        <w:autoSpaceDE/>
        <w:autoSpaceDN/>
        <w:widowControl/>
        <w:wordWrap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>
      <w:pPr>
        <w:ind w:leftChars="71" w:left="142"/>
        <w:autoSpaceDE/>
        <w:autoSpaceDN/>
        <w:widowControl/>
        <w:wordWrap/>
        <w:spacing w:after="0"/>
      </w:pPr>
      <w:r>
        <w:rPr>
          <w:rFonts w:hint="eastAsia"/>
        </w:rPr>
        <w:t>1</w:t>
      </w:r>
      <w:r>
        <w:t>) Player Application</w:t>
      </w:r>
    </w:p>
    <w:p>
      <w:pPr>
        <w:ind w:leftChars="71" w:left="142"/>
        <w:autoSpaceDE/>
        <w:autoSpaceDN/>
        <w:widowControl/>
        <w:wordWrap/>
      </w:pPr>
      <w:r>
        <w:rPr>
          <w:rFonts w:hint="eastAsia"/>
        </w:rPr>
        <w:t>2</w:t>
      </w:r>
      <w:r>
        <w:t>) Administer Application</w:t>
      </w:r>
    </w:p>
    <w:p>
      <w:pPr>
        <w:autoSpaceDE/>
        <w:autoSpaceDN/>
        <w:widowControl/>
        <w:wordWrap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>
      <w:pPr>
        <w:autoSpaceDE/>
        <w:autoSpaceDN/>
        <w:widowControl/>
        <w:wordWrap/>
      </w:pPr>
    </w:p>
    <w:p>
      <w:pPr>
        <w:ind w:leftChars="100" w:left="200"/>
        <w:autoSpaceDE/>
        <w:autoSpaceDN/>
        <w:widowControl/>
        <w:wordWrap/>
      </w:pPr>
      <w:r>
        <w:br w:type="page"/>
      </w:r>
    </w:p>
    <w:tbl>
      <w:tblPr>
        <w:tblStyle w:val="afffb"/>
        <w:tblW w:w="0" w:type="auto"/>
        <w:tblLook w:val="04A0" w:firstRow="1" w:lastRow="0" w:firstColumn="1" w:lastColumn="0" w:noHBand="0" w:noVBand="1"/>
        <w:tblLayout w:type="fixed"/>
      </w:tblPr>
      <w:tblGrid>
        <w:gridCol w:w="9026"/>
      </w:tblGrid>
      <w:tr>
        <w:trPr>
          <w:trHeight w:val="426" w:hRule="atLeast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>
        <w:trPr>
          <w:trHeight w:val="671" w:hRule="atLeast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>
        <w:trPr>
          <w:trHeight w:val="709" w:hRule="atLeast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>
        <w:trPr>
          <w:trHeight w:val="7830" w:hRule="atLeast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>
            <w:pPr>
              <w:spacing w:before="240"/>
            </w:pPr>
          </w:p>
          <w:p/>
          <w:p/>
        </w:tc>
      </w:tr>
      <w:tr>
        <w:trPr>
          <w:trHeight w:val="567" w:hRule="atLeast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>
            <w:r>
              <w:rPr>
                <w:rFonts w:hint="eastAsia"/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>
            <w:r>
              <w:rPr>
                <w:rFonts w:hint="eastAsia"/>
                <w:noProof/>
              </w:rPr>
              <w:drawing>
                <wp:anchor distT="0" distB="0" distL="114300" distR="114300" behindDoc="0" locked="0" layoutInCell="1" simplePos="0" relativeHeight="251655168" allowOverlap="1" hidden="0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0" b="0"/>
                  <wp:wrapSquare wrapText="bothSides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- 신입생</w:t>
            </w:r>
          </w:p>
          <w:p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/>
          <w:p/>
          <w:p/>
          <w:p/>
          <w:p/>
          <w:p/>
          <w:p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>
            <w:r>
              <w:rPr>
                <w:rFonts w:hint="eastAsia"/>
                <w:noProof/>
              </w:rPr>
              <w:drawing>
                <wp:anchor distT="0" distB="0" distL="114300" distR="114300" behindDoc="0" locked="0" layoutInCell="1" simplePos="0" relativeHeight="251656192" allowOverlap="1" hidden="0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/>
          <w:p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>
            <w:r>
              <w:rPr>
                <w:rFonts w:hint="eastAsia"/>
                <w:noProof/>
              </w:rPr>
              <w:drawing>
                <wp:anchor distT="0" distB="0" distL="114300" distR="114300" behindDoc="0" locked="0" layoutInCell="1" simplePos="0" relativeHeight="251657216" allowOverlap="1" hidden="0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/>
          <w:p/>
          <w:p/>
          <w:p/>
        </w:tc>
      </w:tr>
      <w:tr>
        <w:trPr>
          <w:trHeight w:val="284" w:hRule="atLeast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>
        <w:trPr>
          <w:trHeight w:val="6652" w:hRule="atLeast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>
            <w:r>
              <w:rPr>
                <w:rFonts w:hint="eastAsia"/>
                <w:noProof/>
              </w:rPr>
              <w:t xml:space="preserve">(관련 기사 링크 </w:t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HYPERLINK "https://www.etnews.com/20190930000354" </w:instrText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Style w:val="afffa"/>
              </w:rPr>
              <w:t>https://www.etnews.com/20190930000354</w:t>
            </w:r>
            <w:r>
              <w:rPr>
                <w:rStyle w:val="afffa"/>
              </w:rPr>
              <w:fldChar w:fldCharType="end"/>
            </w:r>
            <w:r>
              <w:t>)</w:t>
            </w:r>
          </w:p>
          <w:p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>등 다양한 기술을 사용해 생생한 체험이 가능하도록했다.</w:t>
            </w:r>
          </w:p>
          <w:p>
            <w:r>
              <w:rPr>
                <w:rFonts w:hint="eastAsia"/>
              </w:rPr>
              <w:t xml:space="preserve"> 또 게이미피케이션(</w:t>
            </w:r>
            <w:r>
              <w:t>Gamification</w:t>
            </w:r>
            <w:r>
              <w:rPr>
                <w:rStyle w:val="af5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418399" cy="2520000"/>
                  <wp:effectExtent l="0" t="0" r="0" b="0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99" cy="252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422000" cy="2520000"/>
                  <wp:effectExtent l="0" t="0" r="0" b="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2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>
            <w:r>
              <w:rPr>
                <w:rFonts w:hint="eastAsia"/>
              </w:rPr>
              <w:t xml:space="preserve"> 이 어플의 목적은 역사 체험 및 알리미,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>
        <w:trPr>
          <w:trHeight w:val="6663" w:hRule="atLeast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>
            <w:pPr>
              <w:rPr>
                <w:noProof/>
              </w:rPr>
            </w:pPr>
            <w:r>
              <w:fldChar w:fldCharType="begin"/>
            </w:r>
            <w:r>
              <w:instrText xml:space="preserve"> HYPERLINK "https://www.edaily.co.kr/news/read?newsId=01167686622519752&amp;mediaCodeNo=257&amp;OutLnkChk=Y" </w:instrText>
            </w:r>
            <w:r>
              <w:fldChar w:fldCharType="separate"/>
            </w:r>
            <w:r>
              <w:rPr>
                <w:rStyle w:val="afffa"/>
              </w:rPr>
              <w:t>https://www.edaily.co.kr/news/read?newsId=01167686622519752&amp;mediaCodeNo=257&amp;OutLnkChk=Y</w:t>
            </w:r>
            <w:r>
              <w:rPr>
                <w:rStyle w:val="afffa"/>
              </w:rPr>
              <w:fldChar w:fldCharType="end"/>
            </w:r>
            <w:r>
              <w:t>)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0000" cy="2520000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52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274400" cy="2520000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" t="2944" b="1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252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  <w:p>
            <w:pPr>
              <w:jc w:val="left"/>
              <w:rPr>
                <w:noProof/>
              </w:rPr>
            </w:pPr>
          </w:p>
        </w:tc>
      </w:tr>
      <w:tr>
        <w:trPr>
          <w:trHeight w:val="426" w:hRule="atLeast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>
        <w:trPr>
          <w:trHeight w:val="8785" w:hRule="atLeast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behindDoc="0" locked="0" layoutInCell="1" simplePos="0" relativeHeight="251658240" allowOverlap="1" hidden="0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>
      <w:r>
        <w:br w:type="page"/>
      </w:r>
    </w:p>
    <w:tbl>
      <w:tblPr>
        <w:tblStyle w:val="afffb"/>
        <w:tblW w:w="0" w:type="auto"/>
        <w:tblLook w:val="04A0" w:firstRow="1" w:lastRow="0" w:firstColumn="1" w:lastColumn="0" w:noHBand="0" w:noVBand="1"/>
        <w:tblLayout w:type="fixed"/>
      </w:tblPr>
      <w:tblGrid>
        <w:gridCol w:w="9026"/>
      </w:tblGrid>
      <w:tr>
        <w:trPr>
          <w:trHeight w:val="3967" w:hRule="atLeast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4)</w:t>
            </w:r>
            <w:r>
              <w:t xml:space="preserve"> </w:t>
            </w:r>
            <w:r>
              <w:rPr>
                <w:rFonts w:hint="eastAsia"/>
              </w:rPr>
              <w:t>땡기지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K</w:t>
            </w:r>
            <w:r>
              <w:t>SEEK</w:t>
            </w:r>
          </w:p>
          <w:p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</w:t>
            </w:r>
            <w:r>
              <w:t>Playe</w:t>
            </w:r>
            <w:r>
              <w:t xml:space="preserve"> Store </w:t>
            </w:r>
            <w:r>
              <w:rPr>
                <w:rFonts w:hint="eastAsia"/>
              </w:rPr>
              <w:t xml:space="preserve">설명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HYPERLINK "https://play.google.com/store/apps/details?id=kseek.stime" </w:instrText>
            </w:r>
            <w:r>
              <w:rPr>
                <w:rFonts w:hint="eastAsia"/>
              </w:rPr>
              <w:fldChar w:fldCharType="separate"/>
            </w:r>
            <w:r>
              <w:rPr>
                <w:rStyle w:val="afffa"/>
              </w:rPr>
              <w:t>https://play.google.com/store/apps/details?id=kseek.stime</w:t>
            </w:r>
            <w:r>
              <w:rPr>
                <w:rStyle w:val="afffa"/>
              </w:rPr>
              <w:fldChar w:fldCharType="end"/>
            </w:r>
            <w:r>
              <w:t>)</w:t>
            </w:r>
          </w:p>
          <w:p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 xml:space="preserve">스마트 </w:t>
            </w:r>
            <w:r>
              <w:rPr>
                <w:rFonts w:hint="eastAsia"/>
              </w:rPr>
              <w:t>몹</w:t>
            </w:r>
            <w:r>
              <w:rPr>
                <w:rFonts w:hint="eastAsia"/>
              </w:rPr>
              <w:t xml:space="preserve"> 퀴즈 </w:t>
            </w:r>
            <w:r>
              <w:rPr>
                <w:rFonts w:hint="eastAsia"/>
              </w:rPr>
              <w:t>골든벨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49742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3256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39592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4159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0005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>
            <w:pPr>
              <w:rPr>
                <w:noProof/>
              </w:rPr>
            </w:pPr>
          </w:p>
        </w:tc>
      </w:tr>
    </w:tbl>
    <w:p>
      <w:pPr>
        <w:autoSpaceDE/>
        <w:autoSpaceDN/>
        <w:widowControl/>
        <w:wordWrap/>
        <w:rPr>
          <w:sz w:val="24"/>
          <w:szCs w:val="26"/>
        </w:rPr>
      </w:pPr>
      <w:r>
        <w:rPr>
          <w:sz w:val="24"/>
          <w:szCs w:val="26"/>
        </w:rPr>
        <w:br w:type="page"/>
      </w:r>
    </w:p>
    <w:p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>
      <w:pPr>
        <w:ind w:leftChars="200" w:left="400"/>
        <w:jc w:val="left"/>
      </w:pPr>
      <w:r>
        <w:t>- Player Application: Android</w:t>
      </w:r>
    </w:p>
    <w:p>
      <w:pPr>
        <w:ind w:leftChars="200" w:left="400"/>
        <w:jc w:val="left"/>
      </w:pPr>
      <w:r>
        <w:t>- Administer Application: Android</w:t>
      </w:r>
    </w:p>
    <w:p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>
      <w:pPr>
        <w:jc w:val="left"/>
        <w:spacing w:after="0"/>
      </w:pPr>
    </w:p>
    <w:p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r>
        <w:rPr>
          <w:rFonts w:ascii="맑은 고딕" w:eastAsia="맑은 고딕" w:hAnsi="맑은 고딕" w:cs="Microsoft GothicNeo Light" w:hint="eastAsia"/>
        </w:rPr>
        <w:fldChar w:fldCharType="begin"/>
      </w:r>
      <w:r>
        <w:rPr>
          <w:rFonts w:ascii="맑은 고딕" w:eastAsia="맑은 고딕" w:hAnsi="맑은 고딕" w:cs="Microsoft GothicNeo Light" w:hint="eastAsia"/>
        </w:rPr>
        <w:instrText xml:space="preserve"> HYPERLINK "https://unity3d.com/kr/partners/google/arcore" </w:instrText>
      </w:r>
      <w:r>
        <w:rPr>
          <w:rFonts w:ascii="맑은 고딕" w:eastAsia="맑은 고딕" w:hAnsi="맑은 고딕" w:cs="Microsoft GothicNeo Light" w:hint="eastAsia"/>
        </w:rPr>
        <w:fldChar w:fldCharType="separate"/>
      </w:r>
      <w:r>
        <w:rPr>
          <w:rStyle w:val="afffa"/>
        </w:rPr>
        <w:t>https://unity3d.com/kr/partners/google/arcore</w:t>
      </w:r>
      <w:r>
        <w:rPr>
          <w:rStyle w:val="afffa"/>
        </w:rPr>
        <w:fldChar w:fldCharType="end"/>
      </w:r>
      <w:r>
        <w:t xml:space="preserve"> | </w:t>
      </w:r>
      <w:r>
        <w:fldChar w:fldCharType="begin"/>
      </w:r>
      <w:r>
        <w:instrText xml:space="preserve"> HYPERLINK "https://developers.google.com/ar/develop/unity/quickstart-android" </w:instrText>
      </w:r>
      <w:r>
        <w:fldChar w:fldCharType="separate"/>
      </w:r>
      <w:r>
        <w:rPr>
          <w:rStyle w:val="afffa"/>
        </w:rPr>
        <w:t>https://developers.google.com/ar/develop/unity/quickstart-android</w:t>
      </w:r>
      <w:r>
        <w:rPr>
          <w:rStyle w:val="afffa"/>
        </w:rPr>
        <w:fldChar w:fldCharType="end"/>
      </w:r>
    </w:p>
    <w:p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>
      <w:pPr>
        <w:autoSpaceDE/>
        <w:autoSpaceDN/>
        <w:widowControl/>
        <w:wordWrap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>
      <w:pPr>
        <w:ind w:leftChars="100" w:left="2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spacing w:after="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fffb"/>
        <w:tblW w:w="0" w:type="auto"/>
        <w:tblInd w:w="195" w:type="dxa"/>
        <w:tblBorders>
          <w:top w:val="none"/>
          <w:left w:val="none"/>
          <w:bottom w:val="none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>
        <w:trPr>
          <w:trHeight w:val="434" w:hRule="atLeast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>
            <w:pPr>
              <w:ind w:leftChars="100" w:left="200"/>
              <w:autoSpaceDE/>
              <w:autoSpaceDN/>
              <w:widowControl/>
              <w:wordWrap/>
            </w:pPr>
            <w:r>
              <w:rPr>
                <w:noProof/>
              </w:rPr>
              <w:drawing>
                <wp:inline distT="0" distB="0" distL="0" distR="0">
                  <wp:extent cx="3129268" cy="1658166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f2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>
        <w:trPr>
          <w:trHeight w:val="979" w:hRule="atLeast"/>
        </w:trPr>
        <w:tc>
          <w:tcPr>
            <w:tcW w:w="5192" w:type="dxa"/>
            <w:vMerge w:val="continue"/>
            <w:tcBorders>
              <w:right w:val="nil"/>
            </w:tcBorders>
            <w:tcMar>
              <w:left w:w="0" w:type="dxa"/>
              <w:right w:w="0" w:type="dxa"/>
            </w:tcMar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>
        <w:trPr>
          <w:trHeight w:val="1471" w:hRule="atLeast"/>
        </w:trPr>
        <w:tc>
          <w:tcPr>
            <w:tcW w:w="5192" w:type="dxa"/>
            <w:vMerge w:val="continue"/>
            <w:tcBorders>
              <w:right w:val="nil"/>
            </w:tcBorders>
            <w:tcMar>
              <w:left w:w="0" w:type="dxa"/>
              <w:right w:w="0" w:type="dxa"/>
            </w:tcMar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  <w:r>
              <w:rPr>
                <w:rFonts w:hint="eastAsia"/>
                <w:noProof/>
              </w:rPr>
              <w:t>미래</w:t>
            </w:r>
            <w:r>
              <w:rPr>
                <w:rFonts w:hint="eastAsia"/>
                <w:noProof/>
              </w:rPr>
              <w:t>에 있는 듯한 느낌을 주어 유저의 관심도 향상</w:t>
            </w:r>
          </w:p>
        </w:tc>
      </w:tr>
    </w:tbl>
    <w:p>
      <w:pPr>
        <w:ind w:leftChars="100" w:left="200"/>
        <w:autoSpaceDE/>
        <w:autoSpaceDN/>
        <w:widowControl/>
        <w:wordWrap/>
        <w:spacing w:after="0"/>
      </w:pPr>
    </w:p>
    <w:p>
      <w:pPr>
        <w:ind w:leftChars="100" w:left="200"/>
        <w:autoSpaceDE/>
        <w:autoSpaceDN/>
        <w:widowControl/>
        <w:wordWrap/>
        <w:spacing w:after="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>
      <w:pPr>
        <w:ind w:leftChars="200" w:left="400"/>
        <w:autoSpaceDE/>
        <w:autoSpaceDN/>
        <w:widowControl/>
        <w:wordWrap/>
        <w:spacing w:after="0"/>
      </w:pPr>
      <w:r>
        <w:t xml:space="preserve">① </w:t>
      </w:r>
      <w:r>
        <w:rPr>
          <w:rFonts w:hint="eastAsia"/>
        </w:rPr>
        <w:t>로그인 기능</w:t>
      </w:r>
    </w:p>
    <w:p>
      <w:pPr>
        <w:ind w:leftChars="200" w:left="400"/>
        <w:autoSpaceDE/>
        <w:autoSpaceDN/>
        <w:widowControl/>
        <w:wordWrap/>
        <w:spacing w:after="0"/>
      </w:pPr>
      <w:r>
        <w:rPr>
          <w:rFonts w:hint="eastAsia"/>
        </w:rPr>
        <w:t>② 어플 설정</w:t>
      </w:r>
    </w:p>
    <w:p>
      <w:pPr>
        <w:ind w:leftChars="200" w:left="400"/>
        <w:autoSpaceDE/>
        <w:autoSpaceDN/>
        <w:widowControl/>
        <w:wordWrap/>
        <w:spacing w:after="0"/>
      </w:pPr>
      <w:r>
        <w:rPr>
          <w:rFonts w:hint="eastAsia"/>
        </w:rPr>
        <w:t>③ 대회 리스트 보여주기</w:t>
      </w:r>
    </w:p>
    <w:p>
      <w:pPr>
        <w:ind w:leftChars="200" w:left="400"/>
        <w:autoSpaceDE/>
        <w:autoSpaceDN/>
        <w:widowControl/>
        <w:wordWrap/>
        <w:spacing w:after="0"/>
      </w:pPr>
      <w:r>
        <w:t xml:space="preserve">④ </w:t>
      </w:r>
      <w:r>
        <w:rPr>
          <w:rFonts w:hint="eastAsia"/>
        </w:rPr>
        <w:t>플레이어 순위 기록</w:t>
      </w:r>
    </w:p>
    <w:p>
      <w:pPr>
        <w:ind w:leftChars="200" w:left="400"/>
        <w:autoSpaceDE/>
        <w:autoSpaceDN/>
        <w:widowControl/>
        <w:wordWrap/>
        <w:spacing w:after="0"/>
      </w:pPr>
      <w:r>
        <w:rPr>
          <w:rFonts w:hint="eastAsia"/>
        </w:rPr>
        <w:t>⑤ 화면에 주관식 창 띄우기</w:t>
      </w:r>
    </w:p>
    <w:p>
      <w:pPr>
        <w:ind w:leftChars="200" w:left="400"/>
        <w:autoSpaceDE/>
        <w:autoSpaceDN/>
        <w:widowControl/>
        <w:wordWrap/>
        <w:spacing w:after="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>
      <w:pPr>
        <w:ind w:leftChars="200" w:left="400"/>
        <w:autoSpaceDE/>
        <w:autoSpaceDN/>
        <w:widowControl/>
        <w:wordWrap/>
        <w:spacing w:after="0" w:line="360" w:lineRule="auto"/>
      </w:pPr>
      <w:r>
        <w:rPr>
          <w:rFonts w:hint="eastAsia"/>
        </w:rPr>
        <w:t>⑦ 시간측정</w:t>
      </w:r>
    </w:p>
    <w:p>
      <w:pPr>
        <w:ind w:leftChars="100" w:left="200"/>
        <w:autoSpaceDE/>
        <w:autoSpaceDN/>
        <w:widowControl/>
        <w:wordWrap/>
        <w:spacing w:after="0" w:line="360" w:lineRule="auto"/>
        <w:rPr>
          <w:rFonts w:hint="eastAsia"/>
        </w:rPr>
      </w:pPr>
      <w:r>
        <w:rPr>
          <w:rFonts w:asciiTheme="minorEastAsia" w:hAnsiTheme="minorEastAsia"/>
        </w:rPr>
        <w:t>•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계정 </w:t>
      </w:r>
      <w:r>
        <w:rPr>
          <w:rFonts w:asciiTheme="minorEastAsia" w:hAnsiTheme="minorEastAsia"/>
        </w:rPr>
        <w:t xml:space="preserve">로그인 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카카오 계정 로그인</w:t>
      </w:r>
    </w:p>
    <w:p>
      <w:pPr>
        <w:autoSpaceDE/>
        <w:autoSpaceDN/>
        <w:widowControl/>
        <w:wordWrap/>
      </w:pPr>
      <w:r>
        <w:br w:type="page"/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2) </w:t>
      </w:r>
      <w:r>
        <w:rPr>
          <w:rFonts w:hint="eastAsia"/>
        </w:rPr>
        <w:t>플로우 차트</w:t>
      </w:r>
    </w:p>
    <w:p>
      <w:pPr>
        <w:ind w:leftChars="100" w:left="200"/>
        <w:autoSpaceDE/>
        <w:autoSpaceDN/>
        <w:widowControl/>
        <w:wordWrap/>
        <w:spacing w:after="0"/>
      </w:pPr>
      <w:r>
        <w:rPr>
          <w:noProof/>
        </w:rPr>
        <w:drawing>
          <wp:inline distT="0" distB="0" distL="0" distR="0">
            <wp:extent cx="5724525" cy="6638925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</w:pPr>
      <w:r>
        <w:br w:type="page"/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3) </w:t>
      </w:r>
      <w:r>
        <w:rPr>
          <w:rFonts w:hint="eastAsia"/>
        </w:rPr>
        <w:t>화면 구성</w:t>
      </w:r>
    </w:p>
    <w:p>
      <w:pPr>
        <w:ind w:leftChars="100" w:left="200"/>
        <w:autoSpaceDE/>
        <w:autoSpaceDN/>
        <w:widowControl/>
        <w:wordWrap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>
      <w:pPr>
        <w:autoSpaceDE/>
        <w:autoSpaceDN/>
        <w:widowControl/>
        <w:wordWrap/>
        <w:jc w:val="center"/>
        <w:spacing w:line="360" w:lineRule="auto"/>
      </w:pPr>
      <w:r>
        <w:rPr>
          <w:noProof/>
        </w:rPr>
        <w:drawing>
          <wp:inline distT="0" distB="0" distL="0" distR="0">
            <wp:extent cx="5079246" cy="474245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1591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>
        <w:trPr>
          <w:trHeight w:val="409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>
        <w:trPr>
          <w:trHeight w:val="606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>
      <w:pPr>
        <w:autoSpaceDE/>
        <w:autoSpaceDN/>
        <w:widowControl/>
        <w:wordWrap/>
        <w:spacing w:after="0" w:line="360" w:lineRule="auto"/>
      </w:pPr>
    </w:p>
    <w:p>
      <w:pPr>
        <w:autoSpaceDE/>
        <w:autoSpaceDN/>
        <w:widowControl/>
        <w:wordWrap/>
        <w:spacing w:after="0" w:line="360" w:lineRule="auto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1004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>
        <w:trPr>
          <w:trHeight w:val="531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>
        <w:trPr>
          <w:trHeight w:val="606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>
      <w:pPr>
        <w:autoSpaceDE/>
        <w:autoSpaceDN/>
        <w:widowControl/>
        <w:wordWrap/>
        <w:spacing w:before="240" w:line="360" w:lineRule="auto"/>
      </w:pPr>
    </w:p>
    <w:p>
      <w:pPr>
        <w:ind w:leftChars="200" w:left="400"/>
        <w:autoSpaceDE/>
        <w:autoSpaceDN/>
        <w:widowControl/>
        <w:wordWrap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1004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>
        <w:trPr>
          <w:trHeight w:val="474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>
        <w:trPr>
          <w:trHeight w:val="606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before="240" w:line="360" w:lineRule="auto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1004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>
            <w:pPr>
              <w:autoSpaceDE/>
              <w:autoSpaceDN/>
              <w:widowControl/>
              <w:wordWrap/>
            </w:pP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>
        <w:trPr>
          <w:trHeight w:val="474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>
        <w:trPr>
          <w:trHeight w:val="761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>
      <w:pPr>
        <w:autoSpaceDE/>
        <w:autoSpaceDN/>
        <w:widowControl/>
        <w:wordWrap/>
      </w:pPr>
      <w:r>
        <w:br w:type="page"/>
      </w:r>
    </w:p>
    <w:p>
      <w:pPr>
        <w:ind w:leftChars="200" w:left="400"/>
        <w:autoSpaceDE/>
        <w:autoSpaceDN/>
        <w:widowControl/>
        <w:wordWrap/>
        <w:spacing w:after="0" w:line="360" w:lineRule="auto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1004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8" name="shape104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>
        <w:trPr>
          <w:trHeight w:val="474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>
        <w:trPr>
          <w:trHeight w:val="606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 w:line="360" w:lineRule="auto"/>
      </w:pPr>
    </w:p>
    <w:p>
      <w:pPr>
        <w:ind w:leftChars="200" w:left="400"/>
        <w:autoSpaceDE/>
        <w:autoSpaceDN/>
        <w:widowControl/>
        <w:wordWrap/>
        <w:spacing w:after="0" w:line="360" w:lineRule="auto"/>
      </w:pPr>
    </w:p>
    <w:p>
      <w:pPr>
        <w:ind w:leftChars="200" w:left="400"/>
        <w:autoSpaceDE/>
        <w:autoSpaceDN/>
        <w:widowControl/>
        <w:wordWrap/>
        <w:spacing w:after="0" w:line="360" w:lineRule="auto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>
      <w:pPr>
        <w:ind w:leftChars="300" w:left="600"/>
        <w:autoSpaceDE/>
        <w:autoSpaceDN/>
        <w:widowControl/>
        <w:wordWrap/>
        <w:spacing w:after="0" w:line="360" w:lineRule="auto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3799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0" w:lineRule="auto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9" name="shape104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50" name="shape105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51" name="shape105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>
        <w:trPr>
          <w:trHeight w:val="990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>
        <w:trPr>
          <w:trHeight w:val="53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 w:line="360" w:lineRule="auto"/>
      </w:pPr>
    </w:p>
    <w:p>
      <w:pPr>
        <w:autoSpaceDE/>
        <w:autoSpaceDN/>
        <w:widowControl/>
        <w:wordWrap/>
      </w:pPr>
      <w:r>
        <w:br w:type="page"/>
      </w:r>
    </w:p>
    <w:p>
      <w:pPr>
        <w:ind w:leftChars="300" w:left="600"/>
        <w:autoSpaceDE/>
        <w:autoSpaceDN/>
        <w:widowControl/>
        <w:wordWrap/>
        <w:spacing w:after="0" w:line="360" w:lineRule="auto"/>
      </w:pPr>
      <w:r>
        <w:t>② 2</w:t>
      </w:r>
      <w:r>
        <w:rPr>
          <w:rFonts w:hint="eastAsia"/>
        </w:rPr>
        <w:t>안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3799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0" w:lineRule="auto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52" name="shape105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3" name="shape105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9322" cy="1800000"/>
                  <wp:effectExtent l="0" t="0" r="0" b="0"/>
                  <wp:docPr id="1054" name="shape105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버튼을 배치.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버튼 터치 시, 팀전에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 뜸.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>
        <w:trPr>
          <w:trHeight w:val="990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>
        <w:trPr>
          <w:trHeight w:val="53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>
      <w:pPr>
        <w:autoSpaceDE/>
        <w:autoSpaceDN/>
        <w:widowControl/>
        <w:wordWrap/>
        <w:spacing w:after="0" w:line="360" w:lineRule="auto"/>
      </w:pPr>
    </w:p>
    <w:p>
      <w:pPr>
        <w:autoSpaceDE/>
        <w:autoSpaceDN/>
        <w:widowControl/>
        <w:wordWrap/>
        <w:spacing w:after="0" w:line="360" w:lineRule="auto"/>
      </w:pPr>
    </w:p>
    <w:p>
      <w:pPr>
        <w:ind w:leftChars="200" w:left="400"/>
        <w:autoSpaceDE/>
        <w:autoSpaceDN/>
        <w:widowControl/>
        <w:wordWrap/>
        <w:spacing w:after="0" w:line="360" w:lineRule="auto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fffb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>
        <w:trPr>
          <w:trHeight w:val="2983" w:hRule="atLeast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0" w:lineRule="auto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5" name="shape105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>
        <w:trPr>
          <w:trHeight w:val="413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>
        <w:trPr>
          <w:trHeight w:val="53" w:hRule="atLeast"/>
        </w:trPr>
        <w:tc>
          <w:tcPr>
            <w:tcW w:w="2288" w:type="pct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76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 w:line="360" w:lineRule="auto"/>
      </w:pPr>
    </w:p>
    <w:p>
      <w:pPr>
        <w:ind w:leftChars="100" w:left="200"/>
        <w:autoSpaceDE/>
        <w:autoSpaceDN/>
        <w:widowControl/>
        <w:wordWrap/>
        <w:spacing w:after="0"/>
      </w:pPr>
      <w:r>
        <w:t xml:space="preserve">4) </w:t>
      </w:r>
      <w:r>
        <w:rPr>
          <w:rFonts w:hint="eastAsia"/>
        </w:rPr>
        <w:t>사용 에셋</w:t>
      </w:r>
    </w:p>
    <w:p>
      <w:pPr>
        <w:ind w:leftChars="100" w:left="200"/>
        <w:autoSpaceDE/>
        <w:autoSpaceDN/>
        <w:widowControl/>
        <w:wordWrap/>
        <w:spacing w:after="0"/>
      </w:pPr>
    </w:p>
    <w:p>
      <w:pPr>
        <w:ind w:leftChars="100" w:left="200"/>
        <w:autoSpaceDE/>
        <w:autoSpaceDN/>
        <w:widowControl/>
        <w:wordWrap/>
      </w:pPr>
      <w:r>
        <w:t xml:space="preserve">5) </w:t>
      </w:r>
      <w:r>
        <w:rPr>
          <w:rFonts w:hint="eastAsia"/>
        </w:rPr>
        <w:t>기술 레퍼런스</w:t>
      </w:r>
    </w:p>
    <w:p>
      <w:pPr>
        <w:autoSpaceDE/>
        <w:autoSpaceDN/>
        <w:widowControl/>
        <w:wordWrap/>
        <w:rPr>
          <w:sz w:val="24"/>
          <w:szCs w:val="24"/>
        </w:rPr>
      </w:pP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>. Administer Application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정보(목표 기능 등등)</w:t>
      </w: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>
      <w:pPr>
        <w:ind w:leftChars="300" w:left="6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>
      <w:pPr>
        <w:ind w:leftChars="300" w:left="6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>
      <w:pPr>
        <w:ind w:leftChars="300" w:left="6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>
      <w:pPr>
        <w:ind w:leftChars="400" w:left="800"/>
        <w:autoSpaceDE/>
        <w:autoSpaceDN/>
        <w:widowControl/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>
      <w:pPr>
        <w:ind w:leftChars="300" w:left="600"/>
        <w:autoSpaceDE/>
        <w:autoSpaceDN/>
        <w:widowControl/>
        <w:wordWrap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2) </w:t>
      </w:r>
      <w:r>
        <w:rPr>
          <w:rFonts w:hint="eastAsia"/>
        </w:rPr>
        <w:t>플로우 차트</w:t>
      </w:r>
    </w:p>
    <w:p>
      <w:pPr>
        <w:ind w:leftChars="100" w:left="200"/>
        <w:autoSpaceDE/>
        <w:autoSpaceDN/>
        <w:widowControl/>
        <w:wordWrap/>
        <w:spacing w:after="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3) </w:t>
      </w:r>
      <w:r>
        <w:rPr>
          <w:rFonts w:hint="eastAsia"/>
        </w:rPr>
        <w:t>화면 구성</w:t>
      </w: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650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7" name="shape105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>
        <w:trPr>
          <w:trHeight w:val="413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459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8" name="shape105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>
        <w:trPr>
          <w:trHeight w:val="194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459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9" name="shape105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>
        <w:trPr>
          <w:trHeight w:val="194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459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60" name="shape106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>
        <w:trPr>
          <w:trHeight w:val="194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711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drawing>
                <wp:inline distT="0" distB="0" distL="0" distR="0">
                  <wp:extent cx="1159344" cy="1796624"/>
                  <wp:effectExtent l="0" t="0" r="0" b="0"/>
                  <wp:docPr id="1061" name="shape106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>
        <w:trPr>
          <w:trHeight w:val="559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>
      <w:pPr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spacing w:after="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</w:t>
      </w:r>
      <w:r>
        <w:rPr>
          <w:rFonts w:hint="eastAsia"/>
        </w:rPr>
        <w:t xml:space="preserve">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711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drawing>
                <wp:inline distT="0" distB="0" distL="0" distR="0">
                  <wp:extent cx="1159344" cy="1796624"/>
                  <wp:effectExtent l="0" t="0" r="0" b="0"/>
                  <wp:docPr id="1062" name="shape106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>
        <w:trPr>
          <w:trHeight w:val="559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lang w:eastAsia="ko-KR"/>
                <w:rFonts w:hint="eastAsia"/>
                <w:sz w:val="18"/>
                <w:szCs w:val="20"/>
                <w:rtl w:val="off"/>
              </w:rPr>
              <w:t>상단 표시 바, text 3개, 버튼 5개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</w:t>
            </w:r>
            <w:r>
              <w:rPr>
                <w:rFonts w:hint="eastAsia"/>
                <w:sz w:val="18"/>
                <w:szCs w:val="20"/>
              </w:rPr>
              <w:t xml:space="preserve"> 관리자 목록 화면</w:t>
            </w:r>
          </w:p>
        </w:tc>
      </w:tr>
    </w:tbl>
    <w:p>
      <w:pPr>
        <w:autoSpaceDE/>
        <w:autoSpaceDN/>
        <w:widowControl/>
        <w:wordWrap/>
        <w:spacing w:after="0"/>
      </w:pPr>
    </w:p>
    <w:p>
      <w:pPr>
        <w:autoSpaceDE/>
        <w:autoSpaceDN/>
        <w:widowControl/>
        <w:wordWrap/>
      </w:pPr>
      <w:r>
        <w:br w:type="page"/>
      </w: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711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63" name="shape106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>
        <w:trPr>
          <w:trHeight w:val="559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711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64" name="shape106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>
        <w:trPr>
          <w:trHeight w:val="559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  <w:kern w:val="0"/>
        </w:rPr>
      </w:pP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  <w:kern w:val="0"/>
        </w:rPr>
      </w:pPr>
    </w:p>
    <w:p>
      <w:pPr>
        <w:ind w:leftChars="200" w:left="400"/>
        <w:autoSpaceDE/>
        <w:autoSpaceDN/>
        <w:widowControl/>
        <w:wordWrap/>
        <w:spacing w:after="0"/>
        <w:rPr>
          <w:rFonts w:asciiTheme="minorEastAsia" w:hAnsiTheme="minorEastAsia"/>
          <w:kern w:val="0"/>
        </w:rPr>
      </w:pPr>
    </w:p>
    <w:p>
      <w:pPr>
        <w:ind w:leftChars="200" w:left="400"/>
        <w:autoSpaceDE/>
        <w:autoSpaceDN/>
        <w:widowControl/>
        <w:wordWrap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fffb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>
        <w:trPr>
          <w:trHeight w:val="1711" w:hRule="atLeast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65" name="shape106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>
        <w:trPr>
          <w:trHeight w:val="559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>
        <w:trPr>
          <w:trHeight w:val="267" w:hRule="atLeast"/>
        </w:trPr>
        <w:tc>
          <w:tcPr>
            <w:tcW w:w="267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line="259" w:lineRule="auto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>
      <w:pPr>
        <w:ind w:leftChars="200" w:left="400"/>
        <w:autoSpaceDE/>
        <w:autoSpaceDN/>
        <w:widowControl/>
        <w:wordWrap/>
        <w:spacing w:after="0"/>
      </w:pPr>
    </w:p>
    <w:p>
      <w:pPr>
        <w:ind w:leftChars="200" w:left="400"/>
        <w:autoSpaceDE/>
        <w:autoSpaceDN/>
        <w:widowControl/>
        <w:wordWrap/>
        <w:spacing w:after="0"/>
      </w:pPr>
    </w:p>
    <w:p>
      <w:pPr>
        <w:autoSpaceDE/>
        <w:autoSpaceDN/>
        <w:widowControl/>
        <w:wordWrap/>
      </w:pPr>
      <w:r>
        <w:br w:type="page"/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4) </w:t>
      </w:r>
      <w:r>
        <w:rPr>
          <w:rFonts w:hint="eastAsia"/>
        </w:rPr>
        <w:t>퀴즈 추상화</w:t>
      </w:r>
    </w:p>
    <w:tbl>
      <w:tblPr>
        <w:tblStyle w:val="afffb"/>
        <w:tblpPr w:leftFromText="142" w:rightFromText="142" w:vertAnchor="text" w:horzAnchor="text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top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top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top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>
        <w:trPr>
          <w:trHeight w:val="40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9DCE1"/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  <w:vAlign w:val="top"/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2800" cy="1260000"/>
                  <wp:effectExtent l="0" t="0" r="0" b="0"/>
                  <wp:docPr id="1066" name="shape106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>
        <w:trPr>
          <w:trHeight w:val="42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 w:val="continue"/>
            <w:tcBorders>
              <w:left w:val="nil"/>
              <w:right w:val="nil"/>
            </w:tcBorders>
            <w:vAlign w:val="top"/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  <w:vAlign w:val="top"/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799200" cy="1260000"/>
                  <wp:effectExtent l="0" t="0" r="0" b="0"/>
                  <wp:docPr id="1067" name="shape106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>
        <w:trPr>
          <w:trHeight w:val="42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vMerge w:val="continue"/>
            <w:tcBorders>
              <w:left w:val="nil"/>
              <w:right w:val="nil"/>
            </w:tcBorders>
            <w:vAlign w:val="top"/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  <w:vAlign w:val="top"/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2800" cy="1260000"/>
                  <wp:effectExtent l="0" t="0" r="0" b="0"/>
                  <wp:docPr id="1068" name="shape106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>
        <w:trPr>
          <w:trHeight w:val="596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tcBorders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EDA"/>
            <w:vAlign w:val="center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  <w:vAlign w:val="top"/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69" name="shape106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70" name="shape107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806400" cy="1260000"/>
                  <wp:effectExtent l="0" t="0" r="0" b="0"/>
                  <wp:docPr id="1071" name="shape107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가능한 유형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  <w:p>
            <w:pPr>
              <w:rPr>
                <w:lang w:eastAsia="ko-KR"/>
                <w:rFonts w:ascii="맑은 고딕" w:eastAsia="맑은 고딕" w:hAnsi="맑은 고딕" w:cs="Microsoft GothicNeo Light" w:hint="eastAsia"/>
                <w:sz w:val="18"/>
                <w:szCs w:val="18"/>
                <w:rtl w:val="off"/>
              </w:rPr>
            </w:pP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  <w:p>
            <w:pPr>
              <w:rPr>
                <w:lang w:eastAsia="ko-KR"/>
                <w:rFonts w:ascii="맑은 고딕" w:eastAsia="맑은 고딕" w:hAnsi="맑은 고딕" w:cs="Microsoft GothicNeo Light" w:hint="eastAsia"/>
                <w:sz w:val="18"/>
                <w:szCs w:val="18"/>
                <w:rtl w:val="off"/>
              </w:rPr>
            </w:pP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</w:p>
        </w:tc>
      </w:tr>
      <w:tr>
        <w:trPr>
          <w:trHeight w:val="42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dxa"/>
            <w:tcBorders>
              <w:left w:val="nil"/>
              <w:right w:val="nil"/>
            </w:tcBorders>
            <w:vAlign w:val="top"/>
          </w:tcPr>
          <w:p>
            <w:pPr>
              <w:jc w:val="center"/>
              <w:rPr>
                <w:lang w:eastAsia="ko-KR"/>
                <w:rFonts w:ascii="맑은 고딕" w:eastAsia="맑은 고딕" w:hAnsi="맑은 고딕" w:cs="Microsoft GothicNeo Light"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ascii="맑은 고딕" w:eastAsia="맑은 고딕" w:hAnsi="맑은 고딕" w:cs="Microsoft GothicNeo Light"/>
                <w:sz w:val="22"/>
                <w:szCs w:val="24"/>
                <w:rtl w:val="off"/>
              </w:rPr>
              <w:t>배치형</w:t>
            </w:r>
          </w:p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lang w:eastAsia="ko-KR"/>
                <w:rFonts w:ascii="맑은 고딕" w:eastAsia="맑은 고딕" w:hAnsi="맑은 고딕" w:cs="Microsoft GothicNeo Light"/>
                <w:sz w:val="22"/>
                <w:szCs w:val="24"/>
                <w:rtl w:val="off"/>
              </w:rPr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D9DCE1"/>
            <w:vAlign w:val="top"/>
          </w:tcPr>
          <w:p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lang w:eastAsia="ko-KR"/>
                <w:rFonts w:ascii="맑은 고딕" w:eastAsia="맑은 고딕" w:hAnsi="맑은 고딕" w:cs="Microsoft GothicNeo Light"/>
                <w:sz w:val="22"/>
                <w:szCs w:val="24"/>
                <w:rtl w:val="off"/>
              </w:rPr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  <w:vAlign w:val="top"/>
          </w:tcPr>
          <w:p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top"/>
          </w:tcPr>
          <w:p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</w:p>
        </w:tc>
      </w:tr>
    </w:tbl>
    <w:p>
      <w:pPr>
        <w:autoSpaceDE/>
        <w:autoSpaceDN/>
        <w:widowControl/>
        <w:wordWrap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>
      <w:pPr>
        <w:ind w:leftChars="200" w:left="400"/>
        <w:autoSpaceDE/>
        <w:autoSpaceDN/>
        <w:widowControl/>
        <w:wordWrap/>
      </w:pPr>
      <w:r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모델</w:t>
      </w:r>
      <w:r>
        <w:t xml:space="preserve"> :</w:t>
      </w:r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>
      <w:pPr>
        <w:ind w:leftChars="200" w:left="400"/>
        <w:autoSpaceDE/>
        <w:autoSpaceDN/>
        <w:widowControl/>
        <w:wordWrap/>
        <w:jc w:val="center"/>
      </w:pP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2" name="shape107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3" name="shape107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autoSpaceDE/>
        <w:autoSpaceDN/>
        <w:widowControl/>
        <w:wordWrap/>
      </w:pPr>
      <w:r>
        <w:t xml:space="preserve">5) </w:t>
      </w:r>
      <w:r>
        <w:rPr>
          <w:rFonts w:hint="eastAsia"/>
        </w:rPr>
        <w:t>기술 레퍼런스</w:t>
      </w:r>
    </w:p>
    <w:p>
      <w:pPr>
        <w:autoSpaceDE/>
        <w:autoSpaceDN/>
        <w:widowControl/>
        <w:wordWrap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autoSpaceDE/>
        <w:autoSpaceDN/>
        <w:widowControl/>
        <w:wordWrap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>
      <w:pPr>
        <w:ind w:leftChars="200" w:left="400"/>
        <w:autoSpaceDE/>
        <w:autoSpaceDN/>
        <w:widowControl/>
        <w:wordWrap/>
        <w:spacing w:after="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>
      <w:pPr>
        <w:ind w:leftChars="200" w:left="400"/>
        <w:autoSpaceDE/>
        <w:autoSpaceDN/>
        <w:widowControl/>
        <w:wordWrap/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>
      <w:pPr>
        <w:ind w:leftChars="200" w:left="400"/>
        <w:autoSpaceDE/>
        <w:autoSpaceDN/>
        <w:widowControl/>
        <w:wordWrap/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MySQL</w:t>
      </w:r>
    </w:p>
    <w:p>
      <w:pPr>
        <w:ind w:leftChars="100" w:left="200"/>
        <w:autoSpaceDE/>
        <w:autoSpaceDN/>
        <w:widowControl/>
        <w:wordWrap/>
        <w:spacing w:after="0"/>
      </w:pPr>
      <w:r>
        <w:t xml:space="preserve">2) </w:t>
      </w:r>
      <w:r>
        <w:rPr>
          <w:rFonts w:hint="eastAsia"/>
        </w:rPr>
        <w:t>플로우 차트 혹은 구동 방법</w:t>
      </w:r>
    </w:p>
    <w:p>
      <w:pPr>
        <w:ind w:leftChars="150" w:left="300"/>
        <w:spacing w:after="0"/>
      </w:pPr>
      <w:r>
        <w:rPr>
          <w:rFonts w:ascii="맑은 고딕" w:eastAsia="맑은 고딕" w:hAnsi="맑은 고딕" w:cs="Microsoft GothicNeo Light"/>
        </w:rPr>
        <w:t>•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hint="eastAsia"/>
        </w:rPr>
        <w:t>플레이어 어플리케이션</w:t>
      </w:r>
    </w:p>
    <w:tbl>
      <w:tblPr>
        <w:tblStyle w:val="afffb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t>A. 회원가입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448000"/>
                  <wp:effectExtent l="0" t="0" r="0" b="0"/>
                  <wp:docPr id="1074" name="shape107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63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rPr>
                <w:rFonts w:hint="eastAsia"/>
              </w:rPr>
              <w:t>B. 플레이어 로그인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013200"/>
                  <wp:effectExtent l="0" t="0" r="0" b="0"/>
                  <wp:docPr id="1075" name="shape107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t>C. 대회 선택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527200"/>
                  <wp:effectExtent l="0" t="0" r="0" b="0"/>
                  <wp:docPr id="1076" name="shape107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t>D. 인증번호 있는 대회 들어갈때 -인증번호 확인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86000"/>
                  <wp:effectExtent l="0" t="0" r="0" b="0"/>
                  <wp:docPr id="1077" name="shape107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t xml:space="preserve">E. 게임 시작 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78800"/>
                  <wp:effectExtent l="0" t="0" r="0" b="0"/>
                  <wp:docPr id="1078" name="shape107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pPr>
              <w:jc w:val="center"/>
            </w:pPr>
          </w:p>
        </w:tc>
      </w:tr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t>F. 문제 정답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621600"/>
                  <wp:effectExtent l="0" t="0" r="0" b="0"/>
                  <wp:docPr id="1079" name="shape107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250" w:left="500"/>
            </w:pPr>
            <w:r>
              <w:t xml:space="preserve">객관식- </w:t>
            </w:r>
            <w:r>
              <w:t>O,X</w:t>
            </w:r>
            <w:r>
              <w:t xml:space="preserve">선택 문제, </w:t>
            </w:r>
            <w:r>
              <w:t>다지선다형</w:t>
            </w:r>
            <w:r>
              <w:t xml:space="preserve"> 문제(항목 4개)</w:t>
            </w:r>
          </w:p>
          <w:p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t>G. 현재 랭킹-플레이어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354400"/>
                  <wp:effectExtent l="0" t="0" r="0" b="0"/>
                  <wp:docPr id="1080" name="shape108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>
      <w:r>
        <w:br w:type="page"/>
      </w:r>
    </w:p>
    <w:p>
      <w:pPr>
        <w:ind w:leftChars="150" w:left="300"/>
        <w:spacing w:after="0"/>
      </w:pPr>
      <w:r>
        <w:rPr>
          <w:rFonts w:ascii="맑은 고딕" w:eastAsia="맑은 고딕" w:hAnsi="맑은 고딕" w:cs="Microsoft GothicNeo Light"/>
        </w:rPr>
        <w:t>• 관리자</w:t>
      </w:r>
      <w:r>
        <w:rPr>
          <w:rFonts w:hint="eastAsia"/>
        </w:rPr>
        <w:t xml:space="preserve"> 어플리케이션</w:t>
      </w:r>
    </w:p>
    <w:tbl>
      <w:tblPr>
        <w:tblStyle w:val="afffb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t>A. 학교 인증코드 로그인-관리자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452400"/>
                  <wp:effectExtent l="0" t="0" r="0" b="0"/>
                  <wp:docPr id="1081" name="shape108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t>B. 현재 랭킹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663999"/>
                  <wp:effectExtent l="0" t="0" r="0" b="0"/>
                  <wp:docPr id="1082" name="shape108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afffb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fffb"/>
              <w:tblpPr w:leftFromText="142" w:rightFromText="142" w:vertAnchor="text" w:horzAnchor="text" w:tblpY="250"/>
              <w:tblW w:w="0" w:type="auto"/>
              <w:tblBorders>
                <w:top w:val="none"/>
                <w:left w:val="none"/>
                <w:bottom w:val="none"/>
                <w:right w:val="none"/>
                <w:insideH w:val="none"/>
                <w:insideV w:val="none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>
              <w:trPr>
                <w:trHeight w:val="1261" w:hRule="atLeast"/>
              </w:trPr>
              <w:tc>
                <w:tcPr>
                  <w:tcW w:w="1000" w:type="dxa"/>
                </w:tcPr>
                <w:p/>
              </w:tc>
              <w:tc>
                <w:tcPr>
                  <w:tcW w:w="7310" w:type="dxa"/>
                  <w:vMerge w:val="restart"/>
                </w:tcPr>
                <w:p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33010"/>
                        <wp:effectExtent l="0" t="0" r="0" b="0"/>
                        <wp:docPr id="1083" name="shape1083" hidden="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/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723745"/>
                        <wp:effectExtent l="0" t="0" r="0" b="0"/>
                        <wp:docPr id="1084" name="shape1084" hidden="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/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2712" w:hRule="atLeast"/>
              </w:trPr>
              <w:tc>
                <w:tcPr>
                  <w:tcW w:w="1000" w:type="dxa"/>
                </w:tcPr>
                <w:p/>
                <w:tbl>
                  <w:tblPr>
                    <w:tblStyle w:val="afffb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>
                    <w:trPr>
                      <w:trHeight w:val="828" w:hRule="atLeast"/>
                    </w:trPr>
                    <w:tc>
                      <w:tcPr>
                        <w:tcW w:w="1004" w:type="dxa"/>
                      </w:tcPr>
                      <w:p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/>
              </w:tc>
              <w:tc>
                <w:tcPr>
                  <w:tcW w:w="7310" w:type="dxa"/>
                  <w:vMerge w:val="continue"/>
                </w:tcPr>
                <w:p>
                  <w:pPr>
                    <w:ind w:leftChars="250" w:left="500"/>
                  </w:pPr>
                </w:p>
              </w:tc>
            </w:tr>
            <w:tr>
              <w:tc>
                <w:tcPr>
                  <w:tcW w:w="1000" w:type="dxa"/>
                </w:tcPr>
                <w:p/>
                <w:tbl>
                  <w:tblPr>
                    <w:tblStyle w:val="afffb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>
                    <w:tc>
                      <w:tcPr>
                        <w:tcW w:w="1015" w:type="dxa"/>
                      </w:tcPr>
                      <w:p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/>
              </w:tc>
              <w:tc>
                <w:tcPr>
                  <w:tcW w:w="7310" w:type="dxa"/>
                  <w:vMerge w:val="continue"/>
                </w:tcPr>
                <w:p>
                  <w:pPr>
                    <w:ind w:leftChars="250" w:left="500"/>
                  </w:pPr>
                </w:p>
              </w:tc>
            </w:tr>
          </w:tbl>
          <w:p/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t>D. 선택한 대회에 대한 관리자 로그인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196000"/>
                  <wp:effectExtent l="0" t="0" r="0" b="0"/>
                  <wp:docPr id="1085" name="shape108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t xml:space="preserve">E. 퀴즈 ADD/DELETE -퀴즈 들어가면 </w:t>
            </w:r>
            <w:r>
              <w:t>게임중</w:t>
            </w:r>
            <w:r>
              <w:t>/아닌지 확인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80000" cy="1695600"/>
                  <wp:effectExtent l="0" t="0" r="0" b="0"/>
                  <wp:docPr id="1086" name="shape108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20000" cy="5803200"/>
                  <wp:effectExtent l="0" t="0" r="0" b="0"/>
                  <wp:docPr id="1087" name="shape108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304800"/>
                  <wp:effectExtent l="0" t="0" r="0" b="0"/>
                  <wp:docPr id="1088" name="shape108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0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2190554"/>
                  <wp:effectExtent l="0" t="0" r="0" b="0"/>
                  <wp:docPr id="1089" name="shape108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>
      <w:r>
        <w:br w:type="page"/>
      </w:r>
    </w:p>
    <w:tbl>
      <w:tblPr>
        <w:tblStyle w:val="afffb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rPr>
                <w:rFonts w:hint="eastAsia"/>
              </w:rPr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777314"/>
                  <wp:effectExtent l="0" t="0" r="0" b="0"/>
                  <wp:docPr id="1090" name="shape109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100" w:left="200"/>
            </w:pPr>
            <w:r>
              <w:rPr>
                <w:rFonts w:hint="eastAsia"/>
              </w:rPr>
              <w:t xml:space="preserve">수정 완료 버튼을 눌러야 정보가 </w:t>
            </w:r>
            <w:r>
              <w:rPr>
                <w:rFonts w:hint="eastAsia"/>
              </w:rPr>
              <w:t>전달 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>
        <w:trPr>
          <w:trHeight w:val="567" w:hRule="atLeast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r>
              <w:rPr>
                <w:rFonts w:hint="eastAsia"/>
              </w:rPr>
              <w:t>팀전</w:t>
            </w:r>
            <w:r>
              <w:rPr>
                <w:rFonts w:hint="eastAsia"/>
              </w:rPr>
              <w:t xml:space="preserve"> 개인전 인원 정보</w:t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230078"/>
                  <wp:effectExtent l="0" t="0" r="0" b="0"/>
                  <wp:docPr id="1091" name="shape109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>
      <w:r>
        <w:br w:type="page"/>
      </w:r>
    </w:p>
    <w:tbl>
      <w:tblPr>
        <w:tblStyle w:val="afffb"/>
        <w:tblW w:w="8526" w:type="dxa"/>
        <w:tblInd w:w="485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4A0" w:firstRow="1" w:lastRow="0" w:firstColumn="1" w:lastColumn="0" w:noHBand="0" w:noVBand="1"/>
      </w:tblPr>
      <w:tblGrid>
        <w:gridCol w:w="8526"/>
      </w:tblGrid>
      <w:tr>
        <w:trPr>
          <w:trHeight w:val="567" w:hRule="atLeast"/>
        </w:trPr>
        <w:tc>
          <w:tcPr>
            <w:tcW w:w="8526" w:type="dxa"/>
            <w:vAlign w:val="center"/>
          </w:tcPr>
          <w:p>
            <w:r>
              <w:rPr>
                <w:rFonts w:hint="eastAsia"/>
              </w:rPr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>
        <w:tc>
          <w:tcPr>
            <w:tcW w:w="8526" w:type="dxa"/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1482538"/>
                  <wp:effectExtent l="0" t="0" r="0" b="0"/>
                  <wp:docPr id="1092" name="shape109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26" w:type="dxa"/>
          </w:tcPr>
          <w:p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>
        <w:trPr>
          <w:trHeight w:val="567" w:hRule="atLeast"/>
        </w:trPr>
        <w:tc>
          <w:tcPr>
            <w:tcW w:w="8526" w:type="dxa"/>
            <w:vAlign w:val="center"/>
          </w:tcPr>
          <w:p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>
        <w:tc>
          <w:tcPr>
            <w:tcW w:w="8526" w:type="dxa"/>
          </w:tcPr>
          <w:p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2302063"/>
                  <wp:effectExtent l="0" t="0" r="0" b="0"/>
                  <wp:docPr id="1093" name="shape109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67" w:hRule="atLeast"/>
        </w:trPr>
        <w:tc>
          <w:tcPr>
            <w:tcW w:w="8526" w:type="dxa"/>
            <w:vAlign w:val="center"/>
          </w:tcPr>
          <w:p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>
        <w:tc>
          <w:tcPr>
            <w:tcW w:w="8526" w:type="dxa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0517" cy="2273694"/>
                  <wp:effectExtent l="0" t="0" r="0" b="0"/>
                  <wp:docPr id="1094" name="shape109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autoSpaceDE/>
        <w:autoSpaceDN/>
        <w:widowControl/>
        <w:wordWrap/>
      </w:pPr>
      <w:r>
        <w:br w:type="page"/>
      </w:r>
    </w:p>
    <w:p>
      <w:pPr>
        <w:ind w:leftChars="100" w:left="200"/>
        <w:autoSpaceDE/>
        <w:autoSpaceDN/>
        <w:widowControl/>
        <w:wordWrap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>
      <w:pPr>
        <w:ind w:leftChars="200" w:left="400"/>
        <w:autoSpaceDE/>
        <w:autoSpaceDN/>
        <w:widowControl/>
        <w:wordWrap/>
      </w:pPr>
      <w:r>
        <w:rPr>
          <w:rFonts w:hint="eastAsia"/>
          <w:noProof/>
        </w:rPr>
        <w:drawing>
          <wp:inline distT="0" distB="0" distL="0" distR="0">
            <wp:extent cx="5303218" cy="3099909"/>
            <wp:effectExtent l="0" t="0" r="0" b="0"/>
            <wp:docPr id="1095" name="shape109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autoSpaceDE/>
        <w:autoSpaceDN/>
        <w:widowControl/>
        <w:wordWrap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>
      <w:pPr>
        <w:ind w:leftChars="200" w:left="400"/>
        <w:spacing w:after="0"/>
      </w:pPr>
      <w:r>
        <w:t xml:space="preserve">구글 클라우드 </w:t>
      </w:r>
    </w:p>
    <w:p>
      <w:pPr>
        <w:pStyle w:val="af1"/>
        <w:ind w:leftChars="280" w:left="560"/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원활하게 확장 가능한 데이터베이스</w:t>
      </w:r>
    </w:p>
    <w:p>
      <w:pPr>
        <w:pStyle w:val="af1"/>
        <w:ind w:leftChars="280" w:left="560"/>
        <w:spacing w:after="0"/>
      </w:pPr>
      <w:r>
        <w:t>-</w:t>
      </w:r>
      <w:r>
        <w:t xml:space="preserve"> </w:t>
      </w:r>
      <w:r>
        <w:t>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>
      <w:pPr>
        <w:pStyle w:val="af1"/>
        <w:ind w:leftChars="280" w:left="560"/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확장성 갖춘 서버리스 데이터 분석기능 사용 가능</w:t>
      </w:r>
    </w:p>
    <w:p>
      <w:pPr>
        <w:pStyle w:val="af1"/>
        <w:ind w:leftChars="280" w:left="560"/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제공 서비스</w:t>
      </w:r>
    </w:p>
    <w:p>
      <w:pPr>
        <w:ind w:leftChars="400" w:left="800"/>
        <w:spacing w:after="0"/>
      </w:pPr>
      <w:r>
        <w:t xml:space="preserve">Google App Engine - AWS Elastic Beanstalk와 </w:t>
      </w:r>
      <w:r>
        <w:rPr>
          <w:rFonts w:hint="eastAsia"/>
        </w:rPr>
        <w:t>유사</w:t>
      </w:r>
    </w:p>
    <w:p>
      <w:pPr>
        <w:ind w:leftChars="400" w:left="800"/>
        <w:spacing w:after="0"/>
      </w:pPr>
      <w:r>
        <w:t xml:space="preserve">Google Compute Engine - Amazon EC2와 </w:t>
      </w:r>
      <w:r>
        <w:rPr>
          <w:rFonts w:hint="eastAsia"/>
        </w:rPr>
        <w:t>유사</w:t>
      </w:r>
    </w:p>
    <w:p>
      <w:pPr>
        <w:ind w:leftChars="400" w:left="800"/>
        <w:spacing w:after="0"/>
      </w:pPr>
      <w:r>
        <w:t>Google Cloud Datastore</w:t>
      </w:r>
    </w:p>
    <w:p>
      <w:pPr>
        <w:ind w:leftChars="400" w:left="800"/>
        <w:spacing w:after="0"/>
      </w:pPr>
      <w:r>
        <w:t>Google Cloud Storage</w:t>
      </w:r>
    </w:p>
    <w:p>
      <w:pPr>
        <w:ind w:leftChars="400" w:left="800"/>
        <w:spacing w:after="0"/>
      </w:pPr>
      <w:r>
        <w:t xml:space="preserve">Google BigQuery - Amazon Redshift와 </w:t>
      </w:r>
      <w:r>
        <w:rPr>
          <w:rFonts w:hint="eastAsia"/>
        </w:rPr>
        <w:t>유사</w:t>
      </w:r>
    </w:p>
    <w:p>
      <w:pPr>
        <w:ind w:leftChars="400" w:left="800"/>
        <w:spacing w:after="0"/>
      </w:pPr>
      <w:r>
        <w:t xml:space="preserve">Google Cloud Functions - Amazon Lambda와 </w:t>
      </w:r>
      <w:r>
        <w:rPr>
          <w:rFonts w:hint="eastAsia"/>
        </w:rPr>
        <w:t>유사</w:t>
      </w:r>
    </w:p>
    <w:p>
      <w:pPr>
        <w:pStyle w:val="af1"/>
      </w:pPr>
      <w:r>
        <w:t>Google Cloud SQL</w:t>
      </w:r>
    </w:p>
    <w:p>
      <w:pPr>
        <w:pStyle w:val="af1"/>
        <w:ind w:leftChars="280" w:left="560"/>
        <w:spacing w:after="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>
      <w:pPr>
        <w:pStyle w:val="af1"/>
        <w:ind w:leftChars="280" w:left="5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>
      <w:pPr>
        <w:ind w:leftChars="200" w:left="400"/>
        <w:spacing w:after="0"/>
      </w:pPr>
      <w:r>
        <w:rPr>
          <w:rFonts w:hint="eastAsia"/>
        </w:rPr>
        <w:t>참고:</w:t>
      </w:r>
      <w:r>
        <w:t xml:space="preserve"> </w:t>
      </w:r>
    </w:p>
    <w:p>
      <w:pPr>
        <w:ind w:leftChars="200" w:left="400"/>
        <w:spacing w:after="0"/>
        <w:rPr>
          <w:rFonts w:ascii="맑은 고딕" w:eastAsia="맑은 고딕" w:hAnsi="맑은 고딕" w:cs="Arial"/>
        </w:rPr>
      </w:pPr>
      <w:r>
        <w:fldChar w:fldCharType="begin"/>
      </w:r>
      <w:r>
        <w:instrText xml:space="preserve"> HYPERLINK "https://cloud.google.com/solutions/gaming?hl=ko" </w:instrText>
      </w:r>
      <w:r>
        <w:fldChar w:fldCharType="separate"/>
      </w:r>
      <w:r>
        <w:rPr>
          <w:rStyle w:val="afffa"/>
          <w:rFonts w:ascii="맑은 고딕" w:eastAsia="맑은 고딕" w:hAnsi="맑은 고딕" w:cs="Arial"/>
        </w:rPr>
        <w:t>https://cloud.google.com/solutions/gaming?hl=ko</w:t>
      </w:r>
      <w:r>
        <w:rPr>
          <w:rStyle w:val="afffa"/>
          <w:rFonts w:ascii="맑은 고딕" w:eastAsia="맑은 고딕" w:hAnsi="맑은 고딕" w:cs="Arial"/>
        </w:rPr>
        <w:fldChar w:fldCharType="end"/>
      </w:r>
      <w:r>
        <w:rPr>
          <w:rFonts w:ascii="맑은 고딕" w:eastAsia="맑은 고딕" w:hAnsi="맑은 고딕" w:cs="Arial"/>
        </w:rPr>
        <w:t xml:space="preserve"> -구글</w:t>
      </w:r>
      <w:r>
        <w:rPr>
          <w:rFonts w:ascii="맑은 고딕" w:eastAsia="맑은 고딕" w:hAnsi="맑은 고딕" w:cs="Arial" w:hint="eastAsia"/>
        </w:rPr>
        <w:t xml:space="preserve"> </w:t>
      </w:r>
      <w:r>
        <w:rPr>
          <w:rFonts w:ascii="맑은 고딕" w:eastAsia="맑은 고딕" w:hAnsi="맑은 고딕" w:cs="Arial"/>
        </w:rPr>
        <w:t>클라우드 설명</w:t>
      </w:r>
    </w:p>
    <w:p>
      <w:pPr>
        <w:ind w:leftChars="200" w:left="400"/>
      </w:pPr>
      <w:r>
        <w:fldChar w:fldCharType="begin"/>
      </w:r>
      <w:r>
        <w:instrText xml:space="preserve"> HYPERLINK "https://wikidocs.net/30957" </w:instrText>
      </w:r>
      <w:r>
        <w:fldChar w:fldCharType="separate"/>
      </w:r>
      <w:r>
        <w:rPr>
          <w:rStyle w:val="afffa"/>
          <w:rFonts w:ascii="맑은 고딕" w:eastAsia="맑은 고딕" w:hAnsi="맑은 고딕" w:cs="Arial"/>
        </w:rPr>
        <w:t>https://wikidocs.net/30957</w:t>
      </w:r>
      <w:r>
        <w:rPr>
          <w:rStyle w:val="afffa"/>
          <w:rFonts w:ascii="맑은 고딕" w:eastAsia="맑은 고딕" w:hAnsi="맑은 고딕" w:cs="Arial"/>
        </w:rPr>
        <w:fldChar w:fldCharType="end"/>
      </w:r>
      <w:r>
        <w:t xml:space="preserve"> -구글 클라우드 서버 구축 방법</w:t>
      </w:r>
    </w:p>
    <w:p>
      <w:pPr>
        <w:autoSpaceDE/>
        <w:autoSpaceDN/>
        <w:widowControl/>
        <w:wordWrap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autoSpaceDE/>
        <w:autoSpaceDN/>
        <w:widowControl/>
        <w:wordWrap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>
      <w:pPr>
        <w:ind w:leftChars="71" w:left="142"/>
        <w:autoSpaceDE/>
        <w:autoSpaceDN/>
        <w:widowControl/>
        <w:wordWrap/>
        <w:spacing w:after="0"/>
      </w:pPr>
      <w:r>
        <w:rPr>
          <w:rFonts w:hint="eastAsia"/>
        </w:rPr>
        <w:t>1</w:t>
      </w:r>
      <w:r>
        <w:t>) Player Application</w:t>
      </w:r>
      <w:r>
        <w:t>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fffb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>
        <w:trPr>
          <w:trHeight w:val="567" w:hRule="atLeast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firstLineChars="100" w:firstLine="200"/>
              <w:autoSpaceDE/>
              <w:autoSpaceDN/>
              <w:widowControl/>
              <w:wordWrap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ind w:firstLineChars="100" w:firstLine="200"/>
              <w:autoSpaceDE/>
              <w:autoSpaceDN/>
              <w:widowControl/>
              <w:wordWrap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>
        <w:trPr>
          <w:trHeight w:val="3402" w:hRule="atLeast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6" name="shape109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7" name="shape109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8" name="shape109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67" w:hRule="atLeast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ind w:firstLineChars="100" w:firstLine="200"/>
              <w:autoSpaceDE/>
              <w:autoSpaceDN/>
              <w:widowControl/>
              <w:wordWrap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ind w:firstLineChars="100" w:firstLine="200"/>
              <w:autoSpaceDE/>
              <w:autoSpaceDN/>
              <w:widowControl/>
              <w:wordWrap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>
        <w:trPr>
          <w:trHeight w:val="3402" w:hRule="atLeast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9" name="shape109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0" name="shape110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1" name="shape110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67" w:hRule="atLeast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</w:pPr>
          </w:p>
        </w:tc>
      </w:tr>
      <w:tr>
        <w:trPr>
          <w:trHeight w:val="3402" w:hRule="atLeast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2" name="shape110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</w:p>
        </w:tc>
      </w:tr>
    </w:tbl>
    <w:p>
      <w:r>
        <w:br w:type="page"/>
      </w:r>
    </w:p>
    <w:tbl>
      <w:tblPr>
        <w:tblStyle w:val="afffb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>
        <w:trPr>
          <w:trHeight w:val="567" w:hRule="atLeast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</w:pPr>
            <w:r>
              <w:rPr>
                <w:rFonts w:hint="eastAsia"/>
              </w:rPr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>
            <w:pPr>
              <w:autoSpaceDE/>
              <w:autoSpaceDN/>
              <w:widowControl/>
              <w:wordWrap/>
            </w:pPr>
          </w:p>
        </w:tc>
      </w:tr>
      <w:tr>
        <w:trPr>
          <w:trHeight w:val="3402" w:hRule="atLeast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3" name="shape110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4" name="shape110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5" name="shape110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6" name="shape110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67" w:hRule="atLeast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>
            <w:pPr>
              <w:autoSpaceDE/>
              <w:autoSpaceDN/>
              <w:widowControl/>
              <w:wordWrap/>
            </w:pPr>
          </w:p>
        </w:tc>
      </w:tr>
      <w:tr>
        <w:trPr>
          <w:trHeight w:val="3402" w:hRule="atLeast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7" name="shape110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8" name="shape110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9" name="shape110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0" name="shape111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67" w:hRule="atLeast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</w:pPr>
          </w:p>
        </w:tc>
      </w:tr>
      <w:tr>
        <w:trPr>
          <w:trHeight w:val="3402" w:hRule="atLeast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1" name="shape111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/>
              <w:autoSpaceDN/>
              <w:widowControl/>
              <w:wordWrap/>
            </w:pPr>
          </w:p>
        </w:tc>
      </w:tr>
    </w:tbl>
    <w:p>
      <w:pPr>
        <w:autoSpaceDE/>
        <w:autoSpaceDN/>
        <w:widowControl/>
        <w:wordWrap/>
      </w:pPr>
      <w:r>
        <w:br w:type="page"/>
      </w:r>
    </w:p>
    <w:p>
      <w:pPr>
        <w:ind w:leftChars="71" w:left="142"/>
        <w:autoSpaceDE/>
        <w:autoSpaceDN/>
        <w:widowControl/>
        <w:wordWrap/>
      </w:pPr>
      <w:r>
        <w:rPr>
          <w:rFonts w:hint="eastAsia"/>
        </w:rPr>
        <w:t>2</w:t>
      </w:r>
      <w:r>
        <w:t>) Administer Application</w:t>
      </w:r>
    </w:p>
    <w:p>
      <w:pPr>
        <w:autoSpaceDE/>
        <w:autoSpaceDN/>
        <w:widowControl/>
        <w:wordWrap/>
        <w:rPr>
          <w:szCs w:val="20"/>
        </w:rPr>
      </w:pPr>
    </w:p>
    <w:p>
      <w:pPr>
        <w:autoSpaceDE/>
        <w:autoSpaceDN/>
        <w:widowControl/>
        <w:wordWrap/>
        <w:rPr>
          <w:szCs w:val="20"/>
        </w:rPr>
      </w:pPr>
      <w:r>
        <w:rPr>
          <w:sz w:val="24"/>
          <w:szCs w:val="24"/>
        </w:rPr>
        <w:br w:type="page"/>
      </w:r>
    </w:p>
    <w:p>
      <w:pPr>
        <w:autoSpaceDE/>
        <w:autoSpaceDN/>
        <w:widowControl/>
        <w:wordWrap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>
      <w:pPr>
        <w:ind w:leftChars="100" w:left="200"/>
        <w:autoSpaceDE/>
        <w:autoSpaceDN/>
        <w:widowControl/>
        <w:wordWrap/>
        <w:spacing w:after="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tbl>
      <w:tblPr>
        <w:tblStyle w:val="afffb"/>
        <w:tblW w:w="8841" w:type="dxa"/>
        <w:tblInd w:w="200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4A0" w:firstRow="1" w:lastRow="0" w:firstColumn="1" w:lastColumn="0" w:noHBand="0" w:noVBand="1"/>
      </w:tblPr>
      <w:tblGrid>
        <w:gridCol w:w="3517"/>
        <w:gridCol w:w="722"/>
        <w:gridCol w:w="3569"/>
        <w:gridCol w:w="1033"/>
      </w:tblGrid>
      <w:tr>
        <w:trPr>
          <w:trHeight w:val="2835" w:hRule="atLeast"/>
        </w:trPr>
        <w:tc>
          <w:tcPr>
            <w:tcW w:w="3517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2" name="shape111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/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3" name="shape111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/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>
        <w:trPr>
          <w:trHeight w:val="2835" w:hRule="atLeast"/>
        </w:trPr>
        <w:tc>
          <w:tcPr>
            <w:tcW w:w="3517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4" name="shape111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/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5" name="shape111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/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>
        <w:trPr>
          <w:trHeight w:val="2835" w:hRule="atLeast"/>
        </w:trPr>
        <w:tc>
          <w:tcPr>
            <w:tcW w:w="3517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6" name="shape111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/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7" name="shape111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/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>
        <w:trPr>
          <w:trHeight w:val="2835" w:hRule="atLeast"/>
        </w:trPr>
        <w:tc>
          <w:tcPr>
            <w:tcW w:w="3517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8" name="shape111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/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3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sz w:val="22"/>
              </w:rPr>
            </w:pPr>
          </w:p>
        </w:tc>
      </w:tr>
    </w:tbl>
    <w:p>
      <w:pPr>
        <w:ind w:leftChars="100" w:left="200"/>
        <w:autoSpaceDE/>
        <w:autoSpaceDN/>
        <w:widowControl/>
        <w:wordWrap/>
        <w:spacing w:after="0"/>
        <w:rPr>
          <w:sz w:val="22"/>
        </w:rPr>
      </w:pPr>
    </w:p>
    <w:p>
      <w:pPr>
        <w:autoSpaceDE/>
        <w:autoSpaceDN/>
        <w:widowControl/>
        <w:wordWrap/>
        <w:rPr>
          <w:sz w:val="22"/>
        </w:rPr>
      </w:pPr>
    </w:p>
    <w:p>
      <w:pPr>
        <w:ind w:leftChars="100" w:left="200"/>
        <w:autoSpaceDE/>
        <w:autoSpaceDN/>
        <w:widowControl/>
        <w:wordWrap/>
        <w:rPr>
          <w:lang/>
          <w:rFonts/>
          <w:sz w:val="22"/>
          <w:rtl w:val="off"/>
        </w:rPr>
      </w:pPr>
      <w:r>
        <w:rPr>
          <w:sz w:val="22"/>
        </w:rPr>
        <w:br w:type="page"/>
      </w:r>
      <w:r>
        <w:rPr>
          <w:rFonts w:hint="eastAsia"/>
          <w:sz w:val="22"/>
        </w:rPr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fffb"/>
        <w:tblW w:w="8759" w:type="dxa"/>
        <w:tblInd w:w="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1"/>
        <w:gridCol w:w="1533"/>
        <w:gridCol w:w="428"/>
        <w:gridCol w:w="1565"/>
        <w:gridCol w:w="461"/>
        <w:gridCol w:w="1675"/>
        <w:gridCol w:w="435"/>
        <w:gridCol w:w="15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O,X형</w:t>
            </w:r>
          </w:p>
          <w:p>
            <w:pPr>
              <w:autoSpaceDE/>
              <w:autoSpaceDN/>
              <w:widowControl/>
              <w:wordWrap/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퀴즈</w:t>
            </w:r>
          </w:p>
        </w:tc>
        <w:tc>
          <w:tcPr>
            <w:tcW w:w="153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sz w:val="22"/>
              </w:rPr>
            </w:pPr>
            <w:r>
              <w:rPr>
                <w:sz w:val="22"/>
              </w:rPr>
              <w:drawing>
                <wp:inline distT="0" distB="0" distL="0" distR="0">
                  <wp:extent cx="1080135" cy="1857967"/>
                  <wp:effectExtent l="0" t="0" r="0" b="0"/>
                  <wp:docPr id="1119" name="shape111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sz w:val="22"/>
              </w:rPr>
              <w:drawing>
                <wp:inline distT="0" distB="0" distL="0" distR="0">
                  <wp:extent cx="1080135" cy="1805848"/>
                  <wp:effectExtent l="0" t="0" r="0" b="0"/>
                  <wp:docPr id="1120" name="shape112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1" name="shape112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2" name="shape112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91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객관식</w:t>
            </w:r>
          </w:p>
          <w:p>
            <w:pPr>
              <w:autoSpaceDE/>
              <w:autoSpaceDN/>
              <w:widowControl/>
              <w:wordWrap/>
              <w:jc w:val="center"/>
              <w:rPr>
                <w:noProof/>
                <w:sz w:val="20"/>
                <w:szCs w:val="20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퀴즈</w:t>
            </w:r>
          </w:p>
        </w:tc>
        <w:tc>
          <w:tcPr>
            <w:tcW w:w="1533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6831" cy="1817290"/>
                  <wp:effectExtent l="0" t="0" r="0" b="0"/>
                  <wp:docPr id="1123" name="shape112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087"/>
                  <wp:effectExtent l="0" t="0" r="0" b="0"/>
                  <wp:docPr id="1124" name="shape112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5" name="shape11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6" name="shape11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91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</w:pPr>
            <w:r>
              <w:rPr>
                <w:lang w:eastAsia="ko-KR"/>
                <w:noProof/>
                <w:sz w:val="20"/>
                <w:szCs w:val="20"/>
                <w:rtl w:val="off"/>
              </w:rPr>
              <w:t>주관식</w:t>
            </w:r>
          </w:p>
          <w:p>
            <w:pPr>
              <w:autoSpaceDE/>
              <w:autoSpaceDN/>
              <w:widowControl/>
              <w:wordWrap/>
              <w:jc w:val="center"/>
              <w:rPr>
                <w:noProof/>
                <w:sz w:val="20"/>
                <w:szCs w:val="20"/>
              </w:rPr>
            </w:pPr>
            <w:r>
              <w:rPr>
                <w:lang w:eastAsia="ko-KR"/>
                <w:noProof/>
                <w:sz w:val="20"/>
                <w:szCs w:val="20"/>
                <w:rtl w:val="off"/>
              </w:rPr>
              <w:t>퀴즈</w:t>
            </w:r>
          </w:p>
        </w:tc>
        <w:tc>
          <w:tcPr>
            <w:tcW w:w="1533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3"/>
                  <wp:effectExtent l="0" t="0" r="0" b="0"/>
                  <wp:docPr id="1127" name="shape112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sz w:val="22"/>
              </w:rPr>
              <w:drawing>
                <wp:inline distT="0" distB="0" distL="0" distR="0">
                  <wp:extent cx="1080135" cy="1843256"/>
                  <wp:effectExtent l="0" t="0" r="0" b="0"/>
                  <wp:docPr id="1128" name="shape11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9" name="shape11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0" name="shape11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88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  <w:t>연계형</w:t>
            </w:r>
          </w:p>
          <w:p>
            <w:pPr>
              <w:autoSpaceDE/>
              <w:autoSpaceDN/>
              <w:widowControl/>
              <w:wordWrap/>
              <w:jc w:val="center"/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  <w:t>퀴즈</w:t>
            </w:r>
          </w:p>
        </w:tc>
        <w:tc>
          <w:tcPr>
            <w:tcW w:w="1533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1" name="shape11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7312"/>
                  <wp:effectExtent l="0" t="0" r="0" b="0"/>
                  <wp:docPr id="1132" name="shape11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3" name="shape11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4" name="shape11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</w:pPr>
            <w:r>
              <w:rPr>
                <w:rFonts w:asciiTheme="minorEastAsia" w:hAnsiTheme="minorEastAsia"/>
                <w:noProof/>
                <w:sz w:val="20"/>
                <w:szCs w:val="20"/>
              </w:rPr>
              <w:t>→</w:t>
            </w:r>
          </w:p>
        </w:tc>
        <w:tc>
          <w:tcPr>
            <w:tcW w:w="1533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10069"/>
                  <wp:effectExtent l="0" t="0" r="0" b="0"/>
                  <wp:docPr id="1135" name="shape11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sz w:val="22"/>
              </w:rPr>
              <w:drawing>
                <wp:inline distT="0" distB="0" distL="0" distR="0">
                  <wp:extent cx="1080135" cy="1805849"/>
                  <wp:effectExtent l="0" t="0" r="0" b="0"/>
                  <wp:docPr id="1136" name="shape11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7" name="shape11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1631"/>
                  <wp:effectExtent l="0" t="0" r="0" b="0"/>
                  <wp:docPr id="1138" name="shape11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90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</w:pPr>
            <w:r>
              <w:rPr>
                <w:rFonts w:asciiTheme="minorEastAsia" w:hAnsiTheme="minorEastAsia"/>
                <w:noProof/>
                <w:sz w:val="20"/>
                <w:szCs w:val="20"/>
              </w:rPr>
              <w:t>→</w:t>
            </w:r>
          </w:p>
        </w:tc>
        <w:tc>
          <w:tcPr>
            <w:tcW w:w="1533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9" name="shape11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6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61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7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3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</w:tr>
      <w:tr>
        <w:trPr>
          <w:trHeight w:val="286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  <w:t>배치형</w:t>
            </w:r>
          </w:p>
          <w:p>
            <w:pPr>
              <w:autoSpaceDE/>
              <w:autoSpaceDN/>
              <w:widowControl/>
              <w:wordWrap/>
              <w:jc w:val="center"/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  <w:t>힌트</w:t>
            </w:r>
          </w:p>
        </w:tc>
        <w:tc>
          <w:tcPr>
            <w:tcW w:w="1533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0" name="shape11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1" name="shape11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2" name="shape11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3" name="shape11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90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5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lang w:eastAsia="ko-KR"/>
                <w:rFonts w:hint="eastAsia"/>
                <w:noProof/>
                <w:sz w:val="20"/>
                <w:szCs w:val="20"/>
                <w:rtl w:val="off"/>
              </w:rPr>
            </w:pPr>
            <w:r>
              <w:rPr>
                <w:rFonts w:asciiTheme="minorEastAsia" w:hAnsiTheme="minorEastAsia"/>
                <w:noProof/>
                <w:sz w:val="20"/>
                <w:szCs w:val="20"/>
              </w:rPr>
              <w:t>→</w:t>
            </w:r>
          </w:p>
        </w:tc>
        <w:tc>
          <w:tcPr>
            <w:tcW w:w="1533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44" name="shape11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6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61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7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35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rPr>
                <w:noProof/>
                <w:sz w:val="40"/>
                <w:szCs w:val="40"/>
              </w:rPr>
            </w:pPr>
          </w:p>
        </w:tc>
      </w:tr>
    </w:tbl>
    <w:p>
      <w:pPr>
        <w:ind w:leftChars="0" w:left="0"/>
        <w:autoSpaceDE/>
        <w:autoSpaceDN/>
        <w:widowControl/>
        <w:wordWrap/>
        <w:rPr>
          <w:sz w:val="22"/>
        </w:rPr>
      </w:pPr>
    </w:p>
    <w:p>
      <w:pPr>
        <w:ind w:leftChars="200" w:left="400"/>
        <w:autoSpaceDE/>
        <w:autoSpaceDN/>
        <w:widowControl/>
        <w:wordWrap/>
        <w:rPr>
          <w:lang w:eastAsia="ko-KR"/>
          <w:rFonts w:hint="eastAsia"/>
          <w:sz w:val="22"/>
          <w:rtl w:val="off"/>
        </w:rPr>
      </w:pPr>
    </w:p>
    <w:p>
      <w:pPr>
        <w:ind w:leftChars="200" w:left="400"/>
        <w:autoSpaceDE/>
        <w:autoSpaceDN/>
        <w:widowControl/>
        <w:wordWrap/>
        <w:rPr>
          <w:lang w:eastAsia="ko-KR"/>
          <w:rFonts w:hint="eastAsia"/>
          <w:sz w:val="22"/>
          <w:rtl w:val="off"/>
        </w:rPr>
      </w:pPr>
    </w:p>
    <w:p>
      <w:pPr>
        <w:ind w:leftChars="200" w:left="400"/>
        <w:autoSpaceDE/>
        <w:autoSpaceDN/>
        <w:widowControl/>
        <w:wordWrap/>
        <w:rPr>
          <w:lang w:eastAsia="ko-KR"/>
          <w:rFonts w:hint="eastAsia"/>
          <w:sz w:val="22"/>
          <w:rtl w:val="off"/>
        </w:rPr>
      </w:pPr>
    </w:p>
    <w:p>
      <w:pPr>
        <w:ind w:leftChars="200" w:left="400"/>
        <w:autoSpaceDE/>
        <w:autoSpaceDN/>
        <w:widowControl/>
        <w:wordWrap/>
        <w:rPr>
          <w:sz w:val="22"/>
        </w:rPr>
      </w:pPr>
      <w:r>
        <w:rPr>
          <w:rFonts w:hint="eastAsia"/>
          <w:sz w:val="22"/>
        </w:rPr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fffb"/>
        <w:tblW w:w="0" w:type="auto"/>
        <w:tblInd w:w="400" w:type="dxa"/>
        <w:tblBorders>
          <w:top w:val="none"/>
          <w:left w:val="none"/>
          <w:bottom w:val="none"/>
          <w:right w:val="none"/>
          <w:insideH w:val="none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>
        <w:trPr>
          <w:trHeight w:val="573" w:hRule="atLeast"/>
        </w:trPr>
        <w:tc>
          <w:tcPr>
            <w:tcW w:w="4508" w:type="dxa"/>
          </w:tcPr>
          <w:p>
            <w:pPr>
              <w:autoSpaceDE/>
              <w:autoSpaceDN/>
              <w:widowControl/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>
            <w:pPr>
              <w:autoSpaceDE/>
              <w:autoSpaceDN/>
              <w:widowControl/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>
        <w:tc>
          <w:tcPr>
            <w:tcW w:w="4508" w:type="dxa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71600"/>
                  <wp:effectExtent l="0" t="0" r="0" b="0"/>
                  <wp:docPr id="1145" name="shape11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>
            <w:pPr>
              <w:autoSpaceDE/>
              <w:autoSpaceDN/>
              <w:widowControl/>
              <w:wordWrap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82400"/>
                  <wp:effectExtent l="0" t="0" r="0" b="0"/>
                  <wp:docPr id="1146" name="shape11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E/>
        <w:autoSpaceDN/>
        <w:widowControl/>
        <w:wordWrap/>
        <w:rPr>
          <w:sz w:val="22"/>
        </w:rPr>
      </w:pPr>
    </w:p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Microsoft GothicNeo">
    <w:family w:val="swiss"/>
    <w:charset w:val="81"/>
    <w:notTrueType w:val="false"/>
    <w:pitch w:val="variable"/>
    <w:sig w:usb0="800002BF" w:usb1="29D7A47B" w:usb2="00000010" w:usb3="00000000" w:csb0="0029009F" w:csb1="00000000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Microsoft GothicNeo Light">
    <w:family w:val="swiss"/>
    <w:charset w:val="81"/>
    <w:notTrueType w:val="false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  <w:footnote w:id="1">
    <w:p>
      <w:pPr>
        <w:pStyle w:val="af4"/>
      </w:pPr>
      <w:r>
        <w:rPr>
          <w:rStyle w:val="af5"/>
        </w:rPr>
        <w:footnoteRef/>
      </w:r>
      <w:r>
        <w:t xml:space="preserve"> </w:t>
      </w:r>
      <w:r>
        <w:rPr>
          <w:rFonts w:hint="eastAsia"/>
          <w:sz w:val="18"/>
          <w:szCs w:val="20"/>
        </w:rPr>
        <w:t>게임화(G</w:t>
      </w:r>
      <w:r>
        <w:rPr>
          <w:sz w:val="18"/>
          <w:szCs w:val="20"/>
        </w:rPr>
        <w:t>amification)</w:t>
      </w:r>
      <w:r>
        <w:rPr>
          <w:rFonts w:hint="eastAsia"/>
          <w:sz w:val="18"/>
          <w:szCs w:val="20"/>
        </w:rPr>
        <w:t>는 게임(</w:t>
      </w:r>
      <w:r>
        <w:rPr>
          <w:sz w:val="18"/>
          <w:szCs w:val="20"/>
        </w:rPr>
        <w:t>Game)</w:t>
      </w:r>
      <w:r>
        <w:rPr>
          <w:rFonts w:hint="eastAsia"/>
          <w:sz w:val="18"/>
          <w:szCs w:val="20"/>
        </w:rPr>
        <w:t xml:space="preserve">과 접미사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화(化,</w:t>
      </w:r>
      <w:r>
        <w:rPr>
          <w:sz w:val="18"/>
          <w:szCs w:val="20"/>
        </w:rPr>
        <w:t xml:space="preserve"> fication)’</w:t>
      </w:r>
      <w:r>
        <w:rPr>
          <w:rFonts w:hint="eastAsia"/>
          <w:sz w:val="18"/>
          <w:szCs w:val="20"/>
        </w:rPr>
        <w:t>를 합친 신조어로 게임에서 흔히 볼 수 있는</w:t>
      </w:r>
      <w:r>
        <w:rPr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 xml:space="preserve">재미보〮상경〮쟁 등의 요소를 다른 분야에 적용하는 기법이다. [참조 링크 Naver 지식백과 </w:t>
      </w:r>
      <w:r>
        <w:rPr>
          <w:rFonts w:asciiTheme="minorEastAsia" w:hAnsiTheme="minorEastAsia"/>
          <w:sz w:val="18"/>
          <w:szCs w:val="20"/>
        </w:rPr>
        <w:fldChar w:fldCharType="begin"/>
      </w:r>
      <w:r>
        <w:rPr>
          <w:rFonts w:asciiTheme="minorEastAsia" w:hAnsiTheme="minorEastAsia"/>
          <w:sz w:val="18"/>
          <w:szCs w:val="20"/>
        </w:rPr>
        <w:instrText xml:space="preserve"> HYPERLINK "https://terms.naver.com/entry.nhn?docId=2070414&amp;cid=55570&amp;categoryId=55570" </w:instrText>
      </w:r>
      <w:r>
        <w:rPr>
          <w:rFonts w:asciiTheme="minorEastAsia" w:hAnsiTheme="minorEastAsia"/>
          <w:sz w:val="18"/>
          <w:szCs w:val="20"/>
        </w:rPr>
        <w:fldChar w:fldCharType="separate"/>
      </w:r>
      <w:r>
        <w:rPr>
          <w:rStyle w:val="afffa"/>
          <w:sz w:val="18"/>
          <w:szCs w:val="20"/>
        </w:rPr>
        <w:t>https://terms.naver.com/entry.nhn?docId=2070414&amp;cid=55570&amp;categoryId=55570</w:t>
      </w:r>
      <w:r>
        <w:rPr>
          <w:rStyle w:val="afffa"/>
          <w:sz w:val="18"/>
          <w:szCs w:val="20"/>
        </w:rPr>
        <w:fldChar w:fldCharType="end"/>
      </w:r>
      <w:r>
        <w:rPr>
          <w:sz w:val="18"/>
          <w:szCs w:val="20"/>
        </w:rPr>
        <w:t xml:space="preserve"> ]</w:t>
      </w:r>
      <w:r>
        <w:rPr>
          <w:rFonts w:asciiTheme="minorEastAsia" w:hAnsiTheme="minorEastAsia"/>
          <w:sz w:val="18"/>
          <w:szCs w:val="20"/>
        </w:rPr>
        <w:t xml:space="preserve">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footnotePr>
    <w:footnote w:id="-1"/>
    <w:footnote w:id="0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character" w:styleId="a2">
    <w:name w:val="Default Paragraph Font"/>
    <w:semiHidden/>
    <w:unhideWhenUsed/>
  </w:style>
  <w:style w:type="character" w:styleId="a5">
    <w:name w:val="Unresolved Mention"/>
    <w:basedOn w:val="a2"/>
    <w:semiHidden/>
    <w:unhideWhenUsed/>
    <w:rPr>
      <w:color w:val="605E5C"/>
      <w:shd w:val="clear" w:color="auto" w:fill="E1DFDD"/>
    </w:r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Paragraph"/>
    <w:basedOn w:val="a1"/>
    <w:qFormat/>
    <w:pPr>
      <w:ind w:leftChars="400" w:left="800"/>
    </w:pPr>
  </w:style>
  <w:style w:type="numbering" w:styleId="a4">
    <w:name w:val="No List"/>
    <w:semiHidden/>
    <w:unhideWhenUsed/>
  </w:style>
  <w:style w:type="paragraph" w:styleId="af4">
    <w:name w:val="footnote text"/>
    <w:basedOn w:val="a1"/>
    <w:semiHidden/>
    <w:unhideWhenUsed/>
    <w:pPr>
      <w:snapToGrid w:val="0"/>
      <w:jc w:val="left"/>
    </w:pPr>
  </w:style>
  <w:style w:type="character" w:styleId="af5">
    <w:name w:val="footnote reference"/>
    <w:basedOn w:val="a2"/>
    <w:semiHidden/>
    <w:unhideWhenUsed/>
    <w:rPr>
      <w:vertAlign w:val="superscript"/>
    </w:rPr>
  </w:style>
  <w:style w:type="paragraph" w:styleId="af2">
    <w:name w:val="caption"/>
    <w:basedOn w:val="a1"/>
    <w:next w:val="a1"/>
    <w:qFormat/>
    <w:unhideWhenUsed/>
    <w:rPr>
      <w:b/>
      <w:bCs/>
      <w:szCs w:val="20"/>
    </w:rPr>
  </w:style>
  <w:style w:type="character" w:customStyle="1" w:styleId="Char3">
    <w:name w:val="각주 텍스트 Char"/>
    <w:basedOn w:val="a2"/>
    <w:semiHidden/>
  </w:style>
  <w:style w:type="character" w:customStyle="1" w:styleId="Char9">
    <w:name w:val="머리글 Char"/>
    <w:basedOn w:val="a2"/>
  </w:style>
  <w:style w:type="paragraph" w:styleId="afe">
    <w:name w:val="header"/>
    <w:basedOn w:val="a1"/>
    <w:unhideWhenUsed/>
    <w:pPr>
      <w:snapToGrid w:val="0"/>
      <w:tabs>
        <w:tab w:val="center" w:pos="4513"/>
        <w:tab w:val="right" w:pos="9026"/>
      </w:tabs>
    </w:pPr>
  </w:style>
  <w:style w:type="character" w:styleId="afffa">
    <w:name w:val="Hyperlink"/>
    <w:basedOn w:val="a2"/>
    <w:unhideWhenUsed/>
    <w:rPr>
      <w:color w:val="0000FF"/>
      <w:u w:val="single" w:color="auto"/>
    </w:rPr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f">
    <w:name w:val="바닥글 Char"/>
    <w:basedOn w:val="a2"/>
  </w:style>
  <w:style w:type="paragraph" w:styleId="aff8">
    <w:name w:val="footer"/>
    <w:basedOn w:val="a1"/>
    <w:unhideWhenUsed/>
    <w:pPr>
      <w:snapToGrid w:val="0"/>
      <w:tabs>
        <w:tab w:val="center" w:pos="4513"/>
        <w:tab w:val="right" w:pos="9026"/>
      </w:tabs>
    </w:pPr>
  </w:style>
  <w:style w:type="character" w:styleId="afff0">
    <w:name w:val="FollowedHyperlink"/>
    <w:basedOn w:val="a2"/>
    <w:semiHidden/>
    <w:unhideWhenUsed/>
    <w:rPr>
      <w:color w:val="954F72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png" /><Relationship Id="rId46" Type="http://schemas.openxmlformats.org/officeDocument/2006/relationships/image" Target="media/image46.pn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png" /><Relationship Id="rId53" Type="http://schemas.openxmlformats.org/officeDocument/2006/relationships/image" Target="media/image53.pn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png" /><Relationship Id="rId57" Type="http://schemas.openxmlformats.org/officeDocument/2006/relationships/image" Target="media/image57.png" /><Relationship Id="rId58" Type="http://schemas.openxmlformats.org/officeDocument/2006/relationships/image" Target="media/image58.png" /><Relationship Id="rId59" Type="http://schemas.openxmlformats.org/officeDocument/2006/relationships/image" Target="media/image59.png" /><Relationship Id="rId60" Type="http://schemas.openxmlformats.org/officeDocument/2006/relationships/image" Target="media/image59.png" /><Relationship Id="rId61" Type="http://schemas.openxmlformats.org/officeDocument/2006/relationships/image" Target="media/image60.png" /><Relationship Id="rId62" Type="http://schemas.openxmlformats.org/officeDocument/2006/relationships/image" Target="media/image61.png" /><Relationship Id="rId63" Type="http://schemas.openxmlformats.org/officeDocument/2006/relationships/image" Target="media/image62.png" /><Relationship Id="rId64" Type="http://schemas.openxmlformats.org/officeDocument/2006/relationships/image" Target="media/image63.png" /><Relationship Id="rId65" Type="http://schemas.openxmlformats.org/officeDocument/2006/relationships/image" Target="media/image64.png" /><Relationship Id="rId66" Type="http://schemas.openxmlformats.org/officeDocument/2006/relationships/image" Target="media/image65.png" /><Relationship Id="rId67" Type="http://schemas.openxmlformats.org/officeDocument/2006/relationships/image" Target="media/image66.png" /><Relationship Id="rId68" Type="http://schemas.openxmlformats.org/officeDocument/2006/relationships/image" Target="media/image67.png" /><Relationship Id="rId69" Type="http://schemas.openxmlformats.org/officeDocument/2006/relationships/image" Target="media/image68.png" /><Relationship Id="rId70" Type="http://schemas.openxmlformats.org/officeDocument/2006/relationships/image" Target="media/image69.png" /><Relationship Id="rId71" Type="http://schemas.openxmlformats.org/officeDocument/2006/relationships/image" Target="media/image70.png" /><Relationship Id="rId72" Type="http://schemas.openxmlformats.org/officeDocument/2006/relationships/image" Target="media/image71.png" /><Relationship Id="rId73" Type="http://schemas.openxmlformats.org/officeDocument/2006/relationships/image" Target="media/image72.png" /><Relationship Id="rId74" Type="http://schemas.openxmlformats.org/officeDocument/2006/relationships/image" Target="media/image73.png" /><Relationship Id="rId75" Type="http://schemas.openxmlformats.org/officeDocument/2006/relationships/image" Target="media/image74.png" /><Relationship Id="rId76" Type="http://schemas.openxmlformats.org/officeDocument/2006/relationships/image" Target="media/image75.png" /><Relationship Id="rId77" Type="http://schemas.openxmlformats.org/officeDocument/2006/relationships/image" Target="media/image76.png" /><Relationship Id="rId78" Type="http://schemas.openxmlformats.org/officeDocument/2006/relationships/image" Target="media/image77.png" /><Relationship Id="rId79" Type="http://schemas.openxmlformats.org/officeDocument/2006/relationships/image" Target="media/image78.png" /><Relationship Id="rId80" Type="http://schemas.openxmlformats.org/officeDocument/2006/relationships/image" Target="media/image79.png" /><Relationship Id="rId81" Type="http://schemas.openxmlformats.org/officeDocument/2006/relationships/image" Target="media/image80.png" /><Relationship Id="rId82" Type="http://schemas.openxmlformats.org/officeDocument/2006/relationships/image" Target="media/image81.png" /><Relationship Id="rId83" Type="http://schemas.openxmlformats.org/officeDocument/2006/relationships/image" Target="media/image82.png" /><Relationship Id="rId84" Type="http://schemas.openxmlformats.org/officeDocument/2006/relationships/image" Target="media/image83.png" /><Relationship Id="rId85" Type="http://schemas.openxmlformats.org/officeDocument/2006/relationships/image" Target="media/image84.png" /><Relationship Id="rId86" Type="http://schemas.openxmlformats.org/officeDocument/2006/relationships/image" Target="media/image85.png" /><Relationship Id="rId87" Type="http://schemas.openxmlformats.org/officeDocument/2006/relationships/image" Target="media/image86.png" /><Relationship Id="rId88" Type="http://schemas.openxmlformats.org/officeDocument/2006/relationships/image" Target="media/image87.png" /><Relationship Id="rId89" Type="http://schemas.openxmlformats.org/officeDocument/2006/relationships/image" Target="media/image88.png" /><Relationship Id="rId90" Type="http://schemas.openxmlformats.org/officeDocument/2006/relationships/image" Target="media/image89.png" /><Relationship Id="rId91" Type="http://schemas.openxmlformats.org/officeDocument/2006/relationships/image" Target="media/image90.png" /><Relationship Id="rId92" Type="http://schemas.openxmlformats.org/officeDocument/2006/relationships/image" Target="media/image91.png" /><Relationship Id="rId93" Type="http://schemas.openxmlformats.org/officeDocument/2006/relationships/image" Target="media/image92.png" /><Relationship Id="rId94" Type="http://schemas.openxmlformats.org/officeDocument/2006/relationships/image" Target="media/image93.png" /><Relationship Id="rId95" Type="http://schemas.openxmlformats.org/officeDocument/2006/relationships/image" Target="media/image94.png" /><Relationship Id="rId96" Type="http://schemas.openxmlformats.org/officeDocument/2006/relationships/image" Target="media/image95.png" /><Relationship Id="rId97" Type="http://schemas.openxmlformats.org/officeDocument/2006/relationships/image" Target="media/image96.png" /><Relationship Id="rId98" Type="http://schemas.openxmlformats.org/officeDocument/2006/relationships/image" Target="media/image97.png" /><Relationship Id="rId99" Type="http://schemas.openxmlformats.org/officeDocument/2006/relationships/image" Target="media/image98.png" /><Relationship Id="rId100" Type="http://schemas.openxmlformats.org/officeDocument/2006/relationships/image" Target="media/image99.png" /><Relationship Id="rId101" Type="http://schemas.openxmlformats.org/officeDocument/2006/relationships/image" Target="media/image96.png" /><Relationship Id="rId102" Type="http://schemas.openxmlformats.org/officeDocument/2006/relationships/image" Target="media/image97.png" /><Relationship Id="rId103" Type="http://schemas.openxmlformats.org/officeDocument/2006/relationships/image" Target="media/image100.png" /><Relationship Id="rId104" Type="http://schemas.openxmlformats.org/officeDocument/2006/relationships/image" Target="media/image101.png" /><Relationship Id="rId105" Type="http://schemas.openxmlformats.org/officeDocument/2006/relationships/image" Target="media/image96.png" /><Relationship Id="rId106" Type="http://schemas.openxmlformats.org/officeDocument/2006/relationships/image" Target="media/image97.png" /><Relationship Id="rId107" Type="http://schemas.openxmlformats.org/officeDocument/2006/relationships/image" Target="media/image102.png" /><Relationship Id="rId108" Type="http://schemas.openxmlformats.org/officeDocument/2006/relationships/image" Target="media/image103.png" /><Relationship Id="rId109" Type="http://schemas.openxmlformats.org/officeDocument/2006/relationships/image" Target="media/image99.png" /><Relationship Id="rId110" Type="http://schemas.openxmlformats.org/officeDocument/2006/relationships/image" Target="media/image96.png" /><Relationship Id="rId111" Type="http://schemas.openxmlformats.org/officeDocument/2006/relationships/image" Target="media/image104.png" /><Relationship Id="rId112" Type="http://schemas.openxmlformats.org/officeDocument/2006/relationships/image" Target="media/image95.png" /><Relationship Id="rId113" Type="http://schemas.openxmlformats.org/officeDocument/2006/relationships/image" Target="media/image96.png" /><Relationship Id="rId114" Type="http://schemas.openxmlformats.org/officeDocument/2006/relationships/image" Target="media/image105.png" /><Relationship Id="rId115" Type="http://schemas.openxmlformats.org/officeDocument/2006/relationships/image" Target="media/image97.png" /><Relationship Id="rId116" Type="http://schemas.openxmlformats.org/officeDocument/2006/relationships/image" Target="media/image106.png" /><Relationship Id="rId117" Type="http://schemas.openxmlformats.org/officeDocument/2006/relationships/image" Target="media/image107.png" /><Relationship Id="rId118" Type="http://schemas.openxmlformats.org/officeDocument/2006/relationships/image" Target="media/image108.png" /><Relationship Id="rId119" Type="http://schemas.openxmlformats.org/officeDocument/2006/relationships/image" Target="media/image109.png" /><Relationship Id="rId120" Type="http://schemas.openxmlformats.org/officeDocument/2006/relationships/image" Target="media/image97.png" /><Relationship Id="rId121" Type="http://schemas.openxmlformats.org/officeDocument/2006/relationships/image" Target="media/image110.png" /><Relationship Id="rId122" Type="http://schemas.openxmlformats.org/officeDocument/2006/relationships/image" Target="media/image111.png" /><Relationship Id="rId123" Type="http://schemas.openxmlformats.org/officeDocument/2006/relationships/footnotes" Target="footnotes.xml" /><Relationship Id="rId124" Type="http://schemas.openxmlformats.org/officeDocument/2006/relationships/styles" Target="styles.xml" /><Relationship Id="rId125" Type="http://schemas.openxmlformats.org/officeDocument/2006/relationships/settings" Target="settings.xml" /><Relationship Id="rId126" Type="http://schemas.openxmlformats.org/officeDocument/2006/relationships/fontTable" Target="fontTable.xml" /><Relationship Id="rId127" Type="http://schemas.openxmlformats.org/officeDocument/2006/relationships/webSettings" Target="webSettings.xml" /><Relationship Id="rId12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2020-03-16T16:54:00Z</dcterms:created>
  <dcterms:modified xsi:type="dcterms:W3CDTF">2020-04-29T12:45:41Z</dcterms:modified>
  <cp:version>0900.0001.01</cp:version>
</cp:coreProperties>
</file>