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1D" w:rsidRDefault="001A0C9C" w:rsidP="001A0C9C">
      <w:pPr>
        <w:spacing w:after="0"/>
        <w:jc w:val="right"/>
      </w:pPr>
      <w:r>
        <w:t>NUEN 629</w:t>
      </w:r>
    </w:p>
    <w:p w:rsidR="001A0C9C" w:rsidRDefault="001A0C9C" w:rsidP="001A0C9C">
      <w:pPr>
        <w:spacing w:after="0"/>
        <w:jc w:val="right"/>
      </w:pPr>
      <w:r>
        <w:t>Homework 2</w:t>
      </w:r>
    </w:p>
    <w:p w:rsidR="001A0C9C" w:rsidRDefault="001A0C9C" w:rsidP="001A0C9C">
      <w:pPr>
        <w:spacing w:after="0"/>
        <w:jc w:val="right"/>
      </w:pPr>
      <w:r>
        <w:t>Due: 10/06/15</w:t>
      </w:r>
    </w:p>
    <w:p w:rsidR="001A0C9C" w:rsidRDefault="001A0C9C" w:rsidP="001A0C9C">
      <w:pPr>
        <w:spacing w:after="0"/>
        <w:jc w:val="right"/>
      </w:pPr>
      <w:r>
        <w:t>Paul Mendoza</w:t>
      </w:r>
    </w:p>
    <w:p w:rsidR="00CB509F" w:rsidRDefault="00CB509F" w:rsidP="001A0C9C">
      <w:pPr>
        <w:spacing w:after="0"/>
        <w:jc w:val="right"/>
      </w:pPr>
    </w:p>
    <w:p w:rsidR="001A0C9C" w:rsidRDefault="00CB509F" w:rsidP="001A0C9C">
      <w:pPr>
        <w:pStyle w:val="ListParagraph"/>
        <w:numPr>
          <w:ilvl w:val="0"/>
          <w:numId w:val="1"/>
        </w:numPr>
      </w:pPr>
      <w:r>
        <w:t xml:space="preserve">Compute three group cross-sections for a homogeneous mixture of graphite and natural uranium where the ratio of graphite to uranium is 150:1. You can assume the Watt-fission spectrum, and that the groups bounds are { 0, 1ev, 100 keV, 20 MeV }. </w:t>
      </w:r>
    </w:p>
    <w:p w:rsidR="00CB509F" w:rsidRDefault="00CB509F" w:rsidP="00CB509F">
      <w:r>
        <w:t>Group cross sections are defined by:</w:t>
      </w:r>
    </w:p>
    <w:p w:rsidR="00CD3ED2" w:rsidRPr="00DB491D" w:rsidRDefault="00200E75" w:rsidP="00CB50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g-1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dE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,E</m:t>
                      </m:r>
                    </m:e>
                  </m:d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g-1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dE 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,E</m:t>
                      </m:r>
                    </m:e>
                  </m:d>
                </m:e>
              </m:nary>
            </m:den>
          </m:f>
        </m:oMath>
      </m:oMathPara>
    </w:p>
    <w:p w:rsidR="00DB491D" w:rsidRDefault="00DB491D" w:rsidP="00CB509F">
      <w:pPr>
        <w:rPr>
          <w:rFonts w:eastAsiaTheme="minorEastAsia"/>
        </w:rPr>
      </w:pPr>
      <w:r>
        <w:rPr>
          <w:rFonts w:eastAsiaTheme="minorEastAsia"/>
        </w:rPr>
        <w:t>Assuming a homogeneous medium with the uranium to graphite ratio described above the group cross section can be defined as:</w:t>
      </w:r>
    </w:p>
    <w:p w:rsidR="00DB491D" w:rsidRPr="00CD3ED2" w:rsidRDefault="00200E75" w:rsidP="00DB49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g-1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dE(at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mix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mix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238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mix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,E</m:t>
                      </m:r>
                    </m:e>
                  </m:d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g-1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dE 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,E</m:t>
                      </m:r>
                    </m:e>
                  </m:d>
                </m:e>
              </m:nary>
            </m:den>
          </m:f>
        </m:oMath>
      </m:oMathPara>
    </w:p>
    <w:p w:rsidR="00DB491D" w:rsidRDefault="00DB491D" w:rsidP="00CB509F">
      <w:pPr>
        <w:rPr>
          <w:rFonts w:eastAsiaTheme="minorEastAsia"/>
        </w:rPr>
      </w:pPr>
    </w:p>
    <w:p w:rsidR="00DB491D" w:rsidRDefault="00DB491D" w:rsidP="00CB509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=0.993377; 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238</m:t>
            </m:r>
          </m:sub>
        </m:sSub>
        <m:r>
          <w:rPr>
            <w:rFonts w:ascii="Cambria Math" w:eastAsiaTheme="minorEastAsia" w:hAnsi="Cambria Math"/>
          </w:rPr>
          <m:t>=0.00657; 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235</m:t>
            </m:r>
          </m:sub>
        </m:sSub>
        <m:r>
          <w:rPr>
            <w:rFonts w:ascii="Cambria Math" w:eastAsiaTheme="minorEastAsia" w:hAnsi="Cambria Math"/>
          </w:rPr>
          <m:t>=4.768e-5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mix</m:t>
            </m:r>
          </m:sup>
        </m:sSup>
        <m:r>
          <w:rPr>
            <w:rFonts w:ascii="Cambria Math" w:eastAsiaTheme="minorEastAsia" w:hAnsi="Cambria Math"/>
          </w:rPr>
          <m:t>=0.113e24 at/cc</m:t>
        </m:r>
      </m:oMath>
      <w:r>
        <w:rPr>
          <w:rFonts w:eastAsiaTheme="minorEastAsia"/>
        </w:rPr>
        <w:t>. Rearranging,</w:t>
      </w:r>
    </w:p>
    <w:p w:rsidR="00DB491D" w:rsidRDefault="00DB491D" w:rsidP="00CB509F">
      <w:pPr>
        <w:rPr>
          <w:rFonts w:eastAsiaTheme="minorEastAsia"/>
        </w:rPr>
      </w:pPr>
    </w:p>
    <w:p w:rsidR="00DB491D" w:rsidRDefault="00200E75" w:rsidP="00CB50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mix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g-1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,E</m:t>
                          </m:r>
                        </m:e>
                      </m:d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g-1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dE </m:t>
                      </m:r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,E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238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g-1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238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,E</m:t>
                          </m:r>
                        </m:e>
                      </m:d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g-1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dE </m:t>
                      </m:r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,E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235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g-1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,E</m:t>
                          </m:r>
                        </m:e>
                      </m:d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g-1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dE </m:t>
                      </m:r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,E</m:t>
                          </m:r>
                        </m:e>
                      </m:d>
                    </m:e>
                  </m:nary>
                </m:den>
              </m:f>
            </m:e>
          </m:d>
        </m:oMath>
      </m:oMathPara>
    </w:p>
    <w:p w:rsidR="0015694B" w:rsidRDefault="0015694B" w:rsidP="00CB509F">
      <w:pPr>
        <w:rPr>
          <w:rFonts w:eastAsiaTheme="minorEastAsia"/>
        </w:rPr>
      </w:pPr>
      <w:r>
        <w:rPr>
          <w:rFonts w:eastAsiaTheme="minorEastAsia"/>
        </w:rPr>
        <w:t>Using Short hand:</w:t>
      </w:r>
    </w:p>
    <w:p w:rsidR="0015694B" w:rsidRDefault="00200E75" w:rsidP="001569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mix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g,12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g,235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238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g,238</m:t>
                  </m:r>
                </m:sub>
              </m:sSub>
            </m:e>
          </m:d>
        </m:oMath>
      </m:oMathPara>
    </w:p>
    <w:p w:rsidR="008A32F3" w:rsidRDefault="008A32F3" w:rsidP="00CB509F">
      <w:pPr>
        <w:rPr>
          <w:rFonts w:eastAsiaTheme="minorEastAsia"/>
        </w:rPr>
      </w:pPr>
    </w:p>
    <w:p w:rsidR="008A32F3" w:rsidRDefault="008A32F3" w:rsidP="00CB509F">
      <w:pPr>
        <w:rPr>
          <w:rFonts w:eastAsiaTheme="minorEastAsia"/>
        </w:rPr>
      </w:pPr>
    </w:p>
    <w:p w:rsidR="008A32F3" w:rsidRDefault="008A32F3" w:rsidP="00CB509F">
      <w:pPr>
        <w:rPr>
          <w:rFonts w:eastAsiaTheme="minorEastAsia"/>
        </w:rPr>
      </w:pPr>
    </w:p>
    <w:p w:rsidR="008A32F3" w:rsidRDefault="008A32F3" w:rsidP="00CB509F">
      <w:pPr>
        <w:rPr>
          <w:rFonts w:eastAsiaTheme="minorEastAsia"/>
        </w:rPr>
      </w:pPr>
    </w:p>
    <w:p w:rsidR="008A32F3" w:rsidRDefault="008A32F3" w:rsidP="00CB509F">
      <w:pPr>
        <w:rPr>
          <w:rFonts w:eastAsiaTheme="minorEastAsia"/>
        </w:rPr>
      </w:pPr>
    </w:p>
    <w:p w:rsidR="008A32F3" w:rsidRDefault="001315F9" w:rsidP="00CB509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Janus was used to produce these group averaged cross sections assuming a fission spectrum </w:t>
      </w:r>
      <w:r w:rsidR="008A32F3">
        <w:rPr>
          <w:rFonts w:eastAsiaTheme="minorEastAsia"/>
        </w:rPr>
        <w:t xml:space="preserve">and are shown in </w:t>
      </w:r>
      <w:r w:rsidR="008A32F3">
        <w:rPr>
          <w:rFonts w:eastAsiaTheme="minorEastAsia"/>
        </w:rPr>
        <w:fldChar w:fldCharType="begin"/>
      </w:r>
      <w:r w:rsidR="008A32F3">
        <w:rPr>
          <w:rFonts w:eastAsiaTheme="minorEastAsia"/>
        </w:rPr>
        <w:instrText xml:space="preserve"> REF _Ref431645133 \h </w:instrText>
      </w:r>
      <w:r w:rsidR="008A32F3">
        <w:rPr>
          <w:rFonts w:eastAsiaTheme="minorEastAsia"/>
        </w:rPr>
      </w:r>
      <w:r w:rsidR="008A32F3">
        <w:rPr>
          <w:rFonts w:eastAsiaTheme="minorEastAsia"/>
        </w:rPr>
        <w:fldChar w:fldCharType="separate"/>
      </w:r>
      <w:r w:rsidR="00234BBF" w:rsidRPr="008A32F3">
        <w:rPr>
          <w:rFonts w:cs="Times New Roman"/>
        </w:rPr>
        <w:t xml:space="preserve">Table </w:t>
      </w:r>
      <w:r w:rsidR="00234BBF">
        <w:rPr>
          <w:rFonts w:cs="Times New Roman"/>
          <w:i/>
          <w:noProof/>
        </w:rPr>
        <w:t>1</w:t>
      </w:r>
      <w:r w:rsidR="008A32F3">
        <w:rPr>
          <w:rFonts w:eastAsiaTheme="minorEastAsia"/>
        </w:rPr>
        <w:fldChar w:fldCharType="end"/>
      </w:r>
      <w:r w:rsidR="00E75BE2">
        <w:rPr>
          <w:rFonts w:eastAsiaTheme="minorEastAsia"/>
        </w:rPr>
        <w:t>. Group 1 is the lowest energy group.</w:t>
      </w:r>
    </w:p>
    <w:p w:rsidR="008A32F3" w:rsidRPr="008A32F3" w:rsidRDefault="008A32F3" w:rsidP="008A32F3">
      <w:pPr>
        <w:pStyle w:val="Caption"/>
        <w:keepNext/>
        <w:jc w:val="center"/>
        <w:rPr>
          <w:rFonts w:cs="Times New Roman"/>
          <w:i w:val="0"/>
          <w:color w:val="auto"/>
          <w:sz w:val="22"/>
          <w:szCs w:val="22"/>
        </w:rPr>
      </w:pPr>
      <w:bookmarkStart w:id="0" w:name="_Ref431645133"/>
      <w:r w:rsidRPr="008A32F3">
        <w:rPr>
          <w:rFonts w:cs="Times New Roman"/>
          <w:i w:val="0"/>
          <w:color w:val="auto"/>
          <w:sz w:val="22"/>
          <w:szCs w:val="22"/>
        </w:rPr>
        <w:t xml:space="preserve">Table </w:t>
      </w:r>
      <w:r w:rsidRPr="008A32F3">
        <w:rPr>
          <w:rFonts w:cs="Times New Roman"/>
          <w:i w:val="0"/>
          <w:color w:val="auto"/>
          <w:sz w:val="22"/>
          <w:szCs w:val="22"/>
        </w:rPr>
        <w:fldChar w:fldCharType="begin"/>
      </w:r>
      <w:r w:rsidRPr="008A32F3">
        <w:rPr>
          <w:rFonts w:cs="Times New Roman"/>
          <w:i w:val="0"/>
          <w:color w:val="auto"/>
          <w:sz w:val="22"/>
          <w:szCs w:val="22"/>
        </w:rPr>
        <w:instrText xml:space="preserve"> SEQ Table \* ARABIC </w:instrText>
      </w:r>
      <w:r w:rsidRPr="008A32F3">
        <w:rPr>
          <w:rFonts w:cs="Times New Roman"/>
          <w:i w:val="0"/>
          <w:color w:val="auto"/>
          <w:sz w:val="22"/>
          <w:szCs w:val="22"/>
        </w:rPr>
        <w:fldChar w:fldCharType="separate"/>
      </w:r>
      <w:r w:rsidR="00234BBF">
        <w:rPr>
          <w:rFonts w:cs="Times New Roman"/>
          <w:i w:val="0"/>
          <w:noProof/>
          <w:color w:val="auto"/>
          <w:sz w:val="22"/>
          <w:szCs w:val="22"/>
        </w:rPr>
        <w:t>1</w:t>
      </w:r>
      <w:r w:rsidRPr="008A32F3">
        <w:rPr>
          <w:rFonts w:cs="Times New Roman"/>
          <w:i w:val="0"/>
          <w:color w:val="auto"/>
          <w:sz w:val="22"/>
          <w:szCs w:val="22"/>
        </w:rPr>
        <w:fldChar w:fldCharType="end"/>
      </w:r>
      <w:bookmarkEnd w:id="0"/>
      <w:r w:rsidRPr="008A32F3">
        <w:rPr>
          <w:rFonts w:cs="Times New Roman"/>
          <w:i w:val="0"/>
          <w:color w:val="auto"/>
          <w:sz w:val="22"/>
          <w:szCs w:val="22"/>
        </w:rPr>
        <w:t xml:space="preserve"> Three group cross sections for isotopes in the system</w:t>
      </w:r>
    </w:p>
    <w:tbl>
      <w:tblPr>
        <w:tblW w:w="5172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</w:tblGrid>
      <w:tr w:rsidR="008A32F3" w:rsidRPr="008A32F3" w:rsidTr="008A32F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σt (b)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σs (b)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σf (b)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σγ (b)</w:t>
            </w:r>
          </w:p>
        </w:tc>
      </w:tr>
      <w:tr w:rsidR="008A32F3" w:rsidRPr="008A32F3" w:rsidTr="008A32F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235G1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131.5515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13.77506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101.2921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16.4844</w:t>
            </w:r>
          </w:p>
        </w:tc>
      </w:tr>
      <w:tr w:rsidR="008A32F3" w:rsidRPr="008A32F3" w:rsidTr="008A32F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235G2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13.1442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10.52882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1.89372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0.591047</w:t>
            </w:r>
          </w:p>
        </w:tc>
      </w:tr>
      <w:tr w:rsidR="008A32F3" w:rsidRPr="008A32F3" w:rsidTr="008A32F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235G3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7.551755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4.243951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1.215399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0.087956</w:t>
            </w:r>
          </w:p>
        </w:tc>
      </w:tr>
      <w:tr w:rsidR="008A32F3" w:rsidRPr="008A32F3" w:rsidTr="008A32F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238G1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9.890571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9.196642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0.693925</w:t>
            </w:r>
          </w:p>
        </w:tc>
      </w:tr>
      <w:tr w:rsidR="008A32F3" w:rsidRPr="008A32F3" w:rsidTr="008A32F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238G2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13.09678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12.55621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0.327781</w:t>
            </w:r>
          </w:p>
        </w:tc>
      </w:tr>
      <w:tr w:rsidR="008A32F3" w:rsidRPr="008A32F3" w:rsidTr="008A32F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238G3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7.706308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4.732475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0.066865</w:t>
            </w:r>
          </w:p>
        </w:tc>
      </w:tr>
      <w:tr w:rsidR="008A32F3" w:rsidRPr="008A32F3" w:rsidTr="008A32F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12G1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4.75749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4.756678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32F3" w:rsidRPr="008A32F3" w:rsidTr="008A32F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12G2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5.539658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4.539656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32F3" w:rsidRPr="008A32F3" w:rsidTr="008A32F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12G3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2.353363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2.339561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32F3" w:rsidRPr="008A32F3" w:rsidRDefault="008A32F3" w:rsidP="008A3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15F9" w:rsidRDefault="001315F9" w:rsidP="00CB509F">
      <w:pPr>
        <w:rPr>
          <w:rFonts w:eastAsiaTheme="minorEastAsia"/>
        </w:rPr>
      </w:pPr>
    </w:p>
    <w:p w:rsidR="002D5E78" w:rsidRDefault="008A32F3" w:rsidP="00CB509F">
      <w:pPr>
        <w:rPr>
          <w:rFonts w:eastAsiaTheme="minorEastAsia"/>
        </w:rPr>
      </w:pPr>
      <w:r>
        <w:rPr>
          <w:rFonts w:eastAsiaTheme="minorEastAsia"/>
        </w:rPr>
        <w:t xml:space="preserve">Three groups cross sections were calculated with the scheme described above and are shown in </w:t>
      </w:r>
      <w:r w:rsidR="002D5E78">
        <w:rPr>
          <w:rFonts w:eastAsiaTheme="minorEastAsia"/>
        </w:rPr>
        <w:fldChar w:fldCharType="begin"/>
      </w:r>
      <w:r w:rsidR="002D5E78">
        <w:rPr>
          <w:rFonts w:eastAsiaTheme="minorEastAsia"/>
        </w:rPr>
        <w:instrText xml:space="preserve"> REF _Ref431645494 \h </w:instrText>
      </w:r>
      <w:r w:rsidR="002D5E78">
        <w:rPr>
          <w:rFonts w:eastAsiaTheme="minorEastAsia"/>
        </w:rPr>
      </w:r>
      <w:r w:rsidR="002D5E78">
        <w:rPr>
          <w:rFonts w:eastAsiaTheme="minorEastAsia"/>
        </w:rPr>
        <w:fldChar w:fldCharType="separate"/>
      </w:r>
      <w:r w:rsidR="00234BBF" w:rsidRPr="002D5E78">
        <w:rPr>
          <w:rFonts w:ascii="Calibri" w:hAnsi="Calibri"/>
        </w:rPr>
        <w:t xml:space="preserve">Table </w:t>
      </w:r>
      <w:r w:rsidR="00234BBF">
        <w:rPr>
          <w:rFonts w:ascii="Calibri" w:hAnsi="Calibri"/>
          <w:i/>
          <w:noProof/>
        </w:rPr>
        <w:t>2</w:t>
      </w:r>
      <w:r w:rsidR="002D5E78">
        <w:rPr>
          <w:rFonts w:eastAsiaTheme="minorEastAsia"/>
        </w:rPr>
        <w:fldChar w:fldCharType="end"/>
      </w:r>
      <w:r w:rsidR="002D5E78">
        <w:rPr>
          <w:rFonts w:eastAsiaTheme="minorEastAsia"/>
        </w:rPr>
        <w:t>.</w:t>
      </w:r>
    </w:p>
    <w:p w:rsidR="002D5E78" w:rsidRPr="002D5E78" w:rsidRDefault="002D5E78" w:rsidP="002D5E78">
      <w:pPr>
        <w:pStyle w:val="Caption"/>
        <w:keepNext/>
        <w:jc w:val="center"/>
        <w:rPr>
          <w:rFonts w:ascii="Calibri" w:hAnsi="Calibri"/>
          <w:i w:val="0"/>
          <w:color w:val="auto"/>
          <w:sz w:val="22"/>
          <w:szCs w:val="22"/>
        </w:rPr>
      </w:pPr>
      <w:bookmarkStart w:id="1" w:name="_Ref431645494"/>
      <w:r w:rsidRPr="002D5E78">
        <w:rPr>
          <w:rFonts w:ascii="Calibri" w:hAnsi="Calibri"/>
          <w:i w:val="0"/>
          <w:color w:val="auto"/>
          <w:sz w:val="22"/>
          <w:szCs w:val="22"/>
        </w:rPr>
        <w:t xml:space="preserve">Table </w:t>
      </w:r>
      <w:r w:rsidRPr="002D5E78">
        <w:rPr>
          <w:rFonts w:ascii="Calibri" w:hAnsi="Calibri"/>
          <w:i w:val="0"/>
          <w:color w:val="auto"/>
          <w:sz w:val="22"/>
          <w:szCs w:val="22"/>
        </w:rPr>
        <w:fldChar w:fldCharType="begin"/>
      </w:r>
      <w:r w:rsidRPr="002D5E78">
        <w:rPr>
          <w:rFonts w:ascii="Calibri" w:hAnsi="Calibri"/>
          <w:i w:val="0"/>
          <w:color w:val="auto"/>
          <w:sz w:val="22"/>
          <w:szCs w:val="22"/>
        </w:rPr>
        <w:instrText xml:space="preserve"> SEQ Table \* ARABIC </w:instrText>
      </w:r>
      <w:r w:rsidRPr="002D5E78">
        <w:rPr>
          <w:rFonts w:ascii="Calibri" w:hAnsi="Calibri"/>
          <w:i w:val="0"/>
          <w:color w:val="auto"/>
          <w:sz w:val="22"/>
          <w:szCs w:val="22"/>
        </w:rPr>
        <w:fldChar w:fldCharType="separate"/>
      </w:r>
      <w:r w:rsidR="00234BBF">
        <w:rPr>
          <w:rFonts w:ascii="Calibri" w:hAnsi="Calibri"/>
          <w:i w:val="0"/>
          <w:noProof/>
          <w:color w:val="auto"/>
          <w:sz w:val="22"/>
          <w:szCs w:val="22"/>
        </w:rPr>
        <w:t>2</w:t>
      </w:r>
      <w:r w:rsidRPr="002D5E78">
        <w:rPr>
          <w:rFonts w:ascii="Calibri" w:hAnsi="Calibri"/>
          <w:i w:val="0"/>
          <w:color w:val="auto"/>
          <w:sz w:val="22"/>
          <w:szCs w:val="22"/>
        </w:rPr>
        <w:fldChar w:fldCharType="end"/>
      </w:r>
      <w:bookmarkEnd w:id="1"/>
      <w:r>
        <w:rPr>
          <w:rFonts w:ascii="Calibri" w:hAnsi="Calibri"/>
          <w:i w:val="0"/>
          <w:color w:val="auto"/>
          <w:sz w:val="22"/>
          <w:szCs w:val="22"/>
        </w:rPr>
        <w:t xml:space="preserve"> </w:t>
      </w:r>
      <w:r w:rsidRPr="002D5E78">
        <w:rPr>
          <w:rFonts w:ascii="Calibri" w:hAnsi="Calibri"/>
          <w:i w:val="0"/>
          <w:color w:val="auto"/>
          <w:sz w:val="22"/>
          <w:szCs w:val="22"/>
        </w:rPr>
        <w:t>Three group cross sections for the system</w:t>
      </w:r>
    </w:p>
    <w:tbl>
      <w:tblPr>
        <w:tblW w:w="5172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</w:tblGrid>
      <w:tr w:rsidR="002D5E78" w:rsidRPr="002D5E78" w:rsidTr="002D5E78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Σt (1/cm)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Σs (1/cm)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Σf (1/cm)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Σγ (1/cm)</w:t>
            </w:r>
          </w:p>
        </w:tc>
      </w:tr>
      <w:tr w:rsidR="002D5E78" w:rsidRPr="002D5E78" w:rsidTr="002D5E7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Group 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0.542088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0.540847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0.000546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0.000604</w:t>
            </w:r>
          </w:p>
        </w:tc>
      </w:tr>
      <w:tr w:rsidR="002D5E78" w:rsidRPr="002D5E78" w:rsidTr="002D5E7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Group 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0.631629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0.518962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1.02E-05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0.000247</w:t>
            </w:r>
          </w:p>
        </w:tc>
      </w:tr>
      <w:tr w:rsidR="002D5E78" w:rsidRPr="002D5E78" w:rsidTr="002D5E7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Group 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0.269931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0.266156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6.55E-06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E78" w:rsidRPr="002D5E78" w:rsidRDefault="002D5E78" w:rsidP="002D5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78">
              <w:rPr>
                <w:rFonts w:ascii="Calibri" w:eastAsia="Times New Roman" w:hAnsi="Calibri" w:cs="Times New Roman"/>
                <w:color w:val="000000"/>
              </w:rPr>
              <w:t>5.01E-05</w:t>
            </w:r>
          </w:p>
        </w:tc>
      </w:tr>
    </w:tbl>
    <w:p w:rsidR="002D5E78" w:rsidRDefault="002D5E78" w:rsidP="00363ABC">
      <w:pPr>
        <w:rPr>
          <w:rFonts w:eastAsiaTheme="minorEastAsia"/>
        </w:rPr>
      </w:pPr>
    </w:p>
    <w:p w:rsidR="00004ECA" w:rsidRDefault="00004ECA" w:rsidP="00363ABC">
      <w:pPr>
        <w:rPr>
          <w:rFonts w:eastAsiaTheme="minorEastAsia"/>
        </w:rPr>
      </w:pPr>
      <w:r>
        <w:rPr>
          <w:rFonts w:eastAsiaTheme="minorEastAsia"/>
        </w:rPr>
        <w:t>The required text file input for Janis is as follows</w:t>
      </w:r>
      <w:r w:rsidR="00BB55EF">
        <w:rPr>
          <w:rFonts w:eastAsiaTheme="minorEastAsia"/>
        </w:rPr>
        <w:t xml:space="preserve"> (energies are in eV)</w:t>
      </w:r>
      <w:r>
        <w:rPr>
          <w:rFonts w:eastAsiaTheme="minorEastAsia"/>
        </w:rPr>
        <w:t>:</w:t>
      </w:r>
    </w:p>
    <w:p w:rsidR="00004ECA" w:rsidRPr="00004ECA" w:rsidRDefault="00004ECA" w:rsidP="00004ECA">
      <w:pPr>
        <w:spacing w:after="0" w:line="240" w:lineRule="auto"/>
        <w:rPr>
          <w:rFonts w:ascii="Courier New" w:eastAsiaTheme="minorEastAsia" w:hAnsi="Courier New" w:cs="Courier New"/>
        </w:rPr>
      </w:pPr>
      <w:r w:rsidRPr="00004ECA">
        <w:rPr>
          <w:rFonts w:ascii="Courier New" w:eastAsiaTheme="minorEastAsia" w:hAnsi="Courier New" w:cs="Courier New"/>
        </w:rPr>
        <w:t>neutron group structure......3 group</w:t>
      </w:r>
    </w:p>
    <w:p w:rsidR="00004ECA" w:rsidRPr="00004ECA" w:rsidRDefault="00004ECA" w:rsidP="00004ECA">
      <w:pPr>
        <w:spacing w:after="0" w:line="240" w:lineRule="auto"/>
        <w:rPr>
          <w:rFonts w:ascii="Courier New" w:eastAsiaTheme="minorEastAsia" w:hAnsi="Courier New" w:cs="Courier New"/>
        </w:rPr>
      </w:pPr>
      <w:r w:rsidRPr="00004ECA">
        <w:rPr>
          <w:rFonts w:ascii="Courier New" w:eastAsiaTheme="minorEastAsia" w:hAnsi="Courier New" w:cs="Courier New"/>
        </w:rPr>
        <w:t xml:space="preserve">1 1e-5 1  </w:t>
      </w:r>
    </w:p>
    <w:p w:rsidR="00004ECA" w:rsidRPr="00004ECA" w:rsidRDefault="00004ECA" w:rsidP="00004ECA">
      <w:pPr>
        <w:spacing w:after="0" w:line="240" w:lineRule="auto"/>
        <w:rPr>
          <w:rFonts w:ascii="Courier New" w:eastAsiaTheme="minorEastAsia" w:hAnsi="Courier New" w:cs="Courier New"/>
        </w:rPr>
      </w:pPr>
      <w:r w:rsidRPr="00004ECA">
        <w:rPr>
          <w:rFonts w:ascii="Courier New" w:eastAsiaTheme="minorEastAsia" w:hAnsi="Courier New" w:cs="Courier New"/>
        </w:rPr>
        <w:t>2 1 100000</w:t>
      </w:r>
    </w:p>
    <w:p w:rsidR="00004ECA" w:rsidRPr="00004ECA" w:rsidRDefault="00004ECA" w:rsidP="00004ECA">
      <w:pPr>
        <w:spacing w:after="0" w:line="240" w:lineRule="auto"/>
        <w:rPr>
          <w:rFonts w:ascii="Courier New" w:eastAsiaTheme="minorEastAsia" w:hAnsi="Courier New" w:cs="Courier New"/>
        </w:rPr>
      </w:pPr>
      <w:r w:rsidRPr="00004ECA">
        <w:rPr>
          <w:rFonts w:ascii="Courier New" w:eastAsiaTheme="minorEastAsia" w:hAnsi="Courier New" w:cs="Courier New"/>
        </w:rPr>
        <w:t>3 100000 2e7</w:t>
      </w:r>
    </w:p>
    <w:p w:rsidR="00004ECA" w:rsidRDefault="00004ECA" w:rsidP="00363ABC">
      <w:pPr>
        <w:rPr>
          <w:rFonts w:eastAsiaTheme="minorEastAsia"/>
        </w:rPr>
      </w:pPr>
    </w:p>
    <w:p w:rsidR="00004ECA" w:rsidRDefault="00004ECA" w:rsidP="00363ABC">
      <w:pPr>
        <w:rPr>
          <w:rFonts w:eastAsiaTheme="minorEastAsia"/>
        </w:rPr>
      </w:pPr>
    </w:p>
    <w:p w:rsidR="00004ECA" w:rsidRDefault="00004ECA" w:rsidP="00363ABC">
      <w:pPr>
        <w:rPr>
          <w:rFonts w:eastAsiaTheme="minorEastAsia"/>
        </w:rPr>
      </w:pPr>
    </w:p>
    <w:p w:rsidR="00363ABC" w:rsidRDefault="00363ABC" w:rsidP="00363ABC">
      <w:pPr>
        <w:rPr>
          <w:rFonts w:eastAsiaTheme="minorEastAsia"/>
        </w:rPr>
      </w:pPr>
      <w:r w:rsidRPr="00363ABC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43B8D" wp14:editId="343D7A19">
                <wp:simplePos x="0" y="0"/>
                <wp:positionH relativeFrom="margin">
                  <wp:posOffset>2947670</wp:posOffset>
                </wp:positionH>
                <wp:positionV relativeFrom="paragraph">
                  <wp:posOffset>511810</wp:posOffset>
                </wp:positionV>
                <wp:extent cx="2962275" cy="2157095"/>
                <wp:effectExtent l="0" t="0" r="2857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E5" w:rsidRDefault="00B438E5" w:rsidP="00363ABC">
                            <w:pPr>
                              <w:jc w:val="center"/>
                            </w:pPr>
                            <w:r w:rsidRPr="00951BF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78125" cy="2084421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8125" cy="2084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43B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1pt;margin-top:40.3pt;width:233.25pt;height:16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buIwIAAEU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">
                <v:textbox>
                  <w:txbxContent>
                    <w:p w:rsidR="00B438E5" w:rsidRDefault="00B438E5" w:rsidP="00363ABC">
                      <w:pPr>
                        <w:jc w:val="center"/>
                      </w:pPr>
                      <w:r w:rsidRPr="00951BFE">
                        <w:rPr>
                          <w:noProof/>
                        </w:rPr>
                        <w:drawing>
                          <wp:inline distT="0" distB="0" distL="0" distR="0">
                            <wp:extent cx="2778125" cy="2084421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8125" cy="2084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63AB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6E5F8" wp14:editId="75610E91">
                <wp:simplePos x="0" y="0"/>
                <wp:positionH relativeFrom="margin">
                  <wp:posOffset>0</wp:posOffset>
                </wp:positionH>
                <wp:positionV relativeFrom="paragraph">
                  <wp:posOffset>514350</wp:posOffset>
                </wp:positionV>
                <wp:extent cx="2940685" cy="2157730"/>
                <wp:effectExtent l="0" t="0" r="120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215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E5" w:rsidRDefault="00B438E5">
                            <w:r w:rsidRPr="00540DBE">
                              <w:rPr>
                                <w:rFonts w:eastAsiaTheme="minorEastAsia"/>
                                <w:noProof/>
                              </w:rPr>
                              <w:drawing>
                                <wp:inline distT="0" distB="0" distL="0" distR="0" wp14:anchorId="291F38FA" wp14:editId="2DD993E8">
                                  <wp:extent cx="2699309" cy="202528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3740" cy="2036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E5F8" id="_x0000_s1027" type="#_x0000_t202" style="position:absolute;margin-left:0;margin-top:40.5pt;width:231.55pt;height:16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HHKQIAAE4EAAAOAAAAZHJzL2Uyb0RvYy54bWysVNtu2zAMfR+wfxD0vtjxkiY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">
                <v:textbox>
                  <w:txbxContent>
                    <w:p w:rsidR="00B438E5" w:rsidRDefault="00B438E5">
                      <w:r w:rsidRPr="00540DBE">
                        <w:rPr>
                          <w:rFonts w:eastAsiaTheme="minorEastAsia"/>
                          <w:noProof/>
                        </w:rPr>
                        <w:drawing>
                          <wp:inline distT="0" distB="0" distL="0" distR="0" wp14:anchorId="291F38FA" wp14:editId="2DD993E8">
                            <wp:extent cx="2699309" cy="202528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3740" cy="2036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ED2">
        <w:rPr>
          <w:rFonts w:eastAsiaTheme="minorEastAsia"/>
        </w:rPr>
        <w:t>A</w:t>
      </w:r>
      <w:r>
        <w:rPr>
          <w:rFonts w:eastAsiaTheme="minorEastAsia"/>
        </w:rPr>
        <w:t xml:space="preserve"> quick MCNP calculation shows </w:t>
      </w:r>
      <w:r w:rsidR="00CD3ED2">
        <w:rPr>
          <w:rFonts w:eastAsiaTheme="minorEastAsia"/>
        </w:rPr>
        <w:t>flux distribution</w:t>
      </w:r>
      <w:r>
        <w:rPr>
          <w:rFonts w:eastAsiaTheme="minorEastAsia"/>
        </w:rPr>
        <w:t>s</w:t>
      </w:r>
      <w:r w:rsidR="00CD3ED2">
        <w:rPr>
          <w:rFonts w:eastAsiaTheme="minorEastAsia"/>
        </w:rPr>
        <w:t xml:space="preserve"> </w:t>
      </w:r>
      <w:r w:rsidR="00A904EE">
        <w:rPr>
          <w:rFonts w:eastAsiaTheme="minorEastAsia"/>
        </w:rPr>
        <w:t xml:space="preserve">for the system described and the system without graphite </w:t>
      </w:r>
      <w:r w:rsidR="00CD3ED2">
        <w:rPr>
          <w:rFonts w:eastAsiaTheme="minorEastAsia"/>
        </w:rPr>
        <w:t>(the fission spectrum is plotted on the same graph for comparison)</w:t>
      </w:r>
      <w:r w:rsidR="00477F3F">
        <w:rPr>
          <w:rFonts w:eastAsiaTheme="minorEastAsia"/>
        </w:rPr>
        <w:t>:</w:t>
      </w:r>
    </w:p>
    <w:p w:rsidR="00363ABC" w:rsidRDefault="00363ABC" w:rsidP="00363ABC">
      <w:pPr>
        <w:spacing w:after="0" w:line="240" w:lineRule="auto"/>
        <w:rPr>
          <w:rFonts w:eastAsiaTheme="minorEastAsia"/>
        </w:rPr>
      </w:pPr>
    </w:p>
    <w:p w:rsidR="00540DBE" w:rsidRDefault="00540DBE" w:rsidP="00951BFE">
      <w:pPr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Figure </w:t>
      </w:r>
      <w:r w:rsidR="00363ABC">
        <w:rPr>
          <w:rFonts w:eastAsiaTheme="minorEastAsia"/>
        </w:rPr>
        <w:t xml:space="preserve">1. Comparison between MCNP flux </w:t>
      </w:r>
      <w:r w:rsidR="00A904EE">
        <w:rPr>
          <w:rFonts w:eastAsiaTheme="minorEastAsia"/>
        </w:rPr>
        <w:t>distribution</w:t>
      </w:r>
      <w:r w:rsidR="00951BFE">
        <w:rPr>
          <w:rFonts w:eastAsiaTheme="minorEastAsia"/>
        </w:rPr>
        <w:t>s</w:t>
      </w:r>
      <w:r w:rsidR="00A904EE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the fission spectrum.</w:t>
      </w:r>
    </w:p>
    <w:p w:rsidR="00EA0178" w:rsidRDefault="00EA0178" w:rsidP="008550D3">
      <w:pPr>
        <w:spacing w:line="240" w:lineRule="auto"/>
        <w:rPr>
          <w:rFonts w:eastAsiaTheme="minorEastAsia"/>
        </w:rPr>
      </w:pPr>
    </w:p>
    <w:p w:rsidR="00004ECA" w:rsidRDefault="008550D3" w:rsidP="00EA017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This shows that the Watt-fission spectrum is not the spectrum that this system would have</w:t>
      </w:r>
      <w:r w:rsidR="002D5E7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It should be noted that the MCNP spectrum could be used for this analysis, but JANIS was used instead for speed. </w:t>
      </w:r>
      <w:r w:rsidR="002D5E78">
        <w:rPr>
          <w:rFonts w:eastAsiaTheme="minorEastAsia"/>
        </w:rPr>
        <w:t>Dr. McClarren’s code could also be used, and is described below:</w:t>
      </w:r>
      <w:r>
        <w:rPr>
          <w:rFonts w:eastAsiaTheme="minorEastAsia"/>
        </w:rPr>
        <w:t xml:space="preserve"> </w:t>
      </w:r>
    </w:p>
    <w:p w:rsidR="00CD3ED2" w:rsidRDefault="008724DB" w:rsidP="00CB509F">
      <w:pPr>
        <w:rPr>
          <w:rFonts w:eastAsiaTheme="minorEastAsia"/>
        </w:rPr>
      </w:pPr>
      <w:r>
        <w:rPr>
          <w:rFonts w:eastAsiaTheme="minorEastAsia"/>
        </w:rPr>
        <w:t>Following the example provided in laboratory 1</w:t>
      </w:r>
      <w:r w:rsidR="009D159A">
        <w:rPr>
          <w:rFonts w:eastAsiaTheme="minorEastAsia"/>
        </w:rPr>
        <w:t>;</w:t>
      </w:r>
      <w:r>
        <w:rPr>
          <w:rFonts w:eastAsiaTheme="minorEastAsia"/>
        </w:rPr>
        <w:t xml:space="preserve"> starting with the steady-state infinite medium problem given by:</w:t>
      </w:r>
    </w:p>
    <w:p w:rsidR="008724DB" w:rsidRPr="00F33A34" w:rsidRDefault="00200E75" w:rsidP="00CB509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mix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μ,E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%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mix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%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mix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F33A34" w:rsidRPr="00F33A34" w:rsidRDefault="00F33A34" w:rsidP="00CB509F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F328C" w:rsidRDefault="002F328C" w:rsidP="00CB509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=0.993377; 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238</m:t>
            </m:r>
          </m:sub>
        </m:sSub>
        <m:r>
          <w:rPr>
            <w:rFonts w:ascii="Cambria Math" w:eastAsiaTheme="minorEastAsia" w:hAnsi="Cambria Math"/>
          </w:rPr>
          <m:t>=0.00657; 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235</m:t>
            </m:r>
          </m:sub>
        </m:sSub>
        <m:r>
          <w:rPr>
            <w:rFonts w:ascii="Cambria Math" w:eastAsiaTheme="minorEastAsia" w:hAnsi="Cambria Math"/>
          </w:rPr>
          <m:t>=4.768e-5</m:t>
        </m:r>
      </m:oMath>
      <w:r w:rsidR="009D159A">
        <w:rPr>
          <w:rFonts w:eastAsiaTheme="minorEastAsia"/>
        </w:rPr>
        <w:t xml:space="preserve">. </w:t>
      </w:r>
      <w:r w:rsidR="00F7069F">
        <w:rPr>
          <w:rFonts w:eastAsiaTheme="minorEastAsia"/>
        </w:rPr>
        <w:t>T</w:t>
      </w:r>
      <w:r w:rsidR="009D159A">
        <w:rPr>
          <w:rFonts w:eastAsiaTheme="minorEastAsia"/>
        </w:rPr>
        <w:t>he average</w:t>
      </w:r>
      <w:r w:rsidR="00016245">
        <w:rPr>
          <w:rFonts w:eastAsiaTheme="minorEastAsia"/>
        </w:rPr>
        <w:t xml:space="preserve"> downscattering</w:t>
      </w:r>
      <w:r w:rsidR="009D159A">
        <w:rPr>
          <w:rFonts w:eastAsiaTheme="minorEastAsia"/>
        </w:rPr>
        <w:t xml:space="preserve"> en</w:t>
      </w:r>
      <w:r w:rsidR="00016245">
        <w:rPr>
          <w:rFonts w:eastAsiaTheme="minorEastAsia"/>
        </w:rPr>
        <w:t>ergy exchange for a neutron is</w:t>
      </w:r>
      <w:r w:rsidR="009D159A">
        <w:rPr>
          <w:rFonts w:eastAsiaTheme="minorEastAsia"/>
        </w:rPr>
        <w:t xml:space="preserve"> assumed to be:</w:t>
      </w:r>
    </w:p>
    <w:p w:rsidR="00775622" w:rsidRDefault="00775622" w:rsidP="00775622">
      <w:pPr>
        <w:spacing w:after="0"/>
        <w:rPr>
          <w:rFonts w:eastAsiaTheme="minorEastAsia"/>
        </w:rPr>
      </w:pPr>
    </w:p>
    <w:p w:rsidR="00EA0178" w:rsidRPr="009D159A" w:rsidRDefault="00200E75" w:rsidP="00EA01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A0178" w:rsidRDefault="00EA0178" w:rsidP="00CB509F">
      <w:pPr>
        <w:rPr>
          <w:rFonts w:eastAsiaTheme="minorEastAsia"/>
        </w:rPr>
      </w:pPr>
    </w:p>
    <w:p w:rsidR="00EA0178" w:rsidRDefault="00EA0178" w:rsidP="00CB509F">
      <w:pPr>
        <w:rPr>
          <w:rFonts w:eastAsiaTheme="minorEastAsia"/>
        </w:rPr>
      </w:pPr>
    </w:p>
    <w:p w:rsidR="008429E9" w:rsidRDefault="00C67AE0" w:rsidP="00CB509F">
      <w:pPr>
        <w:rPr>
          <w:rFonts w:eastAsiaTheme="minorEastAsia"/>
        </w:rPr>
      </w:pPr>
      <w:r>
        <w:rPr>
          <w:rFonts w:eastAsiaTheme="minorEastAsia"/>
        </w:rPr>
        <w:lastRenderedPageBreak/>
        <w:t>w</w:t>
      </w:r>
      <w:r w:rsidR="008429E9">
        <w:rPr>
          <w:rFonts w:eastAsiaTheme="minorEastAsia"/>
        </w:rPr>
        <w:t>here for the different isotop</w:t>
      </w:r>
      <w:r w:rsidR="00F7069F">
        <w:rPr>
          <w:rFonts w:eastAsiaTheme="minorEastAsia"/>
        </w:rPr>
        <w:t>es</w:t>
      </w:r>
      <w:r w:rsidR="008429E9">
        <w:rPr>
          <w:rFonts w:eastAsiaTheme="minorEastAsia"/>
        </w:rPr>
        <w:t>:</w:t>
      </w:r>
    </w:p>
    <w:p w:rsidR="00EA0178" w:rsidRDefault="00EA0178" w:rsidP="00CB509F">
      <w:pPr>
        <w:rPr>
          <w:rFonts w:eastAsiaTheme="minorEastAsia"/>
        </w:rPr>
      </w:pPr>
    </w:p>
    <w:p w:rsidR="008429E9" w:rsidRPr="00775622" w:rsidRDefault="00200E75" w:rsidP="00CB50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av,12</m:t>
              </m:r>
            </m:sub>
          </m:sSub>
          <m:r>
            <w:rPr>
              <w:rFonts w:ascii="Cambria Math" w:eastAsiaTheme="minorEastAsia" w:hAnsi="Cambria Math"/>
            </w:rPr>
            <m:t xml:space="preserve">≈0.857988;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av,238</m:t>
              </m:r>
            </m:sub>
          </m:sSub>
          <m:r>
            <w:rPr>
              <w:rFonts w:ascii="Cambria Math" w:eastAsiaTheme="minorEastAsia" w:hAnsi="Cambria Math"/>
            </w:rPr>
            <m:t xml:space="preserve">≈0.991667;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av,235</m:t>
              </m:r>
            </m:sub>
          </m:sSub>
          <m:r>
            <w:rPr>
              <w:rFonts w:ascii="Cambria Math" w:eastAsiaTheme="minorEastAsia" w:hAnsi="Cambria Math"/>
            </w:rPr>
            <m:t xml:space="preserve">≈0.99156133. </m:t>
          </m:r>
        </m:oMath>
      </m:oMathPara>
    </w:p>
    <w:p w:rsidR="00775622" w:rsidRDefault="00775622" w:rsidP="00775622">
      <w:pPr>
        <w:spacing w:after="0"/>
        <w:rPr>
          <w:rFonts w:eastAsiaTheme="minorEastAsia"/>
        </w:rPr>
      </w:pPr>
    </w:p>
    <w:p w:rsidR="009D159A" w:rsidRDefault="008429E9" w:rsidP="00CB509F">
      <w:pPr>
        <w:rPr>
          <w:rFonts w:eastAsiaTheme="minorEastAsia"/>
        </w:rPr>
      </w:pPr>
      <w:r>
        <w:rPr>
          <w:rFonts w:eastAsiaTheme="minorEastAsia"/>
        </w:rPr>
        <w:t>If i</w:t>
      </w:r>
      <w:r w:rsidR="00016245">
        <w:rPr>
          <w:rFonts w:eastAsiaTheme="minorEastAsia"/>
        </w:rPr>
        <w:t>t is assumed that downscattering</w:t>
      </w:r>
      <w:r w:rsidR="00004ECA">
        <w:rPr>
          <w:rFonts w:eastAsiaTheme="minorEastAsia"/>
        </w:rPr>
        <w:t xml:space="preserve"> is the only type of scattering t</w:t>
      </w:r>
      <w:r w:rsidR="0002229C">
        <w:rPr>
          <w:rFonts w:eastAsiaTheme="minorEastAsia"/>
        </w:rPr>
        <w:t>hen the</w:t>
      </w:r>
      <w:r w:rsidR="00C67AE0">
        <w:rPr>
          <w:rFonts w:eastAsiaTheme="minorEastAsia"/>
        </w:rPr>
        <w:t xml:space="preserve"> transport equation, integrated over energy</w:t>
      </w:r>
      <w:r w:rsidR="0002229C">
        <w:rPr>
          <w:rFonts w:eastAsiaTheme="minorEastAsia"/>
        </w:rPr>
        <w:t xml:space="preserve"> (with a normalized fission term)</w:t>
      </w:r>
      <w:r w:rsidR="00C67AE0">
        <w:rPr>
          <w:rFonts w:eastAsiaTheme="minorEastAsia"/>
        </w:rPr>
        <w:t xml:space="preserve"> </w:t>
      </w:r>
      <w:r w:rsidR="0002229C">
        <w:rPr>
          <w:rFonts w:eastAsiaTheme="minorEastAsia"/>
        </w:rPr>
        <w:t>can be written as</w:t>
      </w:r>
      <w:r w:rsidR="00C67AE0">
        <w:rPr>
          <w:rFonts w:eastAsiaTheme="minorEastAsia"/>
        </w:rPr>
        <w:t>:</w:t>
      </w:r>
    </w:p>
    <w:p w:rsidR="007958BF" w:rsidRDefault="00566EFD" w:rsidP="000222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av,i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%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</m:nary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%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</m:nary>
                </m:e>
              </m:d>
            </m:den>
          </m:f>
        </m:oMath>
      </m:oMathPara>
    </w:p>
    <w:p w:rsidR="007958BF" w:rsidRDefault="007958BF" w:rsidP="0002229C">
      <w:pPr>
        <w:rPr>
          <w:rFonts w:eastAsiaTheme="minorEastAsia"/>
        </w:rPr>
      </w:pPr>
    </w:p>
    <w:p w:rsidR="009F7B88" w:rsidRDefault="0084451F" w:rsidP="0002229C">
      <w:pPr>
        <w:rPr>
          <w:rFonts w:eastAsiaTheme="minorEastAsia"/>
        </w:rPr>
      </w:pPr>
      <w:r w:rsidRPr="00EA017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B60DCE" wp14:editId="203C8F93">
                <wp:simplePos x="0" y="0"/>
                <wp:positionH relativeFrom="margin">
                  <wp:posOffset>2947670</wp:posOffset>
                </wp:positionH>
                <wp:positionV relativeFrom="paragraph">
                  <wp:posOffset>584200</wp:posOffset>
                </wp:positionV>
                <wp:extent cx="2940050" cy="2156460"/>
                <wp:effectExtent l="0" t="0" r="1270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E5" w:rsidRDefault="00B438E5" w:rsidP="00EA0178">
                            <w:pPr>
                              <w:jc w:val="center"/>
                            </w:pPr>
                            <w:r w:rsidRPr="00EA0178">
                              <w:rPr>
                                <w:noProof/>
                              </w:rPr>
                              <w:drawing>
                                <wp:inline distT="0" distB="0" distL="0" distR="0" wp14:anchorId="4DB98AC5" wp14:editId="620D7A5C">
                                  <wp:extent cx="2770505" cy="2104181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0505" cy="2104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0DCE" id="_x0000_s1028" type="#_x0000_t202" style="position:absolute;margin-left:232.1pt;margin-top:46pt;width:231.5pt;height:16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">
                <v:textbox>
                  <w:txbxContent>
                    <w:p w:rsidR="00B438E5" w:rsidRDefault="00B438E5" w:rsidP="00EA0178">
                      <w:pPr>
                        <w:jc w:val="center"/>
                      </w:pPr>
                      <w:r w:rsidRPr="00EA0178">
                        <w:rPr>
                          <w:noProof/>
                        </w:rPr>
                        <w:drawing>
                          <wp:inline distT="0" distB="0" distL="0" distR="0" wp14:anchorId="4DB98AC5" wp14:editId="620D7A5C">
                            <wp:extent cx="2770505" cy="2104181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0505" cy="2104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178" w:rsidRPr="00EA017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5854E" wp14:editId="5497BBA1">
                <wp:simplePos x="0" y="0"/>
                <wp:positionH relativeFrom="margin">
                  <wp:posOffset>6985</wp:posOffset>
                </wp:positionH>
                <wp:positionV relativeFrom="paragraph">
                  <wp:posOffset>584200</wp:posOffset>
                </wp:positionV>
                <wp:extent cx="2940685" cy="2157730"/>
                <wp:effectExtent l="0" t="0" r="1206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215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E5" w:rsidRDefault="00B438E5" w:rsidP="00EA0178">
                            <w:r w:rsidRPr="00EA0178">
                              <w:rPr>
                                <w:rFonts w:eastAsiaTheme="minorEastAsia"/>
                                <w:noProof/>
                              </w:rPr>
                              <w:drawing>
                                <wp:inline distT="0" distB="0" distL="0" distR="0" wp14:anchorId="434B1A7E" wp14:editId="33442FB6">
                                  <wp:extent cx="2748915" cy="2032421"/>
                                  <wp:effectExtent l="0" t="0" r="0" b="635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8915" cy="2032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854E" id="_x0000_s1029" type="#_x0000_t202" style="position:absolute;margin-left:.55pt;margin-top:46pt;width:231.55pt;height:16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0WKAIAAEw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">
                <v:textbox>
                  <w:txbxContent>
                    <w:p w:rsidR="00B438E5" w:rsidRDefault="00B438E5" w:rsidP="00EA0178">
                      <w:r w:rsidRPr="00EA0178">
                        <w:rPr>
                          <w:rFonts w:eastAsiaTheme="minorEastAsia"/>
                          <w:noProof/>
                        </w:rPr>
                        <w:drawing>
                          <wp:inline distT="0" distB="0" distL="0" distR="0" wp14:anchorId="434B1A7E" wp14:editId="33442FB6">
                            <wp:extent cx="2748915" cy="2032421"/>
                            <wp:effectExtent l="0" t="0" r="0" b="635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8915" cy="2032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178" w:rsidRPr="00EA017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05F577" wp14:editId="6BA6B83C">
                <wp:simplePos x="0" y="0"/>
                <wp:positionH relativeFrom="margin">
                  <wp:posOffset>9525</wp:posOffset>
                </wp:positionH>
                <wp:positionV relativeFrom="paragraph">
                  <wp:posOffset>2741295</wp:posOffset>
                </wp:positionV>
                <wp:extent cx="2940685" cy="2157730"/>
                <wp:effectExtent l="0" t="0" r="12065" b="139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215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E5" w:rsidRDefault="00B438E5" w:rsidP="00EA0178">
                            <w:r w:rsidRPr="00EA0178">
                              <w:rPr>
                                <w:noProof/>
                              </w:rPr>
                              <w:drawing>
                                <wp:inline distT="0" distB="0" distL="0" distR="0" wp14:anchorId="6AE48D57" wp14:editId="5D0F4534">
                                  <wp:extent cx="2748915" cy="2032100"/>
                                  <wp:effectExtent l="0" t="0" r="0" b="635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8915" cy="203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F577" id="_x0000_s1030" type="#_x0000_t202" style="position:absolute;margin-left:.75pt;margin-top:215.85pt;width:231.55pt;height:169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Hw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">
                <v:textbox>
                  <w:txbxContent>
                    <w:p w:rsidR="00B438E5" w:rsidRDefault="00B438E5" w:rsidP="00EA0178">
                      <w:r w:rsidRPr="00EA0178">
                        <w:rPr>
                          <w:noProof/>
                        </w:rPr>
                        <w:drawing>
                          <wp:inline distT="0" distB="0" distL="0" distR="0" wp14:anchorId="6AE48D57" wp14:editId="5D0F4534">
                            <wp:extent cx="2748915" cy="2032100"/>
                            <wp:effectExtent l="0" t="0" r="0" b="635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8915" cy="203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178" w:rsidRPr="00EA017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F6C61D" wp14:editId="171B2B2B">
                <wp:simplePos x="0" y="0"/>
                <wp:positionH relativeFrom="margin">
                  <wp:posOffset>2945765</wp:posOffset>
                </wp:positionH>
                <wp:positionV relativeFrom="paragraph">
                  <wp:posOffset>2741625</wp:posOffset>
                </wp:positionV>
                <wp:extent cx="2940685" cy="2157730"/>
                <wp:effectExtent l="0" t="0" r="12065" b="1397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215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E5" w:rsidRDefault="00B438E5" w:rsidP="00EA0178">
                            <w:r w:rsidRPr="00EA0178">
                              <w:rPr>
                                <w:noProof/>
                              </w:rPr>
                              <w:drawing>
                                <wp:inline distT="0" distB="0" distL="0" distR="0" wp14:anchorId="3018B206" wp14:editId="3E725EB4">
                                  <wp:extent cx="2748915" cy="2109538"/>
                                  <wp:effectExtent l="0" t="0" r="0" b="508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8915" cy="2109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C61D" id="_x0000_s1031" type="#_x0000_t202" style="position:absolute;margin-left:231.95pt;margin-top:215.9pt;width:231.55pt;height:169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79KQIAAE0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">
                <v:textbox>
                  <w:txbxContent>
                    <w:p w:rsidR="00B438E5" w:rsidRDefault="00B438E5" w:rsidP="00EA0178">
                      <w:r w:rsidRPr="00EA0178">
                        <w:rPr>
                          <w:noProof/>
                        </w:rPr>
                        <w:drawing>
                          <wp:inline distT="0" distB="0" distL="0" distR="0" wp14:anchorId="3018B206" wp14:editId="3E725EB4">
                            <wp:extent cx="2748915" cy="2109538"/>
                            <wp:effectExtent l="0" t="0" r="0" b="508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8915" cy="2109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7B88">
        <w:rPr>
          <w:rFonts w:eastAsiaTheme="minorEastAsia"/>
        </w:rPr>
        <w:t xml:space="preserve">The cross section data was </w:t>
      </w:r>
      <w:r w:rsidR="00EA0178">
        <w:rPr>
          <w:rFonts w:eastAsiaTheme="minorEastAsia"/>
        </w:rPr>
        <w:t>processed and reproduced below (apologizes for the readability of the graphs):</w:t>
      </w:r>
    </w:p>
    <w:p w:rsidR="00EA0178" w:rsidRDefault="00EA0178" w:rsidP="0084451F">
      <w:pPr>
        <w:jc w:val="center"/>
        <w:rPr>
          <w:rFonts w:eastAsiaTheme="minorEastAsia"/>
        </w:rPr>
      </w:pPr>
      <w:r>
        <w:rPr>
          <w:rFonts w:eastAsiaTheme="minorEastAsia"/>
        </w:rPr>
        <w:t>Figure 2: Cross Section data and the fission spectrum for the isotopes in the system.</w:t>
      </w:r>
    </w:p>
    <w:p w:rsidR="00AF4C5C" w:rsidRDefault="00AF4C5C" w:rsidP="0084451F">
      <w:pPr>
        <w:rPr>
          <w:rFonts w:eastAsiaTheme="minorEastAsia"/>
        </w:rPr>
      </w:pPr>
    </w:p>
    <w:p w:rsidR="0084451F" w:rsidRDefault="0084451F" w:rsidP="0084451F">
      <w:pPr>
        <w:rPr>
          <w:rFonts w:eastAsiaTheme="minorEastAsia"/>
        </w:rPr>
      </w:pPr>
      <w:r>
        <w:rPr>
          <w:rFonts w:eastAsiaTheme="minorEastAsia"/>
        </w:rPr>
        <w:lastRenderedPageBreak/>
        <w:t>The spectrum that was used for the averaging:</w:t>
      </w:r>
    </w:p>
    <w:p w:rsidR="00B25C38" w:rsidRDefault="002443D9" w:rsidP="00B25C38">
      <w:pPr>
        <w:jc w:val="center"/>
        <w:rPr>
          <w:rFonts w:eastAsiaTheme="minorEastAsia"/>
        </w:rPr>
      </w:pPr>
      <w:r w:rsidRPr="002443D9">
        <w:rPr>
          <w:rFonts w:eastAsiaTheme="minorEastAsia"/>
          <w:noProof/>
        </w:rPr>
        <w:drawing>
          <wp:inline distT="0" distB="0" distL="0" distR="0">
            <wp:extent cx="5943600" cy="4311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38" w:rsidRDefault="00B25C38" w:rsidP="00B25C38">
      <w:pPr>
        <w:jc w:val="center"/>
        <w:rPr>
          <w:rFonts w:eastAsiaTheme="minorEastAsia"/>
        </w:rPr>
      </w:pPr>
      <w:r>
        <w:rPr>
          <w:rFonts w:eastAsiaTheme="minorEastAsia"/>
        </w:rPr>
        <w:t>Figure 3. Flux spectrum used for cross section averaging.</w:t>
      </w:r>
    </w:p>
    <w:p w:rsidR="00EA0178" w:rsidRDefault="00EA0178" w:rsidP="0002229C">
      <w:pPr>
        <w:rPr>
          <w:rFonts w:eastAsiaTheme="minorEastAsia"/>
        </w:rPr>
      </w:pPr>
    </w:p>
    <w:p w:rsidR="00AC03B2" w:rsidRDefault="00AC03B2" w:rsidP="00AC03B2">
      <w:pPr>
        <w:rPr>
          <w:rFonts w:eastAsiaTheme="minorEastAsia"/>
        </w:rPr>
      </w:pPr>
      <w:r>
        <w:rPr>
          <w:rFonts w:eastAsiaTheme="minorEastAsia"/>
        </w:rPr>
        <w:t>The code used for the cross section processing was mostly copied from Dr. McClarren the integration portion I wrote is provided below:</w:t>
      </w:r>
    </w:p>
    <w:p w:rsidR="00AC03B2" w:rsidRPr="007507A4" w:rsidRDefault="00AC03B2" w:rsidP="00AC03B2">
      <w:pPr>
        <w:spacing w:after="0" w:line="240" w:lineRule="auto"/>
        <w:rPr>
          <w:rFonts w:eastAsiaTheme="minorEastAsia"/>
          <w:color w:val="00B050"/>
        </w:rPr>
      </w:pPr>
      <w:r w:rsidRPr="007507A4">
        <w:rPr>
          <w:rFonts w:eastAsiaTheme="minorEastAsia"/>
          <w:color w:val="00B050"/>
        </w:rPr>
        <w:t>#Perform Integration</w:t>
      </w:r>
    </w:p>
    <w:p w:rsidR="00AC03B2" w:rsidRPr="007507A4" w:rsidRDefault="00AC03B2" w:rsidP="00AC03B2">
      <w:pPr>
        <w:spacing w:after="0" w:line="240" w:lineRule="auto"/>
        <w:rPr>
          <w:rFonts w:eastAsiaTheme="minorEastAsia"/>
          <w:color w:val="0070C0"/>
        </w:rPr>
      </w:pPr>
      <w:r w:rsidRPr="007507A4">
        <w:rPr>
          <w:rFonts w:eastAsiaTheme="minorEastAsia"/>
          <w:color w:val="0070C0"/>
        </w:rPr>
        <w:t xml:space="preserve">from </w:t>
      </w:r>
      <w:r w:rsidRPr="0067549E">
        <w:rPr>
          <w:rFonts w:eastAsiaTheme="minorEastAsia"/>
        </w:rPr>
        <w:t>scipy</w:t>
      </w:r>
      <w:r w:rsidRPr="007507A4">
        <w:rPr>
          <w:rFonts w:eastAsiaTheme="minorEastAsia"/>
          <w:color w:val="0070C0"/>
        </w:rPr>
        <w:t xml:space="preserve"> import </w:t>
      </w:r>
      <w:r w:rsidRPr="0067549E">
        <w:rPr>
          <w:rFonts w:eastAsiaTheme="minorEastAsia"/>
        </w:rPr>
        <w:t>integrate</w:t>
      </w:r>
    </w:p>
    <w:p w:rsidR="00AC03B2" w:rsidRPr="007507A4" w:rsidRDefault="00AC03B2" w:rsidP="00AC03B2">
      <w:pPr>
        <w:spacing w:after="0" w:line="240" w:lineRule="auto"/>
        <w:rPr>
          <w:rFonts w:eastAsiaTheme="minorEastAsia"/>
        </w:rPr>
      </w:pPr>
      <w:r w:rsidRPr="007507A4">
        <w:rPr>
          <w:rFonts w:eastAsiaTheme="minorEastAsia"/>
        </w:rPr>
        <w:t xml:space="preserve">from scipy.integrate </w:t>
      </w:r>
      <w:r w:rsidRPr="007507A4">
        <w:rPr>
          <w:rFonts w:eastAsiaTheme="minorEastAsia"/>
          <w:color w:val="0070C0"/>
        </w:rPr>
        <w:t>import</w:t>
      </w:r>
      <w:r w:rsidRPr="007507A4">
        <w:rPr>
          <w:rFonts w:eastAsiaTheme="minorEastAsia"/>
        </w:rPr>
        <w:t xml:space="preserve"> trapz</w:t>
      </w:r>
    </w:p>
    <w:p w:rsidR="00AC03B2" w:rsidRPr="007507A4" w:rsidRDefault="00AC03B2" w:rsidP="00AC03B2">
      <w:pPr>
        <w:spacing w:after="0" w:line="240" w:lineRule="auto"/>
        <w:rPr>
          <w:rFonts w:eastAsiaTheme="minorEastAsia"/>
          <w:color w:val="00B050"/>
        </w:rPr>
      </w:pPr>
      <w:r w:rsidRPr="007507A4">
        <w:rPr>
          <w:rFonts w:eastAsiaTheme="minorEastAsia"/>
          <w:color w:val="00B050"/>
        </w:rPr>
        <w:t>#Make Functions of things I want to integrate.</w:t>
      </w:r>
    </w:p>
    <w:p w:rsidR="00AC03B2" w:rsidRDefault="00AC03B2" w:rsidP="00AC03B2">
      <w:pPr>
        <w:spacing w:after="0" w:line="240" w:lineRule="auto"/>
        <w:rPr>
          <w:rFonts w:eastAsiaTheme="minorEastAsia"/>
        </w:rPr>
      </w:pPr>
      <w:r w:rsidRPr="007507A4">
        <w:rPr>
          <w:rFonts w:eastAsiaTheme="minorEastAsia"/>
        </w:rPr>
        <w:t>X_t_235_phi=interpolate.interp1d(energies,phi_iteration(energies)*sig_t_235_interp(energies),fill_value=0,bounds_error=False)</w:t>
      </w:r>
    </w:p>
    <w:p w:rsidR="00AC03B2" w:rsidRDefault="00AC03B2" w:rsidP="00AC03B2">
      <w:pPr>
        <w:spacing w:after="0" w:line="240" w:lineRule="auto"/>
        <w:rPr>
          <w:rFonts w:eastAsiaTheme="minorEastAsia"/>
          <w:color w:val="00B050"/>
        </w:rPr>
      </w:pPr>
      <w:r w:rsidRPr="007507A4">
        <w:rPr>
          <w:rFonts w:eastAsiaTheme="minorEastAsia"/>
          <w:color w:val="00B050"/>
        </w:rPr>
        <w:t>#Perform the integration For Group 1</w:t>
      </w:r>
    </w:p>
    <w:p w:rsidR="00AC03B2" w:rsidRPr="0067549E" w:rsidRDefault="00AC03B2" w:rsidP="00AC03B2">
      <w:pPr>
        <w:spacing w:after="0" w:line="240" w:lineRule="auto"/>
        <w:rPr>
          <w:rFonts w:eastAsiaTheme="minorEastAsia"/>
        </w:rPr>
      </w:pPr>
      <w:r w:rsidRPr="0067549E">
        <w:rPr>
          <w:rFonts w:eastAsiaTheme="minorEastAsia"/>
        </w:rPr>
        <w:t>EE=1e-6</w:t>
      </w:r>
    </w:p>
    <w:p w:rsidR="00AC03B2" w:rsidRPr="0067549E" w:rsidRDefault="00AC03B2" w:rsidP="00AC03B2">
      <w:pPr>
        <w:spacing w:after="0" w:line="240" w:lineRule="auto"/>
        <w:rPr>
          <w:rFonts w:eastAsiaTheme="minorEastAsia"/>
        </w:rPr>
      </w:pPr>
      <w:r w:rsidRPr="0067549E">
        <w:rPr>
          <w:rFonts w:eastAsiaTheme="minorEastAsia"/>
          <w:color w:val="0070C0"/>
        </w:rPr>
        <w:t>for</w:t>
      </w:r>
      <w:r w:rsidRPr="0067549E">
        <w:rPr>
          <w:rFonts w:eastAsiaTheme="minorEastAsia"/>
        </w:rPr>
        <w:t xml:space="preserve"> xx </w:t>
      </w:r>
      <w:r w:rsidRPr="0067549E">
        <w:rPr>
          <w:rFonts w:eastAsiaTheme="minorEastAsia"/>
          <w:color w:val="0070C0"/>
        </w:rPr>
        <w:t>in</w:t>
      </w:r>
      <w:r w:rsidRPr="0067549E">
        <w:rPr>
          <w:rFonts w:eastAsiaTheme="minorEastAsia"/>
        </w:rPr>
        <w:t xml:space="preserve"> range(0, len(energies)):</w:t>
      </w:r>
    </w:p>
    <w:p w:rsidR="00AC03B2" w:rsidRPr="0067549E" w:rsidRDefault="00AC03B2" w:rsidP="00AC03B2">
      <w:pPr>
        <w:spacing w:after="0" w:line="240" w:lineRule="auto"/>
        <w:rPr>
          <w:rFonts w:eastAsiaTheme="minorEastAsia"/>
        </w:rPr>
      </w:pPr>
      <w:r w:rsidRPr="0067549E">
        <w:rPr>
          <w:rFonts w:eastAsiaTheme="minorEastAsia"/>
        </w:rPr>
        <w:t xml:space="preserve">    </w:t>
      </w:r>
      <w:r w:rsidRPr="0067549E">
        <w:rPr>
          <w:rFonts w:eastAsiaTheme="minorEastAsia"/>
          <w:color w:val="0070C0"/>
        </w:rPr>
        <w:t>if</w:t>
      </w:r>
      <w:r w:rsidRPr="0067549E">
        <w:rPr>
          <w:rFonts w:eastAsiaTheme="minorEastAsia"/>
        </w:rPr>
        <w:t xml:space="preserve"> (energies[xx]&lt;=EE):</w:t>
      </w:r>
    </w:p>
    <w:p w:rsidR="00AC03B2" w:rsidRPr="0067549E" w:rsidRDefault="00AC03B2" w:rsidP="00AC03B2">
      <w:pPr>
        <w:spacing w:after="0" w:line="240" w:lineRule="auto"/>
        <w:rPr>
          <w:rFonts w:eastAsiaTheme="minorEastAsia"/>
        </w:rPr>
      </w:pPr>
      <w:r w:rsidRPr="0067549E">
        <w:rPr>
          <w:rFonts w:eastAsiaTheme="minorEastAsia"/>
        </w:rPr>
        <w:t xml:space="preserve">        index=xx</w:t>
      </w:r>
    </w:p>
    <w:p w:rsidR="00AC03B2" w:rsidRPr="0067549E" w:rsidRDefault="00AC03B2" w:rsidP="00AC03B2">
      <w:pPr>
        <w:spacing w:after="0" w:line="240" w:lineRule="auto"/>
        <w:rPr>
          <w:rFonts w:eastAsiaTheme="minorEastAsia"/>
        </w:rPr>
      </w:pPr>
      <w:r w:rsidRPr="0067549E">
        <w:rPr>
          <w:rFonts w:eastAsiaTheme="minorEastAsia"/>
        </w:rPr>
        <w:t>phi_int_g1=integrate.trapz(phi_iteration(energies[0:index]),energies[0:index])</w:t>
      </w:r>
    </w:p>
    <w:p w:rsidR="00AC03B2" w:rsidRDefault="00AC03B2" w:rsidP="00AC03B2">
      <w:pPr>
        <w:spacing w:after="0" w:line="240" w:lineRule="auto"/>
        <w:rPr>
          <w:rFonts w:eastAsiaTheme="minorEastAsia"/>
        </w:rPr>
      </w:pPr>
      <w:r w:rsidRPr="0067549E">
        <w:rPr>
          <w:rFonts w:eastAsiaTheme="minorEastAsia"/>
        </w:rPr>
        <w:t>X_t_235_g1=integrate.trapz(X_t_235_phi(energies[0:index]),energies[0:index])</w:t>
      </w:r>
    </w:p>
    <w:p w:rsidR="00AC03B2" w:rsidRDefault="00AC03B2" w:rsidP="0002229C">
      <w:pPr>
        <w:rPr>
          <w:rFonts w:eastAsiaTheme="minorEastAsia"/>
        </w:rPr>
      </w:pPr>
    </w:p>
    <w:p w:rsidR="00AC03B2" w:rsidRDefault="00AC03B2" w:rsidP="0002229C">
      <w:pPr>
        <w:rPr>
          <w:rFonts w:eastAsiaTheme="minorEastAsia"/>
        </w:rPr>
      </w:pPr>
    </w:p>
    <w:p w:rsidR="00896C62" w:rsidRDefault="00AC03B2" w:rsidP="0002229C">
      <w:pPr>
        <w:rPr>
          <w:rFonts w:eastAsiaTheme="minorEastAsia"/>
        </w:rPr>
      </w:pPr>
      <w:r>
        <w:rPr>
          <w:rFonts w:eastAsiaTheme="minorEastAsia"/>
        </w:rPr>
        <w:t>Cross sections are shown on the next page</w:t>
      </w:r>
      <w:r w:rsidR="00896C62">
        <w:rPr>
          <w:rFonts w:eastAsiaTheme="minorEastAsia"/>
        </w:rPr>
        <w:t>:</w:t>
      </w:r>
    </w:p>
    <w:p w:rsidR="004414F1" w:rsidRDefault="004414F1" w:rsidP="0002229C">
      <w:pPr>
        <w:rPr>
          <w:rFonts w:eastAsiaTheme="minorEastAsia"/>
        </w:rPr>
      </w:pPr>
      <w:r>
        <w:rPr>
          <w:rFonts w:eastAsiaTheme="minorEastAsia"/>
        </w:rPr>
        <w:t xml:space="preserve">Comparison of cross section data calculated from Janis and the data calculated from the python script is shown in </w:t>
      </w:r>
      <w:r w:rsidR="00AC03B2">
        <w:rPr>
          <w:rFonts w:eastAsiaTheme="minorEastAsia"/>
        </w:rPr>
        <w:fldChar w:fldCharType="begin"/>
      </w:r>
      <w:r w:rsidR="00AC03B2">
        <w:rPr>
          <w:rFonts w:eastAsiaTheme="minorEastAsia"/>
        </w:rPr>
        <w:instrText xml:space="preserve"> REF _Ref431651342 \h </w:instrText>
      </w:r>
      <w:r w:rsidR="00AC03B2">
        <w:rPr>
          <w:rFonts w:eastAsiaTheme="minorEastAsia"/>
        </w:rPr>
      </w:r>
      <w:r w:rsidR="00AC03B2">
        <w:rPr>
          <w:rFonts w:eastAsiaTheme="minorEastAsia"/>
        </w:rPr>
        <w:fldChar w:fldCharType="separate"/>
      </w:r>
      <w:r w:rsidR="00234BBF" w:rsidRPr="00AC03B2">
        <w:rPr>
          <w:rFonts w:ascii="Calibri" w:hAnsi="Calibri"/>
        </w:rPr>
        <w:t xml:space="preserve">Table </w:t>
      </w:r>
      <w:r w:rsidR="00234BBF">
        <w:rPr>
          <w:rFonts w:ascii="Calibri" w:hAnsi="Calibri"/>
          <w:i/>
          <w:noProof/>
        </w:rPr>
        <w:t>3</w:t>
      </w:r>
      <w:r w:rsidR="00AC03B2">
        <w:rPr>
          <w:rFonts w:eastAsiaTheme="minorEastAsia"/>
        </w:rPr>
        <w:fldChar w:fldCharType="end"/>
      </w:r>
      <w:r w:rsidR="00AC03B2">
        <w:rPr>
          <w:rFonts w:eastAsiaTheme="minorEastAsia"/>
        </w:rPr>
        <w:t>.</w:t>
      </w:r>
      <w:r w:rsidR="00896C62">
        <w:rPr>
          <w:rFonts w:eastAsiaTheme="minorEastAsia"/>
        </w:rPr>
        <w:t xml:space="preserve"> The values are similar</w:t>
      </w:r>
      <w:r w:rsidR="004A683D">
        <w:rPr>
          <w:rFonts w:eastAsiaTheme="minorEastAsia"/>
        </w:rPr>
        <w:t xml:space="preserve"> but different because different spectrum were used</w:t>
      </w:r>
      <w:r w:rsidR="00896C62">
        <w:rPr>
          <w:rFonts w:eastAsiaTheme="minorEastAsia"/>
        </w:rPr>
        <w:t xml:space="preserve">. </w:t>
      </w:r>
    </w:p>
    <w:p w:rsidR="00AC03B2" w:rsidRPr="00AC03B2" w:rsidRDefault="00AC03B2" w:rsidP="00AC03B2">
      <w:pPr>
        <w:pStyle w:val="Caption"/>
        <w:keepNext/>
        <w:jc w:val="center"/>
        <w:rPr>
          <w:rFonts w:ascii="Calibri" w:hAnsi="Calibri"/>
          <w:i w:val="0"/>
          <w:color w:val="auto"/>
          <w:sz w:val="22"/>
          <w:szCs w:val="22"/>
        </w:rPr>
      </w:pPr>
      <w:bookmarkStart w:id="2" w:name="_Ref431651342"/>
      <w:r w:rsidRPr="00AC03B2">
        <w:rPr>
          <w:rFonts w:ascii="Calibri" w:hAnsi="Calibri"/>
          <w:i w:val="0"/>
          <w:color w:val="auto"/>
          <w:sz w:val="22"/>
          <w:szCs w:val="22"/>
        </w:rPr>
        <w:t xml:space="preserve">Table </w:t>
      </w:r>
      <w:r w:rsidRPr="00AC03B2">
        <w:rPr>
          <w:rFonts w:ascii="Calibri" w:hAnsi="Calibri"/>
          <w:i w:val="0"/>
          <w:color w:val="auto"/>
          <w:sz w:val="22"/>
          <w:szCs w:val="22"/>
        </w:rPr>
        <w:fldChar w:fldCharType="begin"/>
      </w:r>
      <w:r w:rsidRPr="00AC03B2">
        <w:rPr>
          <w:rFonts w:ascii="Calibri" w:hAnsi="Calibri"/>
          <w:i w:val="0"/>
          <w:color w:val="auto"/>
          <w:sz w:val="22"/>
          <w:szCs w:val="22"/>
        </w:rPr>
        <w:instrText xml:space="preserve"> SEQ Table \* ARABIC </w:instrText>
      </w:r>
      <w:r w:rsidRPr="00AC03B2">
        <w:rPr>
          <w:rFonts w:ascii="Calibri" w:hAnsi="Calibri"/>
          <w:i w:val="0"/>
          <w:color w:val="auto"/>
          <w:sz w:val="22"/>
          <w:szCs w:val="22"/>
        </w:rPr>
        <w:fldChar w:fldCharType="separate"/>
      </w:r>
      <w:r w:rsidR="00234BBF">
        <w:rPr>
          <w:rFonts w:ascii="Calibri" w:hAnsi="Calibri"/>
          <w:i w:val="0"/>
          <w:noProof/>
          <w:color w:val="auto"/>
          <w:sz w:val="22"/>
          <w:szCs w:val="22"/>
        </w:rPr>
        <w:t>3</w:t>
      </w:r>
      <w:r w:rsidRPr="00AC03B2">
        <w:rPr>
          <w:rFonts w:ascii="Calibri" w:hAnsi="Calibri"/>
          <w:i w:val="0"/>
          <w:color w:val="auto"/>
          <w:sz w:val="22"/>
          <w:szCs w:val="22"/>
        </w:rPr>
        <w:fldChar w:fldCharType="end"/>
      </w:r>
      <w:bookmarkEnd w:id="2"/>
      <w:r w:rsidRPr="00AC03B2">
        <w:rPr>
          <w:rFonts w:ascii="Calibri" w:hAnsi="Calibri"/>
          <w:i w:val="0"/>
          <w:color w:val="auto"/>
          <w:sz w:val="22"/>
          <w:szCs w:val="22"/>
        </w:rPr>
        <w:t xml:space="preserve"> Cross Section Comparison and results from python script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53"/>
        <w:gridCol w:w="967"/>
        <w:gridCol w:w="953"/>
        <w:gridCol w:w="967"/>
      </w:tblGrid>
      <w:tr w:rsidR="004A683D" w:rsidRPr="004A683D" w:rsidTr="004A683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Janis</w:t>
            </w:r>
          </w:p>
        </w:tc>
      </w:tr>
      <w:tr w:rsidR="004A683D" w:rsidRPr="004A683D" w:rsidTr="004A683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σt (b)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σs (b)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σt (b)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σs (b)</w:t>
            </w:r>
          </w:p>
        </w:tc>
      </w:tr>
      <w:tr w:rsidR="004A683D" w:rsidRPr="004A683D" w:rsidTr="004A683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235G1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179.76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13.98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131.55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13.78</w:t>
            </w:r>
          </w:p>
        </w:tc>
      </w:tr>
      <w:tr w:rsidR="004A683D" w:rsidRPr="004A683D" w:rsidTr="004A683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235G2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13.98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10.81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13.14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10.53</w:t>
            </w:r>
          </w:p>
        </w:tc>
      </w:tr>
      <w:tr w:rsidR="004A683D" w:rsidRPr="004A683D" w:rsidTr="004A683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235G3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7.78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4.49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7.55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</w:tr>
      <w:tr w:rsidR="004A683D" w:rsidRPr="004A683D" w:rsidTr="004A683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238G1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10.06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9.21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9.89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9.20</w:t>
            </w:r>
          </w:p>
        </w:tc>
      </w:tr>
      <w:tr w:rsidR="004A683D" w:rsidRPr="004A683D" w:rsidTr="004A683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238G2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13.67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13.08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13.10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12.56</w:t>
            </w:r>
          </w:p>
        </w:tc>
      </w:tr>
      <w:tr w:rsidR="004A683D" w:rsidRPr="004A683D" w:rsidTr="004A683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238G3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7.95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5.24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7.71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4.73</w:t>
            </w:r>
          </w:p>
        </w:tc>
      </w:tr>
      <w:tr w:rsidR="004A683D" w:rsidRPr="004A683D" w:rsidTr="004A683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12G1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4.77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4.76</w:t>
            </w:r>
          </w:p>
        </w:tc>
      </w:tr>
      <w:tr w:rsidR="004A683D" w:rsidRPr="004A683D" w:rsidTr="004A683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12G2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4A683D" w:rsidRPr="004A683D" w:rsidTr="004A683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12G3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2.59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2.58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</w:tr>
      <w:tr w:rsidR="004A683D" w:rsidRPr="004A683D" w:rsidTr="004A683D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Σt (1/cm)</w:t>
            </w:r>
          </w:p>
        </w:tc>
        <w:tc>
          <w:tcPr>
            <w:tcW w:w="96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Σs (1/cm)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Σt (1/cm)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Σs (1/cm)</w:t>
            </w:r>
          </w:p>
        </w:tc>
      </w:tr>
      <w:tr w:rsidR="004A683D" w:rsidRPr="004A683D" w:rsidTr="004A683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Group 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0.544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0.543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0.542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0.541</w:t>
            </w:r>
          </w:p>
        </w:tc>
      </w:tr>
      <w:tr w:rsidR="004A683D" w:rsidRPr="004A683D" w:rsidTr="004A683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Group 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0.524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0.524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0.632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0.519</w:t>
            </w:r>
          </w:p>
        </w:tc>
      </w:tr>
      <w:tr w:rsidR="004A683D" w:rsidRPr="004A683D" w:rsidTr="004A683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Group 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0.296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0.294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0.270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83D" w:rsidRPr="004A683D" w:rsidRDefault="004A683D" w:rsidP="004A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683D">
              <w:rPr>
                <w:rFonts w:ascii="Calibri" w:eastAsia="Times New Roman" w:hAnsi="Calibri" w:cs="Times New Roman"/>
                <w:color w:val="000000"/>
              </w:rPr>
              <w:t>0.266</w:t>
            </w:r>
          </w:p>
        </w:tc>
      </w:tr>
    </w:tbl>
    <w:p w:rsidR="00851C39" w:rsidRDefault="00851C39" w:rsidP="0002229C">
      <w:pPr>
        <w:rPr>
          <w:rFonts w:eastAsiaTheme="minorEastAsia"/>
        </w:rPr>
      </w:pPr>
    </w:p>
    <w:p w:rsidR="00EA0178" w:rsidRDefault="00EA0178" w:rsidP="0002229C">
      <w:pPr>
        <w:rPr>
          <w:rFonts w:eastAsiaTheme="minorEastAsia"/>
        </w:rPr>
      </w:pPr>
    </w:p>
    <w:p w:rsidR="004414F1" w:rsidRDefault="004414F1" w:rsidP="0067549E">
      <w:pPr>
        <w:spacing w:after="0" w:line="240" w:lineRule="auto"/>
        <w:rPr>
          <w:rFonts w:eastAsiaTheme="minorEastAsia"/>
        </w:rPr>
      </w:pPr>
    </w:p>
    <w:p w:rsidR="004414F1" w:rsidRDefault="004414F1" w:rsidP="0067549E">
      <w:pPr>
        <w:spacing w:after="0" w:line="240" w:lineRule="auto"/>
        <w:rPr>
          <w:rFonts w:eastAsiaTheme="minorEastAsia"/>
        </w:rPr>
      </w:pPr>
    </w:p>
    <w:p w:rsidR="004414F1" w:rsidRPr="0067549E" w:rsidRDefault="004414F1" w:rsidP="0067549E">
      <w:pPr>
        <w:spacing w:after="0" w:line="240" w:lineRule="auto"/>
        <w:rPr>
          <w:rFonts w:eastAsiaTheme="minorEastAsia"/>
        </w:rPr>
      </w:pPr>
    </w:p>
    <w:p w:rsidR="00735717" w:rsidRPr="00200E75" w:rsidRDefault="00200E75" w:rsidP="00735717">
      <w:pPr>
        <w:jc w:val="center"/>
        <w:rPr>
          <w:color w:val="FF0000"/>
        </w:rPr>
      </w:pPr>
      <w:r>
        <w:rPr>
          <w:color w:val="FF0000"/>
        </w:rPr>
        <w:t>Note, the set slowing down energy is wrong. Should force a maxwellian and do probabilistic slowing.</w:t>
      </w:r>
      <w:bookmarkStart w:id="3" w:name="_GoBack"/>
      <w:bookmarkEnd w:id="3"/>
    </w:p>
    <w:sectPr w:rsidR="00735717" w:rsidRPr="0020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C4F6F"/>
    <w:multiLevelType w:val="hybridMultilevel"/>
    <w:tmpl w:val="B1C6A8EE"/>
    <w:lvl w:ilvl="0" w:tplc="4F724E7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9C"/>
    <w:rsid w:val="00004ECA"/>
    <w:rsid w:val="00016245"/>
    <w:rsid w:val="0002229C"/>
    <w:rsid w:val="00024D92"/>
    <w:rsid w:val="001315F9"/>
    <w:rsid w:val="0015694B"/>
    <w:rsid w:val="001A0C9C"/>
    <w:rsid w:val="00200E75"/>
    <w:rsid w:val="00234BBF"/>
    <w:rsid w:val="002443D9"/>
    <w:rsid w:val="00245EEA"/>
    <w:rsid w:val="002D5E78"/>
    <w:rsid w:val="002F328C"/>
    <w:rsid w:val="00307E70"/>
    <w:rsid w:val="00313A46"/>
    <w:rsid w:val="00363ABC"/>
    <w:rsid w:val="0036709E"/>
    <w:rsid w:val="00440B8B"/>
    <w:rsid w:val="004414F1"/>
    <w:rsid w:val="00446240"/>
    <w:rsid w:val="00477F3F"/>
    <w:rsid w:val="004A683D"/>
    <w:rsid w:val="004C270E"/>
    <w:rsid w:val="00540DBE"/>
    <w:rsid w:val="00566EFD"/>
    <w:rsid w:val="0067549E"/>
    <w:rsid w:val="00735717"/>
    <w:rsid w:val="007507A4"/>
    <w:rsid w:val="00775622"/>
    <w:rsid w:val="007958BF"/>
    <w:rsid w:val="007A0552"/>
    <w:rsid w:val="008429E9"/>
    <w:rsid w:val="0084451F"/>
    <w:rsid w:val="00851C39"/>
    <w:rsid w:val="008550D3"/>
    <w:rsid w:val="008724DB"/>
    <w:rsid w:val="00896C62"/>
    <w:rsid w:val="008A32F3"/>
    <w:rsid w:val="008F0221"/>
    <w:rsid w:val="00951BFE"/>
    <w:rsid w:val="009C70CA"/>
    <w:rsid w:val="009D159A"/>
    <w:rsid w:val="009F7B88"/>
    <w:rsid w:val="00A904EE"/>
    <w:rsid w:val="00AB7B9D"/>
    <w:rsid w:val="00AC03B2"/>
    <w:rsid w:val="00AF4C5C"/>
    <w:rsid w:val="00B25C38"/>
    <w:rsid w:val="00B438E5"/>
    <w:rsid w:val="00BB55EF"/>
    <w:rsid w:val="00C67AE0"/>
    <w:rsid w:val="00CB509F"/>
    <w:rsid w:val="00CD2966"/>
    <w:rsid w:val="00CD3ED2"/>
    <w:rsid w:val="00D66953"/>
    <w:rsid w:val="00D71C02"/>
    <w:rsid w:val="00DB491D"/>
    <w:rsid w:val="00E1526E"/>
    <w:rsid w:val="00E75BE2"/>
    <w:rsid w:val="00EA0178"/>
    <w:rsid w:val="00EA7DCB"/>
    <w:rsid w:val="00F33A34"/>
    <w:rsid w:val="00F7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F3990-2EB7-4E19-AB05-BC0B29C9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571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A32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0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12" Type="http://schemas.openxmlformats.org/officeDocument/2006/relationships/image" Target="media/image4.emf"/><Relationship Id="rId17" Type="http://schemas.openxmlformats.org/officeDocument/2006/relationships/image" Target="media/image60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50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E0D613-3AC2-4248-B073-9B573B6A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51</cp:revision>
  <cp:lastPrinted>2015-10-08T07:27:00Z</cp:lastPrinted>
  <dcterms:created xsi:type="dcterms:W3CDTF">2015-10-02T16:46:00Z</dcterms:created>
  <dcterms:modified xsi:type="dcterms:W3CDTF">2015-10-26T15:29:00Z</dcterms:modified>
</cp:coreProperties>
</file>