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ONLINE MARKETPLACE EMPLOYMENT for SAMAR</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INTRODUCTION</w:t>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tab/>
        <w:t xml:space="preserve">With the rise of job vacancy here in Samar, it is essential to create a medium between the jobseekers and employers to lessen the time and spending less for finding a work that suits the job seekers career. The aim for creating a medium will help the local employers, local people, students, newcomers, new graduates, etc. to find their jobs at their very own city/place. Where applicants can seek the best and well suited job for their career.</w:t>
      </w:r>
    </w:p>
    <w:p w:rsidR="00000000" w:rsidDel="00000000" w:rsidP="00000000" w:rsidRDefault="00000000" w:rsidRPr="00000000">
      <w:pPr>
        <w:pBdr/>
        <w:contextualSpacing w:val="0"/>
        <w:jc w:val="both"/>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tab/>
        <w:t xml:space="preserve">In this period of virtual community with endless possibility and outcome, to ease the problem that the current state is facing, where finding an opportunity is not as easy as it is. Where the unemployment rate is pluming up, to a   rate in which it affects the economy and growth of the nation.</w:t>
      </w:r>
    </w:p>
    <w:p w:rsidR="00000000" w:rsidDel="00000000" w:rsidP="00000000" w:rsidRDefault="00000000" w:rsidRPr="00000000">
      <w:pPr>
        <w:pBdr/>
        <w:contextualSpacing w:val="0"/>
        <w:jc w:val="both"/>
        <w:rPr>
          <w:b w:val="1"/>
        </w:rPr>
      </w:pPr>
      <w:r w:rsidDel="00000000" w:rsidR="00000000" w:rsidRPr="00000000">
        <w:rPr>
          <w:b w:val="1"/>
          <w:rtl w:val="0"/>
        </w:rPr>
        <w:t xml:space="preserve">        </w:t>
        <w:tab/>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Objectives</w:t>
      </w:r>
    </w:p>
    <w:p w:rsidR="00000000" w:rsidDel="00000000" w:rsidP="00000000" w:rsidRDefault="00000000" w:rsidRPr="00000000">
      <w:pPr>
        <w:pBdr/>
        <w:contextualSpacing w:val="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 help facilitate the matching and communication of job opportunities between jobseekers and employers, in Samar.</w:t>
      </w:r>
    </w:p>
    <w:p w:rsidR="00000000" w:rsidDel="00000000" w:rsidP="00000000" w:rsidRDefault="00000000" w:rsidRPr="00000000">
      <w:pPr>
        <w:pBdr/>
        <w:contextualSpacing w:val="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 lessen the time, stress, and spending less for finding a career/job. (</w:t>
      </w:r>
      <w:r w:rsidDel="00000000" w:rsidR="00000000" w:rsidRPr="00000000">
        <w:rPr>
          <w:i w:val="1"/>
          <w:rtl w:val="0"/>
        </w:rPr>
        <w:t xml:space="preserve">REVISE</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 help the employers or businesses advertised about their job vacancies. (</w:t>
      </w:r>
      <w:r w:rsidDel="00000000" w:rsidR="00000000" w:rsidRPr="00000000">
        <w:rPr>
          <w:i w:val="1"/>
          <w:rtl w:val="0"/>
        </w:rPr>
        <w:t xml:space="preserve">REVISE</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 know what are the qualifications of the job vacancy. (</w:t>
      </w:r>
      <w:r w:rsidDel="00000000" w:rsidR="00000000" w:rsidRPr="00000000">
        <w:rPr>
          <w:i w:val="1"/>
          <w:rtl w:val="0"/>
        </w:rPr>
        <w:t xml:space="preserve">REVISE</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Scope and Limitation</w:t>
      </w:r>
    </w:p>
    <w:p w:rsidR="00000000" w:rsidDel="00000000" w:rsidP="00000000" w:rsidRDefault="00000000" w:rsidRPr="00000000">
      <w:pPr>
        <w:pBdr/>
        <w:contextualSpacing w:val="0"/>
        <w:jc w:val="both"/>
        <w:rPr>
          <w:b w:val="1"/>
        </w:rPr>
      </w:pPr>
      <w:r w:rsidDel="00000000" w:rsidR="00000000" w:rsidRPr="00000000">
        <w:rPr>
          <w:b w:val="1"/>
          <w:rtl w:val="0"/>
        </w:rPr>
        <w:t xml:space="preserve">        </w:t>
        <w:tab/>
      </w:r>
    </w:p>
    <w:p w:rsidR="00000000" w:rsidDel="00000000" w:rsidP="00000000" w:rsidRDefault="00000000" w:rsidRPr="00000000">
      <w:pPr>
        <w:pBdr/>
        <w:contextualSpacing w:val="0"/>
        <w:jc w:val="both"/>
        <w:rPr>
          <w:b w:val="1"/>
        </w:rPr>
      </w:pPr>
      <w:r w:rsidDel="00000000" w:rsidR="00000000" w:rsidRPr="00000000">
        <w:rPr>
          <w:b w:val="1"/>
          <w:rtl w:val="0"/>
        </w:rPr>
        <w:t xml:space="preserve">Scope</w:t>
      </w:r>
    </w:p>
    <w:p w:rsidR="00000000" w:rsidDel="00000000" w:rsidP="00000000" w:rsidRDefault="00000000" w:rsidRPr="00000000">
      <w:pPr>
        <w:pBdr/>
        <w:contextualSpacing w:val="0"/>
        <w:jc w:val="both"/>
        <w:rPr/>
      </w:pPr>
      <w:r w:rsidDel="00000000" w:rsidR="00000000" w:rsidRPr="00000000">
        <w:rPr>
          <w:b w:val="1"/>
          <w:rtl w:val="0"/>
        </w:rPr>
        <w:t xml:space="preserve">        </w:t>
        <w:tab/>
      </w:r>
      <w:r w:rsidDel="00000000" w:rsidR="00000000" w:rsidRPr="00000000">
        <w:rPr>
          <w:rtl w:val="0"/>
        </w:rPr>
        <w:t xml:space="preserve">The website will categorize the job vacancies.(</w:t>
      </w:r>
      <w:r w:rsidDel="00000000" w:rsidR="00000000" w:rsidRPr="00000000">
        <w:rPr>
          <w:i w:val="1"/>
          <w:rtl w:val="0"/>
        </w:rPr>
        <w:t xml:space="preserve">ADD GENERAL INTRODUCTION</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b w:val="1"/>
        </w:rPr>
      </w:pPr>
      <w:r w:rsidDel="00000000" w:rsidR="00000000" w:rsidRPr="00000000">
        <w:rPr>
          <w:b w:val="1"/>
          <w:rtl w:val="0"/>
        </w:rPr>
        <w:t xml:space="preserve">Limitation</w:t>
      </w:r>
    </w:p>
    <w:p w:rsidR="00000000" w:rsidDel="00000000" w:rsidP="00000000" w:rsidRDefault="00000000" w:rsidRPr="00000000">
      <w:pPr>
        <w:pBdr/>
        <w:contextualSpacing w:val="0"/>
        <w:jc w:val="both"/>
        <w:rPr/>
      </w:pPr>
      <w:r w:rsidDel="00000000" w:rsidR="00000000" w:rsidRPr="00000000">
        <w:rPr>
          <w:rtl w:val="0"/>
        </w:rPr>
        <w:t xml:space="preserve">        </w:t>
        <w:tab/>
        <w:t xml:space="preserve">The website is accessible through the use of internet. Jobseekers and Employers can only manipulate their own profiles/post.</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center"/>
        <w:rPr>
          <w:b w:val="1"/>
        </w:rPr>
      </w:pPr>
      <w:r w:rsidDel="00000000" w:rsidR="00000000" w:rsidRPr="00000000">
        <w:rPr>
          <w:b w:val="1"/>
          <w:rtl w:val="0"/>
        </w:rPr>
        <w:t xml:space="preserve">Review of Related Literature/System</w:t>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tab/>
        <w:t xml:space="preserve">Indeed has given job seekers free access to millions of jobs from thousands of company websites and job boards. As the leading pay-for-performance recruitment advertising network, Indeed drives millions of targeted applicants to jobs in every field and is the most cost-effective source of candidates for thousands of companies. (Forster, P. and Kahan R., 2004)</w:t>
      </w:r>
    </w:p>
    <w:p w:rsidR="00000000" w:rsidDel="00000000" w:rsidP="00000000" w:rsidRDefault="00000000" w:rsidRPr="00000000">
      <w:pPr>
        <w:pBdr/>
        <w:contextualSpacing w:val="0"/>
        <w:jc w:val="cent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