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/>
        <w:t>Введение</w:t>
      </w:r>
    </w:p>
    <w:p>
      <w:pPr>
        <w:pStyle w:val="BodyText"/>
        <w:bidi w:val="0"/>
        <w:jc w:val="start"/>
        <w:rPr/>
      </w:pPr>
      <w:r>
        <w:rPr/>
        <w:t>Добро пожаловать в компанию Teemorka Network. Наша организация предоставляет клиентам услуги по продаже услуг другим клиентам, что создаёт уникальную экосистему коммерческого взаимодействия. В данном документе вы найдёте необходимую информацию для успешного выполнения своих обязанностей и достижения высоких показателей KPI.</w:t>
      </w:r>
    </w:p>
    <w:p>
      <w:pPr>
        <w:pStyle w:val="Heading4"/>
        <w:bidi w:val="0"/>
        <w:jc w:val="start"/>
        <w:rPr/>
      </w:pPr>
      <w:r>
        <w:rPr/>
        <w:t>Основные принципы работы в Teemorka Network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Формальность и канцеляризм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Взаимодействие между сотрудниками и клиентами осуществляется исключительно в рамках строгих формальностей и использования канцелярского стиля общения.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Все запросы, предложения и отчёты оформляются в письменной форме с максимальным соблюдением делового стиля и структурированности текста.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Ответственность и выполнение KPI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Каждый сотрудник несёт ответственность за выполнение поставленных перед ним задач и достижение ключевых показателей эффективности (KPI).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 случае возникновения трудностей или невозможности выполнения задачи, ответственность за решение проблемы перекладывается на соответствующие отделы.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Документооборот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Ведение детального и тщательного документооборота является обязательным требованием.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Каждое действие, каждая транзакция и каждый контакт с клиентами должны быть зафиксированы в соответствующих формах и отчетах.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Работа в выходные дни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Работа в выходные дни и сверхурочное время является нормой и способствует повышению личной эффективности и достижения корпоративных целей.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Сотрудники должны быть готовы к выполнению своих обязанностей в любое время, включая праздничные и выходные дни.</w:t>
      </w:r>
    </w:p>
    <w:p>
      <w:pPr>
        <w:pStyle w:val="Heading4"/>
        <w:bidi w:val="0"/>
        <w:jc w:val="start"/>
        <w:rPr/>
      </w:pPr>
      <w:r>
        <w:rPr/>
        <w:t>Процесс продажи услуг клиентам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Идентификация клиентов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Первый этап включает в себя тщательное изучение и анализ целевой аудитории для выявления потенциальных клиентов, которым могут быть полезны наши услуги.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Предложение услуг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После идентификации клиентов, им направляется официальное предложение, содержащее детальную информацию о предоставляемых услугах и их преимуществах.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Заключение договоров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 случае заинтересованности клиента, инициируется процесс заключения договора, который включает в себя несколько этапов согласования и утверждения.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Оказание услуг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После заключения договора, сотрудники приступают к непосредственному оказанию услуг, что требует строгого соблюдения всех условий и сроков, указанных в договоре.</w:t>
      </w:r>
    </w:p>
    <w:p>
      <w:pPr>
        <w:pStyle w:val="Heading4"/>
        <w:bidi w:val="0"/>
        <w:jc w:val="start"/>
        <w:rPr/>
      </w:pPr>
      <w:r>
        <w:rPr/>
        <w:t>Заполнение форм и отчетов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Форма 1: Идентификация клиента</w:t>
      </w:r>
      <w:r>
        <w:rPr/>
        <w:t>: Заполняется на этапе выявления потенциального клиента.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Форма 2: Предложение услуг</w:t>
      </w:r>
      <w:r>
        <w:rPr/>
        <w:t>: Содержит полную информацию о предложении и направляется клиенту.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Форма 3: Договор</w:t>
      </w:r>
      <w:r>
        <w:rPr/>
        <w:t>: Заполняется на всех этапах заключения договора с клиентом.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Форма 4: Отчёт о предоставленных услугах</w:t>
      </w:r>
      <w:r>
        <w:rPr/>
        <w:t>: Ведётся на протяжении всего периода оказания услуг и предоставляется по завершению.</w:t>
      </w:r>
    </w:p>
    <w:p>
      <w:pPr>
        <w:pStyle w:val="Heading4"/>
        <w:bidi w:val="0"/>
        <w:jc w:val="start"/>
        <w:rPr/>
      </w:pPr>
      <w:r>
        <w:rPr/>
        <w:t>Особенности внутренних задач</w:t>
      </w:r>
    </w:p>
    <w:p>
      <w:pPr>
        <w:pStyle w:val="BodyText"/>
        <w:bidi w:val="0"/>
        <w:jc w:val="start"/>
        <w:rPr/>
      </w:pPr>
      <w:r>
        <w:rPr/>
        <w:t>Сотрудники компании могут сталкиваться с задачами повышенной сложности, которые требуют нестандартного подхода и высокого уровня аналитических навыков. В этих задачах важно не только техническое исполнение, но и понимание замысла, что способствует развитию профессиональных компетенций и интуиции. Эти задачи разрабатываются специалистами, обладающими глубокими знаниями и опытом, что позволяет создать уникальную рабочую атмосферу.</w:t>
      </w:r>
    </w:p>
    <w:p>
      <w:pPr>
        <w:pStyle w:val="Heading4"/>
        <w:bidi w:val="0"/>
        <w:jc w:val="start"/>
        <w:rPr/>
      </w:pPr>
      <w:r>
        <w:rPr/>
        <w:t>Заключение</w:t>
      </w:r>
    </w:p>
    <w:p>
      <w:pPr>
        <w:pStyle w:val="BodyText"/>
        <w:bidi w:val="0"/>
        <w:spacing w:before="0" w:after="140"/>
        <w:jc w:val="start"/>
        <w:rPr/>
      </w:pPr>
      <w:r>
        <w:rPr/>
        <w:t>Следуя данным инструкциям и рекомендациям, вы сможете успешно выполнять свои обязанности, достигая высоких показателей KPI и способствуя развитию компании Teemorka Network. Помните о важности формального подхода, ответственности и тщательного документооборота в вашей работе.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434</Words>
  <Characters>3023</Characters>
  <CharactersWithSpaces>3400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2024-06-17T09:00:27Z</dcterms:created>
  <dc:creator/>
  <dc:description/>
  <dc:language>en-US</dc:language>
  <cp:lastModifiedBy/>
  <dcterms:modified xsi:type="dcterms:W3CDTF">2024-06-17T09:01:15Z</dcterms:modified>
  <cp:revision>1</cp:revision>
  <dc:subject/>
  <dc:title/>
</cp:coreProperties>
</file>