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0DA0F" w14:textId="708C10F7" w:rsidR="00EF69EA" w:rsidRPr="005E251C" w:rsidRDefault="000B0C60" w:rsidP="000B0C60">
      <w:pPr>
        <w:pBdr>
          <w:bottom w:val="single" w:sz="4" w:space="1" w:color="auto"/>
        </w:pBdr>
        <w:jc w:val="center"/>
        <w:rPr>
          <w:rFonts w:ascii="Arial" w:hAnsi="Arial" w:cs="Arial"/>
          <w:b/>
          <w:sz w:val="36"/>
        </w:rPr>
      </w:pPr>
      <w:r w:rsidRPr="005E251C">
        <w:rPr>
          <w:rFonts w:ascii="Arial" w:hAnsi="Arial" w:cs="Arial"/>
          <w:b/>
          <w:sz w:val="36"/>
        </w:rPr>
        <w:t xml:space="preserve">Argumentaire technique sur </w:t>
      </w:r>
      <w:r w:rsidR="00EF69EA" w:rsidRPr="005E251C">
        <w:rPr>
          <w:rFonts w:ascii="Arial" w:hAnsi="Arial" w:cs="Arial"/>
          <w:b/>
          <w:sz w:val="36"/>
        </w:rPr>
        <w:t>Candidatus Liberibacter Solanacearum</w:t>
      </w:r>
    </w:p>
    <w:p w14:paraId="34FC950C" w14:textId="230A76BC" w:rsidR="00C144C2" w:rsidRPr="00F833D5" w:rsidRDefault="009A3863" w:rsidP="00502069">
      <w:pPr>
        <w:pStyle w:val="Titre1"/>
        <w:rPr>
          <w:b w:val="0"/>
        </w:rPr>
      </w:pPr>
      <w:r>
        <w:t xml:space="preserve">Introduction : </w:t>
      </w:r>
      <w:r w:rsidR="00C144C2">
        <w:t>Candidatus Liberibacter Solanacearum</w:t>
      </w:r>
      <w:r>
        <w:t xml:space="preserve"> (</w:t>
      </w:r>
      <w:r w:rsidR="00C144C2">
        <w:t>CLso</w:t>
      </w:r>
      <w:r>
        <w:t>)</w:t>
      </w:r>
    </w:p>
    <w:p w14:paraId="49D097A7" w14:textId="77777777" w:rsidR="00C144C2" w:rsidRPr="009A3863" w:rsidRDefault="00C144C2" w:rsidP="009A3863">
      <w:pPr>
        <w:jc w:val="both"/>
        <w:rPr>
          <w:rFonts w:ascii="Arial" w:hAnsi="Arial" w:cs="Arial"/>
        </w:rPr>
      </w:pPr>
    </w:p>
    <w:p w14:paraId="1CBB58EE" w14:textId="62E95847" w:rsidR="00B53BF5" w:rsidRDefault="009A3863" w:rsidP="005029A2">
      <w:pPr>
        <w:pStyle w:val="Paragraphedeliste"/>
        <w:numPr>
          <w:ilvl w:val="0"/>
          <w:numId w:val="7"/>
        </w:numPr>
        <w:jc w:val="both"/>
        <w:rPr>
          <w:rFonts w:ascii="Arial" w:hAnsi="Arial" w:cs="Arial"/>
        </w:rPr>
      </w:pPr>
      <w:r w:rsidRPr="005029A2">
        <w:rPr>
          <w:rFonts w:ascii="Arial" w:hAnsi="Arial" w:cs="Arial"/>
        </w:rPr>
        <w:t>Candidatus Liberibacter solanacearum (CLso o</w:t>
      </w:r>
      <w:r w:rsidR="003C5559">
        <w:rPr>
          <w:rFonts w:ascii="Arial" w:hAnsi="Arial" w:cs="Arial"/>
        </w:rPr>
        <w:t>u</w:t>
      </w:r>
      <w:r w:rsidRPr="005029A2">
        <w:rPr>
          <w:rFonts w:ascii="Arial" w:hAnsi="Arial" w:cs="Arial"/>
        </w:rPr>
        <w:t xml:space="preserve"> Lso) est une bactérie à Gram négatif, appartenant à la classe des Alphaproteobacteria qui est à ce jour non cultivable in vitro. Elle est décrite comme un agent phytopathogène limité au phloème capable de provoq</w:t>
      </w:r>
      <w:r w:rsidR="003C5559">
        <w:rPr>
          <w:rFonts w:ascii="Arial" w:hAnsi="Arial" w:cs="Arial"/>
        </w:rPr>
        <w:t>uer des symptômes sur Solanacées</w:t>
      </w:r>
      <w:r w:rsidRPr="005029A2">
        <w:rPr>
          <w:rFonts w:ascii="Arial" w:hAnsi="Arial" w:cs="Arial"/>
        </w:rPr>
        <w:t xml:space="preserve"> (maladie du Zebra ch</w:t>
      </w:r>
      <w:r w:rsidR="005B49D7">
        <w:rPr>
          <w:rFonts w:ascii="Arial" w:hAnsi="Arial" w:cs="Arial"/>
        </w:rPr>
        <w:t>ip sur pomme de terre) ou Apiacées</w:t>
      </w:r>
      <w:r w:rsidRPr="005029A2">
        <w:rPr>
          <w:rFonts w:ascii="Arial" w:hAnsi="Arial" w:cs="Arial"/>
        </w:rPr>
        <w:t xml:space="preserve"> cultivées comme la pomme de terre, la tomate, le poivron, le tabac, le céleri ou la carotte.</w:t>
      </w:r>
    </w:p>
    <w:p w14:paraId="4B719F86" w14:textId="59F54ABB" w:rsidR="009A3863" w:rsidRPr="005029A2" w:rsidRDefault="009A3863" w:rsidP="00B53BF5">
      <w:pPr>
        <w:pStyle w:val="Paragraphedeliste"/>
        <w:ind w:left="360"/>
        <w:jc w:val="both"/>
        <w:rPr>
          <w:rFonts w:ascii="Arial" w:hAnsi="Arial" w:cs="Arial"/>
        </w:rPr>
      </w:pPr>
    </w:p>
    <w:p w14:paraId="31ABFDD5" w14:textId="40EE64E3" w:rsidR="00B53BF5" w:rsidRDefault="009A3863" w:rsidP="00A3150C">
      <w:pPr>
        <w:pStyle w:val="Paragraphedeliste"/>
        <w:numPr>
          <w:ilvl w:val="0"/>
          <w:numId w:val="7"/>
        </w:numPr>
        <w:jc w:val="both"/>
        <w:rPr>
          <w:rFonts w:ascii="Arial" w:hAnsi="Arial" w:cs="Arial"/>
        </w:rPr>
      </w:pPr>
      <w:r w:rsidRPr="005029A2">
        <w:rPr>
          <w:rFonts w:ascii="Arial" w:hAnsi="Arial" w:cs="Arial"/>
        </w:rPr>
        <w:t xml:space="preserve">La bactérie est décrite comme essentiellement transmise par </w:t>
      </w:r>
      <w:r w:rsidR="00315EFA">
        <w:rPr>
          <w:rFonts w:ascii="Arial" w:hAnsi="Arial" w:cs="Arial"/>
        </w:rPr>
        <w:t xml:space="preserve">les psylles, </w:t>
      </w:r>
      <w:r w:rsidRPr="005029A2">
        <w:rPr>
          <w:rFonts w:ascii="Arial" w:hAnsi="Arial" w:cs="Arial"/>
        </w:rPr>
        <w:t>insecte</w:t>
      </w:r>
      <w:r w:rsidR="00315EFA">
        <w:rPr>
          <w:rFonts w:ascii="Arial" w:hAnsi="Arial" w:cs="Arial"/>
        </w:rPr>
        <w:t>s</w:t>
      </w:r>
      <w:r w:rsidRPr="005029A2">
        <w:rPr>
          <w:rFonts w:ascii="Arial" w:hAnsi="Arial" w:cs="Arial"/>
        </w:rPr>
        <w:t xml:space="preserve"> appartenant à la famille des Psyllidae. La gamme d’hôtes de la bactérie est limitée par la gamme d’hôtes de </w:t>
      </w:r>
      <w:r w:rsidR="00315EFA">
        <w:rPr>
          <w:rFonts w:ascii="Arial" w:hAnsi="Arial" w:cs="Arial"/>
        </w:rPr>
        <w:t>l’</w:t>
      </w:r>
      <w:r w:rsidRPr="005029A2">
        <w:rPr>
          <w:rFonts w:ascii="Arial" w:hAnsi="Arial" w:cs="Arial"/>
        </w:rPr>
        <w:t>insecte vecte</w:t>
      </w:r>
      <w:r w:rsidR="003C5559">
        <w:rPr>
          <w:rFonts w:ascii="Arial" w:hAnsi="Arial" w:cs="Arial"/>
        </w:rPr>
        <w:t>ur qui est connu</w:t>
      </w:r>
      <w:r w:rsidRPr="005029A2">
        <w:rPr>
          <w:rFonts w:ascii="Arial" w:hAnsi="Arial" w:cs="Arial"/>
        </w:rPr>
        <w:t xml:space="preserve"> pour être restreinte à quelques plantes phylogénétiquement proches (Haapalainen 2014). Les études de Munyaneza et al. (2016) et Antolinez et al. (2017) montrent par ailleurs que les risques de contamination croisée entre la pomme de terre et la carotte sont négligeables.</w:t>
      </w:r>
    </w:p>
    <w:p w14:paraId="79C9956D" w14:textId="77777777" w:rsidR="005F0BD6" w:rsidRPr="005F0BD6" w:rsidRDefault="005F0BD6" w:rsidP="005F0BD6">
      <w:pPr>
        <w:pStyle w:val="Paragraphedeliste"/>
        <w:rPr>
          <w:rFonts w:ascii="Arial" w:hAnsi="Arial" w:cs="Arial"/>
        </w:rPr>
      </w:pPr>
    </w:p>
    <w:p w14:paraId="3240C4C5" w14:textId="06F9CD2D" w:rsidR="005F0BD6" w:rsidRPr="005F0BD6" w:rsidRDefault="005F0BD6" w:rsidP="0096084A">
      <w:pPr>
        <w:pStyle w:val="Paragraphedeliste"/>
        <w:numPr>
          <w:ilvl w:val="0"/>
          <w:numId w:val="7"/>
        </w:numPr>
        <w:jc w:val="both"/>
        <w:rPr>
          <w:rFonts w:ascii="Arial" w:hAnsi="Arial" w:cs="Arial"/>
        </w:rPr>
      </w:pPr>
      <w:r>
        <w:rPr>
          <w:rFonts w:ascii="Arial" w:hAnsi="Arial" w:cs="Arial"/>
        </w:rPr>
        <w:t xml:space="preserve">Sur les apiacées, les </w:t>
      </w:r>
      <w:r w:rsidRPr="005F0BD6">
        <w:rPr>
          <w:rFonts w:ascii="Arial" w:hAnsi="Arial" w:cs="Arial"/>
        </w:rPr>
        <w:t>symptômes se caractérisent par un développement anarc</w:t>
      </w:r>
      <w:r w:rsidR="0096084A">
        <w:rPr>
          <w:rFonts w:ascii="Arial" w:hAnsi="Arial" w:cs="Arial"/>
        </w:rPr>
        <w:t>hique au collet, un enroulement et/ou la</w:t>
      </w:r>
      <w:r w:rsidRPr="005F0BD6">
        <w:rPr>
          <w:rFonts w:ascii="Arial" w:hAnsi="Arial" w:cs="Arial"/>
        </w:rPr>
        <w:t xml:space="preserve"> décoloration (jaune, bronze au violet) des feuilles</w:t>
      </w:r>
      <w:r w:rsidR="0096084A">
        <w:rPr>
          <w:rFonts w:ascii="Arial" w:hAnsi="Arial" w:cs="Arial"/>
        </w:rPr>
        <w:t>,</w:t>
      </w:r>
      <w:r w:rsidR="0096084A" w:rsidRPr="0096084A">
        <w:t xml:space="preserve"> </w:t>
      </w:r>
      <w:r w:rsidR="0096084A" w:rsidRPr="0096084A">
        <w:rPr>
          <w:rFonts w:ascii="Arial" w:hAnsi="Arial" w:cs="Arial"/>
        </w:rPr>
        <w:t>un rabougrissement de la racine principale et une prolifération des racines secondaires</w:t>
      </w:r>
      <w:r w:rsidRPr="005F0BD6">
        <w:rPr>
          <w:rFonts w:ascii="Arial" w:hAnsi="Arial" w:cs="Arial"/>
        </w:rPr>
        <w:t>.</w:t>
      </w:r>
      <w:r w:rsidR="0096084A">
        <w:rPr>
          <w:rFonts w:ascii="Arial" w:hAnsi="Arial" w:cs="Arial"/>
        </w:rPr>
        <w:t xml:space="preserve"> Ce sont des symptômes qui peuvent être comparables à d’autres maladies : </w:t>
      </w:r>
      <w:r w:rsidR="0096084A" w:rsidRPr="0096084A">
        <w:rPr>
          <w:rFonts w:ascii="Arial" w:hAnsi="Arial" w:cs="Arial"/>
        </w:rPr>
        <w:t>psylle de la carotte, jaunisse de l’aster (Aster Yellows phytoplasma) ou Spiroplasma citri (Munyaneza, 2012).</w:t>
      </w:r>
    </w:p>
    <w:p w14:paraId="2CB8C157" w14:textId="77777777" w:rsidR="00A3150C" w:rsidRPr="00A3150C" w:rsidRDefault="00A3150C" w:rsidP="00A3150C">
      <w:pPr>
        <w:pStyle w:val="Paragraphedeliste"/>
        <w:rPr>
          <w:rFonts w:ascii="Arial" w:hAnsi="Arial" w:cs="Arial"/>
        </w:rPr>
      </w:pPr>
    </w:p>
    <w:p w14:paraId="7005E5C5" w14:textId="7BAD51D9" w:rsidR="005029A2" w:rsidRDefault="005029A2" w:rsidP="005F0660">
      <w:pPr>
        <w:pStyle w:val="Paragraphedeliste"/>
        <w:numPr>
          <w:ilvl w:val="0"/>
          <w:numId w:val="7"/>
        </w:numPr>
        <w:jc w:val="both"/>
        <w:rPr>
          <w:rFonts w:ascii="Arial" w:hAnsi="Arial" w:cs="Arial"/>
        </w:rPr>
      </w:pPr>
      <w:r w:rsidRPr="005029A2">
        <w:rPr>
          <w:rFonts w:ascii="Arial" w:hAnsi="Arial" w:cs="Arial"/>
        </w:rPr>
        <w:t>Les bactéries CLso sont réparti</w:t>
      </w:r>
      <w:r>
        <w:rPr>
          <w:rFonts w:ascii="Arial" w:hAnsi="Arial" w:cs="Arial"/>
        </w:rPr>
        <w:t>e</w:t>
      </w:r>
      <w:r w:rsidRPr="005029A2">
        <w:rPr>
          <w:rFonts w:ascii="Arial" w:hAnsi="Arial" w:cs="Arial"/>
        </w:rPr>
        <w:t>s en neuf haplotypes - A, B, C, D, E, F, G, H, and U (Haapalainen et al. 2020)</w:t>
      </w:r>
      <w:r w:rsidR="00657B66">
        <w:rPr>
          <w:rFonts w:ascii="Arial" w:hAnsi="Arial" w:cs="Arial"/>
        </w:rPr>
        <w:t>. L’ha</w:t>
      </w:r>
      <w:r w:rsidR="003C5559">
        <w:rPr>
          <w:rFonts w:ascii="Arial" w:hAnsi="Arial" w:cs="Arial"/>
        </w:rPr>
        <w:t>p</w:t>
      </w:r>
      <w:r w:rsidR="00657B66">
        <w:rPr>
          <w:rFonts w:ascii="Arial" w:hAnsi="Arial" w:cs="Arial"/>
        </w:rPr>
        <w:t>lotypage s’appuie sur la présence de mutations sur certains gènes.</w:t>
      </w:r>
      <w:r>
        <w:rPr>
          <w:rFonts w:ascii="Arial" w:hAnsi="Arial" w:cs="Arial"/>
        </w:rPr>
        <w:t xml:space="preserve"> </w:t>
      </w:r>
      <w:r w:rsidR="00657B66">
        <w:rPr>
          <w:rFonts w:ascii="Arial" w:hAnsi="Arial" w:cs="Arial"/>
        </w:rPr>
        <w:t>Les ha</w:t>
      </w:r>
      <w:r w:rsidR="003C5559">
        <w:rPr>
          <w:rFonts w:ascii="Arial" w:hAnsi="Arial" w:cs="Arial"/>
        </w:rPr>
        <w:t>p</w:t>
      </w:r>
      <w:r w:rsidR="00657B66">
        <w:rPr>
          <w:rFonts w:ascii="Arial" w:hAnsi="Arial" w:cs="Arial"/>
        </w:rPr>
        <w:t>lotypes diffèrent selon l’hôte, le</w:t>
      </w:r>
      <w:r w:rsidRPr="005029A2">
        <w:rPr>
          <w:rFonts w:ascii="Arial" w:hAnsi="Arial" w:cs="Arial"/>
        </w:rPr>
        <w:t xml:space="preserve"> vecteur et de localisation géographique</w:t>
      </w:r>
      <w:r>
        <w:rPr>
          <w:rFonts w:ascii="Arial" w:hAnsi="Arial" w:cs="Arial"/>
        </w:rPr>
        <w:t xml:space="preserve">. </w:t>
      </w:r>
      <w:r w:rsidRPr="005029A2">
        <w:rPr>
          <w:rFonts w:ascii="Arial" w:hAnsi="Arial" w:cs="Arial"/>
        </w:rPr>
        <w:t>Les haplotypes [C], [D]</w:t>
      </w:r>
      <w:r w:rsidR="00186A0B">
        <w:rPr>
          <w:rFonts w:ascii="Arial" w:hAnsi="Arial" w:cs="Arial"/>
        </w:rPr>
        <w:t>, [E] et [U</w:t>
      </w:r>
      <w:r w:rsidRPr="005029A2">
        <w:rPr>
          <w:rFonts w:ascii="Arial" w:hAnsi="Arial" w:cs="Arial"/>
        </w:rPr>
        <w:t>] ont été i</w:t>
      </w:r>
      <w:r>
        <w:rPr>
          <w:rFonts w:ascii="Arial" w:hAnsi="Arial" w:cs="Arial"/>
        </w:rPr>
        <w:t>dentifiés</w:t>
      </w:r>
      <w:r w:rsidRPr="005029A2">
        <w:rPr>
          <w:rFonts w:ascii="Arial" w:hAnsi="Arial" w:cs="Arial"/>
        </w:rPr>
        <w:t xml:space="preserve"> sur </w:t>
      </w:r>
      <w:r w:rsidR="005F0660" w:rsidRPr="005F0660">
        <w:rPr>
          <w:rFonts w:ascii="Arial" w:hAnsi="Arial" w:cs="Arial"/>
        </w:rPr>
        <w:t>apiacées</w:t>
      </w:r>
      <w:r>
        <w:rPr>
          <w:rFonts w:ascii="Arial" w:hAnsi="Arial" w:cs="Arial"/>
        </w:rPr>
        <w:t xml:space="preserve"> et localisé</w:t>
      </w:r>
      <w:r w:rsidR="00B53BF5">
        <w:rPr>
          <w:rFonts w:ascii="Arial" w:hAnsi="Arial" w:cs="Arial"/>
        </w:rPr>
        <w:t>s</w:t>
      </w:r>
      <w:r w:rsidR="005F0660">
        <w:rPr>
          <w:rFonts w:ascii="Arial" w:hAnsi="Arial" w:cs="Arial"/>
        </w:rPr>
        <w:t xml:space="preserve"> </w:t>
      </w:r>
      <w:r>
        <w:rPr>
          <w:rFonts w:ascii="Arial" w:hAnsi="Arial" w:cs="Arial"/>
        </w:rPr>
        <w:t xml:space="preserve">en Europe. </w:t>
      </w:r>
      <w:r w:rsidR="005F0660">
        <w:rPr>
          <w:rFonts w:ascii="Arial" w:hAnsi="Arial" w:cs="Arial"/>
        </w:rPr>
        <w:t>Les haplotypes [A], [B] et [F</w:t>
      </w:r>
      <w:r w:rsidR="005F0660" w:rsidRPr="005F0660">
        <w:rPr>
          <w:rFonts w:ascii="Arial" w:hAnsi="Arial" w:cs="Arial"/>
        </w:rPr>
        <w:t xml:space="preserve">] ont été identifiés sur </w:t>
      </w:r>
      <w:r w:rsidR="00183F5B">
        <w:rPr>
          <w:rFonts w:ascii="Arial" w:hAnsi="Arial" w:cs="Arial"/>
        </w:rPr>
        <w:t xml:space="preserve">les </w:t>
      </w:r>
      <w:r w:rsidR="005F0660" w:rsidRPr="005F0660">
        <w:rPr>
          <w:rFonts w:ascii="Arial" w:hAnsi="Arial" w:cs="Arial"/>
        </w:rPr>
        <w:t xml:space="preserve">solanacées et </w:t>
      </w:r>
      <w:r w:rsidR="005F0660">
        <w:rPr>
          <w:rFonts w:ascii="Arial" w:hAnsi="Arial" w:cs="Arial"/>
        </w:rPr>
        <w:t>signalés au</w:t>
      </w:r>
      <w:r w:rsidR="00315EFA">
        <w:rPr>
          <w:rFonts w:ascii="Arial" w:hAnsi="Arial" w:cs="Arial"/>
        </w:rPr>
        <w:t>x</w:t>
      </w:r>
      <w:r w:rsidR="005F0660">
        <w:rPr>
          <w:rFonts w:ascii="Arial" w:hAnsi="Arial" w:cs="Arial"/>
        </w:rPr>
        <w:t xml:space="preserve"> USA et en Nouvelle-Zélande</w:t>
      </w:r>
      <w:r w:rsidR="005F0660" w:rsidRPr="005F0660">
        <w:rPr>
          <w:rFonts w:ascii="Arial" w:hAnsi="Arial" w:cs="Arial"/>
        </w:rPr>
        <w:t>.</w:t>
      </w:r>
      <w:r w:rsidR="003C5559">
        <w:rPr>
          <w:rFonts w:ascii="Arial" w:hAnsi="Arial" w:cs="Arial"/>
        </w:rPr>
        <w:t xml:space="preserve"> Le</w:t>
      </w:r>
      <w:r w:rsidR="005F0660" w:rsidRPr="005F0660">
        <w:rPr>
          <w:rFonts w:ascii="Arial" w:hAnsi="Arial" w:cs="Arial"/>
        </w:rPr>
        <w:t>s haplotypes identifiés</w:t>
      </w:r>
      <w:r w:rsidR="003C5559">
        <w:rPr>
          <w:rFonts w:ascii="Arial" w:hAnsi="Arial" w:cs="Arial"/>
        </w:rPr>
        <w:t xml:space="preserve"> e</w:t>
      </w:r>
      <w:r w:rsidR="003C5559" w:rsidRPr="005F0660">
        <w:rPr>
          <w:rFonts w:ascii="Arial" w:hAnsi="Arial" w:cs="Arial"/>
        </w:rPr>
        <w:t>n France</w:t>
      </w:r>
      <w:r w:rsidR="005F0660" w:rsidRPr="005F0660">
        <w:rPr>
          <w:rFonts w:ascii="Arial" w:hAnsi="Arial" w:cs="Arial"/>
        </w:rPr>
        <w:t xml:space="preserve"> sont </w:t>
      </w:r>
      <w:r w:rsidR="003C5559">
        <w:rPr>
          <w:rFonts w:ascii="Arial" w:hAnsi="Arial" w:cs="Arial"/>
        </w:rPr>
        <w:t>le</w:t>
      </w:r>
      <w:r w:rsidR="005F0660" w:rsidRPr="005F0660">
        <w:rPr>
          <w:rFonts w:ascii="Arial" w:hAnsi="Arial" w:cs="Arial"/>
        </w:rPr>
        <w:t xml:space="preserve"> D et</w:t>
      </w:r>
      <w:r w:rsidR="003C5559">
        <w:rPr>
          <w:rFonts w:ascii="Arial" w:hAnsi="Arial" w:cs="Arial"/>
        </w:rPr>
        <w:t xml:space="preserve"> le</w:t>
      </w:r>
      <w:r w:rsidR="005F0660" w:rsidRPr="005F0660">
        <w:rPr>
          <w:rFonts w:ascii="Arial" w:hAnsi="Arial" w:cs="Arial"/>
        </w:rPr>
        <w:t xml:space="preserve"> E (Hajri et al., 2017).</w:t>
      </w:r>
    </w:p>
    <w:p w14:paraId="14023E77" w14:textId="77777777" w:rsidR="000D195B" w:rsidRPr="000D195B" w:rsidRDefault="000D195B" w:rsidP="000D195B">
      <w:pPr>
        <w:pStyle w:val="Paragraphedeliste"/>
        <w:rPr>
          <w:rFonts w:ascii="Arial" w:hAnsi="Arial" w:cs="Arial"/>
        </w:rPr>
      </w:pPr>
    </w:p>
    <w:p w14:paraId="6ABF255F" w14:textId="2ACDE7A2" w:rsidR="00305537" w:rsidRDefault="00F47DE1" w:rsidP="00305537">
      <w:pPr>
        <w:pStyle w:val="Paragraphedeliste"/>
        <w:numPr>
          <w:ilvl w:val="0"/>
          <w:numId w:val="7"/>
        </w:numPr>
        <w:jc w:val="both"/>
        <w:rPr>
          <w:rFonts w:ascii="Arial" w:hAnsi="Arial" w:cs="Arial"/>
        </w:rPr>
      </w:pPr>
      <w:r>
        <w:rPr>
          <w:rFonts w:ascii="Arial" w:hAnsi="Arial" w:cs="Arial"/>
        </w:rPr>
        <w:t>D</w:t>
      </w:r>
      <w:r w:rsidR="000D195B" w:rsidRPr="000D195B">
        <w:rPr>
          <w:rFonts w:ascii="Arial" w:hAnsi="Arial" w:cs="Arial"/>
        </w:rPr>
        <w:t xml:space="preserve">epuis quelques années, des mesures </w:t>
      </w:r>
      <w:r w:rsidR="00B969B0" w:rsidRPr="000D195B">
        <w:rPr>
          <w:rFonts w:ascii="Arial" w:hAnsi="Arial" w:cs="Arial"/>
        </w:rPr>
        <w:t xml:space="preserve">à l’encontre de CLso </w:t>
      </w:r>
      <w:r w:rsidR="000D195B" w:rsidRPr="000D195B">
        <w:rPr>
          <w:rFonts w:ascii="Arial" w:hAnsi="Arial" w:cs="Arial"/>
        </w:rPr>
        <w:t xml:space="preserve">sont prises dans certains pays, </w:t>
      </w:r>
      <w:r w:rsidR="00B969B0">
        <w:rPr>
          <w:rFonts w:ascii="Arial" w:hAnsi="Arial" w:cs="Arial"/>
        </w:rPr>
        <w:t xml:space="preserve">impactant fortement </w:t>
      </w:r>
      <w:r w:rsidR="000D195B" w:rsidRPr="000D195B">
        <w:rPr>
          <w:rFonts w:ascii="Arial" w:hAnsi="Arial" w:cs="Arial"/>
        </w:rPr>
        <w:t>les</w:t>
      </w:r>
      <w:r w:rsidR="00B969B0">
        <w:rPr>
          <w:rFonts w:ascii="Arial" w:hAnsi="Arial" w:cs="Arial"/>
        </w:rPr>
        <w:t xml:space="preserve"> importations de</w:t>
      </w:r>
      <w:r w:rsidR="000D195B" w:rsidRPr="000D195B">
        <w:rPr>
          <w:rFonts w:ascii="Arial" w:hAnsi="Arial" w:cs="Arial"/>
        </w:rPr>
        <w:t xml:space="preserve"> semences de carottes</w:t>
      </w:r>
      <w:r w:rsidR="00B969B0">
        <w:rPr>
          <w:rFonts w:ascii="Arial" w:hAnsi="Arial" w:cs="Arial"/>
        </w:rPr>
        <w:t xml:space="preserve"> depuis la France</w:t>
      </w:r>
      <w:r w:rsidR="000D195B" w:rsidRPr="000D195B">
        <w:rPr>
          <w:rFonts w:ascii="Arial" w:hAnsi="Arial" w:cs="Arial"/>
        </w:rPr>
        <w:t xml:space="preserve">. Or, </w:t>
      </w:r>
      <w:r w:rsidR="00B969B0">
        <w:rPr>
          <w:rFonts w:ascii="Arial" w:hAnsi="Arial" w:cs="Arial"/>
        </w:rPr>
        <w:t xml:space="preserve">depuis 2017, plusieurs études ont pu affirmer que </w:t>
      </w:r>
      <w:r w:rsidR="000D195B" w:rsidRPr="000D195B">
        <w:rPr>
          <w:rFonts w:ascii="Arial" w:hAnsi="Arial" w:cs="Arial"/>
        </w:rPr>
        <w:t xml:space="preserve">la transmission de la bactérie de la semence à la culture </w:t>
      </w:r>
      <w:r w:rsidR="00B969B0">
        <w:rPr>
          <w:rFonts w:ascii="Arial" w:hAnsi="Arial" w:cs="Arial"/>
        </w:rPr>
        <w:t xml:space="preserve">de </w:t>
      </w:r>
      <w:r w:rsidR="000D195B" w:rsidRPr="000D195B">
        <w:rPr>
          <w:rFonts w:ascii="Arial" w:hAnsi="Arial" w:cs="Arial"/>
        </w:rPr>
        <w:t>consommation n’est pas démontrée</w:t>
      </w:r>
      <w:r w:rsidR="00B969B0">
        <w:rPr>
          <w:rFonts w:ascii="Arial" w:hAnsi="Arial" w:cs="Arial"/>
        </w:rPr>
        <w:t>. A</w:t>
      </w:r>
      <w:r w:rsidR="000D195B" w:rsidRPr="000D195B">
        <w:rPr>
          <w:rFonts w:ascii="Arial" w:hAnsi="Arial" w:cs="Arial"/>
        </w:rPr>
        <w:t>insi les autorités de</w:t>
      </w:r>
      <w:r w:rsidR="00B969B0">
        <w:rPr>
          <w:rFonts w:ascii="Arial" w:hAnsi="Arial" w:cs="Arial"/>
        </w:rPr>
        <w:t>s</w:t>
      </w:r>
      <w:r w:rsidR="00925C9C">
        <w:rPr>
          <w:rFonts w:ascii="Arial" w:hAnsi="Arial" w:cs="Arial"/>
        </w:rPr>
        <w:t xml:space="preserve"> pays d’importation n’ont plu</w:t>
      </w:r>
      <w:r w:rsidR="000D195B" w:rsidRPr="000D195B">
        <w:rPr>
          <w:rFonts w:ascii="Arial" w:hAnsi="Arial" w:cs="Arial"/>
        </w:rPr>
        <w:t>s d</w:t>
      </w:r>
      <w:r w:rsidR="00925C9C">
        <w:rPr>
          <w:rFonts w:ascii="Arial" w:hAnsi="Arial" w:cs="Arial"/>
        </w:rPr>
        <w:t xml:space="preserve">’arguments scientifiques rationnels pour </w:t>
      </w:r>
      <w:r w:rsidR="000D195B" w:rsidRPr="000D195B">
        <w:rPr>
          <w:rFonts w:ascii="Arial" w:hAnsi="Arial" w:cs="Arial"/>
        </w:rPr>
        <w:t>interdire l’introduction de semences de carottes.</w:t>
      </w:r>
    </w:p>
    <w:p w14:paraId="7233B571" w14:textId="51CB6B4B" w:rsidR="000D195B" w:rsidRDefault="000D195B">
      <w:pPr>
        <w:rPr>
          <w:rFonts w:ascii="Arial" w:hAnsi="Arial" w:cs="Arial"/>
        </w:rPr>
      </w:pPr>
      <w:r>
        <w:rPr>
          <w:rFonts w:ascii="Arial" w:hAnsi="Arial" w:cs="Arial"/>
        </w:rPr>
        <w:br w:type="page"/>
      </w:r>
    </w:p>
    <w:p w14:paraId="7E9C13FC" w14:textId="27372933" w:rsidR="003862B4" w:rsidRPr="00F833D5" w:rsidRDefault="003862B4" w:rsidP="00502069">
      <w:pPr>
        <w:pStyle w:val="Titre1"/>
      </w:pPr>
      <w:r w:rsidRPr="00F833D5">
        <w:lastRenderedPageBreak/>
        <w:t>Historique</w:t>
      </w:r>
      <w:r w:rsidR="002E7626">
        <w:t xml:space="preserve"> des études</w:t>
      </w:r>
      <w:r w:rsidRPr="00F833D5">
        <w:t xml:space="preserve"> </w:t>
      </w:r>
    </w:p>
    <w:p w14:paraId="7B012EF5" w14:textId="77777777" w:rsidR="00EA3FA6" w:rsidRDefault="00EA3FA6" w:rsidP="003862B4">
      <w:pPr>
        <w:jc w:val="both"/>
        <w:rPr>
          <w:rFonts w:ascii="Arial" w:hAnsi="Arial" w:cs="Arial"/>
        </w:rPr>
      </w:pPr>
    </w:p>
    <w:p w14:paraId="44B7A20F" w14:textId="792F7775" w:rsidR="003862B4" w:rsidRDefault="003862B4" w:rsidP="003862B4">
      <w:pPr>
        <w:jc w:val="both"/>
        <w:rPr>
          <w:rFonts w:ascii="Arial" w:hAnsi="Arial" w:cs="Arial"/>
        </w:rPr>
      </w:pPr>
      <w:r w:rsidRPr="003862B4">
        <w:rPr>
          <w:rFonts w:ascii="Arial" w:hAnsi="Arial" w:cs="Arial"/>
        </w:rPr>
        <w:t>Depuis 201</w:t>
      </w:r>
      <w:r w:rsidR="00C4115F">
        <w:rPr>
          <w:rFonts w:ascii="Arial" w:hAnsi="Arial" w:cs="Arial"/>
        </w:rPr>
        <w:t>5</w:t>
      </w:r>
      <w:r>
        <w:rPr>
          <w:rFonts w:ascii="Arial" w:hAnsi="Arial" w:cs="Arial"/>
        </w:rPr>
        <w:t xml:space="preserve">, plusieurs études sur la transmission de la bactérie </w:t>
      </w:r>
      <w:r w:rsidRPr="003862B4">
        <w:rPr>
          <w:rFonts w:ascii="Arial" w:hAnsi="Arial" w:cs="Arial"/>
        </w:rPr>
        <w:t>Candidatus Liberibacter Solanacearum</w:t>
      </w:r>
      <w:r>
        <w:rPr>
          <w:rFonts w:ascii="Arial" w:hAnsi="Arial" w:cs="Arial"/>
        </w:rPr>
        <w:t xml:space="preserve"> par les semences</w:t>
      </w:r>
      <w:r w:rsidR="00117ACF">
        <w:rPr>
          <w:rFonts w:ascii="Arial" w:hAnsi="Arial" w:cs="Arial"/>
        </w:rPr>
        <w:t xml:space="preserve"> de carottes ont été réalisées :</w:t>
      </w:r>
    </w:p>
    <w:p w14:paraId="53D0E87F" w14:textId="0BA5557A" w:rsidR="00117ACF" w:rsidRDefault="00117ACF" w:rsidP="00D62889">
      <w:pPr>
        <w:pStyle w:val="Paragraphedeliste"/>
        <w:numPr>
          <w:ilvl w:val="0"/>
          <w:numId w:val="2"/>
        </w:numPr>
        <w:jc w:val="both"/>
        <w:rPr>
          <w:rFonts w:ascii="Arial" w:hAnsi="Arial" w:cs="Arial"/>
        </w:rPr>
      </w:pPr>
      <w:r w:rsidRPr="00227A44">
        <w:rPr>
          <w:rFonts w:ascii="Arial" w:hAnsi="Arial" w:cs="Arial"/>
        </w:rPr>
        <w:t xml:space="preserve">En 2015, </w:t>
      </w:r>
      <w:r w:rsidR="00FF761B">
        <w:rPr>
          <w:rFonts w:ascii="Arial" w:hAnsi="Arial" w:cs="Arial"/>
        </w:rPr>
        <w:t xml:space="preserve">la publication </w:t>
      </w:r>
      <w:r w:rsidR="00160E10" w:rsidRPr="00160E10">
        <w:rPr>
          <w:rFonts w:ascii="Arial" w:hAnsi="Arial" w:cs="Arial"/>
        </w:rPr>
        <w:t>Bertolini et al. (201</w:t>
      </w:r>
      <w:r w:rsidR="00160E10">
        <w:rPr>
          <w:rFonts w:ascii="Arial" w:hAnsi="Arial" w:cs="Arial"/>
        </w:rPr>
        <w:t>5</w:t>
      </w:r>
      <w:r w:rsidR="00160E10" w:rsidRPr="00160E10">
        <w:rPr>
          <w:rFonts w:ascii="Arial" w:hAnsi="Arial" w:cs="Arial"/>
        </w:rPr>
        <w:t>)</w:t>
      </w:r>
      <w:r w:rsidR="00D62889">
        <w:rPr>
          <w:rFonts w:ascii="Arial" w:hAnsi="Arial" w:cs="Arial"/>
        </w:rPr>
        <w:t xml:space="preserve"> </w:t>
      </w:r>
      <w:r w:rsidR="00637C31">
        <w:rPr>
          <w:rFonts w:ascii="Arial" w:hAnsi="Arial" w:cs="Arial"/>
        </w:rPr>
        <w:t>concluait</w:t>
      </w:r>
      <w:r w:rsidR="00CB017D">
        <w:rPr>
          <w:rFonts w:ascii="Arial" w:hAnsi="Arial" w:cs="Arial"/>
        </w:rPr>
        <w:t xml:space="preserve"> </w:t>
      </w:r>
      <w:r w:rsidR="00D62889">
        <w:rPr>
          <w:rFonts w:ascii="Arial" w:hAnsi="Arial" w:cs="Arial"/>
        </w:rPr>
        <w:t xml:space="preserve">que </w:t>
      </w:r>
      <w:r w:rsidR="00D62889" w:rsidRPr="00D62889">
        <w:rPr>
          <w:rFonts w:ascii="Arial" w:hAnsi="Arial" w:cs="Arial"/>
        </w:rPr>
        <w:t xml:space="preserve">Lso </w:t>
      </w:r>
      <w:r w:rsidR="00D62889">
        <w:rPr>
          <w:rFonts w:ascii="Arial" w:hAnsi="Arial" w:cs="Arial"/>
        </w:rPr>
        <w:t>pouvait être transmise de</w:t>
      </w:r>
      <w:r w:rsidR="0080632F">
        <w:rPr>
          <w:rFonts w:ascii="Arial" w:hAnsi="Arial" w:cs="Arial"/>
        </w:rPr>
        <w:t>s</w:t>
      </w:r>
      <w:r w:rsidR="00D62889">
        <w:rPr>
          <w:rFonts w:ascii="Arial" w:hAnsi="Arial" w:cs="Arial"/>
        </w:rPr>
        <w:t xml:space="preserve"> semences aux plants de carottes. </w:t>
      </w:r>
    </w:p>
    <w:p w14:paraId="1074422E" w14:textId="7EFAFE19" w:rsidR="00D62889" w:rsidRPr="00D62889" w:rsidRDefault="00D62889" w:rsidP="00D62889">
      <w:pPr>
        <w:jc w:val="both"/>
        <w:rPr>
          <w:rFonts w:ascii="Arial" w:hAnsi="Arial" w:cs="Arial"/>
        </w:rPr>
      </w:pPr>
      <w:r>
        <w:rPr>
          <w:rFonts w:ascii="Arial" w:hAnsi="Arial" w:cs="Arial"/>
        </w:rPr>
        <w:t xml:space="preserve">Cette publication a eu </w:t>
      </w:r>
      <w:r w:rsidR="002D42C6">
        <w:rPr>
          <w:rFonts w:ascii="Arial" w:hAnsi="Arial" w:cs="Arial"/>
        </w:rPr>
        <w:t xml:space="preserve">pour </w:t>
      </w:r>
      <w:r>
        <w:rPr>
          <w:rFonts w:ascii="Arial" w:hAnsi="Arial" w:cs="Arial"/>
        </w:rPr>
        <w:t>co</w:t>
      </w:r>
      <w:r w:rsidR="002D42C6">
        <w:rPr>
          <w:rFonts w:ascii="Arial" w:hAnsi="Arial" w:cs="Arial"/>
        </w:rPr>
        <w:t xml:space="preserve">nséquence </w:t>
      </w:r>
      <w:r w:rsidR="00F869F8">
        <w:rPr>
          <w:rFonts w:ascii="Arial" w:hAnsi="Arial" w:cs="Arial"/>
        </w:rPr>
        <w:t>la mise en place</w:t>
      </w:r>
      <w:r>
        <w:rPr>
          <w:rFonts w:ascii="Arial" w:hAnsi="Arial" w:cs="Arial"/>
        </w:rPr>
        <w:t xml:space="preserve"> de mesures strictes</w:t>
      </w:r>
      <w:r w:rsidR="00B53F34">
        <w:rPr>
          <w:rFonts w:ascii="Arial" w:hAnsi="Arial" w:cs="Arial"/>
        </w:rPr>
        <w:t xml:space="preserve"> </w:t>
      </w:r>
      <w:r w:rsidR="00DC3713">
        <w:rPr>
          <w:rFonts w:ascii="Arial" w:hAnsi="Arial" w:cs="Arial"/>
        </w:rPr>
        <w:t>sur les importations des semences de carottes</w:t>
      </w:r>
      <w:r w:rsidR="00C4115F">
        <w:rPr>
          <w:rFonts w:ascii="Arial" w:hAnsi="Arial" w:cs="Arial"/>
        </w:rPr>
        <w:t xml:space="preserve"> en provenance d’Europe, </w:t>
      </w:r>
      <w:r w:rsidR="002D42C6">
        <w:rPr>
          <w:rFonts w:ascii="Arial" w:hAnsi="Arial" w:cs="Arial"/>
        </w:rPr>
        <w:t xml:space="preserve">dont </w:t>
      </w:r>
      <w:r w:rsidR="00C4115F">
        <w:rPr>
          <w:rFonts w:ascii="Arial" w:hAnsi="Arial" w:cs="Arial"/>
        </w:rPr>
        <w:t xml:space="preserve">la </w:t>
      </w:r>
      <w:r w:rsidR="00F869F8">
        <w:rPr>
          <w:rFonts w:ascii="Arial" w:hAnsi="Arial" w:cs="Arial"/>
        </w:rPr>
        <w:t>France, dans certains pays</w:t>
      </w:r>
      <w:r w:rsidR="00DC3713">
        <w:rPr>
          <w:rFonts w:ascii="Arial" w:hAnsi="Arial" w:cs="Arial"/>
        </w:rPr>
        <w:t>.</w:t>
      </w:r>
    </w:p>
    <w:p w14:paraId="571BA3B8" w14:textId="60CCE197" w:rsidR="00D00EA2" w:rsidRDefault="00AC332A" w:rsidP="00AC332A">
      <w:pPr>
        <w:jc w:val="both"/>
        <w:rPr>
          <w:rFonts w:ascii="Arial" w:hAnsi="Arial" w:cs="Arial"/>
          <w:b/>
        </w:rPr>
      </w:pPr>
      <w:r>
        <w:rPr>
          <w:rFonts w:ascii="Arial" w:hAnsi="Arial" w:cs="Arial"/>
        </w:rPr>
        <w:t>Or, p</w:t>
      </w:r>
      <w:r w:rsidR="00CB017D" w:rsidRPr="00AC332A">
        <w:rPr>
          <w:rFonts w:ascii="Arial" w:hAnsi="Arial" w:cs="Arial"/>
        </w:rPr>
        <w:t>ar la suite, p</w:t>
      </w:r>
      <w:r w:rsidR="00D00EA2" w:rsidRPr="00AC332A">
        <w:rPr>
          <w:rFonts w:ascii="Arial" w:hAnsi="Arial" w:cs="Arial"/>
        </w:rPr>
        <w:t>lusieurs études ont</w:t>
      </w:r>
      <w:r>
        <w:rPr>
          <w:rFonts w:ascii="Arial" w:hAnsi="Arial" w:cs="Arial"/>
        </w:rPr>
        <w:t xml:space="preserve"> permis d’apporter de nouvelles preuves scientifiques </w:t>
      </w:r>
      <w:r w:rsidR="003931C2">
        <w:rPr>
          <w:rFonts w:ascii="Arial" w:hAnsi="Arial" w:cs="Arial"/>
        </w:rPr>
        <w:t xml:space="preserve">sur la </w:t>
      </w:r>
      <w:r w:rsidR="0080632F">
        <w:rPr>
          <w:rFonts w:ascii="Arial" w:hAnsi="Arial" w:cs="Arial"/>
        </w:rPr>
        <w:t>non-</w:t>
      </w:r>
      <w:r w:rsidR="00D00EA2" w:rsidRPr="00AC332A">
        <w:rPr>
          <w:rFonts w:ascii="Arial" w:hAnsi="Arial" w:cs="Arial"/>
        </w:rPr>
        <w:t>transmission de la bactérie par les semences de carotte</w:t>
      </w:r>
      <w:r w:rsidR="00637C31">
        <w:rPr>
          <w:rFonts w:ascii="Arial" w:hAnsi="Arial" w:cs="Arial"/>
        </w:rPr>
        <w:t xml:space="preserve"> </w:t>
      </w:r>
      <w:r w:rsidR="00D62889" w:rsidRPr="00AC332A">
        <w:rPr>
          <w:rFonts w:ascii="Arial" w:hAnsi="Arial" w:cs="Arial"/>
          <w:b/>
        </w:rPr>
        <w:t xml:space="preserve">: </w:t>
      </w:r>
    </w:p>
    <w:p w14:paraId="5A64AED9" w14:textId="29B15B21" w:rsidR="00AC332A" w:rsidRDefault="00AC332A" w:rsidP="003931C2">
      <w:pPr>
        <w:pStyle w:val="Paragraphedeliste"/>
        <w:numPr>
          <w:ilvl w:val="0"/>
          <w:numId w:val="2"/>
        </w:numPr>
        <w:jc w:val="both"/>
        <w:rPr>
          <w:rFonts w:ascii="Arial" w:hAnsi="Arial" w:cs="Arial"/>
        </w:rPr>
      </w:pPr>
      <w:r w:rsidRPr="00AC332A">
        <w:rPr>
          <w:rFonts w:ascii="Arial" w:hAnsi="Arial" w:cs="Arial"/>
        </w:rPr>
        <w:t>L’A</w:t>
      </w:r>
      <w:r>
        <w:rPr>
          <w:rFonts w:ascii="Arial" w:hAnsi="Arial" w:cs="Arial"/>
        </w:rPr>
        <w:t>NSES</w:t>
      </w:r>
      <w:r w:rsidR="003931C2">
        <w:rPr>
          <w:rFonts w:ascii="Arial" w:hAnsi="Arial" w:cs="Arial"/>
        </w:rPr>
        <w:t>,</w:t>
      </w:r>
      <w:r w:rsidR="003931C2" w:rsidRPr="003931C2">
        <w:t xml:space="preserve"> </w:t>
      </w:r>
      <w:r w:rsidR="003931C2" w:rsidRPr="003931C2">
        <w:rPr>
          <w:rFonts w:ascii="Arial" w:hAnsi="Arial" w:cs="Arial"/>
        </w:rPr>
        <w:t>Agence Nationale Sécurité Sanitaire Alimentaire Nationale</w:t>
      </w:r>
      <w:r w:rsidR="003931C2">
        <w:rPr>
          <w:rFonts w:ascii="Arial" w:hAnsi="Arial" w:cs="Arial"/>
        </w:rPr>
        <w:t xml:space="preserve"> en France, a réalis</w:t>
      </w:r>
      <w:r w:rsidR="007059FC">
        <w:rPr>
          <w:rFonts w:ascii="Arial" w:hAnsi="Arial" w:cs="Arial"/>
        </w:rPr>
        <w:t xml:space="preserve">é des travaux d’ampleur sur le </w:t>
      </w:r>
      <w:r w:rsidR="003931C2">
        <w:rPr>
          <w:rFonts w:ascii="Arial" w:hAnsi="Arial" w:cs="Arial"/>
        </w:rPr>
        <w:t xml:space="preserve">Lso : les </w:t>
      </w:r>
      <w:r w:rsidR="00017DDD">
        <w:rPr>
          <w:rFonts w:ascii="Arial" w:hAnsi="Arial" w:cs="Arial"/>
        </w:rPr>
        <w:t>résultats des</w:t>
      </w:r>
      <w:r w:rsidR="00E609AC">
        <w:rPr>
          <w:rFonts w:ascii="Arial" w:hAnsi="Arial" w:cs="Arial"/>
        </w:rPr>
        <w:t xml:space="preserve"> deux</w:t>
      </w:r>
      <w:r w:rsidR="00017DDD">
        <w:rPr>
          <w:rFonts w:ascii="Arial" w:hAnsi="Arial" w:cs="Arial"/>
        </w:rPr>
        <w:t xml:space="preserve"> </w:t>
      </w:r>
      <w:r w:rsidR="003931C2">
        <w:rPr>
          <w:rFonts w:ascii="Arial" w:hAnsi="Arial" w:cs="Arial"/>
        </w:rPr>
        <w:t xml:space="preserve">études de </w:t>
      </w:r>
      <w:r w:rsidR="00017DDD">
        <w:rPr>
          <w:rFonts w:ascii="Arial" w:hAnsi="Arial" w:cs="Arial"/>
        </w:rPr>
        <w:t xml:space="preserve">Loiseau et al. 2017a et b n’ont </w:t>
      </w:r>
      <w:r w:rsidR="00B75539">
        <w:rPr>
          <w:rFonts w:ascii="Arial" w:hAnsi="Arial" w:cs="Arial"/>
        </w:rPr>
        <w:t xml:space="preserve">pas permis </w:t>
      </w:r>
      <w:r w:rsidR="007059FC">
        <w:rPr>
          <w:rFonts w:ascii="Arial" w:hAnsi="Arial" w:cs="Arial"/>
        </w:rPr>
        <w:t xml:space="preserve">de </w:t>
      </w:r>
      <w:r w:rsidR="00B75539">
        <w:rPr>
          <w:rFonts w:ascii="Arial" w:hAnsi="Arial" w:cs="Arial"/>
        </w:rPr>
        <w:t>démontrer la transmission Lso de la semence aux plants</w:t>
      </w:r>
      <w:r w:rsidR="006D3095">
        <w:rPr>
          <w:rFonts w:ascii="Arial" w:hAnsi="Arial" w:cs="Arial"/>
        </w:rPr>
        <w:t xml:space="preserve"> et montrent que la semence n’est pas un vecteur de la maladie</w:t>
      </w:r>
      <w:r w:rsidR="00B75539">
        <w:rPr>
          <w:rFonts w:ascii="Arial" w:hAnsi="Arial" w:cs="Arial"/>
        </w:rPr>
        <w:t>.</w:t>
      </w:r>
      <w:r w:rsidR="00017DDD">
        <w:rPr>
          <w:rFonts w:ascii="Arial" w:hAnsi="Arial" w:cs="Arial"/>
        </w:rPr>
        <w:t xml:space="preserve"> </w:t>
      </w:r>
    </w:p>
    <w:p w14:paraId="66B19B8E" w14:textId="0F4944D7" w:rsidR="00913874" w:rsidRDefault="003931C2" w:rsidP="00913874">
      <w:pPr>
        <w:pStyle w:val="Paragraphedeliste"/>
        <w:numPr>
          <w:ilvl w:val="0"/>
          <w:numId w:val="2"/>
        </w:numPr>
        <w:jc w:val="both"/>
        <w:rPr>
          <w:rFonts w:ascii="Arial" w:hAnsi="Arial" w:cs="Arial"/>
        </w:rPr>
      </w:pPr>
      <w:r>
        <w:rPr>
          <w:rFonts w:ascii="Arial" w:hAnsi="Arial" w:cs="Arial"/>
        </w:rPr>
        <w:t xml:space="preserve">Plusieurs études réalisées par des </w:t>
      </w:r>
      <w:r w:rsidR="002259B4">
        <w:rPr>
          <w:rFonts w:ascii="Arial" w:hAnsi="Arial" w:cs="Arial"/>
        </w:rPr>
        <w:t>chercheurs japonais</w:t>
      </w:r>
      <w:r>
        <w:rPr>
          <w:rFonts w:ascii="Arial" w:hAnsi="Arial" w:cs="Arial"/>
        </w:rPr>
        <w:t xml:space="preserve"> </w:t>
      </w:r>
      <w:r w:rsidR="00017DDD">
        <w:rPr>
          <w:rFonts w:ascii="Arial" w:hAnsi="Arial" w:cs="Arial"/>
        </w:rPr>
        <w:t xml:space="preserve">soutiennent </w:t>
      </w:r>
      <w:r w:rsidR="002259B4">
        <w:rPr>
          <w:rFonts w:ascii="Arial" w:hAnsi="Arial" w:cs="Arial"/>
        </w:rPr>
        <w:t xml:space="preserve">également </w:t>
      </w:r>
      <w:r w:rsidR="00017DDD">
        <w:rPr>
          <w:rFonts w:ascii="Arial" w:hAnsi="Arial" w:cs="Arial"/>
        </w:rPr>
        <w:t>que la transmission</w:t>
      </w:r>
      <w:r w:rsidR="007059FC">
        <w:rPr>
          <w:rFonts w:ascii="Arial" w:hAnsi="Arial" w:cs="Arial"/>
        </w:rPr>
        <w:t xml:space="preserve"> de la bactérie</w:t>
      </w:r>
      <w:r w:rsidR="00017DDD">
        <w:rPr>
          <w:rFonts w:ascii="Arial" w:hAnsi="Arial" w:cs="Arial"/>
        </w:rPr>
        <w:t xml:space="preserve"> par la semence est peu probable.</w:t>
      </w:r>
    </w:p>
    <w:p w14:paraId="553DE5FC" w14:textId="70EBE4DB" w:rsidR="00E609AC" w:rsidRPr="00913874" w:rsidRDefault="000A10CF" w:rsidP="000B75A9">
      <w:pPr>
        <w:pStyle w:val="Paragraphedeliste"/>
        <w:numPr>
          <w:ilvl w:val="0"/>
          <w:numId w:val="2"/>
        </w:numPr>
        <w:jc w:val="both"/>
        <w:rPr>
          <w:rFonts w:ascii="Arial" w:hAnsi="Arial" w:cs="Arial"/>
        </w:rPr>
      </w:pPr>
      <w:r>
        <w:rPr>
          <w:rFonts w:ascii="Arial" w:hAnsi="Arial" w:cs="Arial"/>
        </w:rPr>
        <w:t>L’</w:t>
      </w:r>
      <w:r w:rsidR="00913874" w:rsidRPr="00913874">
        <w:rPr>
          <w:rFonts w:ascii="Arial" w:hAnsi="Arial" w:cs="Arial"/>
        </w:rPr>
        <w:t xml:space="preserve">étude israélienne, </w:t>
      </w:r>
      <w:r w:rsidR="00913874" w:rsidRPr="00913874">
        <w:rPr>
          <w:rFonts w:ascii="Arial" w:hAnsi="Arial" w:cs="Arial"/>
          <w:szCs w:val="20"/>
        </w:rPr>
        <w:t>Mawassi et al. (2018)</w:t>
      </w:r>
      <w:r w:rsidR="00913874" w:rsidRPr="00913874">
        <w:rPr>
          <w:rFonts w:ascii="Arial" w:hAnsi="Arial" w:cs="Arial"/>
        </w:rPr>
        <w:t xml:space="preserve">, </w:t>
      </w:r>
      <w:r>
        <w:rPr>
          <w:rFonts w:ascii="Arial" w:hAnsi="Arial" w:cs="Arial"/>
        </w:rPr>
        <w:t>l’</w:t>
      </w:r>
      <w:r w:rsidR="00E609AC" w:rsidRPr="00913874">
        <w:rPr>
          <w:rFonts w:ascii="Arial" w:hAnsi="Arial" w:cs="Arial"/>
        </w:rPr>
        <w:t>étude finlandaise,</w:t>
      </w:r>
      <w:r w:rsidR="00E609AC" w:rsidRPr="00E609AC">
        <w:t xml:space="preserve"> </w:t>
      </w:r>
      <w:r w:rsidR="00E609AC" w:rsidRPr="00913874">
        <w:rPr>
          <w:rFonts w:ascii="Arial" w:hAnsi="Arial" w:cs="Arial"/>
        </w:rPr>
        <w:t>Haapalainen, M. et al. (2018</w:t>
      </w:r>
      <w:r w:rsidR="006D3095" w:rsidRPr="00913874">
        <w:rPr>
          <w:rFonts w:ascii="Arial" w:hAnsi="Arial" w:cs="Arial"/>
        </w:rPr>
        <w:t>)</w:t>
      </w:r>
      <w:r>
        <w:rPr>
          <w:rFonts w:ascii="Arial" w:hAnsi="Arial" w:cs="Arial"/>
        </w:rPr>
        <w:t xml:space="preserve"> </w:t>
      </w:r>
      <w:r w:rsidR="006D0EBA">
        <w:rPr>
          <w:rFonts w:ascii="Arial" w:hAnsi="Arial" w:cs="Arial"/>
        </w:rPr>
        <w:t xml:space="preserve">ainsi que </w:t>
      </w:r>
      <w:r>
        <w:rPr>
          <w:rFonts w:ascii="Arial" w:hAnsi="Arial" w:cs="Arial"/>
        </w:rPr>
        <w:t>l’</w:t>
      </w:r>
      <w:r w:rsidR="000B75A9">
        <w:rPr>
          <w:rFonts w:ascii="Arial" w:hAnsi="Arial" w:cs="Arial"/>
        </w:rPr>
        <w:t>étude italienne</w:t>
      </w:r>
      <w:r>
        <w:t>,</w:t>
      </w:r>
      <w:r w:rsidR="006D0EBA">
        <w:t xml:space="preserve"> </w:t>
      </w:r>
      <w:r w:rsidR="006D0EBA">
        <w:rPr>
          <w:rFonts w:ascii="Arial" w:hAnsi="Arial" w:cs="Arial"/>
        </w:rPr>
        <w:t>Carminati et al. (2019),</w:t>
      </w:r>
      <w:r w:rsidR="00913874" w:rsidRPr="00913874">
        <w:rPr>
          <w:rFonts w:ascii="Arial" w:hAnsi="Arial" w:cs="Arial"/>
        </w:rPr>
        <w:t xml:space="preserve"> ont</w:t>
      </w:r>
      <w:r w:rsidR="006D3095" w:rsidRPr="00913874">
        <w:rPr>
          <w:rFonts w:ascii="Arial" w:hAnsi="Arial" w:cs="Arial"/>
        </w:rPr>
        <w:t xml:space="preserve"> également obtenu des résultats similaires</w:t>
      </w:r>
      <w:r w:rsidR="00925C9C">
        <w:rPr>
          <w:rFonts w:ascii="Arial" w:hAnsi="Arial" w:cs="Arial"/>
        </w:rPr>
        <w:t xml:space="preserve"> concluant</w:t>
      </w:r>
      <w:r w:rsidR="006D3095" w:rsidRPr="00913874">
        <w:rPr>
          <w:rFonts w:ascii="Arial" w:hAnsi="Arial" w:cs="Arial"/>
        </w:rPr>
        <w:t xml:space="preserve"> la non-transmission de CLso.</w:t>
      </w:r>
    </w:p>
    <w:p w14:paraId="42ACD43B" w14:textId="77777777" w:rsidR="00117ACF" w:rsidRPr="00AC332A" w:rsidRDefault="00117ACF" w:rsidP="003862B4">
      <w:pPr>
        <w:jc w:val="both"/>
        <w:rPr>
          <w:rFonts w:ascii="Arial" w:hAnsi="Arial" w:cs="Arial"/>
        </w:rPr>
      </w:pPr>
    </w:p>
    <w:p w14:paraId="7B56B38C" w14:textId="65404BB9" w:rsidR="00117ACF" w:rsidRDefault="00D62889" w:rsidP="003862B4">
      <w:pPr>
        <w:jc w:val="both"/>
        <w:rPr>
          <w:rFonts w:ascii="Arial" w:hAnsi="Arial" w:cs="Arial"/>
        </w:rPr>
      </w:pPr>
      <w:r>
        <w:rPr>
          <w:rFonts w:ascii="Arial" w:hAnsi="Arial" w:cs="Arial"/>
        </w:rPr>
        <w:t>Pour résumer, a</w:t>
      </w:r>
      <w:r w:rsidR="00CB017D">
        <w:rPr>
          <w:rFonts w:ascii="Arial" w:hAnsi="Arial" w:cs="Arial"/>
        </w:rPr>
        <w:t>ujourd’</w:t>
      </w:r>
      <w:r>
        <w:rPr>
          <w:rFonts w:ascii="Arial" w:hAnsi="Arial" w:cs="Arial"/>
        </w:rPr>
        <w:t xml:space="preserve">hui </w:t>
      </w:r>
      <w:r w:rsidR="006D0EBA">
        <w:rPr>
          <w:rFonts w:ascii="Arial" w:hAnsi="Arial" w:cs="Arial"/>
          <w:b/>
          <w:u w:val="single"/>
        </w:rPr>
        <w:t>7</w:t>
      </w:r>
      <w:r w:rsidRPr="00C34760">
        <w:rPr>
          <w:rFonts w:ascii="Arial" w:hAnsi="Arial" w:cs="Arial"/>
          <w:b/>
          <w:u w:val="single"/>
        </w:rPr>
        <w:t xml:space="preserve"> études</w:t>
      </w:r>
      <w:r>
        <w:rPr>
          <w:rFonts w:ascii="Arial" w:hAnsi="Arial" w:cs="Arial"/>
        </w:rPr>
        <w:t>, réalisées par des organismes</w:t>
      </w:r>
      <w:r w:rsidR="005E0C47">
        <w:rPr>
          <w:rFonts w:ascii="Arial" w:hAnsi="Arial" w:cs="Arial"/>
        </w:rPr>
        <w:t xml:space="preserve"> </w:t>
      </w:r>
      <w:r>
        <w:rPr>
          <w:rFonts w:ascii="Arial" w:hAnsi="Arial" w:cs="Arial"/>
        </w:rPr>
        <w:t>différents</w:t>
      </w:r>
      <w:r w:rsidR="005E0C47">
        <w:rPr>
          <w:rFonts w:ascii="Arial" w:hAnsi="Arial" w:cs="Arial"/>
        </w:rPr>
        <w:t xml:space="preserve"> et indépendants</w:t>
      </w:r>
      <w:r>
        <w:rPr>
          <w:rFonts w:ascii="Arial" w:hAnsi="Arial" w:cs="Arial"/>
        </w:rPr>
        <w:t xml:space="preserve">, </w:t>
      </w:r>
      <w:r w:rsidR="00AC332A" w:rsidRPr="00AC332A">
        <w:rPr>
          <w:rFonts w:ascii="Arial" w:hAnsi="Arial" w:cs="Arial"/>
        </w:rPr>
        <w:t xml:space="preserve">ont pu démontrer </w:t>
      </w:r>
      <w:r w:rsidR="00BC3B8A">
        <w:rPr>
          <w:rFonts w:ascii="Arial" w:hAnsi="Arial" w:cs="Arial"/>
          <w:b/>
        </w:rPr>
        <w:t xml:space="preserve">l’absence de </w:t>
      </w:r>
      <w:r w:rsidR="00AC332A" w:rsidRPr="00C34760">
        <w:rPr>
          <w:rFonts w:ascii="Arial" w:hAnsi="Arial" w:cs="Arial"/>
          <w:b/>
        </w:rPr>
        <w:t>transmission</w:t>
      </w:r>
      <w:r w:rsidR="00AC332A" w:rsidRPr="00AC332A">
        <w:rPr>
          <w:rFonts w:ascii="Arial" w:hAnsi="Arial" w:cs="Arial"/>
        </w:rPr>
        <w:t xml:space="preserve"> de la bactérie par les semences de carotte </w:t>
      </w:r>
      <w:r w:rsidR="00AC332A">
        <w:rPr>
          <w:rFonts w:ascii="Arial" w:hAnsi="Arial" w:cs="Arial"/>
        </w:rPr>
        <w:t xml:space="preserve">et contredisent </w:t>
      </w:r>
      <w:r w:rsidR="00C34760">
        <w:rPr>
          <w:rFonts w:ascii="Arial" w:hAnsi="Arial" w:cs="Arial"/>
        </w:rPr>
        <w:t xml:space="preserve">l’étude de </w:t>
      </w:r>
      <w:r w:rsidR="00C34760" w:rsidRPr="00160E10">
        <w:rPr>
          <w:rFonts w:ascii="Arial" w:hAnsi="Arial" w:cs="Arial"/>
        </w:rPr>
        <w:t>Bertolini et al. (201</w:t>
      </w:r>
      <w:r w:rsidR="00C34760">
        <w:rPr>
          <w:rFonts w:ascii="Arial" w:hAnsi="Arial" w:cs="Arial"/>
        </w:rPr>
        <w:t>5</w:t>
      </w:r>
      <w:r w:rsidR="00C34760" w:rsidRPr="00160E10">
        <w:rPr>
          <w:rFonts w:ascii="Arial" w:hAnsi="Arial" w:cs="Arial"/>
        </w:rPr>
        <w:t>)</w:t>
      </w:r>
      <w:r w:rsidR="00C34760">
        <w:rPr>
          <w:rFonts w:ascii="Arial" w:hAnsi="Arial" w:cs="Arial"/>
        </w:rPr>
        <w:t xml:space="preserve">, qui est </w:t>
      </w:r>
      <w:r w:rsidR="00C34760" w:rsidRPr="008779E2">
        <w:rPr>
          <w:rFonts w:ascii="Arial" w:hAnsi="Arial" w:cs="Arial"/>
          <w:b/>
        </w:rPr>
        <w:t>la seule étude</w:t>
      </w:r>
      <w:r w:rsidR="00C34760">
        <w:rPr>
          <w:rFonts w:ascii="Arial" w:hAnsi="Arial" w:cs="Arial"/>
        </w:rPr>
        <w:t xml:space="preserve"> qui soutient que CLso est </w:t>
      </w:r>
      <w:r w:rsidR="00C34760" w:rsidRPr="00C34760">
        <w:rPr>
          <w:rFonts w:ascii="Arial" w:hAnsi="Arial" w:cs="Arial"/>
          <w:b/>
        </w:rPr>
        <w:t>transmissible</w:t>
      </w:r>
      <w:r w:rsidR="00C34760">
        <w:rPr>
          <w:rFonts w:ascii="Arial" w:hAnsi="Arial" w:cs="Arial"/>
        </w:rPr>
        <w:t xml:space="preserve"> par la semence :</w:t>
      </w:r>
      <w:r w:rsidR="00117ACF">
        <w:rPr>
          <w:rFonts w:ascii="Arial" w:hAnsi="Arial" w:cs="Arial"/>
        </w:rPr>
        <w:t xml:space="preserve"> </w:t>
      </w:r>
    </w:p>
    <w:tbl>
      <w:tblPr>
        <w:tblStyle w:val="Grilledutableau"/>
        <w:tblW w:w="9180" w:type="dxa"/>
        <w:tblLayout w:type="fixed"/>
        <w:tblLook w:val="04A0" w:firstRow="1" w:lastRow="0" w:firstColumn="1" w:lastColumn="0" w:noHBand="0" w:noVBand="1"/>
      </w:tblPr>
      <w:tblGrid>
        <w:gridCol w:w="1240"/>
        <w:gridCol w:w="6126"/>
        <w:gridCol w:w="1814"/>
      </w:tblGrid>
      <w:tr w:rsidR="007355A1" w:rsidRPr="00D00EA2" w14:paraId="66A0873F" w14:textId="77777777" w:rsidTr="007355A1">
        <w:trPr>
          <w:trHeight w:val="1166"/>
        </w:trPr>
        <w:tc>
          <w:tcPr>
            <w:tcW w:w="1240" w:type="dxa"/>
            <w:noWrap/>
            <w:vAlign w:val="center"/>
            <w:hideMark/>
          </w:tcPr>
          <w:p w14:paraId="4832F313" w14:textId="77777777" w:rsidR="00117ACF" w:rsidRPr="00D00EA2" w:rsidRDefault="00117ACF" w:rsidP="00117ACF">
            <w:pPr>
              <w:jc w:val="center"/>
              <w:rPr>
                <w:rFonts w:ascii="Arial" w:hAnsi="Arial" w:cs="Arial"/>
                <w:b/>
                <w:bCs/>
                <w:sz w:val="20"/>
              </w:rPr>
            </w:pPr>
            <w:r w:rsidRPr="00D00EA2">
              <w:rPr>
                <w:rFonts w:ascii="Arial" w:hAnsi="Arial" w:cs="Arial"/>
                <w:b/>
                <w:bCs/>
                <w:sz w:val="20"/>
              </w:rPr>
              <w:t>Date</w:t>
            </w:r>
          </w:p>
        </w:tc>
        <w:tc>
          <w:tcPr>
            <w:tcW w:w="6126" w:type="dxa"/>
            <w:vAlign w:val="center"/>
            <w:hideMark/>
          </w:tcPr>
          <w:p w14:paraId="65A40B6C" w14:textId="77777777" w:rsidR="00117ACF" w:rsidRPr="00D00EA2" w:rsidRDefault="00117ACF" w:rsidP="00117ACF">
            <w:pPr>
              <w:jc w:val="center"/>
              <w:rPr>
                <w:rFonts w:ascii="Arial" w:hAnsi="Arial" w:cs="Arial"/>
                <w:b/>
                <w:bCs/>
                <w:sz w:val="20"/>
              </w:rPr>
            </w:pPr>
            <w:r w:rsidRPr="00D00EA2">
              <w:rPr>
                <w:rFonts w:ascii="Arial" w:hAnsi="Arial" w:cs="Arial"/>
                <w:b/>
                <w:bCs/>
                <w:sz w:val="20"/>
              </w:rPr>
              <w:t>Etudes</w:t>
            </w:r>
          </w:p>
        </w:tc>
        <w:tc>
          <w:tcPr>
            <w:tcW w:w="1814" w:type="dxa"/>
            <w:vAlign w:val="center"/>
            <w:hideMark/>
          </w:tcPr>
          <w:p w14:paraId="6157212C" w14:textId="77777777" w:rsidR="00117ACF" w:rsidRPr="00D00EA2" w:rsidRDefault="00661BE9" w:rsidP="00117ACF">
            <w:pPr>
              <w:jc w:val="center"/>
              <w:rPr>
                <w:rFonts w:ascii="Arial" w:hAnsi="Arial" w:cs="Arial"/>
                <w:b/>
                <w:bCs/>
                <w:sz w:val="20"/>
              </w:rPr>
            </w:pPr>
            <w:r w:rsidRPr="00D00EA2">
              <w:rPr>
                <w:rFonts w:ascii="Arial" w:hAnsi="Arial" w:cs="Arial"/>
                <w:b/>
                <w:bCs/>
                <w:sz w:val="20"/>
              </w:rPr>
              <w:t>Conclusion sur la transmission de CLso sur la semence</w:t>
            </w:r>
          </w:p>
        </w:tc>
      </w:tr>
      <w:tr w:rsidR="007355A1" w:rsidRPr="00D00EA2" w14:paraId="49E8B5D8" w14:textId="77777777" w:rsidTr="007355A1">
        <w:trPr>
          <w:trHeight w:val="1093"/>
        </w:trPr>
        <w:tc>
          <w:tcPr>
            <w:tcW w:w="1240" w:type="dxa"/>
            <w:noWrap/>
            <w:vAlign w:val="center"/>
          </w:tcPr>
          <w:p w14:paraId="37717C2A" w14:textId="77777777" w:rsidR="00117ACF" w:rsidRPr="00454AC3" w:rsidRDefault="00117ACF" w:rsidP="00117ACF">
            <w:pPr>
              <w:jc w:val="center"/>
              <w:rPr>
                <w:rFonts w:ascii="Arial" w:hAnsi="Arial" w:cs="Arial"/>
                <w:sz w:val="20"/>
                <w:szCs w:val="20"/>
              </w:rPr>
            </w:pPr>
            <w:r w:rsidRPr="00454AC3">
              <w:rPr>
                <w:rFonts w:ascii="Arial" w:hAnsi="Arial" w:cs="Arial"/>
                <w:sz w:val="20"/>
                <w:szCs w:val="20"/>
              </w:rPr>
              <w:t>2015</w:t>
            </w:r>
          </w:p>
        </w:tc>
        <w:tc>
          <w:tcPr>
            <w:tcW w:w="6126" w:type="dxa"/>
            <w:vAlign w:val="center"/>
          </w:tcPr>
          <w:p w14:paraId="17B52FE7" w14:textId="77777777" w:rsidR="000C5040" w:rsidRPr="00454AC3" w:rsidRDefault="000C5040" w:rsidP="00D62889">
            <w:pPr>
              <w:jc w:val="both"/>
              <w:rPr>
                <w:rFonts w:ascii="Arial" w:hAnsi="Arial" w:cs="Arial"/>
                <w:b/>
                <w:sz w:val="20"/>
                <w:szCs w:val="20"/>
              </w:rPr>
            </w:pPr>
            <w:r w:rsidRPr="00454AC3">
              <w:rPr>
                <w:rFonts w:ascii="Arial" w:hAnsi="Arial" w:cs="Arial"/>
                <w:b/>
                <w:sz w:val="20"/>
                <w:szCs w:val="20"/>
              </w:rPr>
              <w:t xml:space="preserve">Bertolini et al. (2015) : </w:t>
            </w:r>
          </w:p>
          <w:p w14:paraId="03112FB9" w14:textId="4CA52AC1" w:rsidR="00117ACF" w:rsidRPr="00FD691F" w:rsidRDefault="00454AC3" w:rsidP="00454AC3">
            <w:pPr>
              <w:jc w:val="both"/>
              <w:rPr>
                <w:rFonts w:ascii="Arial" w:hAnsi="Arial" w:cs="Arial"/>
                <w:sz w:val="20"/>
                <w:szCs w:val="20"/>
                <w:lang w:val="en-GB"/>
              </w:rPr>
            </w:pPr>
            <w:r w:rsidRPr="00454AC3">
              <w:rPr>
                <w:rFonts w:ascii="Arial" w:hAnsi="Arial" w:cs="Arial"/>
                <w:sz w:val="20"/>
                <w:szCs w:val="20"/>
              </w:rPr>
              <w:t>E.</w:t>
            </w:r>
            <w:r>
              <w:rPr>
                <w:rFonts w:ascii="Arial" w:hAnsi="Arial" w:cs="Arial"/>
                <w:sz w:val="20"/>
                <w:szCs w:val="20"/>
              </w:rPr>
              <w:t xml:space="preserve"> Bertolini</w:t>
            </w:r>
            <w:r w:rsidR="00117ACF" w:rsidRPr="00454AC3">
              <w:rPr>
                <w:rFonts w:ascii="Arial" w:hAnsi="Arial" w:cs="Arial"/>
                <w:sz w:val="20"/>
                <w:szCs w:val="20"/>
              </w:rPr>
              <w:t xml:space="preserve">; G. Teresani; M. Loiseau; F. Tanaka; S. Barbe; C. Martinez; P. Gentit; M. López y M. Cambra. </w:t>
            </w:r>
            <w:r w:rsidR="00117ACF" w:rsidRPr="00E30E0C">
              <w:rPr>
                <w:rFonts w:ascii="Arial" w:hAnsi="Arial" w:cs="Arial"/>
                <w:sz w:val="20"/>
                <w:szCs w:val="20"/>
                <w:lang w:val="en-US"/>
              </w:rPr>
              <w:t>2015. Transmission of ‘Candidatus Liberibacter solanacearum</w:t>
            </w:r>
            <w:r w:rsidR="00302FBF" w:rsidRPr="00E30E0C">
              <w:rPr>
                <w:rFonts w:ascii="Arial" w:hAnsi="Arial" w:cs="Arial"/>
                <w:sz w:val="20"/>
                <w:szCs w:val="20"/>
                <w:lang w:val="en-US"/>
              </w:rPr>
              <w:t xml:space="preserve">’ in carrot seeds. </w:t>
            </w:r>
            <w:r w:rsidR="00302FBF" w:rsidRPr="00FD691F">
              <w:rPr>
                <w:rFonts w:ascii="Arial" w:hAnsi="Arial" w:cs="Arial"/>
                <w:sz w:val="20"/>
                <w:szCs w:val="20"/>
                <w:lang w:val="en-GB"/>
              </w:rPr>
              <w:t>Plant</w:t>
            </w:r>
            <w:r w:rsidR="00117ACF" w:rsidRPr="00FD691F">
              <w:rPr>
                <w:rFonts w:ascii="Arial" w:hAnsi="Arial" w:cs="Arial"/>
                <w:sz w:val="20"/>
                <w:szCs w:val="20"/>
                <w:lang w:val="en-GB"/>
              </w:rPr>
              <w:t>Pathology 64 (2): 276-285</w:t>
            </w:r>
            <w:r w:rsidR="00052885" w:rsidRPr="00FD691F">
              <w:rPr>
                <w:rFonts w:ascii="Arial" w:hAnsi="Arial" w:cs="Arial"/>
                <w:sz w:val="20"/>
                <w:szCs w:val="20"/>
                <w:lang w:val="en-GB"/>
              </w:rPr>
              <w:t>, April 2015</w:t>
            </w:r>
            <w:r w:rsidR="00117ACF" w:rsidRPr="00FD691F">
              <w:rPr>
                <w:rFonts w:ascii="Arial" w:hAnsi="Arial" w:cs="Arial"/>
                <w:sz w:val="20"/>
                <w:szCs w:val="20"/>
                <w:lang w:val="en-GB"/>
              </w:rPr>
              <w:t>.</w:t>
            </w:r>
            <w:r w:rsidR="003427F6" w:rsidRPr="00FD691F">
              <w:rPr>
                <w:rFonts w:ascii="Arial" w:hAnsi="Arial" w:cs="Arial"/>
                <w:sz w:val="20"/>
                <w:szCs w:val="20"/>
                <w:lang w:val="en-GB"/>
              </w:rPr>
              <w:t xml:space="preserve"> First published: 21 May 2014. </w:t>
            </w:r>
          </w:p>
          <w:p w14:paraId="45608933" w14:textId="77777777" w:rsidR="00302FBF" w:rsidRPr="00FD691F" w:rsidRDefault="00302FBF" w:rsidP="00302FBF">
            <w:pPr>
              <w:jc w:val="both"/>
              <w:rPr>
                <w:rFonts w:ascii="Arial" w:hAnsi="Arial" w:cs="Arial"/>
                <w:sz w:val="20"/>
                <w:szCs w:val="20"/>
                <w:lang w:val="en-GB"/>
              </w:rPr>
            </w:pPr>
            <w:r w:rsidRPr="00FD691F">
              <w:rPr>
                <w:rFonts w:ascii="Arial" w:hAnsi="Arial" w:cs="Arial"/>
                <w:sz w:val="20"/>
                <w:szCs w:val="20"/>
                <w:lang w:val="en-GB"/>
              </w:rPr>
              <w:t xml:space="preserve">Disponible sur : </w:t>
            </w:r>
          </w:p>
          <w:p w14:paraId="1CFB5FD3" w14:textId="348CE482" w:rsidR="00302FBF" w:rsidRPr="00FD691F" w:rsidRDefault="002D50E1" w:rsidP="00454AC3">
            <w:pPr>
              <w:jc w:val="both"/>
              <w:rPr>
                <w:rFonts w:ascii="Arial" w:hAnsi="Arial" w:cs="Arial"/>
                <w:sz w:val="20"/>
                <w:szCs w:val="20"/>
                <w:lang w:val="en-GB"/>
              </w:rPr>
            </w:pPr>
            <w:hyperlink r:id="rId8" w:history="1">
              <w:r w:rsidR="003427F6" w:rsidRPr="00FD691F">
                <w:rPr>
                  <w:rStyle w:val="Lienhypertexte"/>
                  <w:rFonts w:ascii="Arial" w:hAnsi="Arial" w:cs="Arial"/>
                  <w:sz w:val="20"/>
                  <w:szCs w:val="20"/>
                  <w:lang w:val="en-GB"/>
                </w:rPr>
                <w:t>https://bsppjournals.onlinelibrary.wiley.com/doi/full/10.1111/ppa.12245</w:t>
              </w:r>
            </w:hyperlink>
            <w:r w:rsidR="003427F6" w:rsidRPr="00FD691F">
              <w:rPr>
                <w:rFonts w:ascii="Arial" w:hAnsi="Arial" w:cs="Arial"/>
                <w:sz w:val="20"/>
                <w:szCs w:val="20"/>
                <w:lang w:val="en-GB"/>
              </w:rPr>
              <w:t xml:space="preserve"> </w:t>
            </w:r>
          </w:p>
        </w:tc>
        <w:tc>
          <w:tcPr>
            <w:tcW w:w="1814" w:type="dxa"/>
            <w:noWrap/>
            <w:vAlign w:val="center"/>
          </w:tcPr>
          <w:p w14:paraId="7297F040" w14:textId="2C8718C1" w:rsidR="00117ACF" w:rsidRPr="00454AC3" w:rsidRDefault="0024292E" w:rsidP="0024292E">
            <w:pPr>
              <w:jc w:val="center"/>
              <w:rPr>
                <w:rFonts w:ascii="Arial" w:hAnsi="Arial" w:cs="Arial"/>
                <w:sz w:val="20"/>
                <w:szCs w:val="20"/>
              </w:rPr>
            </w:pPr>
            <w:r>
              <w:rPr>
                <w:rFonts w:ascii="Arial" w:hAnsi="Arial" w:cs="Arial"/>
                <w:sz w:val="20"/>
                <w:szCs w:val="20"/>
              </w:rPr>
              <w:t>Transmission</w:t>
            </w:r>
          </w:p>
        </w:tc>
      </w:tr>
      <w:tr w:rsidR="007355A1" w:rsidRPr="00D00EA2" w14:paraId="261960B5" w14:textId="77777777" w:rsidTr="007355A1">
        <w:trPr>
          <w:trHeight w:val="1097"/>
        </w:trPr>
        <w:tc>
          <w:tcPr>
            <w:tcW w:w="1240" w:type="dxa"/>
            <w:noWrap/>
            <w:vAlign w:val="center"/>
            <w:hideMark/>
          </w:tcPr>
          <w:p w14:paraId="1F72BE6D" w14:textId="77777777" w:rsidR="00117ACF" w:rsidRPr="00454AC3" w:rsidRDefault="00117ACF" w:rsidP="00117ACF">
            <w:pPr>
              <w:jc w:val="center"/>
              <w:rPr>
                <w:rFonts w:ascii="Arial" w:hAnsi="Arial" w:cs="Arial"/>
                <w:sz w:val="20"/>
                <w:szCs w:val="20"/>
              </w:rPr>
            </w:pPr>
            <w:r w:rsidRPr="00454AC3">
              <w:rPr>
                <w:rFonts w:ascii="Arial" w:hAnsi="Arial" w:cs="Arial"/>
                <w:sz w:val="20"/>
                <w:szCs w:val="20"/>
              </w:rPr>
              <w:t>2017</w:t>
            </w:r>
          </w:p>
        </w:tc>
        <w:tc>
          <w:tcPr>
            <w:tcW w:w="6126" w:type="dxa"/>
            <w:vAlign w:val="center"/>
            <w:hideMark/>
          </w:tcPr>
          <w:p w14:paraId="10001B84" w14:textId="77777777" w:rsidR="000C5040" w:rsidRPr="00454AC3" w:rsidRDefault="000C5040" w:rsidP="00D62889">
            <w:pPr>
              <w:jc w:val="both"/>
              <w:rPr>
                <w:rFonts w:ascii="Arial" w:hAnsi="Arial" w:cs="Arial"/>
                <w:b/>
                <w:sz w:val="20"/>
                <w:szCs w:val="20"/>
              </w:rPr>
            </w:pPr>
            <w:r w:rsidRPr="00454AC3">
              <w:rPr>
                <w:rFonts w:ascii="Arial" w:hAnsi="Arial" w:cs="Arial"/>
                <w:b/>
                <w:sz w:val="20"/>
                <w:szCs w:val="20"/>
              </w:rPr>
              <w:t>Loiseau, M. et al. (2017a) :</w:t>
            </w:r>
          </w:p>
          <w:p w14:paraId="77B4FE15" w14:textId="45DBC6E8" w:rsidR="00117ACF" w:rsidRPr="00FD691F" w:rsidRDefault="00052885" w:rsidP="00D62889">
            <w:pPr>
              <w:jc w:val="both"/>
              <w:rPr>
                <w:rFonts w:ascii="Arial" w:hAnsi="Arial" w:cs="Arial"/>
                <w:sz w:val="20"/>
                <w:szCs w:val="20"/>
                <w:lang w:val="en-GB"/>
              </w:rPr>
            </w:pPr>
            <w:r w:rsidRPr="00052885">
              <w:rPr>
                <w:rFonts w:ascii="Arial" w:hAnsi="Arial" w:cs="Arial"/>
                <w:sz w:val="20"/>
                <w:szCs w:val="20"/>
              </w:rPr>
              <w:t>M</w:t>
            </w:r>
            <w:r>
              <w:rPr>
                <w:rFonts w:ascii="Arial" w:hAnsi="Arial" w:cs="Arial"/>
                <w:sz w:val="20"/>
                <w:szCs w:val="20"/>
              </w:rPr>
              <w:t>.</w:t>
            </w:r>
            <w:r w:rsidRPr="00052885">
              <w:rPr>
                <w:rFonts w:ascii="Arial" w:hAnsi="Arial" w:cs="Arial"/>
                <w:sz w:val="20"/>
                <w:szCs w:val="20"/>
              </w:rPr>
              <w:t xml:space="preserve"> Loiseau, I</w:t>
            </w:r>
            <w:r>
              <w:rPr>
                <w:rFonts w:ascii="Arial" w:hAnsi="Arial" w:cs="Arial"/>
                <w:sz w:val="20"/>
                <w:szCs w:val="20"/>
              </w:rPr>
              <w:t>.</w:t>
            </w:r>
            <w:r w:rsidRPr="00052885">
              <w:rPr>
                <w:rFonts w:ascii="Arial" w:hAnsi="Arial" w:cs="Arial"/>
                <w:sz w:val="20"/>
                <w:szCs w:val="20"/>
              </w:rPr>
              <w:t xml:space="preserve"> Renaudin, P</w:t>
            </w:r>
            <w:r>
              <w:rPr>
                <w:rFonts w:ascii="Arial" w:hAnsi="Arial" w:cs="Arial"/>
                <w:sz w:val="20"/>
                <w:szCs w:val="20"/>
              </w:rPr>
              <w:t>.</w:t>
            </w:r>
            <w:r w:rsidRPr="00052885">
              <w:rPr>
                <w:rFonts w:ascii="Arial" w:hAnsi="Arial" w:cs="Arial"/>
                <w:sz w:val="20"/>
                <w:szCs w:val="20"/>
              </w:rPr>
              <w:t xml:space="preserve"> Cousseau-Suhard, P</w:t>
            </w:r>
            <w:r>
              <w:rPr>
                <w:rFonts w:ascii="Arial" w:hAnsi="Arial" w:cs="Arial"/>
                <w:sz w:val="20"/>
                <w:szCs w:val="20"/>
              </w:rPr>
              <w:t>.</w:t>
            </w:r>
            <w:r w:rsidRPr="00052885">
              <w:rPr>
                <w:rFonts w:ascii="Arial" w:hAnsi="Arial" w:cs="Arial"/>
                <w:sz w:val="20"/>
                <w:szCs w:val="20"/>
              </w:rPr>
              <w:t>-M</w:t>
            </w:r>
            <w:r>
              <w:rPr>
                <w:rFonts w:ascii="Arial" w:hAnsi="Arial" w:cs="Arial"/>
                <w:sz w:val="20"/>
                <w:szCs w:val="20"/>
              </w:rPr>
              <w:t>.</w:t>
            </w:r>
            <w:r w:rsidRPr="00052885">
              <w:rPr>
                <w:rFonts w:ascii="Arial" w:hAnsi="Arial" w:cs="Arial"/>
                <w:sz w:val="20"/>
                <w:szCs w:val="20"/>
              </w:rPr>
              <w:t xml:space="preserve"> Lucas, A</w:t>
            </w:r>
            <w:r>
              <w:rPr>
                <w:rFonts w:ascii="Arial" w:hAnsi="Arial" w:cs="Arial"/>
                <w:sz w:val="20"/>
                <w:szCs w:val="20"/>
              </w:rPr>
              <w:t>.</w:t>
            </w:r>
            <w:r w:rsidRPr="00052885">
              <w:rPr>
                <w:rFonts w:ascii="Arial" w:hAnsi="Arial" w:cs="Arial"/>
                <w:sz w:val="20"/>
                <w:szCs w:val="20"/>
              </w:rPr>
              <w:t xml:space="preserve"> Forveille, and P</w:t>
            </w:r>
            <w:r>
              <w:rPr>
                <w:rFonts w:ascii="Arial" w:hAnsi="Arial" w:cs="Arial"/>
                <w:sz w:val="20"/>
                <w:szCs w:val="20"/>
              </w:rPr>
              <w:t>.</w:t>
            </w:r>
            <w:r w:rsidRPr="00052885">
              <w:rPr>
                <w:rFonts w:ascii="Arial" w:hAnsi="Arial" w:cs="Arial"/>
                <w:sz w:val="20"/>
                <w:szCs w:val="20"/>
              </w:rPr>
              <w:t xml:space="preserve"> Gentit</w:t>
            </w:r>
            <w:r w:rsidR="009F1124">
              <w:rPr>
                <w:rFonts w:ascii="Arial" w:hAnsi="Arial" w:cs="Arial"/>
                <w:sz w:val="20"/>
                <w:szCs w:val="20"/>
              </w:rPr>
              <w:t xml:space="preserve"> (ANSES)</w:t>
            </w:r>
            <w:r>
              <w:rPr>
                <w:rFonts w:ascii="Arial" w:hAnsi="Arial" w:cs="Arial"/>
                <w:sz w:val="20"/>
                <w:szCs w:val="20"/>
              </w:rPr>
              <w:t xml:space="preserve">. </w:t>
            </w:r>
            <w:r w:rsidRPr="00FD691F">
              <w:rPr>
                <w:rFonts w:ascii="Arial" w:hAnsi="Arial" w:cs="Arial"/>
                <w:sz w:val="20"/>
                <w:szCs w:val="20"/>
                <w:lang w:val="en-GB"/>
              </w:rPr>
              <w:t xml:space="preserve">2017. </w:t>
            </w:r>
            <w:r w:rsidR="00117ACF" w:rsidRPr="00FD691F">
              <w:rPr>
                <w:rFonts w:ascii="Arial" w:hAnsi="Arial" w:cs="Arial"/>
                <w:sz w:val="20"/>
                <w:szCs w:val="20"/>
                <w:lang w:val="en-GB"/>
              </w:rPr>
              <w:t>Lack of evidence of vertical transmission of 'Candidatus Liberibacter solanacearum' by carrot seeds suggests that seed is not a major transmission pathway. Plant Disease 101(12): 2104-2109</w:t>
            </w:r>
            <w:r w:rsidRPr="00FD691F">
              <w:rPr>
                <w:rFonts w:ascii="Arial" w:hAnsi="Arial" w:cs="Arial"/>
                <w:sz w:val="20"/>
                <w:szCs w:val="20"/>
                <w:lang w:val="en-GB"/>
              </w:rPr>
              <w:t xml:space="preserve">, December 2017. </w:t>
            </w:r>
          </w:p>
          <w:p w14:paraId="75846C34" w14:textId="77777777" w:rsidR="00302FBF" w:rsidRPr="00FD691F" w:rsidRDefault="00302FBF" w:rsidP="00302FBF">
            <w:pPr>
              <w:jc w:val="both"/>
              <w:rPr>
                <w:rFonts w:ascii="Arial" w:hAnsi="Arial" w:cs="Arial"/>
                <w:sz w:val="20"/>
                <w:szCs w:val="20"/>
                <w:lang w:val="en-GB"/>
              </w:rPr>
            </w:pPr>
            <w:r w:rsidRPr="00FD691F">
              <w:rPr>
                <w:rFonts w:ascii="Arial" w:hAnsi="Arial" w:cs="Arial"/>
                <w:sz w:val="20"/>
                <w:szCs w:val="20"/>
                <w:lang w:val="en-GB"/>
              </w:rPr>
              <w:t xml:space="preserve">Disponible sur : </w:t>
            </w:r>
          </w:p>
          <w:p w14:paraId="6F2C481B" w14:textId="05FE193C" w:rsidR="00302FBF" w:rsidRPr="00FD691F" w:rsidRDefault="002D50E1" w:rsidP="00D62889">
            <w:pPr>
              <w:jc w:val="both"/>
              <w:rPr>
                <w:rFonts w:ascii="Arial" w:hAnsi="Arial" w:cs="Arial"/>
                <w:sz w:val="20"/>
                <w:szCs w:val="20"/>
                <w:lang w:val="en-GB"/>
              </w:rPr>
            </w:pPr>
            <w:hyperlink r:id="rId9" w:history="1">
              <w:r w:rsidR="00302FBF" w:rsidRPr="00FD691F">
                <w:rPr>
                  <w:rStyle w:val="Lienhypertexte"/>
                  <w:rFonts w:ascii="Arial" w:hAnsi="Arial" w:cs="Arial"/>
                  <w:sz w:val="20"/>
                  <w:szCs w:val="20"/>
                  <w:lang w:val="en-GB"/>
                </w:rPr>
                <w:t>https://apsjournals.apsnet.org/doi/10.1094/PDIS-04-17-0531-RE</w:t>
              </w:r>
            </w:hyperlink>
            <w:r w:rsidR="00302FBF" w:rsidRPr="00FD691F">
              <w:rPr>
                <w:rFonts w:ascii="Arial" w:hAnsi="Arial" w:cs="Arial"/>
                <w:sz w:val="20"/>
                <w:szCs w:val="20"/>
                <w:lang w:val="en-GB"/>
              </w:rPr>
              <w:t xml:space="preserve"> </w:t>
            </w:r>
          </w:p>
        </w:tc>
        <w:tc>
          <w:tcPr>
            <w:tcW w:w="1814" w:type="dxa"/>
            <w:noWrap/>
            <w:vAlign w:val="center"/>
            <w:hideMark/>
          </w:tcPr>
          <w:p w14:paraId="10D713A5" w14:textId="0D20EC0D" w:rsidR="00117ACF" w:rsidRPr="00454AC3" w:rsidRDefault="0024292E" w:rsidP="00117ACF">
            <w:pPr>
              <w:jc w:val="center"/>
              <w:rPr>
                <w:rFonts w:ascii="Arial" w:hAnsi="Arial" w:cs="Arial"/>
                <w:sz w:val="20"/>
                <w:szCs w:val="20"/>
              </w:rPr>
            </w:pPr>
            <w:r>
              <w:rPr>
                <w:rFonts w:ascii="Arial" w:hAnsi="Arial" w:cs="Arial"/>
                <w:sz w:val="20"/>
                <w:szCs w:val="20"/>
              </w:rPr>
              <w:t>Pas de transmission</w:t>
            </w:r>
          </w:p>
        </w:tc>
      </w:tr>
      <w:tr w:rsidR="007355A1" w:rsidRPr="00D00EA2" w14:paraId="2A0A8CB9" w14:textId="77777777" w:rsidTr="007355A1">
        <w:trPr>
          <w:trHeight w:val="843"/>
        </w:trPr>
        <w:tc>
          <w:tcPr>
            <w:tcW w:w="1240" w:type="dxa"/>
            <w:noWrap/>
            <w:vAlign w:val="center"/>
            <w:hideMark/>
          </w:tcPr>
          <w:p w14:paraId="369FC956" w14:textId="77777777" w:rsidR="00117ACF" w:rsidRPr="00454AC3" w:rsidRDefault="00117ACF" w:rsidP="00117ACF">
            <w:pPr>
              <w:jc w:val="center"/>
              <w:rPr>
                <w:rFonts w:ascii="Arial" w:hAnsi="Arial" w:cs="Arial"/>
                <w:sz w:val="20"/>
                <w:szCs w:val="20"/>
              </w:rPr>
            </w:pPr>
            <w:r w:rsidRPr="00454AC3">
              <w:rPr>
                <w:rFonts w:ascii="Arial" w:hAnsi="Arial" w:cs="Arial"/>
                <w:sz w:val="20"/>
                <w:szCs w:val="20"/>
              </w:rPr>
              <w:lastRenderedPageBreak/>
              <w:t>2017</w:t>
            </w:r>
          </w:p>
        </w:tc>
        <w:tc>
          <w:tcPr>
            <w:tcW w:w="6126" w:type="dxa"/>
            <w:vAlign w:val="center"/>
            <w:hideMark/>
          </w:tcPr>
          <w:p w14:paraId="2AFBA9F5" w14:textId="77777777" w:rsidR="000C5040" w:rsidRPr="00454AC3" w:rsidRDefault="00117ACF" w:rsidP="000C5040">
            <w:pPr>
              <w:jc w:val="both"/>
              <w:rPr>
                <w:rFonts w:ascii="Arial" w:hAnsi="Arial" w:cs="Arial"/>
                <w:b/>
                <w:sz w:val="20"/>
                <w:szCs w:val="20"/>
              </w:rPr>
            </w:pPr>
            <w:r w:rsidRPr="00454AC3">
              <w:rPr>
                <w:rFonts w:ascii="Arial" w:hAnsi="Arial" w:cs="Arial"/>
                <w:b/>
                <w:sz w:val="20"/>
                <w:szCs w:val="20"/>
              </w:rPr>
              <w:t>Loiseau, M., et al. (2017b)</w:t>
            </w:r>
            <w:r w:rsidR="000C5040" w:rsidRPr="00454AC3">
              <w:rPr>
                <w:rFonts w:ascii="Arial" w:hAnsi="Arial" w:cs="Arial"/>
                <w:b/>
                <w:sz w:val="20"/>
                <w:szCs w:val="20"/>
              </w:rPr>
              <w:t xml:space="preserve"> : </w:t>
            </w:r>
          </w:p>
          <w:p w14:paraId="7FFDC37C" w14:textId="0DDB37E2" w:rsidR="00117ACF" w:rsidRPr="00E30E0C" w:rsidRDefault="009F1124" w:rsidP="000C5040">
            <w:pPr>
              <w:jc w:val="both"/>
              <w:rPr>
                <w:rFonts w:ascii="Arial" w:hAnsi="Arial" w:cs="Arial"/>
                <w:sz w:val="20"/>
                <w:szCs w:val="20"/>
                <w:lang w:val="en-US"/>
              </w:rPr>
            </w:pPr>
            <w:r w:rsidRPr="009F1124">
              <w:rPr>
                <w:rFonts w:ascii="Arial" w:hAnsi="Arial" w:cs="Arial"/>
                <w:sz w:val="20"/>
                <w:szCs w:val="20"/>
              </w:rPr>
              <w:t>M. Loiseau, I. Renaudin, P. Cousseau-Suhard, F. Poliakoff, P. Gentit</w:t>
            </w:r>
            <w:r>
              <w:rPr>
                <w:rFonts w:ascii="Arial" w:hAnsi="Arial" w:cs="Arial"/>
                <w:sz w:val="20"/>
                <w:szCs w:val="20"/>
              </w:rPr>
              <w:t xml:space="preserve">. </w:t>
            </w:r>
            <w:r w:rsidRPr="00E30E0C">
              <w:rPr>
                <w:rFonts w:ascii="Arial" w:hAnsi="Arial" w:cs="Arial"/>
                <w:sz w:val="20"/>
                <w:szCs w:val="20"/>
                <w:lang w:val="en-US"/>
              </w:rPr>
              <w:t xml:space="preserve">2017. </w:t>
            </w:r>
            <w:r w:rsidR="00117ACF" w:rsidRPr="00E30E0C">
              <w:rPr>
                <w:rFonts w:ascii="Arial" w:hAnsi="Arial" w:cs="Arial"/>
                <w:sz w:val="20"/>
                <w:szCs w:val="20"/>
                <w:lang w:val="en-US"/>
              </w:rPr>
              <w:t>Transmission tests of 'Candidatus Liberibacter solanacearum' by carrot seeds. Acta Horticulturae (1153): 41-46</w:t>
            </w:r>
            <w:r w:rsidRPr="00E30E0C">
              <w:rPr>
                <w:rFonts w:ascii="Arial" w:hAnsi="Arial" w:cs="Arial"/>
                <w:sz w:val="20"/>
                <w:szCs w:val="20"/>
                <w:lang w:val="en-US"/>
              </w:rPr>
              <w:t>, March 2017</w:t>
            </w:r>
            <w:r w:rsidR="00117ACF" w:rsidRPr="00E30E0C">
              <w:rPr>
                <w:rFonts w:ascii="Arial" w:hAnsi="Arial" w:cs="Arial"/>
                <w:sz w:val="20"/>
                <w:szCs w:val="20"/>
                <w:lang w:val="en-US"/>
              </w:rPr>
              <w:t>.</w:t>
            </w:r>
          </w:p>
          <w:p w14:paraId="45415DB7" w14:textId="77777777" w:rsidR="00302FBF" w:rsidRDefault="00302FBF" w:rsidP="00302FBF">
            <w:pPr>
              <w:jc w:val="both"/>
              <w:rPr>
                <w:rFonts w:ascii="Arial" w:hAnsi="Arial" w:cs="Arial"/>
                <w:sz w:val="20"/>
                <w:szCs w:val="20"/>
              </w:rPr>
            </w:pPr>
            <w:r>
              <w:rPr>
                <w:rFonts w:ascii="Arial" w:hAnsi="Arial" w:cs="Arial"/>
                <w:sz w:val="20"/>
                <w:szCs w:val="20"/>
              </w:rPr>
              <w:t xml:space="preserve">Disponible sur : </w:t>
            </w:r>
          </w:p>
          <w:p w14:paraId="13B3DAF2" w14:textId="74F7B7BE" w:rsidR="00302FBF" w:rsidRPr="00454AC3" w:rsidRDefault="002D50E1" w:rsidP="000C5040">
            <w:pPr>
              <w:jc w:val="both"/>
              <w:rPr>
                <w:rFonts w:ascii="Arial" w:hAnsi="Arial" w:cs="Arial"/>
                <w:sz w:val="20"/>
                <w:szCs w:val="20"/>
              </w:rPr>
            </w:pPr>
            <w:hyperlink r:id="rId10" w:history="1">
              <w:r w:rsidR="00315EFA" w:rsidRPr="006945A7">
                <w:rPr>
                  <w:rStyle w:val="Lienhypertexte"/>
                  <w:rFonts w:ascii="Arial" w:hAnsi="Arial" w:cs="Arial"/>
                  <w:sz w:val="20"/>
                  <w:szCs w:val="20"/>
                </w:rPr>
                <w:t>https://www.ishs.org/ishs-article/1153_7</w:t>
              </w:r>
            </w:hyperlink>
            <w:r w:rsidR="00315EFA">
              <w:rPr>
                <w:rFonts w:ascii="Arial" w:hAnsi="Arial" w:cs="Arial"/>
                <w:sz w:val="20"/>
                <w:szCs w:val="20"/>
              </w:rPr>
              <w:t xml:space="preserve"> </w:t>
            </w:r>
          </w:p>
        </w:tc>
        <w:tc>
          <w:tcPr>
            <w:tcW w:w="1814" w:type="dxa"/>
            <w:noWrap/>
            <w:vAlign w:val="center"/>
            <w:hideMark/>
          </w:tcPr>
          <w:p w14:paraId="75E33F91" w14:textId="4C459A07" w:rsidR="00117ACF" w:rsidRPr="00454AC3" w:rsidRDefault="0024292E" w:rsidP="00117ACF">
            <w:pPr>
              <w:jc w:val="center"/>
              <w:rPr>
                <w:rFonts w:ascii="Arial" w:hAnsi="Arial" w:cs="Arial"/>
                <w:sz w:val="20"/>
                <w:szCs w:val="20"/>
              </w:rPr>
            </w:pPr>
            <w:r>
              <w:rPr>
                <w:rFonts w:ascii="Arial" w:hAnsi="Arial" w:cs="Arial"/>
                <w:sz w:val="20"/>
                <w:szCs w:val="20"/>
              </w:rPr>
              <w:t>Pas de transmission</w:t>
            </w:r>
          </w:p>
        </w:tc>
      </w:tr>
      <w:tr w:rsidR="007355A1" w:rsidRPr="00D00EA2" w14:paraId="2B640340" w14:textId="77777777" w:rsidTr="007355A1">
        <w:trPr>
          <w:trHeight w:val="1458"/>
        </w:trPr>
        <w:tc>
          <w:tcPr>
            <w:tcW w:w="1240" w:type="dxa"/>
            <w:noWrap/>
            <w:vAlign w:val="center"/>
          </w:tcPr>
          <w:p w14:paraId="71C5502C" w14:textId="77777777" w:rsidR="00D62889" w:rsidRPr="00454AC3" w:rsidRDefault="00D62889" w:rsidP="00D62889">
            <w:pPr>
              <w:jc w:val="center"/>
              <w:rPr>
                <w:rFonts w:ascii="Arial" w:hAnsi="Arial" w:cs="Arial"/>
                <w:sz w:val="20"/>
                <w:szCs w:val="20"/>
              </w:rPr>
            </w:pPr>
            <w:r w:rsidRPr="00454AC3">
              <w:rPr>
                <w:rFonts w:ascii="Arial" w:hAnsi="Arial" w:cs="Arial"/>
                <w:sz w:val="20"/>
                <w:szCs w:val="20"/>
              </w:rPr>
              <w:t>2017</w:t>
            </w:r>
          </w:p>
        </w:tc>
        <w:tc>
          <w:tcPr>
            <w:tcW w:w="6126" w:type="dxa"/>
            <w:vAlign w:val="center"/>
          </w:tcPr>
          <w:p w14:paraId="39A1A650" w14:textId="77777777" w:rsidR="000C5040" w:rsidRPr="00454AC3" w:rsidRDefault="000C5040" w:rsidP="00D62889">
            <w:pPr>
              <w:jc w:val="both"/>
              <w:rPr>
                <w:rFonts w:ascii="Arial" w:hAnsi="Arial" w:cs="Arial"/>
                <w:b/>
                <w:sz w:val="20"/>
                <w:szCs w:val="20"/>
              </w:rPr>
            </w:pPr>
            <w:r w:rsidRPr="00454AC3">
              <w:rPr>
                <w:rFonts w:ascii="Arial" w:hAnsi="Arial" w:cs="Arial"/>
                <w:b/>
                <w:sz w:val="20"/>
                <w:szCs w:val="20"/>
              </w:rPr>
              <w:t>Oishi et al. (2017) :</w:t>
            </w:r>
          </w:p>
          <w:p w14:paraId="6A680072" w14:textId="5C5356D2" w:rsidR="00D62889" w:rsidRPr="00F869F8" w:rsidRDefault="00E41A29" w:rsidP="00D62889">
            <w:pPr>
              <w:jc w:val="both"/>
              <w:rPr>
                <w:rFonts w:ascii="Arial" w:hAnsi="Arial" w:cs="Arial"/>
                <w:sz w:val="20"/>
                <w:szCs w:val="20"/>
              </w:rPr>
            </w:pPr>
            <w:r w:rsidRPr="00454AC3">
              <w:rPr>
                <w:rFonts w:ascii="Arial" w:hAnsi="Arial" w:cs="Arial"/>
                <w:sz w:val="20"/>
                <w:szCs w:val="20"/>
              </w:rPr>
              <w:t>M</w:t>
            </w:r>
            <w:r>
              <w:rPr>
                <w:rFonts w:ascii="Arial" w:hAnsi="Arial" w:cs="Arial"/>
                <w:sz w:val="20"/>
                <w:szCs w:val="20"/>
              </w:rPr>
              <w:t xml:space="preserve">. </w:t>
            </w:r>
            <w:r w:rsidR="00D62889" w:rsidRPr="00454AC3">
              <w:rPr>
                <w:rFonts w:ascii="Arial" w:hAnsi="Arial" w:cs="Arial"/>
                <w:sz w:val="20"/>
                <w:szCs w:val="20"/>
              </w:rPr>
              <w:t xml:space="preserve">Oishi, </w:t>
            </w:r>
            <w:r w:rsidRPr="00454AC3">
              <w:rPr>
                <w:rFonts w:ascii="Arial" w:hAnsi="Arial" w:cs="Arial"/>
                <w:sz w:val="20"/>
                <w:szCs w:val="20"/>
              </w:rPr>
              <w:t>S</w:t>
            </w:r>
            <w:r>
              <w:rPr>
                <w:rFonts w:ascii="Arial" w:hAnsi="Arial" w:cs="Arial"/>
                <w:sz w:val="20"/>
                <w:szCs w:val="20"/>
              </w:rPr>
              <w:t xml:space="preserve">. </w:t>
            </w:r>
            <w:r w:rsidR="00D62889" w:rsidRPr="00454AC3">
              <w:rPr>
                <w:rFonts w:ascii="Arial" w:hAnsi="Arial" w:cs="Arial"/>
                <w:sz w:val="20"/>
                <w:szCs w:val="20"/>
              </w:rPr>
              <w:t xml:space="preserve">Hoshino, </w:t>
            </w:r>
            <w:r w:rsidRPr="00454AC3">
              <w:rPr>
                <w:rFonts w:ascii="Arial" w:hAnsi="Arial" w:cs="Arial"/>
                <w:sz w:val="20"/>
                <w:szCs w:val="20"/>
              </w:rPr>
              <w:t>Y</w:t>
            </w:r>
            <w:r>
              <w:rPr>
                <w:rFonts w:ascii="Arial" w:hAnsi="Arial" w:cs="Arial"/>
                <w:sz w:val="20"/>
                <w:szCs w:val="20"/>
              </w:rPr>
              <w:t xml:space="preserve">. </w:t>
            </w:r>
            <w:r w:rsidR="00D62889" w:rsidRPr="00454AC3">
              <w:rPr>
                <w:rFonts w:ascii="Arial" w:hAnsi="Arial" w:cs="Arial"/>
                <w:sz w:val="20"/>
                <w:szCs w:val="20"/>
              </w:rPr>
              <w:t>Fujiwara,</w:t>
            </w:r>
            <w:r>
              <w:rPr>
                <w:rFonts w:ascii="Arial" w:hAnsi="Arial" w:cs="Arial"/>
                <w:sz w:val="20"/>
                <w:szCs w:val="20"/>
              </w:rPr>
              <w:t xml:space="preserve"> S.</w:t>
            </w:r>
            <w:r w:rsidR="00D62889" w:rsidRPr="00454AC3">
              <w:rPr>
                <w:rFonts w:ascii="Arial" w:hAnsi="Arial" w:cs="Arial"/>
                <w:sz w:val="20"/>
                <w:szCs w:val="20"/>
              </w:rPr>
              <w:t xml:space="preserve"> </w:t>
            </w:r>
            <w:r w:rsidR="0073514F">
              <w:rPr>
                <w:rFonts w:ascii="Arial" w:hAnsi="Arial" w:cs="Arial"/>
                <w:sz w:val="20"/>
                <w:szCs w:val="20"/>
              </w:rPr>
              <w:t xml:space="preserve">Ushiku, </w:t>
            </w:r>
            <w:r>
              <w:rPr>
                <w:rFonts w:ascii="Arial" w:hAnsi="Arial" w:cs="Arial"/>
                <w:sz w:val="20"/>
                <w:szCs w:val="20"/>
              </w:rPr>
              <w:t xml:space="preserve">Y. </w:t>
            </w:r>
            <w:r w:rsidR="0073514F">
              <w:rPr>
                <w:rFonts w:ascii="Arial" w:hAnsi="Arial" w:cs="Arial"/>
                <w:sz w:val="20"/>
                <w:szCs w:val="20"/>
              </w:rPr>
              <w:t xml:space="preserve">Kobayashi, </w:t>
            </w:r>
            <w:r>
              <w:rPr>
                <w:rFonts w:ascii="Arial" w:hAnsi="Arial" w:cs="Arial"/>
                <w:sz w:val="20"/>
                <w:szCs w:val="20"/>
              </w:rPr>
              <w:t xml:space="preserve">I. </w:t>
            </w:r>
            <w:r w:rsidR="0073514F">
              <w:rPr>
                <w:rFonts w:ascii="Arial" w:hAnsi="Arial" w:cs="Arial"/>
                <w:sz w:val="20"/>
                <w:szCs w:val="20"/>
              </w:rPr>
              <w:t xml:space="preserve">Namba. </w:t>
            </w:r>
            <w:r w:rsidR="0073514F" w:rsidRPr="00FD691F">
              <w:rPr>
                <w:rFonts w:ascii="Arial" w:hAnsi="Arial" w:cs="Arial"/>
                <w:sz w:val="20"/>
                <w:szCs w:val="20"/>
                <w:lang w:val="en-GB"/>
              </w:rPr>
              <w:t>2017.</w:t>
            </w:r>
            <w:r w:rsidR="00D62889" w:rsidRPr="00FD691F">
              <w:rPr>
                <w:rFonts w:ascii="Arial" w:hAnsi="Arial" w:cs="Arial"/>
                <w:sz w:val="20"/>
                <w:szCs w:val="20"/>
                <w:lang w:val="en-GB"/>
              </w:rPr>
              <w:t xml:space="preserve"> A comparison of protocols to detect Candidatus Liberibacter solanacearum from carrot seeds, research on the effectiveness of propidium monoazide treatment and evaluation of seed transmission in carrot seeds. </w:t>
            </w:r>
            <w:r w:rsidR="00D62889" w:rsidRPr="00F869F8">
              <w:rPr>
                <w:rFonts w:ascii="Arial" w:hAnsi="Arial" w:cs="Arial"/>
                <w:sz w:val="20"/>
                <w:szCs w:val="20"/>
              </w:rPr>
              <w:t>Res Bull Plant Prot Japan 53:111–117</w:t>
            </w:r>
            <w:r w:rsidR="0039456E" w:rsidRPr="00F869F8">
              <w:rPr>
                <w:rFonts w:ascii="Arial" w:hAnsi="Arial" w:cs="Arial"/>
                <w:sz w:val="20"/>
                <w:szCs w:val="20"/>
              </w:rPr>
              <w:t>, March 2017</w:t>
            </w:r>
            <w:r w:rsidR="00302FBF" w:rsidRPr="00F869F8">
              <w:rPr>
                <w:rFonts w:ascii="Arial" w:hAnsi="Arial" w:cs="Arial"/>
                <w:sz w:val="20"/>
                <w:szCs w:val="20"/>
              </w:rPr>
              <w:t>.</w:t>
            </w:r>
          </w:p>
          <w:p w14:paraId="70F333E2" w14:textId="01CB9DDF" w:rsidR="00302FBF" w:rsidRPr="00F869F8" w:rsidRDefault="00302FBF" w:rsidP="00302FBF">
            <w:pPr>
              <w:jc w:val="both"/>
              <w:rPr>
                <w:rFonts w:ascii="Arial" w:hAnsi="Arial" w:cs="Arial"/>
                <w:sz w:val="20"/>
                <w:szCs w:val="20"/>
              </w:rPr>
            </w:pPr>
            <w:r w:rsidRPr="00F869F8">
              <w:rPr>
                <w:rFonts w:ascii="Arial" w:hAnsi="Arial" w:cs="Arial"/>
                <w:sz w:val="20"/>
                <w:szCs w:val="20"/>
              </w:rPr>
              <w:t>Disponible sur [</w:t>
            </w:r>
            <w:r w:rsidR="003C5559" w:rsidRPr="00F869F8">
              <w:rPr>
                <w:rFonts w:ascii="Arial" w:hAnsi="Arial" w:cs="Arial"/>
                <w:sz w:val="20"/>
                <w:szCs w:val="20"/>
              </w:rPr>
              <w:t>en j</w:t>
            </w:r>
            <w:r w:rsidR="00CD6616" w:rsidRPr="00F869F8">
              <w:rPr>
                <w:rFonts w:ascii="Arial" w:hAnsi="Arial" w:cs="Arial"/>
                <w:sz w:val="20"/>
                <w:szCs w:val="20"/>
              </w:rPr>
              <w:t>aponais</w:t>
            </w:r>
            <w:r w:rsidRPr="00F869F8">
              <w:rPr>
                <w:rFonts w:ascii="Arial" w:hAnsi="Arial" w:cs="Arial"/>
                <w:sz w:val="20"/>
                <w:szCs w:val="20"/>
              </w:rPr>
              <w:t xml:space="preserve">] : </w:t>
            </w:r>
          </w:p>
          <w:p w14:paraId="09762E7F" w14:textId="0A15211B" w:rsidR="00960903" w:rsidRPr="00F869F8" w:rsidRDefault="002D50E1" w:rsidP="00302FBF">
            <w:pPr>
              <w:jc w:val="both"/>
              <w:rPr>
                <w:rFonts w:ascii="Arial" w:hAnsi="Arial" w:cs="Arial"/>
                <w:sz w:val="20"/>
                <w:szCs w:val="20"/>
              </w:rPr>
            </w:pPr>
            <w:hyperlink r:id="rId11" w:history="1">
              <w:r w:rsidR="00960903" w:rsidRPr="00F869F8">
                <w:rPr>
                  <w:rStyle w:val="Lienhypertexte"/>
                  <w:rFonts w:ascii="Arial" w:hAnsi="Arial" w:cs="Arial"/>
                  <w:sz w:val="20"/>
                  <w:szCs w:val="20"/>
                </w:rPr>
                <w:t>https://www.maff.go.jp/pps/j/guidance/r_bulletin/pdf/rb053_016.pdf</w:t>
              </w:r>
            </w:hyperlink>
            <w:r w:rsidR="00960903" w:rsidRPr="00F869F8">
              <w:rPr>
                <w:rFonts w:ascii="Arial" w:hAnsi="Arial" w:cs="Arial"/>
                <w:sz w:val="20"/>
                <w:szCs w:val="20"/>
              </w:rPr>
              <w:t xml:space="preserve"> </w:t>
            </w:r>
          </w:p>
        </w:tc>
        <w:tc>
          <w:tcPr>
            <w:tcW w:w="1814" w:type="dxa"/>
            <w:noWrap/>
            <w:vAlign w:val="center"/>
          </w:tcPr>
          <w:p w14:paraId="15E2730A" w14:textId="2B842F30" w:rsidR="00D62889" w:rsidRPr="00454AC3" w:rsidRDefault="0024292E" w:rsidP="00D62889">
            <w:pPr>
              <w:jc w:val="center"/>
              <w:rPr>
                <w:rFonts w:ascii="Arial" w:hAnsi="Arial" w:cs="Arial"/>
                <w:sz w:val="20"/>
                <w:szCs w:val="20"/>
              </w:rPr>
            </w:pPr>
            <w:r>
              <w:rPr>
                <w:rFonts w:ascii="Arial" w:hAnsi="Arial" w:cs="Arial"/>
                <w:sz w:val="20"/>
                <w:szCs w:val="20"/>
              </w:rPr>
              <w:t>Pas de transmission</w:t>
            </w:r>
          </w:p>
        </w:tc>
      </w:tr>
      <w:tr w:rsidR="007355A1" w:rsidRPr="00D00EA2" w14:paraId="1060B342" w14:textId="77777777" w:rsidTr="007355A1">
        <w:trPr>
          <w:trHeight w:val="1189"/>
        </w:trPr>
        <w:tc>
          <w:tcPr>
            <w:tcW w:w="1240" w:type="dxa"/>
            <w:noWrap/>
            <w:vAlign w:val="center"/>
            <w:hideMark/>
          </w:tcPr>
          <w:p w14:paraId="36DD8611" w14:textId="77777777" w:rsidR="00117ACF" w:rsidRPr="00454AC3" w:rsidRDefault="00117ACF" w:rsidP="00117ACF">
            <w:pPr>
              <w:jc w:val="center"/>
              <w:rPr>
                <w:rFonts w:ascii="Arial" w:hAnsi="Arial" w:cs="Arial"/>
                <w:sz w:val="20"/>
                <w:szCs w:val="20"/>
              </w:rPr>
            </w:pPr>
            <w:r w:rsidRPr="00454AC3">
              <w:rPr>
                <w:rFonts w:ascii="Arial" w:hAnsi="Arial" w:cs="Arial"/>
                <w:sz w:val="20"/>
                <w:szCs w:val="20"/>
              </w:rPr>
              <w:t>2018</w:t>
            </w:r>
          </w:p>
        </w:tc>
        <w:tc>
          <w:tcPr>
            <w:tcW w:w="6126" w:type="dxa"/>
            <w:vAlign w:val="center"/>
            <w:hideMark/>
          </w:tcPr>
          <w:p w14:paraId="6B6D0F84" w14:textId="77777777" w:rsidR="000C5040" w:rsidRPr="00FD691F" w:rsidRDefault="00117ACF" w:rsidP="00D62889">
            <w:pPr>
              <w:jc w:val="both"/>
              <w:rPr>
                <w:rFonts w:ascii="Arial" w:hAnsi="Arial" w:cs="Arial"/>
                <w:b/>
                <w:sz w:val="20"/>
                <w:szCs w:val="20"/>
                <w:lang w:val="en-GB"/>
              </w:rPr>
            </w:pPr>
            <w:r w:rsidRPr="00FD691F">
              <w:rPr>
                <w:rFonts w:ascii="Arial" w:hAnsi="Arial" w:cs="Arial"/>
                <w:b/>
                <w:sz w:val="20"/>
                <w:szCs w:val="20"/>
                <w:lang w:val="en-GB"/>
              </w:rPr>
              <w:t xml:space="preserve">Haapalainen, </w:t>
            </w:r>
            <w:r w:rsidR="000C5040" w:rsidRPr="00FD691F">
              <w:rPr>
                <w:rFonts w:ascii="Arial" w:hAnsi="Arial" w:cs="Arial"/>
                <w:b/>
                <w:sz w:val="20"/>
                <w:szCs w:val="20"/>
                <w:lang w:val="en-GB"/>
              </w:rPr>
              <w:t>M. et al. (2018) :</w:t>
            </w:r>
            <w:r w:rsidRPr="00FD691F">
              <w:rPr>
                <w:rFonts w:ascii="Arial" w:hAnsi="Arial" w:cs="Arial"/>
                <w:b/>
                <w:sz w:val="20"/>
                <w:szCs w:val="20"/>
                <w:lang w:val="en-GB"/>
              </w:rPr>
              <w:t xml:space="preserve"> </w:t>
            </w:r>
          </w:p>
          <w:p w14:paraId="35BBBD14" w14:textId="5DBAE68F" w:rsidR="00117ACF" w:rsidRDefault="009A1E8E" w:rsidP="00D62889">
            <w:pPr>
              <w:jc w:val="both"/>
              <w:rPr>
                <w:rFonts w:ascii="Arial" w:hAnsi="Arial" w:cs="Arial"/>
                <w:sz w:val="20"/>
                <w:szCs w:val="20"/>
              </w:rPr>
            </w:pPr>
            <w:r w:rsidRPr="00FD691F">
              <w:rPr>
                <w:rFonts w:ascii="Arial" w:hAnsi="Arial" w:cs="Arial"/>
                <w:sz w:val="20"/>
                <w:szCs w:val="20"/>
                <w:lang w:val="en-GB"/>
              </w:rPr>
              <w:t xml:space="preserve">M. Haapalainen, J. Wang, S. Latvala, M. T. Lehtonen, M. Pirhonen, and A. I. Nissinen. 2018. </w:t>
            </w:r>
            <w:r w:rsidR="00117ACF" w:rsidRPr="00FD691F">
              <w:rPr>
                <w:rFonts w:ascii="Arial" w:hAnsi="Arial" w:cs="Arial"/>
                <w:sz w:val="20"/>
                <w:szCs w:val="20"/>
                <w:lang w:val="en-GB"/>
              </w:rPr>
              <w:t xml:space="preserve">Genetic variation of 'Candidatus Liberibacter solanacearum' haplotype C and identification of a novel haplotype from Trioza urticae and stinging nettle. </w:t>
            </w:r>
            <w:r w:rsidR="00117ACF" w:rsidRPr="00454AC3">
              <w:rPr>
                <w:rFonts w:ascii="Arial" w:hAnsi="Arial" w:cs="Arial"/>
                <w:sz w:val="20"/>
                <w:szCs w:val="20"/>
              </w:rPr>
              <w:t>Phytopathology 108(8): 925-934</w:t>
            </w:r>
            <w:r>
              <w:rPr>
                <w:rFonts w:ascii="Arial" w:hAnsi="Arial" w:cs="Arial"/>
                <w:sz w:val="20"/>
                <w:szCs w:val="20"/>
              </w:rPr>
              <w:t>, June 2018</w:t>
            </w:r>
            <w:r w:rsidR="00117ACF" w:rsidRPr="00454AC3">
              <w:rPr>
                <w:rFonts w:ascii="Arial" w:hAnsi="Arial" w:cs="Arial"/>
                <w:sz w:val="20"/>
                <w:szCs w:val="20"/>
              </w:rPr>
              <w:t>.</w:t>
            </w:r>
          </w:p>
          <w:p w14:paraId="4C7E65F1" w14:textId="523920DC" w:rsidR="00476B44" w:rsidRDefault="00476B44" w:rsidP="00D62889">
            <w:pPr>
              <w:jc w:val="both"/>
              <w:rPr>
                <w:rFonts w:ascii="Arial" w:hAnsi="Arial" w:cs="Arial"/>
                <w:sz w:val="20"/>
                <w:szCs w:val="20"/>
              </w:rPr>
            </w:pPr>
            <w:r>
              <w:rPr>
                <w:rFonts w:ascii="Arial" w:hAnsi="Arial" w:cs="Arial"/>
                <w:sz w:val="20"/>
                <w:szCs w:val="20"/>
              </w:rPr>
              <w:t xml:space="preserve">Disponible sur : </w:t>
            </w:r>
          </w:p>
          <w:p w14:paraId="51F936E2" w14:textId="3A9A62C0" w:rsidR="00F6623D" w:rsidRPr="00454AC3" w:rsidRDefault="002D50E1" w:rsidP="00D62889">
            <w:pPr>
              <w:jc w:val="both"/>
              <w:rPr>
                <w:rFonts w:ascii="Arial" w:hAnsi="Arial" w:cs="Arial"/>
                <w:sz w:val="20"/>
                <w:szCs w:val="20"/>
              </w:rPr>
            </w:pPr>
            <w:hyperlink r:id="rId12" w:history="1">
              <w:r w:rsidR="009A1E8E" w:rsidRPr="006945A7">
                <w:rPr>
                  <w:rStyle w:val="Lienhypertexte"/>
                </w:rPr>
                <w:t>https://apsjournals.apsnet.org/doi/10.1094/PHYTO-12-17-0410-R</w:t>
              </w:r>
            </w:hyperlink>
            <w:r w:rsidR="009A1E8E">
              <w:t xml:space="preserve"> </w:t>
            </w:r>
          </w:p>
        </w:tc>
        <w:tc>
          <w:tcPr>
            <w:tcW w:w="1814" w:type="dxa"/>
            <w:noWrap/>
            <w:vAlign w:val="center"/>
            <w:hideMark/>
          </w:tcPr>
          <w:p w14:paraId="60BB66B9" w14:textId="3B3E7555" w:rsidR="00117ACF" w:rsidRPr="00454AC3" w:rsidRDefault="0024292E" w:rsidP="00117ACF">
            <w:pPr>
              <w:jc w:val="center"/>
              <w:rPr>
                <w:rFonts w:ascii="Arial" w:hAnsi="Arial" w:cs="Arial"/>
                <w:sz w:val="20"/>
                <w:szCs w:val="20"/>
              </w:rPr>
            </w:pPr>
            <w:r>
              <w:rPr>
                <w:rFonts w:ascii="Arial" w:hAnsi="Arial" w:cs="Arial"/>
                <w:sz w:val="20"/>
                <w:szCs w:val="20"/>
              </w:rPr>
              <w:t>Pas de transmission</w:t>
            </w:r>
          </w:p>
        </w:tc>
      </w:tr>
      <w:tr w:rsidR="007355A1" w:rsidRPr="00D00EA2" w14:paraId="2551675C" w14:textId="77777777" w:rsidTr="007355A1">
        <w:trPr>
          <w:trHeight w:val="1189"/>
        </w:trPr>
        <w:tc>
          <w:tcPr>
            <w:tcW w:w="1240" w:type="dxa"/>
            <w:noWrap/>
            <w:vAlign w:val="center"/>
          </w:tcPr>
          <w:p w14:paraId="442DEF3A" w14:textId="3EF6EA39" w:rsidR="00502069" w:rsidRPr="00454AC3" w:rsidRDefault="00502069" w:rsidP="00117ACF">
            <w:pPr>
              <w:jc w:val="center"/>
              <w:rPr>
                <w:rFonts w:ascii="Arial" w:hAnsi="Arial" w:cs="Arial"/>
                <w:sz w:val="20"/>
                <w:szCs w:val="20"/>
              </w:rPr>
            </w:pPr>
            <w:r>
              <w:rPr>
                <w:rFonts w:ascii="Arial" w:hAnsi="Arial" w:cs="Arial"/>
                <w:sz w:val="20"/>
                <w:szCs w:val="20"/>
              </w:rPr>
              <w:t>2018</w:t>
            </w:r>
          </w:p>
        </w:tc>
        <w:tc>
          <w:tcPr>
            <w:tcW w:w="6126" w:type="dxa"/>
            <w:vAlign w:val="center"/>
          </w:tcPr>
          <w:p w14:paraId="5ACC0350" w14:textId="77777777" w:rsidR="00502069" w:rsidRDefault="005150B7" w:rsidP="00D62889">
            <w:pPr>
              <w:jc w:val="both"/>
              <w:rPr>
                <w:rFonts w:ascii="Arial" w:hAnsi="Arial" w:cs="Arial"/>
                <w:b/>
                <w:sz w:val="20"/>
                <w:szCs w:val="20"/>
              </w:rPr>
            </w:pPr>
            <w:r>
              <w:rPr>
                <w:rFonts w:ascii="Arial" w:hAnsi="Arial" w:cs="Arial"/>
                <w:b/>
                <w:sz w:val="20"/>
                <w:szCs w:val="20"/>
              </w:rPr>
              <w:t>Mawassi et al. (2018)</w:t>
            </w:r>
          </w:p>
          <w:p w14:paraId="56357C8B" w14:textId="77777777" w:rsidR="00A435F5" w:rsidRDefault="00A435F5" w:rsidP="00D62889">
            <w:pPr>
              <w:jc w:val="both"/>
              <w:rPr>
                <w:rFonts w:ascii="Arial" w:hAnsi="Arial" w:cs="Arial"/>
                <w:b/>
                <w:sz w:val="20"/>
                <w:szCs w:val="20"/>
              </w:rPr>
            </w:pPr>
          </w:p>
          <w:p w14:paraId="3856800A" w14:textId="7F30EBA4" w:rsidR="005150B7" w:rsidRPr="00FD691F" w:rsidRDefault="00A435F5" w:rsidP="00D62889">
            <w:pPr>
              <w:jc w:val="both"/>
              <w:rPr>
                <w:rFonts w:ascii="Arial" w:hAnsi="Arial" w:cs="Arial"/>
                <w:sz w:val="20"/>
                <w:szCs w:val="20"/>
                <w:lang w:val="en-GB"/>
              </w:rPr>
            </w:pPr>
            <w:r w:rsidRPr="00A435F5">
              <w:rPr>
                <w:rFonts w:ascii="Arial" w:hAnsi="Arial" w:cs="Arial"/>
                <w:sz w:val="20"/>
                <w:szCs w:val="20"/>
              </w:rPr>
              <w:t>M. Mawassi, O. Dror, M. Bar-Joseph, A. Piasezky, J. M. Sjölund, N. Levitzky, N. Shoshana, L. Meslenin, S. Haviv, C. Porat, L. Katsir, S. Kontsedalov, M. Ghanim, E. Zelinger-Reichert et al.</w:t>
            </w:r>
            <w:r>
              <w:rPr>
                <w:rFonts w:ascii="Arial" w:hAnsi="Arial" w:cs="Arial"/>
                <w:sz w:val="20"/>
                <w:szCs w:val="20"/>
              </w:rPr>
              <w:t xml:space="preserve"> 2018</w:t>
            </w:r>
            <w:r w:rsidR="00E06176">
              <w:rPr>
                <w:rFonts w:ascii="Arial" w:hAnsi="Arial" w:cs="Arial"/>
                <w:sz w:val="20"/>
                <w:szCs w:val="20"/>
              </w:rPr>
              <w:t>.</w:t>
            </w:r>
            <w:r>
              <w:rPr>
                <w:rFonts w:ascii="Arial" w:hAnsi="Arial" w:cs="Arial"/>
                <w:sz w:val="20"/>
                <w:szCs w:val="20"/>
              </w:rPr>
              <w:t xml:space="preserve"> </w:t>
            </w:r>
            <w:r w:rsidRPr="00FD691F">
              <w:rPr>
                <w:rFonts w:ascii="Arial" w:hAnsi="Arial" w:cs="Arial"/>
                <w:sz w:val="20"/>
                <w:szCs w:val="20"/>
                <w:lang w:val="en-GB"/>
              </w:rPr>
              <w:t>'Candidatus Liberibacter solanacearum' Is Tightly Associated with Carrot Yellows Symptoms in Israel and Transmitted by the Prevalent Psyllid Vector Bactericera trigonica. Phytopathology 108</w:t>
            </w:r>
            <w:r w:rsidR="009A1E8E" w:rsidRPr="00FD691F">
              <w:rPr>
                <w:rFonts w:ascii="Arial" w:hAnsi="Arial" w:cs="Arial"/>
                <w:sz w:val="20"/>
                <w:szCs w:val="20"/>
                <w:lang w:val="en-GB"/>
              </w:rPr>
              <w:t xml:space="preserve"> (9)</w:t>
            </w:r>
            <w:r w:rsidRPr="00FD691F">
              <w:rPr>
                <w:rFonts w:ascii="Arial" w:hAnsi="Arial" w:cs="Arial"/>
                <w:sz w:val="20"/>
                <w:szCs w:val="20"/>
                <w:lang w:val="en-GB"/>
              </w:rPr>
              <w:t>:1056-1066</w:t>
            </w:r>
            <w:r w:rsidR="009A1E8E" w:rsidRPr="00FD691F">
              <w:rPr>
                <w:rFonts w:ascii="Arial" w:hAnsi="Arial" w:cs="Arial"/>
                <w:sz w:val="20"/>
                <w:szCs w:val="20"/>
                <w:lang w:val="en-GB"/>
              </w:rPr>
              <w:t>, September 2018</w:t>
            </w:r>
            <w:r w:rsidR="00302FBF" w:rsidRPr="00FD691F">
              <w:rPr>
                <w:rFonts w:ascii="Arial" w:hAnsi="Arial" w:cs="Arial"/>
                <w:sz w:val="20"/>
                <w:szCs w:val="20"/>
                <w:lang w:val="en-GB"/>
              </w:rPr>
              <w:t>.</w:t>
            </w:r>
          </w:p>
          <w:p w14:paraId="74AE7C53" w14:textId="77777777" w:rsidR="00476B44" w:rsidRPr="00FD691F" w:rsidRDefault="00A435F5" w:rsidP="00D62889">
            <w:pPr>
              <w:jc w:val="both"/>
              <w:rPr>
                <w:rFonts w:ascii="Arial" w:hAnsi="Arial" w:cs="Arial"/>
                <w:sz w:val="20"/>
                <w:szCs w:val="20"/>
                <w:lang w:val="en-GB"/>
              </w:rPr>
            </w:pPr>
            <w:r w:rsidRPr="00FD691F">
              <w:rPr>
                <w:rFonts w:ascii="Arial" w:hAnsi="Arial" w:cs="Arial"/>
                <w:sz w:val="20"/>
                <w:szCs w:val="20"/>
                <w:lang w:val="en-GB"/>
              </w:rPr>
              <w:t>Disponible sur :</w:t>
            </w:r>
          </w:p>
          <w:p w14:paraId="313F700B" w14:textId="290E28A4" w:rsidR="00A435F5" w:rsidRPr="00FD691F" w:rsidRDefault="002D50E1" w:rsidP="00D62889">
            <w:pPr>
              <w:jc w:val="both"/>
              <w:rPr>
                <w:rFonts w:ascii="Arial" w:hAnsi="Arial" w:cs="Arial"/>
                <w:sz w:val="20"/>
                <w:szCs w:val="20"/>
                <w:lang w:val="en-GB"/>
              </w:rPr>
            </w:pPr>
            <w:hyperlink r:id="rId13" w:history="1">
              <w:r w:rsidR="00A435F5" w:rsidRPr="00FD691F">
                <w:rPr>
                  <w:rStyle w:val="Lienhypertexte"/>
                  <w:rFonts w:ascii="Arial" w:hAnsi="Arial" w:cs="Arial"/>
                  <w:sz w:val="20"/>
                  <w:szCs w:val="20"/>
                  <w:lang w:val="en-GB"/>
                </w:rPr>
                <w:t>https://apsjournals.apsnet.org/doi/10.1094/PHYTO-10-17-0348-R</w:t>
              </w:r>
            </w:hyperlink>
            <w:r w:rsidR="00A435F5" w:rsidRPr="00FD691F">
              <w:rPr>
                <w:rFonts w:ascii="Arial" w:hAnsi="Arial" w:cs="Arial"/>
                <w:sz w:val="20"/>
                <w:szCs w:val="20"/>
                <w:lang w:val="en-GB"/>
              </w:rPr>
              <w:t xml:space="preserve"> </w:t>
            </w:r>
          </w:p>
        </w:tc>
        <w:tc>
          <w:tcPr>
            <w:tcW w:w="1814" w:type="dxa"/>
            <w:noWrap/>
            <w:vAlign w:val="center"/>
          </w:tcPr>
          <w:p w14:paraId="69BA2604" w14:textId="46FB2961" w:rsidR="00502069" w:rsidRDefault="00502069" w:rsidP="00117ACF">
            <w:pPr>
              <w:jc w:val="center"/>
              <w:rPr>
                <w:rFonts w:ascii="Arial" w:hAnsi="Arial" w:cs="Arial"/>
                <w:sz w:val="20"/>
                <w:szCs w:val="20"/>
              </w:rPr>
            </w:pPr>
            <w:r>
              <w:rPr>
                <w:rFonts w:ascii="Arial" w:hAnsi="Arial" w:cs="Arial"/>
                <w:sz w:val="20"/>
                <w:szCs w:val="20"/>
              </w:rPr>
              <w:t>Pas de transmission</w:t>
            </w:r>
          </w:p>
        </w:tc>
      </w:tr>
      <w:tr w:rsidR="007355A1" w:rsidRPr="00D00EA2" w14:paraId="73647CD4" w14:textId="77777777" w:rsidTr="007355A1">
        <w:trPr>
          <w:trHeight w:val="1261"/>
        </w:trPr>
        <w:tc>
          <w:tcPr>
            <w:tcW w:w="1240" w:type="dxa"/>
            <w:noWrap/>
            <w:vAlign w:val="center"/>
          </w:tcPr>
          <w:p w14:paraId="6162ED7A" w14:textId="1EA475DA" w:rsidR="00C10BDD" w:rsidRDefault="00C10BDD" w:rsidP="00117ACF">
            <w:pPr>
              <w:jc w:val="center"/>
              <w:rPr>
                <w:rFonts w:ascii="Arial" w:hAnsi="Arial" w:cs="Arial"/>
                <w:sz w:val="20"/>
                <w:szCs w:val="20"/>
              </w:rPr>
            </w:pPr>
            <w:r>
              <w:rPr>
                <w:rFonts w:ascii="Arial" w:hAnsi="Arial" w:cs="Arial"/>
                <w:sz w:val="20"/>
                <w:szCs w:val="20"/>
              </w:rPr>
              <w:t>2019</w:t>
            </w:r>
          </w:p>
        </w:tc>
        <w:tc>
          <w:tcPr>
            <w:tcW w:w="6126" w:type="dxa"/>
            <w:vAlign w:val="center"/>
          </w:tcPr>
          <w:p w14:paraId="2996515D" w14:textId="77777777" w:rsidR="00C10BDD" w:rsidRDefault="00C10BDD" w:rsidP="00C10BDD">
            <w:pPr>
              <w:jc w:val="both"/>
              <w:rPr>
                <w:rFonts w:ascii="Arial" w:hAnsi="Arial" w:cs="Arial"/>
                <w:b/>
                <w:sz w:val="20"/>
                <w:szCs w:val="20"/>
              </w:rPr>
            </w:pPr>
            <w:r w:rsidRPr="00C10BDD">
              <w:rPr>
                <w:rFonts w:ascii="Arial" w:hAnsi="Arial" w:cs="Arial"/>
                <w:b/>
                <w:sz w:val="20"/>
                <w:szCs w:val="20"/>
              </w:rPr>
              <w:t xml:space="preserve">Carminati et al. </w:t>
            </w:r>
            <w:r>
              <w:rPr>
                <w:rFonts w:ascii="Arial" w:hAnsi="Arial" w:cs="Arial"/>
                <w:b/>
                <w:sz w:val="20"/>
                <w:szCs w:val="20"/>
              </w:rPr>
              <w:t>(</w:t>
            </w:r>
            <w:r w:rsidRPr="00C10BDD">
              <w:rPr>
                <w:rFonts w:ascii="Arial" w:hAnsi="Arial" w:cs="Arial"/>
                <w:b/>
                <w:sz w:val="20"/>
                <w:szCs w:val="20"/>
              </w:rPr>
              <w:t>2019</w:t>
            </w:r>
            <w:r>
              <w:rPr>
                <w:rFonts w:ascii="Arial" w:hAnsi="Arial" w:cs="Arial"/>
                <w:b/>
                <w:sz w:val="20"/>
                <w:szCs w:val="20"/>
              </w:rPr>
              <w:t>)</w:t>
            </w:r>
          </w:p>
          <w:p w14:paraId="06BC38F3" w14:textId="77777777" w:rsidR="00C10BDD" w:rsidRDefault="00C10BDD" w:rsidP="00C10BDD">
            <w:pPr>
              <w:jc w:val="both"/>
              <w:rPr>
                <w:rFonts w:ascii="Arial" w:hAnsi="Arial" w:cs="Arial"/>
                <w:b/>
                <w:sz w:val="20"/>
                <w:szCs w:val="20"/>
              </w:rPr>
            </w:pPr>
          </w:p>
          <w:p w14:paraId="12A2ECE6" w14:textId="237E283E" w:rsidR="007059FC" w:rsidRDefault="00207248" w:rsidP="00C10BDD">
            <w:pPr>
              <w:jc w:val="both"/>
              <w:rPr>
                <w:rFonts w:ascii="Arial" w:hAnsi="Arial" w:cs="Arial"/>
                <w:sz w:val="20"/>
                <w:szCs w:val="20"/>
                <w:lang w:val="en-GB"/>
              </w:rPr>
            </w:pPr>
            <w:r>
              <w:rPr>
                <w:rFonts w:ascii="Arial" w:hAnsi="Arial" w:cs="Arial"/>
                <w:sz w:val="20"/>
                <w:szCs w:val="20"/>
              </w:rPr>
              <w:t xml:space="preserve">G. </w:t>
            </w:r>
            <w:r w:rsidR="00C10BDD" w:rsidRPr="00C10BDD">
              <w:rPr>
                <w:rFonts w:ascii="Arial" w:hAnsi="Arial" w:cs="Arial"/>
                <w:sz w:val="20"/>
                <w:szCs w:val="20"/>
              </w:rPr>
              <w:t>Carmi</w:t>
            </w:r>
            <w:r>
              <w:rPr>
                <w:rFonts w:ascii="Arial" w:hAnsi="Arial" w:cs="Arial"/>
                <w:sz w:val="20"/>
                <w:szCs w:val="20"/>
              </w:rPr>
              <w:t xml:space="preserve">nati, E. Satta, S. Paltrinieri, A. Bertaccini. </w:t>
            </w:r>
            <w:r w:rsidRPr="0017008B">
              <w:rPr>
                <w:rFonts w:ascii="Arial" w:hAnsi="Arial" w:cs="Arial"/>
                <w:sz w:val="20"/>
                <w:szCs w:val="20"/>
                <w:lang w:val="en-GB"/>
              </w:rPr>
              <w:t>2019.</w:t>
            </w:r>
            <w:r w:rsidR="00C10BDD" w:rsidRPr="0017008B">
              <w:rPr>
                <w:rFonts w:ascii="Arial" w:hAnsi="Arial" w:cs="Arial"/>
                <w:sz w:val="20"/>
                <w:szCs w:val="20"/>
                <w:lang w:val="en-GB"/>
              </w:rPr>
              <w:t xml:space="preserve"> Simultaneous</w:t>
            </w:r>
            <w:r w:rsidR="007355A1" w:rsidRPr="0017008B">
              <w:rPr>
                <w:rFonts w:ascii="Arial" w:hAnsi="Arial" w:cs="Arial"/>
                <w:sz w:val="20"/>
                <w:szCs w:val="20"/>
                <w:lang w:val="en-GB"/>
              </w:rPr>
              <w:t xml:space="preserve"> </w:t>
            </w:r>
            <w:r w:rsidR="00C10BDD" w:rsidRPr="00FD691F">
              <w:rPr>
                <w:rFonts w:ascii="Arial" w:hAnsi="Arial" w:cs="Arial"/>
                <w:sz w:val="20"/>
                <w:szCs w:val="20"/>
                <w:lang w:val="en-GB"/>
              </w:rPr>
              <w:t>evaluation of ‘ Candidatus Phytoplasma’ and ‘Candidatus Liberibacter</w:t>
            </w:r>
            <w:r w:rsidR="007355A1">
              <w:rPr>
                <w:rFonts w:ascii="Arial" w:hAnsi="Arial" w:cs="Arial"/>
                <w:sz w:val="20"/>
                <w:szCs w:val="20"/>
                <w:lang w:val="en-GB"/>
              </w:rPr>
              <w:t xml:space="preserve"> </w:t>
            </w:r>
            <w:r w:rsidR="00C10BDD" w:rsidRPr="00FD691F">
              <w:rPr>
                <w:rFonts w:ascii="Arial" w:hAnsi="Arial" w:cs="Arial"/>
                <w:sz w:val="20"/>
                <w:szCs w:val="20"/>
                <w:lang w:val="en-GB"/>
              </w:rPr>
              <w:t>solanacearum’ seed transmission in carrot. Phytopathogenic Mollicutes</w:t>
            </w:r>
            <w:r w:rsidR="007355A1">
              <w:rPr>
                <w:rFonts w:ascii="Arial" w:hAnsi="Arial" w:cs="Arial"/>
                <w:sz w:val="20"/>
                <w:szCs w:val="20"/>
                <w:lang w:val="en-GB"/>
              </w:rPr>
              <w:t xml:space="preserve">. </w:t>
            </w:r>
            <w:r w:rsidR="00C10BDD" w:rsidRPr="00FD691F">
              <w:rPr>
                <w:rFonts w:ascii="Arial" w:hAnsi="Arial" w:cs="Arial"/>
                <w:sz w:val="20"/>
                <w:szCs w:val="20"/>
                <w:lang w:val="en-GB"/>
              </w:rPr>
              <w:t>9, 141–142</w:t>
            </w:r>
            <w:r w:rsidR="007355A1">
              <w:rPr>
                <w:rFonts w:ascii="Arial" w:hAnsi="Arial" w:cs="Arial"/>
                <w:sz w:val="20"/>
                <w:szCs w:val="20"/>
                <w:lang w:val="en-GB"/>
              </w:rPr>
              <w:t>, January 2019</w:t>
            </w:r>
            <w:r w:rsidR="00C10BDD" w:rsidRPr="00FD691F">
              <w:rPr>
                <w:rFonts w:ascii="Arial" w:hAnsi="Arial" w:cs="Arial"/>
                <w:sz w:val="20"/>
                <w:szCs w:val="20"/>
                <w:lang w:val="en-GB"/>
              </w:rPr>
              <w:t>.</w:t>
            </w:r>
          </w:p>
          <w:p w14:paraId="39587C88" w14:textId="3F275924" w:rsidR="007059FC" w:rsidRDefault="007059FC" w:rsidP="00C10BDD">
            <w:pPr>
              <w:jc w:val="both"/>
              <w:rPr>
                <w:rFonts w:ascii="Arial" w:hAnsi="Arial" w:cs="Arial"/>
                <w:sz w:val="20"/>
                <w:szCs w:val="20"/>
                <w:lang w:val="en-GB"/>
              </w:rPr>
            </w:pPr>
            <w:r w:rsidRPr="00FD691F">
              <w:rPr>
                <w:rFonts w:ascii="Arial" w:hAnsi="Arial" w:cs="Arial"/>
                <w:sz w:val="20"/>
                <w:szCs w:val="20"/>
                <w:lang w:val="en-GB"/>
              </w:rPr>
              <w:t>Disponible sur :</w:t>
            </w:r>
          </w:p>
          <w:p w14:paraId="2B3D56BC" w14:textId="7D48A5E9" w:rsidR="00C10BDD" w:rsidRPr="00FD691F" w:rsidRDefault="002D50E1" w:rsidP="00C10BDD">
            <w:pPr>
              <w:jc w:val="both"/>
              <w:rPr>
                <w:rFonts w:ascii="Arial" w:hAnsi="Arial" w:cs="Arial"/>
                <w:sz w:val="20"/>
                <w:szCs w:val="20"/>
                <w:lang w:val="en-GB"/>
              </w:rPr>
            </w:pPr>
            <w:hyperlink r:id="rId14" w:history="1">
              <w:r w:rsidR="007355A1" w:rsidRPr="00F869F8">
                <w:rPr>
                  <w:rStyle w:val="Lienhypertexte"/>
                  <w:lang w:val="en-GB"/>
                </w:rPr>
                <w:t>http://www.indianjournals.com/ijor.aspx?target=ijor:mollicutes&amp;volume=9&amp;issue=1&amp;article=071</w:t>
              </w:r>
            </w:hyperlink>
            <w:r w:rsidR="007355A1" w:rsidRPr="00F869F8">
              <w:rPr>
                <w:lang w:val="en-GB"/>
              </w:rPr>
              <w:t xml:space="preserve">  </w:t>
            </w:r>
          </w:p>
        </w:tc>
        <w:tc>
          <w:tcPr>
            <w:tcW w:w="1814" w:type="dxa"/>
            <w:noWrap/>
            <w:vAlign w:val="center"/>
          </w:tcPr>
          <w:p w14:paraId="6B3535F9" w14:textId="480FBBCD" w:rsidR="00C10BDD" w:rsidRDefault="00C10BDD" w:rsidP="00117ACF">
            <w:pPr>
              <w:jc w:val="center"/>
              <w:rPr>
                <w:rFonts w:ascii="Arial" w:hAnsi="Arial" w:cs="Arial"/>
                <w:sz w:val="20"/>
                <w:szCs w:val="20"/>
              </w:rPr>
            </w:pPr>
            <w:r>
              <w:rPr>
                <w:rFonts w:ascii="Arial" w:hAnsi="Arial" w:cs="Arial"/>
                <w:sz w:val="20"/>
                <w:szCs w:val="20"/>
              </w:rPr>
              <w:t>Pas de transmission</w:t>
            </w:r>
          </w:p>
        </w:tc>
      </w:tr>
      <w:tr w:rsidR="007355A1" w:rsidRPr="00D00EA2" w14:paraId="384F5F61" w14:textId="77777777" w:rsidTr="007355A1">
        <w:trPr>
          <w:trHeight w:val="1261"/>
        </w:trPr>
        <w:tc>
          <w:tcPr>
            <w:tcW w:w="1240" w:type="dxa"/>
            <w:noWrap/>
            <w:vAlign w:val="center"/>
            <w:hideMark/>
          </w:tcPr>
          <w:p w14:paraId="68C99B9A" w14:textId="179DB64A" w:rsidR="00117ACF" w:rsidRPr="00454AC3" w:rsidRDefault="00117ACF" w:rsidP="00117ACF">
            <w:pPr>
              <w:jc w:val="center"/>
              <w:rPr>
                <w:rFonts w:ascii="Arial" w:hAnsi="Arial" w:cs="Arial"/>
                <w:sz w:val="20"/>
                <w:szCs w:val="20"/>
              </w:rPr>
            </w:pPr>
            <w:r w:rsidRPr="00454AC3">
              <w:rPr>
                <w:rFonts w:ascii="Arial" w:hAnsi="Arial" w:cs="Arial"/>
                <w:sz w:val="20"/>
                <w:szCs w:val="20"/>
              </w:rPr>
              <w:t>2020</w:t>
            </w:r>
          </w:p>
        </w:tc>
        <w:tc>
          <w:tcPr>
            <w:tcW w:w="6126" w:type="dxa"/>
            <w:vAlign w:val="center"/>
            <w:hideMark/>
          </w:tcPr>
          <w:p w14:paraId="19635EBB" w14:textId="77777777" w:rsidR="000C5040" w:rsidRPr="00454AC3" w:rsidRDefault="000C5040" w:rsidP="003931C2">
            <w:pPr>
              <w:jc w:val="both"/>
              <w:rPr>
                <w:rFonts w:ascii="Arial" w:hAnsi="Arial" w:cs="Arial"/>
                <w:sz w:val="20"/>
                <w:szCs w:val="20"/>
              </w:rPr>
            </w:pPr>
            <w:r w:rsidRPr="00454AC3">
              <w:rPr>
                <w:rFonts w:ascii="Arial" w:hAnsi="Arial" w:cs="Arial"/>
                <w:b/>
                <w:sz w:val="20"/>
                <w:szCs w:val="20"/>
              </w:rPr>
              <w:t xml:space="preserve">Fujikawa, T. et al. (2020) : </w:t>
            </w:r>
          </w:p>
          <w:p w14:paraId="5F5E1FED" w14:textId="77777777" w:rsidR="00983037" w:rsidRDefault="00983037" w:rsidP="00302FBF">
            <w:pPr>
              <w:jc w:val="both"/>
              <w:rPr>
                <w:rFonts w:ascii="Arial" w:hAnsi="Arial" w:cs="Arial"/>
                <w:sz w:val="20"/>
                <w:szCs w:val="20"/>
              </w:rPr>
            </w:pPr>
          </w:p>
          <w:p w14:paraId="71C1AD1E" w14:textId="699A4BE3" w:rsidR="00117ACF" w:rsidRPr="00FD691F" w:rsidRDefault="00454AC3" w:rsidP="00302FBF">
            <w:pPr>
              <w:jc w:val="both"/>
              <w:rPr>
                <w:rFonts w:ascii="Arial" w:hAnsi="Arial" w:cs="Arial"/>
                <w:sz w:val="20"/>
                <w:szCs w:val="20"/>
                <w:lang w:val="en-GB"/>
              </w:rPr>
            </w:pPr>
            <w:r w:rsidRPr="00454AC3">
              <w:rPr>
                <w:rFonts w:ascii="Arial" w:hAnsi="Arial" w:cs="Arial"/>
                <w:sz w:val="20"/>
                <w:szCs w:val="20"/>
              </w:rPr>
              <w:t>T</w:t>
            </w:r>
            <w:r>
              <w:rPr>
                <w:rFonts w:ascii="Arial" w:hAnsi="Arial" w:cs="Arial"/>
                <w:sz w:val="20"/>
                <w:szCs w:val="20"/>
              </w:rPr>
              <w:t>.</w:t>
            </w:r>
            <w:r w:rsidRPr="00454AC3">
              <w:rPr>
                <w:rFonts w:ascii="Arial" w:hAnsi="Arial" w:cs="Arial"/>
                <w:sz w:val="20"/>
                <w:szCs w:val="20"/>
              </w:rPr>
              <w:t xml:space="preserve"> Fujikawa, K</w:t>
            </w:r>
            <w:r>
              <w:rPr>
                <w:rFonts w:ascii="Arial" w:hAnsi="Arial" w:cs="Arial"/>
                <w:sz w:val="20"/>
                <w:szCs w:val="20"/>
              </w:rPr>
              <w:t>.</w:t>
            </w:r>
            <w:r w:rsidRPr="00454AC3">
              <w:rPr>
                <w:rFonts w:ascii="Arial" w:hAnsi="Arial" w:cs="Arial"/>
                <w:sz w:val="20"/>
                <w:szCs w:val="20"/>
              </w:rPr>
              <w:t xml:space="preserve"> Yamamura,</w:t>
            </w:r>
            <w:r w:rsidR="00983037">
              <w:rPr>
                <w:rFonts w:ascii="Arial" w:hAnsi="Arial" w:cs="Arial"/>
                <w:sz w:val="20"/>
                <w:szCs w:val="20"/>
              </w:rPr>
              <w:t xml:space="preserve"> </w:t>
            </w:r>
            <w:r w:rsidRPr="00454AC3">
              <w:rPr>
                <w:rFonts w:ascii="Arial" w:hAnsi="Arial" w:cs="Arial"/>
                <w:sz w:val="20"/>
                <w:szCs w:val="20"/>
              </w:rPr>
              <w:t>K</w:t>
            </w:r>
            <w:r>
              <w:rPr>
                <w:rFonts w:ascii="Arial" w:hAnsi="Arial" w:cs="Arial"/>
                <w:sz w:val="20"/>
                <w:szCs w:val="20"/>
              </w:rPr>
              <w:t>.</w:t>
            </w:r>
            <w:r w:rsidRPr="00454AC3">
              <w:rPr>
                <w:rFonts w:ascii="Arial" w:hAnsi="Arial" w:cs="Arial"/>
                <w:sz w:val="20"/>
                <w:szCs w:val="20"/>
              </w:rPr>
              <w:t xml:space="preserve"> Osaki, N</w:t>
            </w:r>
            <w:r>
              <w:rPr>
                <w:rFonts w:ascii="Arial" w:hAnsi="Arial" w:cs="Arial"/>
                <w:sz w:val="20"/>
                <w:szCs w:val="20"/>
              </w:rPr>
              <w:t>.</w:t>
            </w:r>
            <w:r w:rsidRPr="00454AC3">
              <w:rPr>
                <w:rFonts w:ascii="Arial" w:hAnsi="Arial" w:cs="Arial"/>
                <w:sz w:val="20"/>
                <w:szCs w:val="20"/>
              </w:rPr>
              <w:t xml:space="preserve"> Onozuka, M</w:t>
            </w:r>
            <w:r>
              <w:rPr>
                <w:rFonts w:ascii="Arial" w:hAnsi="Arial" w:cs="Arial"/>
                <w:sz w:val="20"/>
                <w:szCs w:val="20"/>
              </w:rPr>
              <w:t>.</w:t>
            </w:r>
            <w:r w:rsidRPr="00454AC3">
              <w:rPr>
                <w:rFonts w:ascii="Arial" w:hAnsi="Arial" w:cs="Arial"/>
                <w:sz w:val="20"/>
                <w:szCs w:val="20"/>
              </w:rPr>
              <w:t xml:space="preserve"> Taguchi, A</w:t>
            </w:r>
            <w:r>
              <w:rPr>
                <w:rFonts w:ascii="Arial" w:hAnsi="Arial" w:cs="Arial"/>
                <w:sz w:val="20"/>
                <w:szCs w:val="20"/>
              </w:rPr>
              <w:t>.</w:t>
            </w:r>
            <w:r w:rsidRPr="00454AC3">
              <w:rPr>
                <w:rFonts w:ascii="Arial" w:hAnsi="Arial" w:cs="Arial"/>
                <w:sz w:val="20"/>
                <w:szCs w:val="20"/>
              </w:rPr>
              <w:t xml:space="preserve"> Sasaki, M</w:t>
            </w:r>
            <w:r>
              <w:rPr>
                <w:rFonts w:ascii="Arial" w:hAnsi="Arial" w:cs="Arial"/>
                <w:sz w:val="20"/>
                <w:szCs w:val="20"/>
              </w:rPr>
              <w:t>.</w:t>
            </w:r>
            <w:r w:rsidRPr="00454AC3">
              <w:rPr>
                <w:rFonts w:ascii="Arial" w:hAnsi="Arial" w:cs="Arial"/>
                <w:sz w:val="20"/>
                <w:szCs w:val="20"/>
              </w:rPr>
              <w:t xml:space="preserve"> Sato.</w:t>
            </w:r>
            <w:r w:rsidR="00302FBF">
              <w:rPr>
                <w:rFonts w:ascii="Arial" w:hAnsi="Arial" w:cs="Arial"/>
                <w:sz w:val="20"/>
                <w:szCs w:val="20"/>
              </w:rPr>
              <w:t xml:space="preserve"> </w:t>
            </w:r>
            <w:r w:rsidR="00960903">
              <w:rPr>
                <w:rFonts w:ascii="Arial" w:hAnsi="Arial" w:cs="Arial"/>
                <w:sz w:val="20"/>
                <w:szCs w:val="20"/>
              </w:rPr>
              <w:t>2020.</w:t>
            </w:r>
            <w:r>
              <w:rPr>
                <w:rFonts w:ascii="Arial" w:hAnsi="Arial" w:cs="Arial"/>
                <w:sz w:val="20"/>
                <w:szCs w:val="20"/>
              </w:rPr>
              <w:t xml:space="preserve"> </w:t>
            </w:r>
            <w:r w:rsidR="00117ACF" w:rsidRPr="00FD691F">
              <w:rPr>
                <w:rFonts w:ascii="Arial" w:hAnsi="Arial" w:cs="Arial"/>
                <w:sz w:val="20"/>
                <w:szCs w:val="20"/>
                <w:lang w:val="en-GB"/>
              </w:rPr>
              <w:t>Seed transmission of ‘Candidatus Liberibacter solanacearum’ is unlikel</w:t>
            </w:r>
            <w:r w:rsidR="003931C2" w:rsidRPr="00FD691F">
              <w:rPr>
                <w:rFonts w:ascii="Arial" w:hAnsi="Arial" w:cs="Arial"/>
                <w:sz w:val="20"/>
                <w:szCs w:val="20"/>
                <w:lang w:val="en-GB"/>
              </w:rPr>
              <w:t>y in carrot</w:t>
            </w:r>
            <w:r w:rsidR="00484378" w:rsidRPr="00FD691F">
              <w:rPr>
                <w:rFonts w:ascii="Arial" w:hAnsi="Arial" w:cs="Arial"/>
                <w:sz w:val="20"/>
                <w:szCs w:val="20"/>
                <w:lang w:val="en-GB"/>
              </w:rPr>
              <w:t>.</w:t>
            </w:r>
            <w:r w:rsidR="003931C2" w:rsidRPr="00FD691F">
              <w:rPr>
                <w:rFonts w:ascii="Arial" w:hAnsi="Arial" w:cs="Arial"/>
                <w:sz w:val="20"/>
                <w:szCs w:val="20"/>
                <w:lang w:val="en-GB"/>
              </w:rPr>
              <w:t xml:space="preserve"> </w:t>
            </w:r>
            <w:r w:rsidR="000C5040" w:rsidRPr="00FD691F">
              <w:rPr>
                <w:rFonts w:ascii="Arial" w:hAnsi="Arial" w:cs="Arial"/>
                <w:sz w:val="20"/>
                <w:szCs w:val="20"/>
                <w:lang w:val="en-GB"/>
              </w:rPr>
              <w:t>Journal of General Plant Pathology 86:266–273</w:t>
            </w:r>
            <w:r w:rsidR="00960903" w:rsidRPr="00FD691F">
              <w:rPr>
                <w:rFonts w:ascii="Arial" w:hAnsi="Arial" w:cs="Arial"/>
                <w:sz w:val="20"/>
                <w:szCs w:val="20"/>
                <w:lang w:val="en-GB"/>
              </w:rPr>
              <w:t>, May 2020</w:t>
            </w:r>
            <w:r w:rsidR="00302FBF" w:rsidRPr="00FD691F">
              <w:rPr>
                <w:rFonts w:ascii="Arial" w:hAnsi="Arial" w:cs="Arial"/>
                <w:sz w:val="20"/>
                <w:szCs w:val="20"/>
                <w:lang w:val="en-GB"/>
              </w:rPr>
              <w:t>.</w:t>
            </w:r>
          </w:p>
          <w:p w14:paraId="18301A8F" w14:textId="77777777" w:rsidR="00302FBF" w:rsidRPr="00FD691F" w:rsidRDefault="00302FBF" w:rsidP="00302FBF">
            <w:pPr>
              <w:jc w:val="both"/>
              <w:rPr>
                <w:rFonts w:ascii="Arial" w:hAnsi="Arial" w:cs="Arial"/>
                <w:sz w:val="20"/>
                <w:szCs w:val="20"/>
                <w:lang w:val="en-GB"/>
              </w:rPr>
            </w:pPr>
            <w:r w:rsidRPr="00FD691F">
              <w:rPr>
                <w:rFonts w:ascii="Arial" w:hAnsi="Arial" w:cs="Arial"/>
                <w:sz w:val="20"/>
                <w:szCs w:val="20"/>
                <w:lang w:val="en-GB"/>
              </w:rPr>
              <w:t>Disponible sur :</w:t>
            </w:r>
          </w:p>
          <w:p w14:paraId="1435E21C" w14:textId="7D6D585F" w:rsidR="00302FBF" w:rsidRPr="00FD691F" w:rsidRDefault="002D50E1" w:rsidP="00302FBF">
            <w:pPr>
              <w:jc w:val="both"/>
              <w:rPr>
                <w:rFonts w:ascii="Arial" w:hAnsi="Arial" w:cs="Arial"/>
                <w:sz w:val="20"/>
                <w:szCs w:val="20"/>
                <w:lang w:val="en-GB"/>
              </w:rPr>
            </w:pPr>
            <w:hyperlink r:id="rId15" w:history="1">
              <w:r w:rsidR="00302FBF" w:rsidRPr="00FD691F">
                <w:rPr>
                  <w:rStyle w:val="Lienhypertexte"/>
                  <w:rFonts w:ascii="Arial" w:hAnsi="Arial" w:cs="Arial"/>
                  <w:sz w:val="20"/>
                  <w:szCs w:val="20"/>
                  <w:lang w:val="en-GB"/>
                </w:rPr>
                <w:t>https://link.springer.com/article/10.1007/s10327-020-00927-1</w:t>
              </w:r>
            </w:hyperlink>
            <w:r w:rsidR="00302FBF" w:rsidRPr="00FD691F">
              <w:rPr>
                <w:rFonts w:ascii="Arial" w:hAnsi="Arial" w:cs="Arial"/>
                <w:sz w:val="20"/>
                <w:szCs w:val="20"/>
                <w:lang w:val="en-GB"/>
              </w:rPr>
              <w:t xml:space="preserve"> </w:t>
            </w:r>
          </w:p>
        </w:tc>
        <w:tc>
          <w:tcPr>
            <w:tcW w:w="1814" w:type="dxa"/>
            <w:noWrap/>
            <w:vAlign w:val="center"/>
            <w:hideMark/>
          </w:tcPr>
          <w:p w14:paraId="72300C28" w14:textId="281AA26F" w:rsidR="00117ACF" w:rsidRPr="00454AC3" w:rsidRDefault="0024292E" w:rsidP="00117ACF">
            <w:pPr>
              <w:jc w:val="center"/>
              <w:rPr>
                <w:rFonts w:ascii="Arial" w:hAnsi="Arial" w:cs="Arial"/>
                <w:sz w:val="20"/>
                <w:szCs w:val="20"/>
              </w:rPr>
            </w:pPr>
            <w:r>
              <w:rPr>
                <w:rFonts w:ascii="Arial" w:hAnsi="Arial" w:cs="Arial"/>
                <w:sz w:val="20"/>
                <w:szCs w:val="20"/>
              </w:rPr>
              <w:t>Pas de transmission</w:t>
            </w:r>
          </w:p>
        </w:tc>
      </w:tr>
    </w:tbl>
    <w:p w14:paraId="06D47826" w14:textId="77777777" w:rsidR="00C4115F" w:rsidRDefault="00C4115F" w:rsidP="003862B4">
      <w:pPr>
        <w:jc w:val="both"/>
        <w:rPr>
          <w:rFonts w:ascii="Arial" w:hAnsi="Arial" w:cs="Arial"/>
          <w:sz w:val="20"/>
        </w:rPr>
      </w:pPr>
    </w:p>
    <w:p w14:paraId="1911ECB2" w14:textId="0A2D60A0" w:rsidR="00567224" w:rsidRDefault="00567224">
      <w:pPr>
        <w:rPr>
          <w:rFonts w:ascii="Arial" w:hAnsi="Arial" w:cs="Arial"/>
          <w:sz w:val="20"/>
        </w:rPr>
      </w:pPr>
      <w:r>
        <w:rPr>
          <w:rFonts w:ascii="Arial" w:hAnsi="Arial" w:cs="Arial"/>
          <w:sz w:val="20"/>
        </w:rPr>
        <w:br w:type="page"/>
      </w:r>
    </w:p>
    <w:p w14:paraId="4252B7BC" w14:textId="77777777" w:rsidR="003862B4" w:rsidRPr="00F833D5" w:rsidRDefault="003862B4" w:rsidP="00502069">
      <w:pPr>
        <w:pStyle w:val="Titre1"/>
      </w:pPr>
      <w:r w:rsidRPr="00F833D5">
        <w:lastRenderedPageBreak/>
        <w:t xml:space="preserve">Comparaison des études </w:t>
      </w:r>
    </w:p>
    <w:p w14:paraId="7A5F7F42" w14:textId="77777777" w:rsidR="003862B4" w:rsidRDefault="003862B4" w:rsidP="003862B4">
      <w:pPr>
        <w:jc w:val="both"/>
        <w:rPr>
          <w:rFonts w:ascii="Arial" w:hAnsi="Arial" w:cs="Arial"/>
        </w:rPr>
      </w:pPr>
    </w:p>
    <w:p w14:paraId="3CA2109F" w14:textId="43191EBC" w:rsidR="00F833D5" w:rsidRPr="00F833D5" w:rsidRDefault="00F833D5" w:rsidP="00F833D5">
      <w:pPr>
        <w:jc w:val="both"/>
        <w:rPr>
          <w:rFonts w:ascii="Arial" w:hAnsi="Arial" w:cs="Arial"/>
        </w:rPr>
      </w:pPr>
      <w:r w:rsidRPr="00F833D5">
        <w:rPr>
          <w:rFonts w:ascii="Arial" w:hAnsi="Arial" w:cs="Arial"/>
        </w:rPr>
        <w:t xml:space="preserve">A ce jour, l’étude de Bertolini et al. (2015) est </w:t>
      </w:r>
      <w:r w:rsidRPr="00F833D5">
        <w:rPr>
          <w:rFonts w:ascii="Arial" w:hAnsi="Arial" w:cs="Arial"/>
          <w:b/>
        </w:rPr>
        <w:t>la seule publication</w:t>
      </w:r>
      <w:r w:rsidRPr="00F833D5">
        <w:rPr>
          <w:rFonts w:ascii="Arial" w:hAnsi="Arial" w:cs="Arial"/>
        </w:rPr>
        <w:t xml:space="preserve"> qui </w:t>
      </w:r>
      <w:r w:rsidR="002D0040">
        <w:rPr>
          <w:rFonts w:ascii="Arial" w:hAnsi="Arial" w:cs="Arial"/>
        </w:rPr>
        <w:t>suggère</w:t>
      </w:r>
      <w:r w:rsidRPr="00F833D5">
        <w:rPr>
          <w:rFonts w:ascii="Arial" w:hAnsi="Arial" w:cs="Arial"/>
        </w:rPr>
        <w:t xml:space="preserve"> </w:t>
      </w:r>
      <w:r w:rsidR="00041CEC">
        <w:rPr>
          <w:rFonts w:ascii="Arial" w:hAnsi="Arial" w:cs="Arial"/>
        </w:rPr>
        <w:t>la transmission de Lso par les semences de carotte</w:t>
      </w:r>
      <w:r w:rsidRPr="00F833D5">
        <w:rPr>
          <w:rFonts w:ascii="Arial" w:hAnsi="Arial" w:cs="Arial"/>
        </w:rPr>
        <w:t xml:space="preserve">. Toutefois, ses résultats </w:t>
      </w:r>
      <w:r w:rsidR="00041CEC">
        <w:rPr>
          <w:rFonts w:ascii="Arial" w:hAnsi="Arial" w:cs="Arial"/>
        </w:rPr>
        <w:t xml:space="preserve">sont controversés car ils </w:t>
      </w:r>
      <w:r w:rsidRPr="00F833D5">
        <w:rPr>
          <w:rFonts w:ascii="Arial" w:hAnsi="Arial" w:cs="Arial"/>
        </w:rPr>
        <w:t xml:space="preserve">n’ont </w:t>
      </w:r>
      <w:r w:rsidR="00466772">
        <w:rPr>
          <w:rFonts w:ascii="Arial" w:hAnsi="Arial" w:cs="Arial"/>
        </w:rPr>
        <w:t xml:space="preserve">pas </w:t>
      </w:r>
      <w:r w:rsidRPr="00F833D5">
        <w:rPr>
          <w:rFonts w:ascii="Arial" w:hAnsi="Arial" w:cs="Arial"/>
        </w:rPr>
        <w:t xml:space="preserve">pu être </w:t>
      </w:r>
      <w:r w:rsidR="00195BB7">
        <w:rPr>
          <w:rFonts w:ascii="Arial" w:hAnsi="Arial" w:cs="Arial"/>
        </w:rPr>
        <w:t>confirm</w:t>
      </w:r>
      <w:r w:rsidRPr="00F833D5">
        <w:rPr>
          <w:rFonts w:ascii="Arial" w:hAnsi="Arial" w:cs="Arial"/>
        </w:rPr>
        <w:t xml:space="preserve">és par les études </w:t>
      </w:r>
      <w:r w:rsidR="00567224">
        <w:rPr>
          <w:rFonts w:ascii="Arial" w:hAnsi="Arial" w:cs="Arial"/>
        </w:rPr>
        <w:t xml:space="preserve">plus récentes </w:t>
      </w:r>
      <w:r w:rsidRPr="00F833D5">
        <w:rPr>
          <w:rFonts w:ascii="Arial" w:hAnsi="Arial" w:cs="Arial"/>
        </w:rPr>
        <w:t xml:space="preserve">: </w:t>
      </w:r>
    </w:p>
    <w:p w14:paraId="3064712A" w14:textId="77777777" w:rsidR="00F833D5" w:rsidRPr="00F833D5" w:rsidRDefault="00F833D5" w:rsidP="003862B4">
      <w:pPr>
        <w:jc w:val="both"/>
        <w:rPr>
          <w:rFonts w:ascii="Arial" w:hAnsi="Arial" w:cs="Arial"/>
        </w:rPr>
      </w:pPr>
    </w:p>
    <w:p w14:paraId="18562417" w14:textId="1F3E4EBF" w:rsidR="00CD4ED4" w:rsidRDefault="00F833D5" w:rsidP="00F833D5">
      <w:pPr>
        <w:pStyle w:val="Paragraphedeliste"/>
        <w:numPr>
          <w:ilvl w:val="0"/>
          <w:numId w:val="3"/>
        </w:numPr>
        <w:jc w:val="both"/>
        <w:rPr>
          <w:rFonts w:ascii="Arial" w:hAnsi="Arial" w:cs="Arial"/>
        </w:rPr>
      </w:pPr>
      <w:r>
        <w:rPr>
          <w:rFonts w:ascii="Arial" w:hAnsi="Arial" w:cs="Arial"/>
        </w:rPr>
        <w:t xml:space="preserve">En effet, </w:t>
      </w:r>
      <w:r w:rsidRPr="00513F01">
        <w:rPr>
          <w:rFonts w:ascii="Arial" w:hAnsi="Arial" w:cs="Arial"/>
          <w:b/>
        </w:rPr>
        <w:t>les conclusions</w:t>
      </w:r>
      <w:r w:rsidRPr="00F833D5">
        <w:rPr>
          <w:rFonts w:ascii="Arial" w:hAnsi="Arial" w:cs="Arial"/>
        </w:rPr>
        <w:t xml:space="preserve"> de </w:t>
      </w:r>
      <w:r>
        <w:rPr>
          <w:rFonts w:ascii="Arial" w:hAnsi="Arial" w:cs="Arial"/>
        </w:rPr>
        <w:t>Bertolini et al. (2015) affirme</w:t>
      </w:r>
      <w:r w:rsidRPr="00F833D5">
        <w:rPr>
          <w:rFonts w:ascii="Arial" w:hAnsi="Arial" w:cs="Arial"/>
        </w:rPr>
        <w:t>nt la transmission de Lso de la graine au plant d</w:t>
      </w:r>
      <w:r>
        <w:rPr>
          <w:rFonts w:ascii="Arial" w:hAnsi="Arial" w:cs="Arial"/>
        </w:rPr>
        <w:t>e carotte</w:t>
      </w:r>
      <w:r w:rsidR="00513F01">
        <w:rPr>
          <w:rFonts w:ascii="Arial" w:hAnsi="Arial" w:cs="Arial"/>
        </w:rPr>
        <w:t>, or</w:t>
      </w:r>
      <w:r>
        <w:rPr>
          <w:rFonts w:ascii="Arial" w:hAnsi="Arial" w:cs="Arial"/>
        </w:rPr>
        <w:t> :</w:t>
      </w:r>
      <w:r w:rsidRPr="00F833D5">
        <w:rPr>
          <w:rFonts w:ascii="Arial" w:hAnsi="Arial" w:cs="Arial"/>
        </w:rPr>
        <w:t xml:space="preserve"> </w:t>
      </w:r>
    </w:p>
    <w:p w14:paraId="3BB332F0" w14:textId="0F24D5F1" w:rsidR="00CD4ED4" w:rsidRDefault="004E2FD2" w:rsidP="004E2FD2">
      <w:pPr>
        <w:pStyle w:val="Paragraphedeliste"/>
        <w:numPr>
          <w:ilvl w:val="1"/>
          <w:numId w:val="3"/>
        </w:numPr>
        <w:jc w:val="both"/>
        <w:rPr>
          <w:rFonts w:ascii="Arial" w:hAnsi="Arial" w:cs="Arial"/>
        </w:rPr>
      </w:pPr>
      <w:r>
        <w:rPr>
          <w:rFonts w:ascii="Arial" w:hAnsi="Arial" w:cs="Arial"/>
        </w:rPr>
        <w:t xml:space="preserve">L’étude </w:t>
      </w:r>
      <w:r w:rsidR="00920493">
        <w:rPr>
          <w:rFonts w:ascii="Arial" w:hAnsi="Arial" w:cs="Arial"/>
        </w:rPr>
        <w:t>Loiseau et al. (2017b</w:t>
      </w:r>
      <w:r w:rsidRPr="00CD4ED4">
        <w:rPr>
          <w:rFonts w:ascii="Arial" w:hAnsi="Arial" w:cs="Arial"/>
        </w:rPr>
        <w:t>)</w:t>
      </w:r>
      <w:r w:rsidR="00513F01">
        <w:rPr>
          <w:rFonts w:ascii="Arial" w:hAnsi="Arial" w:cs="Arial"/>
        </w:rPr>
        <w:t xml:space="preserve"> </w:t>
      </w:r>
      <w:r w:rsidR="00CA2EEB">
        <w:rPr>
          <w:rFonts w:ascii="Arial" w:hAnsi="Arial" w:cs="Arial"/>
        </w:rPr>
        <w:t>conclut</w:t>
      </w:r>
      <w:r w:rsidR="00513F01">
        <w:rPr>
          <w:rFonts w:ascii="Arial" w:hAnsi="Arial" w:cs="Arial"/>
        </w:rPr>
        <w:t xml:space="preserve"> que l</w:t>
      </w:r>
      <w:r w:rsidR="00F833D5" w:rsidRPr="00CD4ED4">
        <w:rPr>
          <w:rFonts w:ascii="Arial" w:hAnsi="Arial" w:cs="Arial"/>
        </w:rPr>
        <w:t xml:space="preserve">a transmission </w:t>
      </w:r>
      <w:r w:rsidR="00513F01" w:rsidRPr="00CD4ED4">
        <w:rPr>
          <w:rFonts w:ascii="Arial" w:hAnsi="Arial" w:cs="Arial"/>
        </w:rPr>
        <w:t xml:space="preserve">de Lso </w:t>
      </w:r>
      <w:r w:rsidR="00F833D5" w:rsidRPr="00CD4ED4">
        <w:rPr>
          <w:rFonts w:ascii="Arial" w:hAnsi="Arial" w:cs="Arial"/>
        </w:rPr>
        <w:t xml:space="preserve">par </w:t>
      </w:r>
      <w:r w:rsidR="00966D8E">
        <w:rPr>
          <w:rFonts w:ascii="Arial" w:hAnsi="Arial" w:cs="Arial"/>
        </w:rPr>
        <w:t xml:space="preserve">les </w:t>
      </w:r>
      <w:r w:rsidR="00F833D5" w:rsidRPr="00CD4ED4">
        <w:rPr>
          <w:rFonts w:ascii="Arial" w:hAnsi="Arial" w:cs="Arial"/>
        </w:rPr>
        <w:t>graines n'a pas été confirmée</w:t>
      </w:r>
      <w:r>
        <w:rPr>
          <w:rFonts w:ascii="Arial" w:hAnsi="Arial" w:cs="Arial"/>
        </w:rPr>
        <w:t>, bien que les</w:t>
      </w:r>
      <w:r w:rsidR="00F833D5" w:rsidRPr="00CD4ED4">
        <w:rPr>
          <w:rFonts w:ascii="Arial" w:hAnsi="Arial" w:cs="Arial"/>
        </w:rPr>
        <w:t xml:space="preserve"> lots de semences </w:t>
      </w:r>
      <w:r w:rsidR="00466772">
        <w:rPr>
          <w:rFonts w:ascii="Arial" w:hAnsi="Arial" w:cs="Arial"/>
        </w:rPr>
        <w:t>analy</w:t>
      </w:r>
      <w:r w:rsidR="00513F01">
        <w:rPr>
          <w:rFonts w:ascii="Arial" w:hAnsi="Arial" w:cs="Arial"/>
        </w:rPr>
        <w:t xml:space="preserve">sés </w:t>
      </w:r>
      <w:r w:rsidR="000E596B">
        <w:rPr>
          <w:rFonts w:ascii="Arial" w:hAnsi="Arial" w:cs="Arial"/>
        </w:rPr>
        <w:t>aie</w:t>
      </w:r>
      <w:r w:rsidR="00466772">
        <w:rPr>
          <w:rFonts w:ascii="Arial" w:hAnsi="Arial" w:cs="Arial"/>
        </w:rPr>
        <w:t xml:space="preserve">nt la même origine que ceux utilisés par </w:t>
      </w:r>
      <w:r w:rsidR="00F833D5" w:rsidRPr="00CD4ED4">
        <w:rPr>
          <w:rFonts w:ascii="Arial" w:hAnsi="Arial" w:cs="Arial"/>
        </w:rPr>
        <w:t>Bertolini et al. (2015). Les auteurs ont suggéré que l'écart dans les résultats pourrait être dû à des conditions agronomiques différentes.</w:t>
      </w:r>
      <w:r w:rsidR="00CD4ED4" w:rsidRPr="00CD4ED4">
        <w:rPr>
          <w:rFonts w:ascii="Arial" w:hAnsi="Arial" w:cs="Arial"/>
        </w:rPr>
        <w:t xml:space="preserve"> </w:t>
      </w:r>
    </w:p>
    <w:p w14:paraId="64B5FDF2" w14:textId="7A38D421" w:rsidR="00EC6A93" w:rsidRDefault="00513F01" w:rsidP="004E2FD2">
      <w:pPr>
        <w:pStyle w:val="Paragraphedeliste"/>
        <w:numPr>
          <w:ilvl w:val="1"/>
          <w:numId w:val="3"/>
        </w:numPr>
        <w:jc w:val="both"/>
        <w:rPr>
          <w:rFonts w:ascii="Arial" w:hAnsi="Arial" w:cs="Arial"/>
        </w:rPr>
      </w:pPr>
      <w:r>
        <w:rPr>
          <w:rFonts w:ascii="Arial" w:hAnsi="Arial" w:cs="Arial"/>
        </w:rPr>
        <w:t xml:space="preserve">L’étude </w:t>
      </w:r>
      <w:r w:rsidR="00920493">
        <w:rPr>
          <w:rFonts w:ascii="Arial" w:hAnsi="Arial" w:cs="Arial"/>
        </w:rPr>
        <w:t>Loiseau et al., (2017a</w:t>
      </w:r>
      <w:r w:rsidR="00F833D5" w:rsidRPr="00CD4ED4">
        <w:rPr>
          <w:rFonts w:ascii="Arial" w:hAnsi="Arial" w:cs="Arial"/>
        </w:rPr>
        <w:t>)</w:t>
      </w:r>
      <w:r>
        <w:rPr>
          <w:rFonts w:ascii="Arial" w:hAnsi="Arial" w:cs="Arial"/>
        </w:rPr>
        <w:t xml:space="preserve"> a conduit </w:t>
      </w:r>
      <w:r w:rsidR="00913D95">
        <w:rPr>
          <w:rFonts w:ascii="Arial" w:hAnsi="Arial" w:cs="Arial"/>
        </w:rPr>
        <w:t>des nouveaux tests</w:t>
      </w:r>
      <w:r>
        <w:rPr>
          <w:rFonts w:ascii="Arial" w:hAnsi="Arial" w:cs="Arial"/>
        </w:rPr>
        <w:t xml:space="preserve">, en </w:t>
      </w:r>
      <w:r w:rsidRPr="00CD4ED4">
        <w:rPr>
          <w:rFonts w:ascii="Arial" w:hAnsi="Arial" w:cs="Arial"/>
        </w:rPr>
        <w:t>utilis</w:t>
      </w:r>
      <w:r>
        <w:rPr>
          <w:rFonts w:ascii="Arial" w:hAnsi="Arial" w:cs="Arial"/>
        </w:rPr>
        <w:t>ant</w:t>
      </w:r>
      <w:r w:rsidRPr="00CD4ED4">
        <w:rPr>
          <w:rFonts w:ascii="Arial" w:hAnsi="Arial" w:cs="Arial"/>
        </w:rPr>
        <w:t xml:space="preserve"> </w:t>
      </w:r>
      <w:r>
        <w:rPr>
          <w:rFonts w:ascii="Arial" w:hAnsi="Arial" w:cs="Arial"/>
        </w:rPr>
        <w:t xml:space="preserve">des </w:t>
      </w:r>
      <w:r w:rsidRPr="00CD4ED4">
        <w:rPr>
          <w:rFonts w:ascii="Arial" w:hAnsi="Arial" w:cs="Arial"/>
        </w:rPr>
        <w:t xml:space="preserve">conditions de </w:t>
      </w:r>
      <w:r w:rsidR="00966D8E">
        <w:rPr>
          <w:rFonts w:ascii="Arial" w:hAnsi="Arial" w:cs="Arial"/>
        </w:rPr>
        <w:t>cultur</w:t>
      </w:r>
      <w:r w:rsidRPr="00CD4ED4">
        <w:rPr>
          <w:rFonts w:ascii="Arial" w:hAnsi="Arial" w:cs="Arial"/>
        </w:rPr>
        <w:t>e similaires à celles décrites par Bertolini et al (2015)</w:t>
      </w:r>
      <w:r w:rsidR="00667E84">
        <w:rPr>
          <w:rFonts w:ascii="Arial" w:hAnsi="Arial" w:cs="Arial"/>
        </w:rPr>
        <w:t xml:space="preserve"> : cela </w:t>
      </w:r>
      <w:r>
        <w:rPr>
          <w:rFonts w:ascii="Arial" w:hAnsi="Arial" w:cs="Arial"/>
        </w:rPr>
        <w:t xml:space="preserve">a permis de </w:t>
      </w:r>
      <w:r w:rsidR="00F833D5" w:rsidRPr="00CD4ED4">
        <w:rPr>
          <w:rFonts w:ascii="Arial" w:hAnsi="Arial" w:cs="Arial"/>
        </w:rPr>
        <w:t>confirm</w:t>
      </w:r>
      <w:r>
        <w:rPr>
          <w:rFonts w:ascii="Arial" w:hAnsi="Arial" w:cs="Arial"/>
        </w:rPr>
        <w:t>er</w:t>
      </w:r>
      <w:r w:rsidR="00F833D5" w:rsidRPr="00CD4ED4">
        <w:rPr>
          <w:rFonts w:ascii="Arial" w:hAnsi="Arial" w:cs="Arial"/>
        </w:rPr>
        <w:t xml:space="preserve"> les résultats obtenus lors de leur première expérience. </w:t>
      </w:r>
    </w:p>
    <w:p w14:paraId="3528FE39" w14:textId="05BC5AC8" w:rsidR="00226721" w:rsidRPr="00226721" w:rsidRDefault="00226721" w:rsidP="00226721">
      <w:pPr>
        <w:pStyle w:val="Paragraphedeliste"/>
        <w:numPr>
          <w:ilvl w:val="1"/>
          <w:numId w:val="3"/>
        </w:numPr>
        <w:jc w:val="both"/>
        <w:rPr>
          <w:rFonts w:ascii="Arial" w:hAnsi="Arial" w:cs="Arial"/>
        </w:rPr>
      </w:pPr>
      <w:r w:rsidRPr="00FE744E">
        <w:rPr>
          <w:rFonts w:ascii="Arial" w:hAnsi="Arial" w:cs="Arial"/>
        </w:rPr>
        <w:t>L’étude Oishi et al. (2017)</w:t>
      </w:r>
      <w:r w:rsidR="00DF1FED" w:rsidRPr="00FE744E">
        <w:rPr>
          <w:rFonts w:ascii="Arial" w:hAnsi="Arial" w:cs="Arial"/>
        </w:rPr>
        <w:t xml:space="preserve"> n’</w:t>
      </w:r>
      <w:r w:rsidR="00966D8E">
        <w:rPr>
          <w:rFonts w:ascii="Arial" w:hAnsi="Arial" w:cs="Arial"/>
        </w:rPr>
        <w:t>a</w:t>
      </w:r>
      <w:r w:rsidR="00DF1FED">
        <w:rPr>
          <w:rFonts w:ascii="Arial" w:hAnsi="Arial" w:cs="Arial"/>
        </w:rPr>
        <w:t xml:space="preserve"> pas relevé de plantule contaminé</w:t>
      </w:r>
      <w:r w:rsidR="00966D8E">
        <w:rPr>
          <w:rFonts w:ascii="Arial" w:hAnsi="Arial" w:cs="Arial"/>
        </w:rPr>
        <w:t>e</w:t>
      </w:r>
      <w:r w:rsidR="00DF1FED">
        <w:rPr>
          <w:rFonts w:ascii="Arial" w:hAnsi="Arial" w:cs="Arial"/>
        </w:rPr>
        <w:t xml:space="preserve"> par Clso</w:t>
      </w:r>
      <w:r w:rsidR="00FE744E">
        <w:rPr>
          <w:rFonts w:ascii="Arial" w:hAnsi="Arial" w:cs="Arial"/>
        </w:rPr>
        <w:t xml:space="preserve"> et </w:t>
      </w:r>
      <w:r w:rsidR="00A049D1">
        <w:rPr>
          <w:rFonts w:ascii="Arial" w:hAnsi="Arial" w:cs="Arial"/>
        </w:rPr>
        <w:t>ne confirme pas la t</w:t>
      </w:r>
      <w:r w:rsidR="00FE744E">
        <w:rPr>
          <w:rFonts w:ascii="Arial" w:hAnsi="Arial" w:cs="Arial"/>
        </w:rPr>
        <w:t>ransmission</w:t>
      </w:r>
      <w:r w:rsidR="003C037D">
        <w:rPr>
          <w:rFonts w:ascii="Arial" w:hAnsi="Arial" w:cs="Arial"/>
        </w:rPr>
        <w:t xml:space="preserve"> de CLso de la semence au plant</w:t>
      </w:r>
      <w:r w:rsidR="00DF1FED">
        <w:rPr>
          <w:rFonts w:ascii="Arial" w:hAnsi="Arial" w:cs="Arial"/>
        </w:rPr>
        <w:t>.</w:t>
      </w:r>
    </w:p>
    <w:p w14:paraId="34DC282C" w14:textId="1401CFAA" w:rsidR="00CD4ED4" w:rsidRDefault="00A435F5" w:rsidP="003862B4">
      <w:pPr>
        <w:pStyle w:val="Paragraphedeliste"/>
        <w:numPr>
          <w:ilvl w:val="1"/>
          <w:numId w:val="3"/>
        </w:numPr>
        <w:jc w:val="both"/>
        <w:rPr>
          <w:rFonts w:ascii="Arial" w:hAnsi="Arial" w:cs="Arial"/>
        </w:rPr>
      </w:pPr>
      <w:r>
        <w:rPr>
          <w:rFonts w:ascii="Arial" w:hAnsi="Arial" w:cs="Arial"/>
        </w:rPr>
        <w:t xml:space="preserve">Selon l’étude </w:t>
      </w:r>
      <w:r w:rsidRPr="00CD4ED4">
        <w:rPr>
          <w:rFonts w:ascii="Arial" w:hAnsi="Arial" w:cs="Arial"/>
        </w:rPr>
        <w:t xml:space="preserve">Haapalainen et al. </w:t>
      </w:r>
      <w:r>
        <w:rPr>
          <w:rFonts w:ascii="Arial" w:hAnsi="Arial" w:cs="Arial"/>
        </w:rPr>
        <w:t>(</w:t>
      </w:r>
      <w:r w:rsidRPr="00CD4ED4">
        <w:rPr>
          <w:rFonts w:ascii="Arial" w:hAnsi="Arial" w:cs="Arial"/>
        </w:rPr>
        <w:t>2018</w:t>
      </w:r>
      <w:r>
        <w:rPr>
          <w:rFonts w:ascii="Arial" w:hAnsi="Arial" w:cs="Arial"/>
        </w:rPr>
        <w:t xml:space="preserve">), </w:t>
      </w:r>
      <w:r w:rsidR="00F833D5" w:rsidRPr="00CD4ED4">
        <w:rPr>
          <w:rFonts w:ascii="Arial" w:hAnsi="Arial" w:cs="Arial"/>
        </w:rPr>
        <w:t>Lso n'a pas été détecté</w:t>
      </w:r>
      <w:r w:rsidR="00F869F8">
        <w:rPr>
          <w:rFonts w:ascii="Arial" w:hAnsi="Arial" w:cs="Arial"/>
        </w:rPr>
        <w:t>e</w:t>
      </w:r>
      <w:r w:rsidR="00F833D5" w:rsidRPr="00CD4ED4">
        <w:rPr>
          <w:rFonts w:ascii="Arial" w:hAnsi="Arial" w:cs="Arial"/>
        </w:rPr>
        <w:t xml:space="preserve"> dans les cultures de carottes issues de lots de semences dont l'infection par </w:t>
      </w:r>
      <w:r>
        <w:rPr>
          <w:rFonts w:ascii="Arial" w:hAnsi="Arial" w:cs="Arial"/>
        </w:rPr>
        <w:t>l'haplotype D Lso était connue</w:t>
      </w:r>
      <w:r w:rsidR="00F833D5" w:rsidRPr="00CD4ED4">
        <w:rPr>
          <w:rFonts w:ascii="Arial" w:hAnsi="Arial" w:cs="Arial"/>
        </w:rPr>
        <w:t>. Ce résultat est conforme aux résultats des études de Loiseau et al (2017a, 2017b)</w:t>
      </w:r>
      <w:r w:rsidR="00B25727">
        <w:rPr>
          <w:rFonts w:ascii="Arial" w:hAnsi="Arial" w:cs="Arial"/>
        </w:rPr>
        <w:t>.</w:t>
      </w:r>
      <w:r w:rsidR="00F833D5" w:rsidRPr="00CD4ED4">
        <w:rPr>
          <w:rFonts w:ascii="Arial" w:hAnsi="Arial" w:cs="Arial"/>
        </w:rPr>
        <w:t xml:space="preserve"> </w:t>
      </w:r>
    </w:p>
    <w:p w14:paraId="7DE33076" w14:textId="5FFE48B0" w:rsidR="008F1CA8" w:rsidRDefault="008F1CA8" w:rsidP="008F1CA8">
      <w:pPr>
        <w:pStyle w:val="Paragraphedeliste"/>
        <w:numPr>
          <w:ilvl w:val="1"/>
          <w:numId w:val="3"/>
        </w:numPr>
        <w:jc w:val="both"/>
        <w:rPr>
          <w:rFonts w:ascii="Arial" w:hAnsi="Arial" w:cs="Arial"/>
        </w:rPr>
      </w:pPr>
      <w:r>
        <w:rPr>
          <w:rFonts w:ascii="Arial" w:hAnsi="Arial" w:cs="Arial"/>
        </w:rPr>
        <w:t xml:space="preserve">L’étude </w:t>
      </w:r>
      <w:r w:rsidRPr="008F1CA8">
        <w:rPr>
          <w:rFonts w:ascii="Arial" w:hAnsi="Arial" w:cs="Arial"/>
        </w:rPr>
        <w:t>Mawassi et al. (2018)</w:t>
      </w:r>
      <w:r w:rsidR="000E596B">
        <w:rPr>
          <w:rFonts w:ascii="Arial" w:hAnsi="Arial" w:cs="Arial"/>
        </w:rPr>
        <w:t xml:space="preserve"> n’a</w:t>
      </w:r>
      <w:r>
        <w:rPr>
          <w:rFonts w:ascii="Arial" w:hAnsi="Arial" w:cs="Arial"/>
        </w:rPr>
        <w:t xml:space="preserve"> pas </w:t>
      </w:r>
      <w:r w:rsidR="00061933">
        <w:rPr>
          <w:rFonts w:ascii="Arial" w:hAnsi="Arial" w:cs="Arial"/>
        </w:rPr>
        <w:t xml:space="preserve">non plus </w:t>
      </w:r>
      <w:r>
        <w:rPr>
          <w:rFonts w:ascii="Arial" w:hAnsi="Arial" w:cs="Arial"/>
        </w:rPr>
        <w:t>observé la transmissi</w:t>
      </w:r>
      <w:r w:rsidR="000E596B">
        <w:rPr>
          <w:rFonts w:ascii="Arial" w:hAnsi="Arial" w:cs="Arial"/>
        </w:rPr>
        <w:t>on de la maladie par la semence. Elle suggère que les</w:t>
      </w:r>
      <w:r>
        <w:rPr>
          <w:rFonts w:ascii="Arial" w:hAnsi="Arial" w:cs="Arial"/>
        </w:rPr>
        <w:t xml:space="preserve"> </w:t>
      </w:r>
      <w:r w:rsidR="000E596B">
        <w:rPr>
          <w:rFonts w:ascii="Arial" w:hAnsi="Arial" w:cs="Arial"/>
        </w:rPr>
        <w:t>psylles</w:t>
      </w:r>
      <w:r>
        <w:rPr>
          <w:rFonts w:ascii="Arial" w:hAnsi="Arial" w:cs="Arial"/>
        </w:rPr>
        <w:t xml:space="preserve"> représente</w:t>
      </w:r>
      <w:r w:rsidR="000E596B">
        <w:rPr>
          <w:rFonts w:ascii="Arial" w:hAnsi="Arial" w:cs="Arial"/>
        </w:rPr>
        <w:t>nt</w:t>
      </w:r>
      <w:r>
        <w:rPr>
          <w:rFonts w:ascii="Arial" w:hAnsi="Arial" w:cs="Arial"/>
        </w:rPr>
        <w:t xml:space="preserve"> le</w:t>
      </w:r>
      <w:r w:rsidR="000E596B">
        <w:rPr>
          <w:rFonts w:ascii="Arial" w:hAnsi="Arial" w:cs="Arial"/>
        </w:rPr>
        <w:t>s</w:t>
      </w:r>
      <w:r w:rsidR="00163EBA">
        <w:rPr>
          <w:rFonts w:ascii="Arial" w:hAnsi="Arial" w:cs="Arial"/>
        </w:rPr>
        <w:t xml:space="preserve"> principa</w:t>
      </w:r>
      <w:r w:rsidR="000E596B">
        <w:rPr>
          <w:rFonts w:ascii="Arial" w:hAnsi="Arial" w:cs="Arial"/>
        </w:rPr>
        <w:t>ux</w:t>
      </w:r>
      <w:r>
        <w:rPr>
          <w:rFonts w:ascii="Arial" w:hAnsi="Arial" w:cs="Arial"/>
        </w:rPr>
        <w:t xml:space="preserve"> vecteur</w:t>
      </w:r>
      <w:r w:rsidR="000E596B">
        <w:rPr>
          <w:rFonts w:ascii="Arial" w:hAnsi="Arial" w:cs="Arial"/>
        </w:rPr>
        <w:t>s</w:t>
      </w:r>
      <w:r>
        <w:rPr>
          <w:rFonts w:ascii="Arial" w:hAnsi="Arial" w:cs="Arial"/>
        </w:rPr>
        <w:t xml:space="preserve"> de la maladie. </w:t>
      </w:r>
    </w:p>
    <w:p w14:paraId="1A6CF106" w14:textId="39376812" w:rsidR="000B75A9" w:rsidRDefault="000B75A9" w:rsidP="000B75A9">
      <w:pPr>
        <w:pStyle w:val="Paragraphedeliste"/>
        <w:numPr>
          <w:ilvl w:val="1"/>
          <w:numId w:val="3"/>
        </w:numPr>
        <w:jc w:val="both"/>
        <w:rPr>
          <w:rFonts w:ascii="Arial" w:hAnsi="Arial" w:cs="Arial"/>
        </w:rPr>
      </w:pPr>
      <w:r>
        <w:rPr>
          <w:rFonts w:ascii="Arial" w:hAnsi="Arial" w:cs="Arial"/>
        </w:rPr>
        <w:t xml:space="preserve">L’étude </w:t>
      </w:r>
      <w:r w:rsidRPr="000B75A9">
        <w:rPr>
          <w:rFonts w:ascii="Arial" w:hAnsi="Arial" w:cs="Arial"/>
        </w:rPr>
        <w:t>Carminati et al. (2019)</w:t>
      </w:r>
      <w:r>
        <w:rPr>
          <w:rFonts w:ascii="Arial" w:hAnsi="Arial" w:cs="Arial"/>
        </w:rPr>
        <w:t xml:space="preserve"> n’a pas observé </w:t>
      </w:r>
      <w:r w:rsidR="000E596B">
        <w:rPr>
          <w:rFonts w:ascii="Arial" w:hAnsi="Arial" w:cs="Arial"/>
        </w:rPr>
        <w:t xml:space="preserve">non plus </w:t>
      </w:r>
      <w:r>
        <w:rPr>
          <w:rFonts w:ascii="Arial" w:hAnsi="Arial" w:cs="Arial"/>
        </w:rPr>
        <w:t>de transmission CLso par la semence</w:t>
      </w:r>
      <w:r w:rsidR="00142763">
        <w:rPr>
          <w:rFonts w:ascii="Arial" w:hAnsi="Arial" w:cs="Arial"/>
        </w:rPr>
        <w:t xml:space="preserve"> lors des tests réalisés</w:t>
      </w:r>
      <w:r>
        <w:rPr>
          <w:rFonts w:ascii="Arial" w:hAnsi="Arial" w:cs="Arial"/>
        </w:rPr>
        <w:t>.</w:t>
      </w:r>
    </w:p>
    <w:p w14:paraId="7CFDF21A" w14:textId="04249A58" w:rsidR="00CB7FBC" w:rsidRDefault="007A5060" w:rsidP="007A5060">
      <w:pPr>
        <w:pStyle w:val="Paragraphedeliste"/>
        <w:numPr>
          <w:ilvl w:val="1"/>
          <w:numId w:val="3"/>
        </w:numPr>
        <w:jc w:val="both"/>
        <w:rPr>
          <w:rFonts w:ascii="Arial" w:hAnsi="Arial" w:cs="Arial"/>
        </w:rPr>
      </w:pPr>
      <w:r>
        <w:rPr>
          <w:rFonts w:ascii="Arial" w:hAnsi="Arial" w:cs="Arial"/>
        </w:rPr>
        <w:t>L</w:t>
      </w:r>
      <w:r w:rsidR="00BC3B8A">
        <w:rPr>
          <w:rFonts w:ascii="Arial" w:hAnsi="Arial" w:cs="Arial"/>
        </w:rPr>
        <w:t>es tests</w:t>
      </w:r>
      <w:r>
        <w:rPr>
          <w:rFonts w:ascii="Arial" w:hAnsi="Arial" w:cs="Arial"/>
        </w:rPr>
        <w:t xml:space="preserve"> de l’étude </w:t>
      </w:r>
      <w:r w:rsidRPr="007A5060">
        <w:rPr>
          <w:rFonts w:ascii="Arial" w:hAnsi="Arial" w:cs="Arial"/>
        </w:rPr>
        <w:t>Fujikawa, T. et al. (2020</w:t>
      </w:r>
      <w:r>
        <w:rPr>
          <w:rFonts w:ascii="Arial" w:hAnsi="Arial" w:cs="Arial"/>
        </w:rPr>
        <w:t>)</w:t>
      </w:r>
      <w:r w:rsidR="00BC3B8A">
        <w:rPr>
          <w:rFonts w:ascii="Arial" w:hAnsi="Arial" w:cs="Arial"/>
        </w:rPr>
        <w:t xml:space="preserve"> </w:t>
      </w:r>
      <w:r w:rsidR="00966D8E">
        <w:rPr>
          <w:rFonts w:ascii="Arial" w:hAnsi="Arial" w:cs="Arial"/>
        </w:rPr>
        <w:t>ont utilisé</w:t>
      </w:r>
      <w:r w:rsidR="00CB7DF0">
        <w:rPr>
          <w:rFonts w:ascii="Arial" w:hAnsi="Arial" w:cs="Arial"/>
        </w:rPr>
        <w:t xml:space="preserve"> des lots de semences i</w:t>
      </w:r>
      <w:r w:rsidR="00667E84">
        <w:rPr>
          <w:rFonts w:ascii="Arial" w:hAnsi="Arial" w:cs="Arial"/>
        </w:rPr>
        <w:t>nfectés en provenance de France</w:t>
      </w:r>
      <w:r w:rsidR="00CB7DF0">
        <w:rPr>
          <w:rFonts w:ascii="Arial" w:hAnsi="Arial" w:cs="Arial"/>
        </w:rPr>
        <w:t xml:space="preserve"> et</w:t>
      </w:r>
      <w:r>
        <w:rPr>
          <w:rFonts w:ascii="Arial" w:hAnsi="Arial" w:cs="Arial"/>
        </w:rPr>
        <w:t xml:space="preserve"> </w:t>
      </w:r>
      <w:r w:rsidR="00BC3B8A">
        <w:rPr>
          <w:rFonts w:ascii="Arial" w:hAnsi="Arial" w:cs="Arial"/>
        </w:rPr>
        <w:t>ont été réalisés dans</w:t>
      </w:r>
      <w:r w:rsidR="000A7C46">
        <w:rPr>
          <w:rFonts w:ascii="Arial" w:hAnsi="Arial" w:cs="Arial"/>
        </w:rPr>
        <w:t xml:space="preserve"> les mêmes conditions que</w:t>
      </w:r>
      <w:r>
        <w:rPr>
          <w:rFonts w:ascii="Arial" w:hAnsi="Arial" w:cs="Arial"/>
        </w:rPr>
        <w:t xml:space="preserve"> les études</w:t>
      </w:r>
      <w:r w:rsidR="000A7C46">
        <w:rPr>
          <w:rFonts w:ascii="Arial" w:hAnsi="Arial" w:cs="Arial"/>
        </w:rPr>
        <w:t xml:space="preserve"> </w:t>
      </w:r>
      <w:r w:rsidR="00BC3B8A">
        <w:rPr>
          <w:rFonts w:ascii="Arial" w:hAnsi="Arial" w:cs="Arial"/>
        </w:rPr>
        <w:t>B</w:t>
      </w:r>
      <w:r w:rsidR="000A7C46">
        <w:rPr>
          <w:rFonts w:ascii="Arial" w:hAnsi="Arial" w:cs="Arial"/>
        </w:rPr>
        <w:t>ertolini</w:t>
      </w:r>
      <w:r w:rsidR="00CB7DF0">
        <w:rPr>
          <w:rFonts w:ascii="Arial" w:hAnsi="Arial" w:cs="Arial"/>
        </w:rPr>
        <w:t xml:space="preserve"> et Loiseau. Les résultats ont attesté que le taux de transmission de la bactérie est négligeable.</w:t>
      </w:r>
    </w:p>
    <w:p w14:paraId="1FC6DFE1" w14:textId="77777777" w:rsidR="00CD4ED4" w:rsidRDefault="00CD4ED4" w:rsidP="003862B4">
      <w:pPr>
        <w:jc w:val="both"/>
        <w:rPr>
          <w:rFonts w:ascii="Arial" w:hAnsi="Arial" w:cs="Arial"/>
        </w:rPr>
      </w:pPr>
    </w:p>
    <w:p w14:paraId="06AC0293" w14:textId="64B455CA" w:rsidR="00397C58" w:rsidRPr="00397C58" w:rsidRDefault="00A70C70" w:rsidP="00A70C70">
      <w:pPr>
        <w:pStyle w:val="Paragraphedeliste"/>
        <w:numPr>
          <w:ilvl w:val="0"/>
          <w:numId w:val="3"/>
        </w:numPr>
        <w:jc w:val="both"/>
        <w:rPr>
          <w:rFonts w:ascii="Arial" w:hAnsi="Arial" w:cs="Arial"/>
        </w:rPr>
      </w:pPr>
      <w:r>
        <w:rPr>
          <w:rFonts w:ascii="Arial" w:hAnsi="Arial" w:cs="Arial"/>
        </w:rPr>
        <w:t>Concernant</w:t>
      </w:r>
      <w:r w:rsidR="00397C58" w:rsidRPr="00397C58">
        <w:rPr>
          <w:rFonts w:ascii="Arial" w:hAnsi="Arial" w:cs="Arial"/>
        </w:rPr>
        <w:t xml:space="preserve"> </w:t>
      </w:r>
      <w:r w:rsidR="00397C58" w:rsidRPr="00397C58">
        <w:rPr>
          <w:rFonts w:ascii="Arial" w:hAnsi="Arial" w:cs="Arial"/>
          <w:b/>
        </w:rPr>
        <w:t>les résultats</w:t>
      </w:r>
      <w:r w:rsidR="00397C58" w:rsidRPr="00397C58">
        <w:rPr>
          <w:rFonts w:ascii="Arial" w:hAnsi="Arial" w:cs="Arial"/>
        </w:rPr>
        <w:t xml:space="preserve"> de </w:t>
      </w:r>
      <w:r w:rsidR="00397C58" w:rsidRPr="0087202D">
        <w:rPr>
          <w:rFonts w:ascii="Arial" w:hAnsi="Arial" w:cs="Arial"/>
        </w:rPr>
        <w:t>Bertolini et al. (2015)</w:t>
      </w:r>
      <w:r w:rsidR="00397C58">
        <w:rPr>
          <w:rFonts w:ascii="Arial" w:hAnsi="Arial" w:cs="Arial"/>
        </w:rPr>
        <w:t xml:space="preserve"> : </w:t>
      </w:r>
    </w:p>
    <w:p w14:paraId="0DE015F3" w14:textId="3C26243B" w:rsidR="00397C58" w:rsidRPr="005F0BD6" w:rsidRDefault="00255657" w:rsidP="00A70C70">
      <w:pPr>
        <w:pStyle w:val="Paragraphedeliste"/>
        <w:numPr>
          <w:ilvl w:val="1"/>
          <w:numId w:val="3"/>
        </w:numPr>
        <w:jc w:val="both"/>
        <w:rPr>
          <w:rFonts w:ascii="Arial" w:hAnsi="Arial" w:cs="Arial"/>
        </w:rPr>
      </w:pPr>
      <w:r w:rsidRPr="005F0BD6">
        <w:rPr>
          <w:rFonts w:ascii="Arial" w:hAnsi="Arial" w:cs="Arial"/>
        </w:rPr>
        <w:t xml:space="preserve">Après 6 mois de culture, </w:t>
      </w:r>
      <w:r w:rsidR="00F3565F" w:rsidRPr="005F0BD6">
        <w:rPr>
          <w:rFonts w:ascii="Arial" w:hAnsi="Arial" w:cs="Arial"/>
        </w:rPr>
        <w:t>le tau</w:t>
      </w:r>
      <w:r w:rsidR="00327031" w:rsidRPr="005F0BD6">
        <w:rPr>
          <w:rFonts w:ascii="Arial" w:hAnsi="Arial" w:cs="Arial"/>
        </w:rPr>
        <w:t>x de plant</w:t>
      </w:r>
      <w:r w:rsidR="00114406" w:rsidRPr="005F0BD6">
        <w:rPr>
          <w:rFonts w:ascii="Arial" w:hAnsi="Arial" w:cs="Arial"/>
        </w:rPr>
        <w:t xml:space="preserve">es </w:t>
      </w:r>
      <w:r w:rsidRPr="005F0BD6">
        <w:rPr>
          <w:rFonts w:ascii="Arial" w:hAnsi="Arial" w:cs="Arial"/>
        </w:rPr>
        <w:t>infecté</w:t>
      </w:r>
      <w:r w:rsidR="00114406" w:rsidRPr="005F0BD6">
        <w:rPr>
          <w:rFonts w:ascii="Arial" w:hAnsi="Arial" w:cs="Arial"/>
        </w:rPr>
        <w:t>e</w:t>
      </w:r>
      <w:r w:rsidRPr="005F0BD6">
        <w:rPr>
          <w:rFonts w:ascii="Arial" w:hAnsi="Arial" w:cs="Arial"/>
        </w:rPr>
        <w:t xml:space="preserve">s </w:t>
      </w:r>
      <w:r w:rsidR="00114406" w:rsidRPr="005F0BD6">
        <w:rPr>
          <w:rFonts w:ascii="Arial" w:hAnsi="Arial" w:cs="Arial"/>
        </w:rPr>
        <w:t xml:space="preserve">relevé s’est avéré </w:t>
      </w:r>
      <w:r w:rsidR="005F0BD6" w:rsidRPr="005F0BD6">
        <w:rPr>
          <w:rFonts w:ascii="Arial" w:hAnsi="Arial" w:cs="Arial"/>
        </w:rPr>
        <w:t>hétérogène selon les lots</w:t>
      </w:r>
      <w:r w:rsidR="00114406" w:rsidRPr="005F0BD6">
        <w:rPr>
          <w:rFonts w:ascii="Arial" w:hAnsi="Arial" w:cs="Arial"/>
        </w:rPr>
        <w:t xml:space="preserve"> (15 à 42%), or les résultats des autres études ont montré :</w:t>
      </w:r>
      <w:r w:rsidR="0034136E" w:rsidRPr="005F0BD6">
        <w:rPr>
          <w:rFonts w:ascii="Arial" w:hAnsi="Arial" w:cs="Arial"/>
        </w:rPr>
        <w:t xml:space="preserve"> </w:t>
      </w:r>
    </w:p>
    <w:p w14:paraId="3CD26B0E" w14:textId="3F3F9260" w:rsidR="00513F01" w:rsidRDefault="007641F3" w:rsidP="007641F3">
      <w:pPr>
        <w:pStyle w:val="Paragraphedeliste"/>
        <w:numPr>
          <w:ilvl w:val="2"/>
          <w:numId w:val="3"/>
        </w:numPr>
        <w:jc w:val="both"/>
        <w:rPr>
          <w:rFonts w:ascii="Arial" w:hAnsi="Arial" w:cs="Arial"/>
        </w:rPr>
      </w:pPr>
      <w:r w:rsidRPr="005F0BD6">
        <w:rPr>
          <w:rFonts w:ascii="Arial" w:hAnsi="Arial" w:cs="Arial"/>
        </w:rPr>
        <w:t xml:space="preserve">Dans </w:t>
      </w:r>
      <w:r w:rsidR="00955CD5" w:rsidRPr="005F0BD6">
        <w:rPr>
          <w:rFonts w:ascii="Arial" w:hAnsi="Arial" w:cs="Arial"/>
        </w:rPr>
        <w:t>l’</w:t>
      </w:r>
      <w:r w:rsidRPr="005F0BD6">
        <w:rPr>
          <w:rFonts w:ascii="Arial" w:hAnsi="Arial" w:cs="Arial"/>
        </w:rPr>
        <w:t xml:space="preserve">étude </w:t>
      </w:r>
      <w:r w:rsidR="00955CD5" w:rsidRPr="005F0BD6">
        <w:rPr>
          <w:rFonts w:ascii="Arial" w:hAnsi="Arial" w:cs="Arial"/>
        </w:rPr>
        <w:t>Loiseau et al., (2017b</w:t>
      </w:r>
      <w:r w:rsidR="002E2D51">
        <w:rPr>
          <w:rFonts w:ascii="Arial" w:hAnsi="Arial" w:cs="Arial"/>
        </w:rPr>
        <w:t>),</w:t>
      </w:r>
      <w:r w:rsidRPr="005F0BD6">
        <w:rPr>
          <w:rFonts w:ascii="Arial" w:hAnsi="Arial" w:cs="Arial"/>
        </w:rPr>
        <w:t xml:space="preserve"> seulement 9 </w:t>
      </w:r>
      <w:r w:rsidR="002E2D51">
        <w:rPr>
          <w:rFonts w:ascii="Arial" w:hAnsi="Arial" w:cs="Arial"/>
        </w:rPr>
        <w:t>plants</w:t>
      </w:r>
      <w:r w:rsidRPr="005F0BD6">
        <w:rPr>
          <w:rFonts w:ascii="Arial" w:hAnsi="Arial" w:cs="Arial"/>
        </w:rPr>
        <w:t xml:space="preserve"> positifs</w:t>
      </w:r>
      <w:r>
        <w:rPr>
          <w:rFonts w:ascii="Arial" w:hAnsi="Arial" w:cs="Arial"/>
        </w:rPr>
        <w:t xml:space="preserve"> </w:t>
      </w:r>
      <w:r w:rsidR="002F38BA">
        <w:rPr>
          <w:rFonts w:ascii="Arial" w:hAnsi="Arial" w:cs="Arial"/>
        </w:rPr>
        <w:t xml:space="preserve">au CLso </w:t>
      </w:r>
      <w:r>
        <w:rPr>
          <w:rFonts w:ascii="Arial" w:hAnsi="Arial" w:cs="Arial"/>
        </w:rPr>
        <w:t>ont été relevé</w:t>
      </w:r>
      <w:r w:rsidR="00955CD5">
        <w:rPr>
          <w:rFonts w:ascii="Arial" w:hAnsi="Arial" w:cs="Arial"/>
        </w:rPr>
        <w:t xml:space="preserve">s </w:t>
      </w:r>
      <w:r w:rsidR="002E2D51" w:rsidRPr="005F0BD6">
        <w:rPr>
          <w:rFonts w:ascii="Arial" w:hAnsi="Arial" w:cs="Arial"/>
        </w:rPr>
        <w:t xml:space="preserve">sur 432 </w:t>
      </w:r>
      <w:r w:rsidR="002E2D51">
        <w:rPr>
          <w:rFonts w:ascii="Arial" w:hAnsi="Arial" w:cs="Arial"/>
        </w:rPr>
        <w:t>plant</w:t>
      </w:r>
      <w:r w:rsidR="002E2D51" w:rsidRPr="005F0BD6">
        <w:rPr>
          <w:rFonts w:ascii="Arial" w:hAnsi="Arial" w:cs="Arial"/>
        </w:rPr>
        <w:t>s</w:t>
      </w:r>
      <w:r w:rsidR="002E2D51">
        <w:rPr>
          <w:rFonts w:ascii="Arial" w:hAnsi="Arial" w:cs="Arial"/>
        </w:rPr>
        <w:t xml:space="preserve"> (</w:t>
      </w:r>
      <w:r w:rsidR="002E2D51" w:rsidRPr="00255657">
        <w:rPr>
          <w:rStyle w:val="Marquedecommentaire"/>
          <w:rFonts w:ascii="Arial" w:hAnsi="Arial" w:cs="Arial"/>
          <w:sz w:val="22"/>
          <w:szCs w:val="22"/>
        </w:rPr>
        <w:t>soit 2% des cas)</w:t>
      </w:r>
      <w:r w:rsidR="002E2D51">
        <w:rPr>
          <w:rFonts w:ascii="Arial" w:hAnsi="Arial" w:cs="Arial"/>
        </w:rPr>
        <w:t xml:space="preserve">, </w:t>
      </w:r>
      <w:r w:rsidR="00955CD5">
        <w:rPr>
          <w:rFonts w:ascii="Arial" w:hAnsi="Arial" w:cs="Arial"/>
        </w:rPr>
        <w:t xml:space="preserve">alors que le taux </w:t>
      </w:r>
      <w:r w:rsidR="002F38BA">
        <w:rPr>
          <w:rFonts w:ascii="Arial" w:hAnsi="Arial" w:cs="Arial"/>
        </w:rPr>
        <w:t>d’infec</w:t>
      </w:r>
      <w:r w:rsidR="00255657">
        <w:rPr>
          <w:rFonts w:ascii="Arial" w:hAnsi="Arial" w:cs="Arial"/>
        </w:rPr>
        <w:t>tion</w:t>
      </w:r>
      <w:r w:rsidR="00955CD5">
        <w:rPr>
          <w:rFonts w:ascii="Arial" w:hAnsi="Arial" w:cs="Arial"/>
        </w:rPr>
        <w:t xml:space="preserve"> </w:t>
      </w:r>
      <w:r w:rsidR="002F38BA">
        <w:rPr>
          <w:rFonts w:ascii="Arial" w:hAnsi="Arial" w:cs="Arial"/>
        </w:rPr>
        <w:t xml:space="preserve">des </w:t>
      </w:r>
      <w:r w:rsidR="00955CD5">
        <w:rPr>
          <w:rFonts w:ascii="Arial" w:hAnsi="Arial" w:cs="Arial"/>
        </w:rPr>
        <w:t xml:space="preserve">lots </w:t>
      </w:r>
      <w:r w:rsidR="002F38BA">
        <w:rPr>
          <w:rFonts w:ascii="Arial" w:hAnsi="Arial" w:cs="Arial"/>
        </w:rPr>
        <w:t xml:space="preserve">de semences </w:t>
      </w:r>
      <w:r w:rsidR="000E596B">
        <w:rPr>
          <w:rFonts w:ascii="Arial" w:hAnsi="Arial" w:cs="Arial"/>
        </w:rPr>
        <w:t>étai</w:t>
      </w:r>
      <w:r w:rsidR="00955CD5">
        <w:rPr>
          <w:rFonts w:ascii="Arial" w:hAnsi="Arial" w:cs="Arial"/>
        </w:rPr>
        <w:t xml:space="preserve">t </w:t>
      </w:r>
      <w:r w:rsidR="002F38BA">
        <w:rPr>
          <w:rFonts w:ascii="Arial" w:hAnsi="Arial" w:cs="Arial"/>
        </w:rPr>
        <w:t>de 96% à 100%, supérieur au taux d’infection des</w:t>
      </w:r>
      <w:r w:rsidR="00955CD5">
        <w:rPr>
          <w:rFonts w:ascii="Arial" w:hAnsi="Arial" w:cs="Arial"/>
        </w:rPr>
        <w:t xml:space="preserve"> lots </w:t>
      </w:r>
      <w:r w:rsidR="002F38BA">
        <w:rPr>
          <w:rFonts w:ascii="Arial" w:hAnsi="Arial" w:cs="Arial"/>
        </w:rPr>
        <w:t>utilisés dans l’étude Bertolini</w:t>
      </w:r>
      <w:r w:rsidR="00955CD5">
        <w:rPr>
          <w:rFonts w:ascii="Arial" w:hAnsi="Arial" w:cs="Arial"/>
        </w:rPr>
        <w:t xml:space="preserve"> (47 à 94%)</w:t>
      </w:r>
      <w:r w:rsidR="00B01515">
        <w:rPr>
          <w:rFonts w:ascii="Arial" w:hAnsi="Arial" w:cs="Arial"/>
        </w:rPr>
        <w:t xml:space="preserve"> : la </w:t>
      </w:r>
      <w:r>
        <w:rPr>
          <w:rFonts w:ascii="Arial" w:hAnsi="Arial" w:cs="Arial"/>
        </w:rPr>
        <w:t xml:space="preserve">transmission de la bactérie est </w:t>
      </w:r>
      <w:r w:rsidR="00955CD5">
        <w:rPr>
          <w:rFonts w:ascii="Arial" w:hAnsi="Arial" w:cs="Arial"/>
        </w:rPr>
        <w:t xml:space="preserve">donc </w:t>
      </w:r>
      <w:r>
        <w:rPr>
          <w:rFonts w:ascii="Arial" w:hAnsi="Arial" w:cs="Arial"/>
        </w:rPr>
        <w:t>considéré</w:t>
      </w:r>
      <w:r w:rsidR="00B41008">
        <w:rPr>
          <w:rFonts w:ascii="Arial" w:hAnsi="Arial" w:cs="Arial"/>
        </w:rPr>
        <w:t>e</w:t>
      </w:r>
      <w:r>
        <w:rPr>
          <w:rFonts w:ascii="Arial" w:hAnsi="Arial" w:cs="Arial"/>
        </w:rPr>
        <w:t xml:space="preserve"> comme rare et difficile</w:t>
      </w:r>
      <w:r w:rsidR="00B01515">
        <w:rPr>
          <w:rFonts w:ascii="Arial" w:hAnsi="Arial" w:cs="Arial"/>
        </w:rPr>
        <w:t>ment</w:t>
      </w:r>
      <w:r>
        <w:rPr>
          <w:rFonts w:ascii="Arial" w:hAnsi="Arial" w:cs="Arial"/>
        </w:rPr>
        <w:t xml:space="preserve"> reprodu</w:t>
      </w:r>
      <w:r w:rsidR="00B01515">
        <w:rPr>
          <w:rFonts w:ascii="Arial" w:hAnsi="Arial" w:cs="Arial"/>
        </w:rPr>
        <w:t>ctible</w:t>
      </w:r>
      <w:r>
        <w:rPr>
          <w:rFonts w:ascii="Arial" w:hAnsi="Arial" w:cs="Arial"/>
        </w:rPr>
        <w:t>.</w:t>
      </w:r>
    </w:p>
    <w:p w14:paraId="22F6EE51" w14:textId="3D6BBAAF" w:rsidR="00F6623D" w:rsidRPr="0017008B" w:rsidRDefault="00F6623D" w:rsidP="007641F3">
      <w:pPr>
        <w:pStyle w:val="Paragraphedeliste"/>
        <w:numPr>
          <w:ilvl w:val="2"/>
          <w:numId w:val="3"/>
        </w:numPr>
        <w:jc w:val="both"/>
        <w:rPr>
          <w:rFonts w:ascii="Arial" w:hAnsi="Arial" w:cs="Arial"/>
        </w:rPr>
      </w:pPr>
      <w:r>
        <w:rPr>
          <w:rFonts w:ascii="Arial" w:hAnsi="Arial" w:cs="Arial"/>
        </w:rPr>
        <w:t>Dans l’étude</w:t>
      </w:r>
      <w:r w:rsidR="007A5060">
        <w:rPr>
          <w:rFonts w:ascii="Arial" w:hAnsi="Arial" w:cs="Arial"/>
        </w:rPr>
        <w:t xml:space="preserve"> Fujikawa, seulement 2 à 6% des cas ont été testés positifs</w:t>
      </w:r>
      <w:r w:rsidR="00255657">
        <w:rPr>
          <w:rFonts w:ascii="Arial" w:hAnsi="Arial" w:cs="Arial"/>
        </w:rPr>
        <w:t> :</w:t>
      </w:r>
      <w:r w:rsidR="00372CFF">
        <w:rPr>
          <w:rFonts w:ascii="Arial" w:hAnsi="Arial" w:cs="Arial"/>
        </w:rPr>
        <w:t xml:space="preserve"> </w:t>
      </w:r>
      <w:r w:rsidR="005C503E">
        <w:rPr>
          <w:rFonts w:ascii="Arial" w:hAnsi="Arial" w:cs="Arial"/>
        </w:rPr>
        <w:t xml:space="preserve">une </w:t>
      </w:r>
      <w:r w:rsidR="00372CFF">
        <w:rPr>
          <w:rFonts w:ascii="Arial" w:hAnsi="Arial" w:cs="Arial"/>
        </w:rPr>
        <w:t xml:space="preserve">proportion très faible. L’étude a notamment permis </w:t>
      </w:r>
      <w:r w:rsidR="000F53E2">
        <w:rPr>
          <w:rFonts w:ascii="Arial" w:hAnsi="Arial" w:cs="Arial"/>
        </w:rPr>
        <w:t>d’évaluer statistiquement le risque d’infection que représente CLso </w:t>
      </w:r>
      <w:r w:rsidR="000F53E2" w:rsidRPr="0017008B">
        <w:rPr>
          <w:rFonts w:ascii="Arial" w:hAnsi="Arial" w:cs="Arial"/>
        </w:rPr>
        <w:t xml:space="preserve">: il a été conclu que </w:t>
      </w:r>
      <w:r w:rsidR="007A5060" w:rsidRPr="0017008B">
        <w:rPr>
          <w:rFonts w:ascii="Arial" w:hAnsi="Arial" w:cs="Arial"/>
        </w:rPr>
        <w:t>la transmission par les semences</w:t>
      </w:r>
      <w:r w:rsidR="000F53E2" w:rsidRPr="0017008B">
        <w:rPr>
          <w:rFonts w:ascii="Arial" w:hAnsi="Arial" w:cs="Arial"/>
        </w:rPr>
        <w:t xml:space="preserve"> est fortement négligeable</w:t>
      </w:r>
      <w:r w:rsidR="0017008B" w:rsidRPr="0017008B">
        <w:rPr>
          <w:rFonts w:ascii="Arial" w:hAnsi="Arial" w:cs="Arial"/>
        </w:rPr>
        <w:t xml:space="preserve">. </w:t>
      </w:r>
    </w:p>
    <w:p w14:paraId="1DE2002C" w14:textId="3CE3059D" w:rsidR="00255657" w:rsidRPr="00E56C77" w:rsidRDefault="003C037D" w:rsidP="007641F3">
      <w:pPr>
        <w:pStyle w:val="Paragraphedeliste"/>
        <w:numPr>
          <w:ilvl w:val="2"/>
          <w:numId w:val="3"/>
        </w:numPr>
        <w:jc w:val="both"/>
        <w:rPr>
          <w:rFonts w:ascii="Arial" w:hAnsi="Arial" w:cs="Arial"/>
        </w:rPr>
      </w:pPr>
      <w:r w:rsidRPr="00E56C77">
        <w:rPr>
          <w:rFonts w:ascii="Arial" w:hAnsi="Arial" w:cs="Arial"/>
        </w:rPr>
        <w:t xml:space="preserve">Dans </w:t>
      </w:r>
      <w:r w:rsidR="00142763">
        <w:rPr>
          <w:rFonts w:ascii="Arial" w:hAnsi="Arial" w:cs="Arial"/>
        </w:rPr>
        <w:t>les é</w:t>
      </w:r>
      <w:r w:rsidRPr="00E56C77">
        <w:rPr>
          <w:rFonts w:ascii="Arial" w:hAnsi="Arial" w:cs="Arial"/>
        </w:rPr>
        <w:t>tude</w:t>
      </w:r>
      <w:r w:rsidR="00142763">
        <w:rPr>
          <w:rFonts w:ascii="Arial" w:hAnsi="Arial" w:cs="Arial"/>
        </w:rPr>
        <w:t>s</w:t>
      </w:r>
      <w:r w:rsidRPr="00E56C77">
        <w:rPr>
          <w:rFonts w:ascii="Arial" w:hAnsi="Arial" w:cs="Arial"/>
        </w:rPr>
        <w:t xml:space="preserve"> Oishi</w:t>
      </w:r>
      <w:r w:rsidR="000B75A9">
        <w:rPr>
          <w:rFonts w:ascii="Arial" w:hAnsi="Arial" w:cs="Arial"/>
        </w:rPr>
        <w:t xml:space="preserve"> et Carminati</w:t>
      </w:r>
      <w:r w:rsidRPr="00E56C77">
        <w:rPr>
          <w:rFonts w:ascii="Arial" w:hAnsi="Arial" w:cs="Arial"/>
        </w:rPr>
        <w:t>, aucun cas</w:t>
      </w:r>
      <w:r w:rsidR="002E2D51">
        <w:rPr>
          <w:rFonts w:ascii="Arial" w:hAnsi="Arial" w:cs="Arial"/>
        </w:rPr>
        <w:t xml:space="preserve"> positif</w:t>
      </w:r>
      <w:r w:rsidRPr="00E56C77">
        <w:rPr>
          <w:rFonts w:ascii="Arial" w:hAnsi="Arial" w:cs="Arial"/>
        </w:rPr>
        <w:t xml:space="preserve"> n’a été détecté.</w:t>
      </w:r>
    </w:p>
    <w:p w14:paraId="489896E0" w14:textId="6F91415C" w:rsidR="003C037D" w:rsidRPr="00E56C77" w:rsidRDefault="00255657" w:rsidP="00255657">
      <w:pPr>
        <w:pStyle w:val="Paragraphedeliste"/>
        <w:numPr>
          <w:ilvl w:val="2"/>
          <w:numId w:val="3"/>
        </w:numPr>
        <w:jc w:val="both"/>
        <w:rPr>
          <w:rFonts w:ascii="Arial" w:hAnsi="Arial" w:cs="Arial"/>
        </w:rPr>
      </w:pPr>
      <w:r w:rsidRPr="00E56C77">
        <w:rPr>
          <w:rFonts w:ascii="Arial" w:hAnsi="Arial" w:cs="Arial"/>
        </w:rPr>
        <w:t xml:space="preserve">Dans l'étude de Mawassi, </w:t>
      </w:r>
      <w:r w:rsidR="00E56C77" w:rsidRPr="00E56C77">
        <w:rPr>
          <w:rFonts w:ascii="Arial" w:hAnsi="Arial" w:cs="Arial"/>
        </w:rPr>
        <w:t>aucun cas</w:t>
      </w:r>
      <w:r w:rsidR="002E2D51">
        <w:rPr>
          <w:rFonts w:ascii="Arial" w:hAnsi="Arial" w:cs="Arial"/>
        </w:rPr>
        <w:t xml:space="preserve"> positif</w:t>
      </w:r>
      <w:r w:rsidR="00E56C77" w:rsidRPr="00E56C77">
        <w:rPr>
          <w:rFonts w:ascii="Arial" w:hAnsi="Arial" w:cs="Arial"/>
        </w:rPr>
        <w:t xml:space="preserve"> n’a été détecté alors que 30% des lots de semences étaient initialement infectés. </w:t>
      </w:r>
    </w:p>
    <w:p w14:paraId="0AA401B4" w14:textId="5D2F111F" w:rsidR="00397C58" w:rsidRDefault="00397C58" w:rsidP="00A70C70">
      <w:pPr>
        <w:pStyle w:val="Paragraphedeliste"/>
        <w:numPr>
          <w:ilvl w:val="1"/>
          <w:numId w:val="3"/>
        </w:numPr>
        <w:jc w:val="both"/>
        <w:rPr>
          <w:rFonts w:ascii="Arial" w:hAnsi="Arial" w:cs="Arial"/>
        </w:rPr>
      </w:pPr>
      <w:r w:rsidRPr="00435BAF">
        <w:rPr>
          <w:rFonts w:ascii="Arial" w:hAnsi="Arial" w:cs="Arial"/>
        </w:rPr>
        <w:t xml:space="preserve">De plus, </w:t>
      </w:r>
      <w:r w:rsidR="00091C23">
        <w:rPr>
          <w:rFonts w:ascii="Arial" w:hAnsi="Arial" w:cs="Arial"/>
        </w:rPr>
        <w:t xml:space="preserve">dans l’étude Bertolini, </w:t>
      </w:r>
      <w:r w:rsidR="00CD4ED4" w:rsidRPr="00435BAF">
        <w:rPr>
          <w:rFonts w:ascii="Arial" w:hAnsi="Arial" w:cs="Arial"/>
        </w:rPr>
        <w:t xml:space="preserve">les plants positifs au </w:t>
      </w:r>
      <w:r w:rsidR="00CD4ED4" w:rsidRPr="00435BAF">
        <w:rPr>
          <w:rFonts w:ascii="Arial" w:hAnsi="Arial" w:cs="Arial"/>
          <w:i/>
          <w:szCs w:val="24"/>
        </w:rPr>
        <w:t>CLso</w:t>
      </w:r>
      <w:r w:rsidR="00CD4ED4" w:rsidRPr="00435BAF">
        <w:rPr>
          <w:rFonts w:ascii="Arial" w:hAnsi="Arial" w:cs="Arial"/>
        </w:rPr>
        <w:t xml:space="preserve"> ne présent</w:t>
      </w:r>
      <w:r w:rsidRPr="00435BAF">
        <w:rPr>
          <w:rFonts w:ascii="Arial" w:hAnsi="Arial" w:cs="Arial"/>
        </w:rPr>
        <w:t>ai</w:t>
      </w:r>
      <w:r w:rsidR="00CD4ED4" w:rsidRPr="00435BAF">
        <w:rPr>
          <w:rFonts w:ascii="Arial" w:hAnsi="Arial" w:cs="Arial"/>
        </w:rPr>
        <w:t xml:space="preserve">ent </w:t>
      </w:r>
      <w:r w:rsidR="00CD4ED4" w:rsidRPr="00435BAF">
        <w:rPr>
          <w:rFonts w:ascii="Arial" w:hAnsi="Arial" w:cs="Arial"/>
          <w:b/>
        </w:rPr>
        <w:t>pas de symptômes visibles</w:t>
      </w:r>
      <w:r w:rsidR="00CD4ED4" w:rsidRPr="00435BAF">
        <w:rPr>
          <w:rFonts w:ascii="Arial" w:hAnsi="Arial" w:cs="Arial"/>
        </w:rPr>
        <w:t xml:space="preserve"> (sauf pour un cas spécifique r</w:t>
      </w:r>
      <w:r w:rsidR="00CD4ED4" w:rsidRPr="007641F3">
        <w:rPr>
          <w:rFonts w:ascii="Arial" w:hAnsi="Arial" w:cs="Arial"/>
        </w:rPr>
        <w:t>e</w:t>
      </w:r>
      <w:r w:rsidR="00CD4ED4" w:rsidRPr="00435BAF">
        <w:rPr>
          <w:rFonts w:ascii="Arial" w:hAnsi="Arial" w:cs="Arial"/>
        </w:rPr>
        <w:t xml:space="preserve">présentant moins de 0.7% de l’échantillonnage). </w:t>
      </w:r>
    </w:p>
    <w:p w14:paraId="0AD57062" w14:textId="0E7CF94C" w:rsidR="00190720" w:rsidRPr="00435BAF" w:rsidRDefault="00190720" w:rsidP="007241C4">
      <w:pPr>
        <w:pStyle w:val="Paragraphedeliste"/>
        <w:numPr>
          <w:ilvl w:val="2"/>
          <w:numId w:val="3"/>
        </w:numPr>
        <w:jc w:val="both"/>
        <w:rPr>
          <w:rFonts w:ascii="Arial" w:hAnsi="Arial" w:cs="Arial"/>
        </w:rPr>
      </w:pPr>
      <w:r w:rsidRPr="007641F3">
        <w:rPr>
          <w:rFonts w:ascii="Arial" w:hAnsi="Arial" w:cs="Arial"/>
        </w:rPr>
        <w:t>Dans les études Loiseau et al., (2017a&amp;b</w:t>
      </w:r>
      <w:r w:rsidR="00FE744E">
        <w:rPr>
          <w:rFonts w:ascii="Arial" w:hAnsi="Arial" w:cs="Arial"/>
        </w:rPr>
        <w:t>) et</w:t>
      </w:r>
      <w:r w:rsidR="007241C4" w:rsidRPr="007241C4">
        <w:t xml:space="preserve"> </w:t>
      </w:r>
      <w:r w:rsidR="007241C4">
        <w:rPr>
          <w:rFonts w:ascii="Arial" w:hAnsi="Arial" w:cs="Arial"/>
        </w:rPr>
        <w:t>Fujikawa, T. et al. (2020),</w:t>
      </w:r>
      <w:r w:rsidR="00FE744E">
        <w:rPr>
          <w:rFonts w:ascii="Arial" w:hAnsi="Arial" w:cs="Arial"/>
        </w:rPr>
        <w:t xml:space="preserve"> aucun symptôme n’a</w:t>
      </w:r>
      <w:r>
        <w:rPr>
          <w:rFonts w:ascii="Arial" w:hAnsi="Arial" w:cs="Arial"/>
        </w:rPr>
        <w:t xml:space="preserve"> été détecté</w:t>
      </w:r>
      <w:r w:rsidR="007A5060">
        <w:rPr>
          <w:rFonts w:ascii="Arial" w:hAnsi="Arial" w:cs="Arial"/>
        </w:rPr>
        <w:t>, même sur les cas testés positifs</w:t>
      </w:r>
      <w:r>
        <w:rPr>
          <w:rFonts w:ascii="Arial" w:hAnsi="Arial" w:cs="Arial"/>
        </w:rPr>
        <w:t xml:space="preserve">. </w:t>
      </w:r>
    </w:p>
    <w:p w14:paraId="1D44DAD6" w14:textId="32F4CBE2" w:rsidR="0003503A" w:rsidRPr="00814F19" w:rsidRDefault="00B1100C" w:rsidP="00814F19">
      <w:pPr>
        <w:pStyle w:val="Paragraphedeliste"/>
        <w:numPr>
          <w:ilvl w:val="1"/>
          <w:numId w:val="3"/>
        </w:numPr>
        <w:jc w:val="both"/>
        <w:rPr>
          <w:rFonts w:ascii="Arial" w:hAnsi="Arial" w:cs="Arial"/>
        </w:rPr>
      </w:pPr>
      <w:r>
        <w:rPr>
          <w:rFonts w:ascii="Arial" w:hAnsi="Arial" w:cs="Arial"/>
        </w:rPr>
        <w:t>En outre</w:t>
      </w:r>
      <w:r w:rsidR="00F81B7E" w:rsidRPr="00F81B7E">
        <w:rPr>
          <w:rFonts w:ascii="Arial" w:hAnsi="Arial" w:cs="Arial"/>
        </w:rPr>
        <w:t>, des essais en champs ont été réalisés dans l’étude Bertolini et ont observé qu’au bout de 6 mois, 100% de la parcelle</w:t>
      </w:r>
      <w:r>
        <w:rPr>
          <w:rFonts w:ascii="Arial" w:hAnsi="Arial" w:cs="Arial"/>
        </w:rPr>
        <w:t xml:space="preserve"> était infectée par la bactérie : </w:t>
      </w:r>
      <w:r w:rsidR="00F81B7E" w:rsidRPr="00F81B7E">
        <w:rPr>
          <w:rFonts w:ascii="Arial" w:hAnsi="Arial" w:cs="Arial"/>
        </w:rPr>
        <w:t>ce résultat est</w:t>
      </w:r>
      <w:r>
        <w:rPr>
          <w:rFonts w:ascii="Arial" w:hAnsi="Arial" w:cs="Arial"/>
        </w:rPr>
        <w:t xml:space="preserve"> </w:t>
      </w:r>
      <w:r w:rsidR="00F13511">
        <w:rPr>
          <w:rFonts w:ascii="Arial" w:hAnsi="Arial" w:cs="Arial"/>
        </w:rPr>
        <w:t xml:space="preserve">à </w:t>
      </w:r>
      <w:r w:rsidRPr="00B1100C">
        <w:rPr>
          <w:rFonts w:ascii="Arial" w:hAnsi="Arial" w:cs="Arial"/>
          <w:b/>
        </w:rPr>
        <w:t>interpréter avec beaucoup de précaution</w:t>
      </w:r>
      <w:r w:rsidR="00F13511">
        <w:rPr>
          <w:rFonts w:ascii="Arial" w:hAnsi="Arial" w:cs="Arial"/>
          <w:b/>
        </w:rPr>
        <w:t>s</w:t>
      </w:r>
      <w:r>
        <w:rPr>
          <w:rFonts w:ascii="Arial" w:hAnsi="Arial" w:cs="Arial"/>
        </w:rPr>
        <w:t>, car aucun relevé d’analyse n’a</w:t>
      </w:r>
      <w:r w:rsidR="00F81B7E" w:rsidRPr="00F81B7E">
        <w:rPr>
          <w:rFonts w:ascii="Arial" w:hAnsi="Arial" w:cs="Arial"/>
        </w:rPr>
        <w:t xml:space="preserve"> été fourni, ni l</w:t>
      </w:r>
      <w:r w:rsidR="00C273FE" w:rsidRPr="00F81B7E">
        <w:rPr>
          <w:rFonts w:ascii="Arial" w:hAnsi="Arial" w:cs="Arial"/>
        </w:rPr>
        <w:t>e détail d</w:t>
      </w:r>
      <w:r w:rsidR="00F81B7E" w:rsidRPr="00F81B7E">
        <w:rPr>
          <w:rFonts w:ascii="Arial" w:hAnsi="Arial" w:cs="Arial"/>
        </w:rPr>
        <w:t>u</w:t>
      </w:r>
      <w:r w:rsidR="00C273FE" w:rsidRPr="00F81B7E">
        <w:rPr>
          <w:rFonts w:ascii="Arial" w:hAnsi="Arial" w:cs="Arial"/>
        </w:rPr>
        <w:t xml:space="preserve"> protocole expérimental</w:t>
      </w:r>
      <w:r>
        <w:rPr>
          <w:rFonts w:ascii="Arial" w:hAnsi="Arial" w:cs="Arial"/>
        </w:rPr>
        <w:t xml:space="preserve"> ou les conditions de culture : avec si peu d’information</w:t>
      </w:r>
      <w:r w:rsidR="00F13511">
        <w:rPr>
          <w:rFonts w:ascii="Arial" w:hAnsi="Arial" w:cs="Arial"/>
        </w:rPr>
        <w:t>s</w:t>
      </w:r>
      <w:r>
        <w:rPr>
          <w:rFonts w:ascii="Arial" w:hAnsi="Arial" w:cs="Arial"/>
        </w:rPr>
        <w:t xml:space="preserve">, il n’est pas possible </w:t>
      </w:r>
      <w:r w:rsidR="00091C23">
        <w:rPr>
          <w:rFonts w:ascii="Arial" w:hAnsi="Arial" w:cs="Arial"/>
        </w:rPr>
        <w:t>de conclure que les semences soien</w:t>
      </w:r>
      <w:r>
        <w:rPr>
          <w:rFonts w:ascii="Arial" w:hAnsi="Arial" w:cs="Arial"/>
        </w:rPr>
        <w:t xml:space="preserve">t </w:t>
      </w:r>
      <w:r w:rsidR="00925C9C">
        <w:rPr>
          <w:rFonts w:ascii="Arial" w:hAnsi="Arial" w:cs="Arial"/>
        </w:rPr>
        <w:t>le facteur</w:t>
      </w:r>
      <w:r>
        <w:rPr>
          <w:rFonts w:ascii="Arial" w:hAnsi="Arial" w:cs="Arial"/>
        </w:rPr>
        <w:t xml:space="preserve"> de l’infection de la parcelle,</w:t>
      </w:r>
      <w:r w:rsidR="00091C23">
        <w:rPr>
          <w:rFonts w:ascii="Arial" w:hAnsi="Arial" w:cs="Arial"/>
        </w:rPr>
        <w:t xml:space="preserve"> celle-ci pouvant être due</w:t>
      </w:r>
      <w:r w:rsidR="00BF7823">
        <w:rPr>
          <w:rFonts w:ascii="Arial" w:hAnsi="Arial" w:cs="Arial"/>
        </w:rPr>
        <w:t xml:space="preserve"> aussi à d’autres vecteurs, tels que les psylles</w:t>
      </w:r>
      <w:r w:rsidR="00814F19">
        <w:rPr>
          <w:rFonts w:ascii="Arial" w:hAnsi="Arial" w:cs="Arial"/>
        </w:rPr>
        <w:t>.</w:t>
      </w:r>
    </w:p>
    <w:p w14:paraId="43B0773B" w14:textId="77777777" w:rsidR="00814F19" w:rsidRPr="00814F19" w:rsidRDefault="00814F19" w:rsidP="00814F19">
      <w:pPr>
        <w:jc w:val="both"/>
        <w:rPr>
          <w:rFonts w:ascii="Arial" w:hAnsi="Arial" w:cs="Arial"/>
        </w:rPr>
      </w:pPr>
    </w:p>
    <w:p w14:paraId="5CE5EBB4" w14:textId="1B48D90E" w:rsidR="008A5C6D" w:rsidRPr="00C50885" w:rsidRDefault="008A5C6D" w:rsidP="00D10AB4">
      <w:pPr>
        <w:pStyle w:val="Paragraphedeliste"/>
        <w:numPr>
          <w:ilvl w:val="0"/>
          <w:numId w:val="3"/>
        </w:numPr>
        <w:jc w:val="both"/>
        <w:rPr>
          <w:rFonts w:ascii="Arial" w:hAnsi="Arial" w:cs="Arial"/>
          <w:b/>
        </w:rPr>
      </w:pPr>
      <w:r w:rsidRPr="008A5C6D">
        <w:rPr>
          <w:rFonts w:ascii="Arial" w:hAnsi="Arial" w:cs="Arial"/>
        </w:rPr>
        <w:t>Candid</w:t>
      </w:r>
      <w:r>
        <w:rPr>
          <w:rFonts w:ascii="Arial" w:hAnsi="Arial" w:cs="Arial"/>
        </w:rPr>
        <w:t>atus Liberibacter solanacearum est</w:t>
      </w:r>
      <w:r w:rsidR="00A021EB">
        <w:rPr>
          <w:rFonts w:ascii="Arial" w:hAnsi="Arial" w:cs="Arial"/>
        </w:rPr>
        <w:t xml:space="preserve"> identifié</w:t>
      </w:r>
      <w:r w:rsidR="003346BA">
        <w:rPr>
          <w:rFonts w:ascii="Arial" w:hAnsi="Arial" w:cs="Arial"/>
        </w:rPr>
        <w:t>e</w:t>
      </w:r>
      <w:r w:rsidR="00A021EB">
        <w:rPr>
          <w:rFonts w:ascii="Arial" w:hAnsi="Arial" w:cs="Arial"/>
        </w:rPr>
        <w:t xml:space="preserve"> comme</w:t>
      </w:r>
      <w:r>
        <w:rPr>
          <w:rFonts w:ascii="Arial" w:hAnsi="Arial" w:cs="Arial"/>
        </w:rPr>
        <w:t xml:space="preserve"> une </w:t>
      </w:r>
      <w:r w:rsidRPr="00C50885">
        <w:rPr>
          <w:rFonts w:ascii="Arial" w:hAnsi="Arial" w:cs="Arial"/>
          <w:b/>
        </w:rPr>
        <w:t xml:space="preserve">bactérie </w:t>
      </w:r>
      <w:r w:rsidR="00D10AB4" w:rsidRPr="00C50885">
        <w:rPr>
          <w:rFonts w:ascii="Arial" w:hAnsi="Arial" w:cs="Arial"/>
          <w:b/>
        </w:rPr>
        <w:t>vasculaire limitée au phloème</w:t>
      </w:r>
      <w:r w:rsidR="00F37BEB" w:rsidRPr="00C50885">
        <w:rPr>
          <w:rFonts w:ascii="Arial" w:hAnsi="Arial" w:cs="Arial"/>
        </w:rPr>
        <w:t> :</w:t>
      </w:r>
    </w:p>
    <w:p w14:paraId="53447D0B" w14:textId="21163739" w:rsidR="00F37BEB" w:rsidRDefault="00F37BEB" w:rsidP="0007218D">
      <w:pPr>
        <w:pStyle w:val="Paragraphedeliste"/>
        <w:numPr>
          <w:ilvl w:val="1"/>
          <w:numId w:val="3"/>
        </w:numPr>
        <w:jc w:val="both"/>
        <w:rPr>
          <w:rFonts w:ascii="Arial" w:hAnsi="Arial" w:cs="Arial"/>
        </w:rPr>
      </w:pPr>
      <w:r>
        <w:rPr>
          <w:rFonts w:ascii="Arial" w:hAnsi="Arial" w:cs="Arial"/>
        </w:rPr>
        <w:t>La bactérie n’est pas cultivable dans u</w:t>
      </w:r>
      <w:r w:rsidR="003800EF">
        <w:rPr>
          <w:rFonts w:ascii="Arial" w:hAnsi="Arial" w:cs="Arial"/>
        </w:rPr>
        <w:t>n milieu artificiel et ne peu</w:t>
      </w:r>
      <w:r>
        <w:rPr>
          <w:rFonts w:ascii="Arial" w:hAnsi="Arial" w:cs="Arial"/>
        </w:rPr>
        <w:t xml:space="preserve">t survivre que dans le </w:t>
      </w:r>
      <w:r w:rsidR="007A6128">
        <w:rPr>
          <w:rFonts w:ascii="Arial" w:hAnsi="Arial" w:cs="Arial"/>
        </w:rPr>
        <w:t>phloème</w:t>
      </w:r>
      <w:r>
        <w:rPr>
          <w:rFonts w:ascii="Arial" w:hAnsi="Arial" w:cs="Arial"/>
        </w:rPr>
        <w:t xml:space="preserve"> de la plante ou un </w:t>
      </w:r>
      <w:r w:rsidR="007A6128">
        <w:rPr>
          <w:rFonts w:ascii="Arial" w:hAnsi="Arial" w:cs="Arial"/>
        </w:rPr>
        <w:t>insecte</w:t>
      </w:r>
      <w:r>
        <w:rPr>
          <w:rFonts w:ascii="Arial" w:hAnsi="Arial" w:cs="Arial"/>
        </w:rPr>
        <w:t xml:space="preserve"> vecteur (Bové, 2006 ; Jagoueix et al</w:t>
      </w:r>
      <w:r w:rsidRPr="008A5C6D">
        <w:rPr>
          <w:rFonts w:ascii="Arial" w:hAnsi="Arial" w:cs="Arial"/>
        </w:rPr>
        <w:t>.</w:t>
      </w:r>
      <w:r>
        <w:rPr>
          <w:rFonts w:ascii="Arial" w:hAnsi="Arial" w:cs="Arial"/>
        </w:rPr>
        <w:t>, 1994 ; Liefting et al., 2009b).</w:t>
      </w:r>
      <w:r w:rsidR="0007218D">
        <w:rPr>
          <w:rFonts w:ascii="Arial" w:hAnsi="Arial" w:cs="Arial"/>
        </w:rPr>
        <w:t xml:space="preserve"> Dans</w:t>
      </w:r>
      <w:r w:rsidR="00C31251">
        <w:rPr>
          <w:rFonts w:ascii="Arial" w:hAnsi="Arial" w:cs="Arial"/>
        </w:rPr>
        <w:t xml:space="preserve"> le cas d</w:t>
      </w:r>
      <w:r w:rsidR="0007218D">
        <w:rPr>
          <w:rFonts w:ascii="Arial" w:hAnsi="Arial" w:cs="Arial"/>
        </w:rPr>
        <w:t>es semences, la bactérie aurait été localisé</w:t>
      </w:r>
      <w:r w:rsidR="002707C6">
        <w:rPr>
          <w:rFonts w:ascii="Arial" w:hAnsi="Arial" w:cs="Arial"/>
        </w:rPr>
        <w:t>e</w:t>
      </w:r>
      <w:r w:rsidR="0007218D">
        <w:rPr>
          <w:rFonts w:ascii="Arial" w:hAnsi="Arial" w:cs="Arial"/>
        </w:rPr>
        <w:t xml:space="preserve"> dans</w:t>
      </w:r>
      <w:r w:rsidR="003346BA">
        <w:rPr>
          <w:rFonts w:ascii="Arial" w:hAnsi="Arial" w:cs="Arial"/>
        </w:rPr>
        <w:t xml:space="preserve"> le phloème d</w:t>
      </w:r>
      <w:r w:rsidR="0007218D">
        <w:rPr>
          <w:rFonts w:ascii="Arial" w:hAnsi="Arial" w:cs="Arial"/>
        </w:rPr>
        <w:t>es téguments de</w:t>
      </w:r>
      <w:r w:rsidR="003346BA">
        <w:rPr>
          <w:rFonts w:ascii="Arial" w:hAnsi="Arial" w:cs="Arial"/>
        </w:rPr>
        <w:t>s</w:t>
      </w:r>
      <w:r w:rsidR="0007218D">
        <w:rPr>
          <w:rFonts w:ascii="Arial" w:hAnsi="Arial" w:cs="Arial"/>
        </w:rPr>
        <w:t xml:space="preserve"> graine</w:t>
      </w:r>
      <w:r w:rsidR="00680918">
        <w:rPr>
          <w:rFonts w:ascii="Arial" w:hAnsi="Arial" w:cs="Arial"/>
        </w:rPr>
        <w:t>s</w:t>
      </w:r>
      <w:r w:rsidR="0007218D">
        <w:rPr>
          <w:rFonts w:ascii="Arial" w:hAnsi="Arial" w:cs="Arial"/>
        </w:rPr>
        <w:t xml:space="preserve"> (Bertolini et al., 2015 ; Mawassi et al., 2018 ; Haapalainen, M. et al., </w:t>
      </w:r>
      <w:r w:rsidR="0007218D" w:rsidRPr="00D25E63">
        <w:rPr>
          <w:rFonts w:ascii="Arial" w:hAnsi="Arial" w:cs="Arial"/>
        </w:rPr>
        <w:t>2018</w:t>
      </w:r>
      <w:r w:rsidR="0007218D">
        <w:rPr>
          <w:rFonts w:ascii="Arial" w:hAnsi="Arial" w:cs="Arial"/>
        </w:rPr>
        <w:t>)</w:t>
      </w:r>
    </w:p>
    <w:p w14:paraId="01811830" w14:textId="4E497DE5" w:rsidR="00C50885" w:rsidRDefault="00C50885" w:rsidP="00C50885">
      <w:pPr>
        <w:pStyle w:val="Paragraphedeliste"/>
        <w:numPr>
          <w:ilvl w:val="1"/>
          <w:numId w:val="3"/>
        </w:numPr>
        <w:jc w:val="both"/>
        <w:rPr>
          <w:rFonts w:ascii="Arial" w:hAnsi="Arial" w:cs="Arial"/>
        </w:rPr>
      </w:pPr>
      <w:r w:rsidRPr="00A021EB">
        <w:rPr>
          <w:rFonts w:ascii="Arial" w:hAnsi="Arial" w:cs="Arial"/>
        </w:rPr>
        <w:t xml:space="preserve">Selon </w:t>
      </w:r>
      <w:r>
        <w:rPr>
          <w:rFonts w:ascii="Arial" w:hAnsi="Arial" w:cs="Arial"/>
        </w:rPr>
        <w:t xml:space="preserve">l’étude </w:t>
      </w:r>
      <w:r w:rsidRPr="00A021EB">
        <w:rPr>
          <w:rFonts w:ascii="Arial" w:hAnsi="Arial" w:cs="Arial"/>
        </w:rPr>
        <w:t>Loiseau et al. (2017b)</w:t>
      </w:r>
      <w:r>
        <w:rPr>
          <w:rFonts w:ascii="Arial" w:hAnsi="Arial" w:cs="Arial"/>
        </w:rPr>
        <w:t>, plusieurs rapport</w:t>
      </w:r>
      <w:r w:rsidR="003346BA">
        <w:rPr>
          <w:rFonts w:ascii="Arial" w:hAnsi="Arial" w:cs="Arial"/>
        </w:rPr>
        <w:t>s, ayant pour sujet</w:t>
      </w:r>
      <w:r>
        <w:rPr>
          <w:rFonts w:ascii="Arial" w:hAnsi="Arial" w:cs="Arial"/>
        </w:rPr>
        <w:t xml:space="preserve"> </w:t>
      </w:r>
      <w:r w:rsidR="003346BA">
        <w:rPr>
          <w:rFonts w:ascii="Arial" w:hAnsi="Arial" w:cs="Arial"/>
        </w:rPr>
        <w:t>l</w:t>
      </w:r>
      <w:r>
        <w:rPr>
          <w:rFonts w:ascii="Arial" w:hAnsi="Arial" w:cs="Arial"/>
        </w:rPr>
        <w:t>es organisme</w:t>
      </w:r>
      <w:r w:rsidR="00D25E63">
        <w:rPr>
          <w:rFonts w:ascii="Arial" w:hAnsi="Arial" w:cs="Arial"/>
        </w:rPr>
        <w:t>s</w:t>
      </w:r>
      <w:r>
        <w:rPr>
          <w:rFonts w:ascii="Arial" w:hAnsi="Arial" w:cs="Arial"/>
        </w:rPr>
        <w:t xml:space="preserve"> nuisible</w:t>
      </w:r>
      <w:r w:rsidR="00D25E63">
        <w:rPr>
          <w:rFonts w:ascii="Arial" w:hAnsi="Arial" w:cs="Arial"/>
        </w:rPr>
        <w:t>s</w:t>
      </w:r>
      <w:r>
        <w:rPr>
          <w:rFonts w:ascii="Arial" w:hAnsi="Arial" w:cs="Arial"/>
        </w:rPr>
        <w:t xml:space="preserve"> limité</w:t>
      </w:r>
      <w:r w:rsidR="00D25E63">
        <w:rPr>
          <w:rFonts w:ascii="Arial" w:hAnsi="Arial" w:cs="Arial"/>
        </w:rPr>
        <w:t>s</w:t>
      </w:r>
      <w:r>
        <w:rPr>
          <w:rFonts w:ascii="Arial" w:hAnsi="Arial" w:cs="Arial"/>
        </w:rPr>
        <w:t xml:space="preserve"> au phloème/xylème</w:t>
      </w:r>
      <w:r w:rsidR="003346BA">
        <w:rPr>
          <w:rFonts w:ascii="Arial" w:hAnsi="Arial" w:cs="Arial"/>
        </w:rPr>
        <w:t>,</w:t>
      </w:r>
      <w:r>
        <w:rPr>
          <w:rFonts w:ascii="Arial" w:hAnsi="Arial" w:cs="Arial"/>
        </w:rPr>
        <w:t xml:space="preserve"> ont conclu que la transmission d</w:t>
      </w:r>
      <w:r w:rsidR="003346BA">
        <w:rPr>
          <w:rFonts w:ascii="Arial" w:hAnsi="Arial" w:cs="Arial"/>
        </w:rPr>
        <w:t>e ce type de</w:t>
      </w:r>
      <w:r>
        <w:rPr>
          <w:rFonts w:ascii="Arial" w:hAnsi="Arial" w:cs="Arial"/>
        </w:rPr>
        <w:t xml:space="preserve"> pathogène est très rare et difficilement reproductible </w:t>
      </w:r>
      <w:r w:rsidRPr="00A021EB">
        <w:rPr>
          <w:rFonts w:ascii="Arial" w:hAnsi="Arial" w:cs="Arial"/>
        </w:rPr>
        <w:t>(Della Coletta-Filho et al.</w:t>
      </w:r>
      <w:r>
        <w:rPr>
          <w:rFonts w:ascii="Arial" w:hAnsi="Arial" w:cs="Arial"/>
        </w:rPr>
        <w:t xml:space="preserve">, </w:t>
      </w:r>
      <w:r w:rsidRPr="00A021EB">
        <w:rPr>
          <w:rFonts w:ascii="Arial" w:hAnsi="Arial" w:cs="Arial"/>
        </w:rPr>
        <w:t>2014; Hartung et al.</w:t>
      </w:r>
      <w:r>
        <w:rPr>
          <w:rFonts w:ascii="Arial" w:hAnsi="Arial" w:cs="Arial"/>
        </w:rPr>
        <w:t xml:space="preserve">, </w:t>
      </w:r>
      <w:r w:rsidRPr="00A021EB">
        <w:rPr>
          <w:rFonts w:ascii="Arial" w:hAnsi="Arial" w:cs="Arial"/>
        </w:rPr>
        <w:t>2014; Lapierre &amp; Signoret</w:t>
      </w:r>
      <w:r>
        <w:rPr>
          <w:rFonts w:ascii="Arial" w:hAnsi="Arial" w:cs="Arial"/>
        </w:rPr>
        <w:t>,</w:t>
      </w:r>
      <w:r w:rsidRPr="00A021EB">
        <w:rPr>
          <w:rFonts w:ascii="Arial" w:hAnsi="Arial" w:cs="Arial"/>
        </w:rPr>
        <w:t xml:space="preserve"> 2004)</w:t>
      </w:r>
      <w:r>
        <w:rPr>
          <w:rFonts w:ascii="Arial" w:hAnsi="Arial" w:cs="Arial"/>
        </w:rPr>
        <w:t xml:space="preserve">. </w:t>
      </w:r>
    </w:p>
    <w:p w14:paraId="041D572C" w14:textId="6CE38DE9" w:rsidR="00D25E63" w:rsidRPr="00C50885" w:rsidRDefault="00D25E63" w:rsidP="00D25E63">
      <w:pPr>
        <w:pStyle w:val="Paragraphedeliste"/>
        <w:numPr>
          <w:ilvl w:val="1"/>
          <w:numId w:val="3"/>
        </w:numPr>
        <w:jc w:val="both"/>
      </w:pPr>
      <w:r w:rsidRPr="00D25E63">
        <w:rPr>
          <w:rFonts w:ascii="Arial" w:hAnsi="Arial" w:cs="Arial"/>
        </w:rPr>
        <w:t>Selon l’étude Haapalainen, M. et al. (2018), il se peut que les bactéries détectées dans les semences soient non viables ou inaptes à passer des téguments de la graine à l'embryon: le suspenseur reliant l'embryon au funicule ne contient pas de phloème (Standler et</w:t>
      </w:r>
      <w:r>
        <w:rPr>
          <w:rFonts w:ascii="Arial" w:hAnsi="Arial" w:cs="Arial"/>
        </w:rPr>
        <w:t xml:space="preserve"> al., 2005)</w:t>
      </w:r>
      <w:r w:rsidR="00756C02">
        <w:rPr>
          <w:rFonts w:ascii="Arial" w:hAnsi="Arial" w:cs="Arial"/>
        </w:rPr>
        <w:t>. CLso serait</w:t>
      </w:r>
      <w:r>
        <w:rPr>
          <w:rFonts w:ascii="Arial" w:hAnsi="Arial" w:cs="Arial"/>
        </w:rPr>
        <w:t xml:space="preserve"> donc</w:t>
      </w:r>
      <w:r w:rsidRPr="00BB245D">
        <w:rPr>
          <w:rFonts w:ascii="Arial" w:hAnsi="Arial" w:cs="Arial"/>
        </w:rPr>
        <w:t xml:space="preserve"> limité</w:t>
      </w:r>
      <w:r w:rsidR="00756C02">
        <w:rPr>
          <w:rFonts w:ascii="Arial" w:hAnsi="Arial" w:cs="Arial"/>
        </w:rPr>
        <w:t>e</w:t>
      </w:r>
      <w:r w:rsidRPr="00BB245D">
        <w:rPr>
          <w:rFonts w:ascii="Arial" w:hAnsi="Arial" w:cs="Arial"/>
        </w:rPr>
        <w:t xml:space="preserve"> aux cellules du phloème</w:t>
      </w:r>
      <w:r>
        <w:rPr>
          <w:rFonts w:ascii="Arial" w:hAnsi="Arial" w:cs="Arial"/>
        </w:rPr>
        <w:t xml:space="preserve"> (Nissine et al., 2014).</w:t>
      </w:r>
    </w:p>
    <w:p w14:paraId="30D782F8" w14:textId="3F7BBF95" w:rsidR="00185836" w:rsidRDefault="00185836" w:rsidP="00185836">
      <w:pPr>
        <w:pStyle w:val="Paragraphedeliste"/>
        <w:numPr>
          <w:ilvl w:val="1"/>
          <w:numId w:val="3"/>
        </w:numPr>
        <w:jc w:val="both"/>
        <w:rPr>
          <w:rFonts w:ascii="Arial" w:hAnsi="Arial" w:cs="Arial"/>
        </w:rPr>
      </w:pPr>
      <w:r w:rsidRPr="00BB245D">
        <w:rPr>
          <w:rFonts w:ascii="Arial" w:hAnsi="Arial" w:cs="Arial"/>
        </w:rPr>
        <w:t>Ces données fournissent donc la preuve</w:t>
      </w:r>
      <w:r w:rsidR="00C50885">
        <w:rPr>
          <w:rFonts w:ascii="Arial" w:hAnsi="Arial" w:cs="Arial"/>
        </w:rPr>
        <w:t xml:space="preserve"> que la transmission de la bactérie par la semence est peu probable.</w:t>
      </w:r>
    </w:p>
    <w:p w14:paraId="0615028B" w14:textId="77777777" w:rsidR="00BC5566" w:rsidRDefault="00BC5566" w:rsidP="00185836">
      <w:pPr>
        <w:pStyle w:val="Paragraphedeliste"/>
        <w:ind w:left="1080"/>
        <w:jc w:val="both"/>
        <w:rPr>
          <w:rFonts w:ascii="Arial" w:hAnsi="Arial" w:cs="Arial"/>
        </w:rPr>
      </w:pPr>
    </w:p>
    <w:p w14:paraId="699E3519" w14:textId="4A781AF3" w:rsidR="00704126" w:rsidRPr="00F37BEB" w:rsidRDefault="00704126" w:rsidP="008A5C6D">
      <w:pPr>
        <w:pStyle w:val="Paragraphedeliste"/>
        <w:numPr>
          <w:ilvl w:val="0"/>
          <w:numId w:val="3"/>
        </w:numPr>
        <w:jc w:val="both"/>
        <w:rPr>
          <w:rFonts w:ascii="Arial" w:hAnsi="Arial" w:cs="Arial"/>
        </w:rPr>
      </w:pPr>
      <w:r w:rsidRPr="00F37BEB">
        <w:rPr>
          <w:rFonts w:ascii="Arial" w:hAnsi="Arial" w:cs="Arial"/>
        </w:rPr>
        <w:t xml:space="preserve">Les études </w:t>
      </w:r>
      <w:r w:rsidR="0087202D" w:rsidRPr="00F37BEB">
        <w:rPr>
          <w:rFonts w:ascii="Arial" w:hAnsi="Arial" w:cs="Arial"/>
        </w:rPr>
        <w:t>concl</w:t>
      </w:r>
      <w:r w:rsidR="00F833D5" w:rsidRPr="00F37BEB">
        <w:rPr>
          <w:rFonts w:ascii="Arial" w:hAnsi="Arial" w:cs="Arial"/>
        </w:rPr>
        <w:t xml:space="preserve">uent que </w:t>
      </w:r>
      <w:r w:rsidR="00BF7823" w:rsidRPr="00F37BEB">
        <w:rPr>
          <w:rFonts w:ascii="Arial" w:hAnsi="Arial" w:cs="Arial"/>
          <w:b/>
        </w:rPr>
        <w:t>C</w:t>
      </w:r>
      <w:r w:rsidR="00F833D5" w:rsidRPr="00F37BEB">
        <w:rPr>
          <w:rFonts w:ascii="Arial" w:hAnsi="Arial" w:cs="Arial"/>
          <w:b/>
        </w:rPr>
        <w:t xml:space="preserve">Lso est transmis par </w:t>
      </w:r>
      <w:r w:rsidR="00FE589C" w:rsidRPr="00F37BEB">
        <w:rPr>
          <w:rFonts w:ascii="Arial" w:hAnsi="Arial" w:cs="Arial"/>
          <w:b/>
        </w:rPr>
        <w:t xml:space="preserve">un autre </w:t>
      </w:r>
      <w:r w:rsidR="00F833D5" w:rsidRPr="00F37BEB">
        <w:rPr>
          <w:rFonts w:ascii="Arial" w:hAnsi="Arial" w:cs="Arial"/>
          <w:b/>
        </w:rPr>
        <w:t>vecteur</w:t>
      </w:r>
      <w:r w:rsidR="00F833D5" w:rsidRPr="00F37BEB">
        <w:rPr>
          <w:rFonts w:ascii="Arial" w:hAnsi="Arial" w:cs="Arial"/>
        </w:rPr>
        <w:t xml:space="preserve"> </w:t>
      </w:r>
      <w:r w:rsidR="00FE589C" w:rsidRPr="00F37BEB">
        <w:rPr>
          <w:rFonts w:ascii="Arial" w:hAnsi="Arial" w:cs="Arial"/>
        </w:rPr>
        <w:t>que</w:t>
      </w:r>
      <w:r w:rsidR="00F833D5" w:rsidRPr="00F37BEB">
        <w:rPr>
          <w:rFonts w:ascii="Arial" w:hAnsi="Arial" w:cs="Arial"/>
        </w:rPr>
        <w:t xml:space="preserve"> </w:t>
      </w:r>
      <w:r w:rsidRPr="00F37BEB">
        <w:rPr>
          <w:rFonts w:ascii="Arial" w:hAnsi="Arial" w:cs="Arial"/>
        </w:rPr>
        <w:t>les semences :</w:t>
      </w:r>
      <w:r w:rsidR="001B5111" w:rsidRPr="00F37BEB">
        <w:rPr>
          <w:rFonts w:ascii="Arial" w:hAnsi="Arial" w:cs="Arial"/>
        </w:rPr>
        <w:t xml:space="preserve"> </w:t>
      </w:r>
      <w:r w:rsidR="00692CC8" w:rsidRPr="00692CC8">
        <w:rPr>
          <w:rFonts w:ascii="Arial" w:hAnsi="Arial" w:cs="Arial"/>
          <w:b/>
        </w:rPr>
        <w:t>Les psylles</w:t>
      </w:r>
      <w:r w:rsidR="00692CC8">
        <w:rPr>
          <w:rFonts w:ascii="Arial" w:hAnsi="Arial" w:cs="Arial"/>
        </w:rPr>
        <w:t xml:space="preserve"> : </w:t>
      </w:r>
    </w:p>
    <w:p w14:paraId="690B8EC3" w14:textId="77777777" w:rsidR="008A5C6D" w:rsidRPr="00D227A2" w:rsidRDefault="00B36B96" w:rsidP="00857215">
      <w:pPr>
        <w:pStyle w:val="Paragraphedeliste"/>
        <w:numPr>
          <w:ilvl w:val="1"/>
          <w:numId w:val="3"/>
        </w:numPr>
        <w:jc w:val="both"/>
      </w:pPr>
      <w:r w:rsidRPr="00F37BEB">
        <w:rPr>
          <w:rFonts w:ascii="Arial" w:hAnsi="Arial" w:cs="Arial"/>
        </w:rPr>
        <w:t>Selon plusieurs études</w:t>
      </w:r>
      <w:r w:rsidR="00740168" w:rsidRPr="00F37BEB">
        <w:rPr>
          <w:rFonts w:ascii="Arial" w:hAnsi="Arial" w:cs="Arial"/>
        </w:rPr>
        <w:t xml:space="preserve"> (Munyaneza, 2012 ; Munyaneza, 2016</w:t>
      </w:r>
      <w:r w:rsidR="00613DE2" w:rsidRPr="00F37BEB">
        <w:rPr>
          <w:rFonts w:ascii="Arial" w:hAnsi="Arial" w:cs="Arial"/>
        </w:rPr>
        <w:t> ; Haapalainen et al., 2017</w:t>
      </w:r>
      <w:r w:rsidR="00F4388E" w:rsidRPr="00F37BEB">
        <w:rPr>
          <w:rFonts w:ascii="Arial" w:hAnsi="Arial" w:cs="Arial"/>
        </w:rPr>
        <w:t> ; Nissinen et al., 2014</w:t>
      </w:r>
      <w:r w:rsidR="00740168" w:rsidRPr="00F37BEB">
        <w:rPr>
          <w:rFonts w:ascii="Arial" w:hAnsi="Arial" w:cs="Arial"/>
        </w:rPr>
        <w:t>) et l’EPPO</w:t>
      </w:r>
      <w:r w:rsidRPr="00F37BEB">
        <w:rPr>
          <w:rFonts w:ascii="Arial" w:hAnsi="Arial" w:cs="Arial"/>
        </w:rPr>
        <w:t>,</w:t>
      </w:r>
      <w:r w:rsidR="001F637F" w:rsidRPr="00F37BEB">
        <w:rPr>
          <w:rFonts w:ascii="Arial" w:hAnsi="Arial" w:cs="Arial"/>
        </w:rPr>
        <w:t xml:space="preserve"> la bactérie est connue pour être transmise par les psylles.</w:t>
      </w:r>
      <w:r w:rsidRPr="00F37BEB">
        <w:rPr>
          <w:rFonts w:ascii="Arial" w:hAnsi="Arial" w:cs="Arial"/>
        </w:rPr>
        <w:t xml:space="preserve"> </w:t>
      </w:r>
    </w:p>
    <w:p w14:paraId="20F752F9" w14:textId="515507A0" w:rsidR="00D227A2" w:rsidRPr="00F37BEB" w:rsidRDefault="00D227A2" w:rsidP="00D227A2">
      <w:pPr>
        <w:pStyle w:val="Paragraphedeliste"/>
        <w:numPr>
          <w:ilvl w:val="1"/>
          <w:numId w:val="3"/>
        </w:numPr>
        <w:jc w:val="both"/>
      </w:pPr>
      <w:r>
        <w:rPr>
          <w:rFonts w:ascii="Arial" w:hAnsi="Arial" w:cs="Arial"/>
        </w:rPr>
        <w:t>Il a été observé que les psylles sont particulière</w:t>
      </w:r>
      <w:r w:rsidR="00265BBD">
        <w:rPr>
          <w:rFonts w:ascii="Arial" w:hAnsi="Arial" w:cs="Arial"/>
        </w:rPr>
        <w:t>ment</w:t>
      </w:r>
      <w:r w:rsidR="00016CAD">
        <w:rPr>
          <w:rFonts w:ascii="Arial" w:hAnsi="Arial" w:cs="Arial"/>
        </w:rPr>
        <w:t xml:space="preserve"> abondantes dans les zones où </w:t>
      </w:r>
      <w:r>
        <w:rPr>
          <w:rFonts w:ascii="Arial" w:hAnsi="Arial" w:cs="Arial"/>
        </w:rPr>
        <w:t>CLso est connu</w:t>
      </w:r>
      <w:r w:rsidR="00F75FF1">
        <w:rPr>
          <w:rFonts w:ascii="Arial" w:hAnsi="Arial" w:cs="Arial"/>
        </w:rPr>
        <w:t>e</w:t>
      </w:r>
      <w:r w:rsidR="00D87F72">
        <w:rPr>
          <w:rFonts w:ascii="Arial" w:hAnsi="Arial" w:cs="Arial"/>
        </w:rPr>
        <w:t xml:space="preserve">, ce qui </w:t>
      </w:r>
      <w:r>
        <w:rPr>
          <w:rFonts w:ascii="Arial" w:hAnsi="Arial" w:cs="Arial"/>
        </w:rPr>
        <w:t>en fait le principal vecteur du pathogène (EPPO ;</w:t>
      </w:r>
      <w:r w:rsidRPr="00D227A2">
        <w:t xml:space="preserve"> </w:t>
      </w:r>
      <w:r>
        <w:rPr>
          <w:rFonts w:ascii="Arial" w:hAnsi="Arial" w:cs="Arial"/>
        </w:rPr>
        <w:t xml:space="preserve">Mawassi et al., 2018). </w:t>
      </w:r>
    </w:p>
    <w:p w14:paraId="6C5B1CBE" w14:textId="6877C834" w:rsidR="00142763" w:rsidRPr="001C1441" w:rsidRDefault="00F833D5" w:rsidP="00D10AB4">
      <w:pPr>
        <w:pStyle w:val="Paragraphedeliste"/>
        <w:numPr>
          <w:ilvl w:val="1"/>
          <w:numId w:val="3"/>
        </w:numPr>
        <w:jc w:val="both"/>
      </w:pPr>
      <w:r w:rsidRPr="003346BA">
        <w:rPr>
          <w:rFonts w:ascii="Arial" w:hAnsi="Arial" w:cs="Arial"/>
        </w:rPr>
        <w:t>Lorsq</w:t>
      </w:r>
      <w:r w:rsidR="00D10AB4" w:rsidRPr="003346BA">
        <w:rPr>
          <w:rFonts w:ascii="Arial" w:hAnsi="Arial" w:cs="Arial"/>
        </w:rPr>
        <w:t xml:space="preserve">ue les psylles se nourrissent du contenu du </w:t>
      </w:r>
      <w:r w:rsidR="00D25E63" w:rsidRPr="003346BA">
        <w:rPr>
          <w:rFonts w:ascii="Arial" w:hAnsi="Arial" w:cs="Arial"/>
        </w:rPr>
        <w:t>phloème</w:t>
      </w:r>
      <w:r w:rsidR="0087202D" w:rsidRPr="003346BA">
        <w:rPr>
          <w:rFonts w:ascii="Arial" w:hAnsi="Arial" w:cs="Arial"/>
        </w:rPr>
        <w:t>, ils introduisent la bactérie</w:t>
      </w:r>
      <w:r w:rsidRPr="003346BA">
        <w:rPr>
          <w:rFonts w:ascii="Arial" w:hAnsi="Arial" w:cs="Arial"/>
        </w:rPr>
        <w:t xml:space="preserve"> Lso dans le tissu du phloème du tégument de la grai</w:t>
      </w:r>
      <w:r w:rsidR="00FE589C" w:rsidRPr="003346BA">
        <w:rPr>
          <w:rFonts w:ascii="Arial" w:hAnsi="Arial" w:cs="Arial"/>
        </w:rPr>
        <w:t>ne (</w:t>
      </w:r>
      <w:r w:rsidR="00D10AB4" w:rsidRPr="003346BA">
        <w:rPr>
          <w:rFonts w:ascii="Arial" w:hAnsi="Arial" w:cs="Arial"/>
        </w:rPr>
        <w:t xml:space="preserve">MPI Pest Risk Assessment, 2015 ; </w:t>
      </w:r>
      <w:r w:rsidRPr="003346BA">
        <w:rPr>
          <w:rFonts w:ascii="Arial" w:hAnsi="Arial" w:cs="Arial"/>
        </w:rPr>
        <w:t>Monger et Jeffries, 2016). Les agents pathogènes transmis par les semences doivent être détectés à partir de l'embryon des semences (Singh et Mathur, 2004)</w:t>
      </w:r>
      <w:r w:rsidR="000D00F3" w:rsidRPr="003346BA">
        <w:rPr>
          <w:rFonts w:ascii="Arial" w:hAnsi="Arial" w:cs="Arial"/>
        </w:rPr>
        <w:t xml:space="preserve"> </w:t>
      </w:r>
    </w:p>
    <w:p w14:paraId="1F858387" w14:textId="77777777" w:rsidR="001C1441" w:rsidRPr="003346BA" w:rsidRDefault="001C1441" w:rsidP="001C1441">
      <w:pPr>
        <w:pStyle w:val="Paragraphedeliste"/>
        <w:ind w:left="1080"/>
        <w:jc w:val="both"/>
      </w:pPr>
    </w:p>
    <w:p w14:paraId="0C249A6F" w14:textId="77777777" w:rsidR="001C1441" w:rsidRDefault="001C1441" w:rsidP="001C1441">
      <w:pPr>
        <w:pStyle w:val="Paragraphedeliste"/>
        <w:numPr>
          <w:ilvl w:val="0"/>
          <w:numId w:val="3"/>
        </w:numPr>
        <w:jc w:val="both"/>
        <w:rPr>
          <w:rFonts w:ascii="Arial" w:hAnsi="Arial" w:cs="Arial"/>
        </w:rPr>
      </w:pPr>
      <w:r>
        <w:rPr>
          <w:rFonts w:ascii="Arial" w:hAnsi="Arial" w:cs="Arial"/>
        </w:rPr>
        <w:t xml:space="preserve">La </w:t>
      </w:r>
      <w:r w:rsidRPr="00843C6A">
        <w:rPr>
          <w:rFonts w:ascii="Arial" w:hAnsi="Arial" w:cs="Arial"/>
          <w:b/>
        </w:rPr>
        <w:t>répartition géographique des haplotypes de CLSo</w:t>
      </w:r>
      <w:r>
        <w:rPr>
          <w:rFonts w:ascii="Arial" w:hAnsi="Arial" w:cs="Arial"/>
        </w:rPr>
        <w:t xml:space="preserve"> dans le monde laisse suggérer que les semences ne transmettent pas la bactérie dans les pays importateurs. </w:t>
      </w:r>
    </w:p>
    <w:p w14:paraId="41ED0D6D" w14:textId="77777777" w:rsidR="00087720" w:rsidRDefault="00843C6A" w:rsidP="00843C6A">
      <w:pPr>
        <w:pStyle w:val="Paragraphedeliste"/>
        <w:numPr>
          <w:ilvl w:val="1"/>
          <w:numId w:val="3"/>
        </w:numPr>
        <w:jc w:val="both"/>
        <w:rPr>
          <w:rFonts w:ascii="Arial" w:hAnsi="Arial" w:cs="Arial"/>
        </w:rPr>
      </w:pPr>
      <w:r>
        <w:rPr>
          <w:rFonts w:ascii="Arial" w:hAnsi="Arial" w:cs="Arial"/>
        </w:rPr>
        <w:t>En effet, l</w:t>
      </w:r>
      <w:r w:rsidRPr="00843C6A">
        <w:rPr>
          <w:rFonts w:ascii="Arial" w:hAnsi="Arial" w:cs="Arial"/>
        </w:rPr>
        <w:t xml:space="preserve">es trois haplotypes connus infectant la carotte (C, D et E) </w:t>
      </w:r>
      <w:r>
        <w:rPr>
          <w:rFonts w:ascii="Arial" w:hAnsi="Arial" w:cs="Arial"/>
        </w:rPr>
        <w:t>sont localisés comme tel : l’</w:t>
      </w:r>
      <w:r w:rsidRPr="00843C6A">
        <w:rPr>
          <w:rFonts w:ascii="Arial" w:hAnsi="Arial" w:cs="Arial"/>
        </w:rPr>
        <w:t xml:space="preserve">haplotype C </w:t>
      </w:r>
      <w:r>
        <w:rPr>
          <w:rFonts w:ascii="Arial" w:hAnsi="Arial" w:cs="Arial"/>
        </w:rPr>
        <w:t>au</w:t>
      </w:r>
      <w:r w:rsidRPr="00843C6A">
        <w:rPr>
          <w:rFonts w:ascii="Arial" w:hAnsi="Arial" w:cs="Arial"/>
        </w:rPr>
        <w:t xml:space="preserve"> nord de l'Europe (Suède, Norvège, Finlande et Allem</w:t>
      </w:r>
      <w:r>
        <w:rPr>
          <w:rFonts w:ascii="Arial" w:hAnsi="Arial" w:cs="Arial"/>
        </w:rPr>
        <w:t xml:space="preserve">agne) et transmis par T.apicalis ; les </w:t>
      </w:r>
      <w:r w:rsidRPr="00843C6A">
        <w:rPr>
          <w:rFonts w:ascii="Arial" w:hAnsi="Arial" w:cs="Arial"/>
        </w:rPr>
        <w:t xml:space="preserve">haplotypes D et E </w:t>
      </w:r>
      <w:r>
        <w:rPr>
          <w:rFonts w:ascii="Arial" w:hAnsi="Arial" w:cs="Arial"/>
        </w:rPr>
        <w:t>a</w:t>
      </w:r>
      <w:r w:rsidRPr="00843C6A">
        <w:rPr>
          <w:rFonts w:ascii="Arial" w:hAnsi="Arial" w:cs="Arial"/>
        </w:rPr>
        <w:t>u sud de l'Europe / Méditerranée (Espagne,</w:t>
      </w:r>
      <w:r>
        <w:rPr>
          <w:rFonts w:ascii="Arial" w:hAnsi="Arial" w:cs="Arial"/>
        </w:rPr>
        <w:t xml:space="preserve"> France,</w:t>
      </w:r>
      <w:r w:rsidRPr="00843C6A">
        <w:rPr>
          <w:rFonts w:ascii="Arial" w:hAnsi="Arial" w:cs="Arial"/>
        </w:rPr>
        <w:t xml:space="preserve"> îles Canaries, Afrique et Israël) transmis par B.trigonica (Alfaro-Fernandez et al.2012a, b; Hajri et al.2017; Munyaneza et al.2010, 2012, 2015; Tahzima et al.2014). </w:t>
      </w:r>
    </w:p>
    <w:p w14:paraId="3ED548C7" w14:textId="3883B964" w:rsidR="00843C6A" w:rsidRDefault="00087720" w:rsidP="00F82A4D">
      <w:pPr>
        <w:pStyle w:val="Paragraphedeliste"/>
        <w:numPr>
          <w:ilvl w:val="1"/>
          <w:numId w:val="3"/>
        </w:numPr>
        <w:jc w:val="both"/>
        <w:rPr>
          <w:rFonts w:ascii="Arial" w:hAnsi="Arial" w:cs="Arial"/>
        </w:rPr>
      </w:pPr>
      <w:r>
        <w:rPr>
          <w:rFonts w:ascii="Arial" w:hAnsi="Arial" w:cs="Arial"/>
        </w:rPr>
        <w:t>De plus,</w:t>
      </w:r>
      <w:r w:rsidR="00F82A4D">
        <w:rPr>
          <w:rFonts w:ascii="Arial" w:hAnsi="Arial" w:cs="Arial"/>
        </w:rPr>
        <w:t xml:space="preserve"> </w:t>
      </w:r>
      <w:r w:rsidR="00F82A4D" w:rsidRPr="00F82A4D">
        <w:rPr>
          <w:rFonts w:ascii="Arial" w:hAnsi="Arial" w:cs="Arial"/>
        </w:rPr>
        <w:t>des travaux récents ont mis en évidence la présence de la bactérie dans les lots de semences</w:t>
      </w:r>
      <w:r w:rsidR="00F82A4D">
        <w:rPr>
          <w:rFonts w:ascii="Arial" w:hAnsi="Arial" w:cs="Arial"/>
        </w:rPr>
        <w:t xml:space="preserve"> européens</w:t>
      </w:r>
      <w:r w:rsidR="00F82A4D" w:rsidRPr="00F82A4D">
        <w:rPr>
          <w:rFonts w:ascii="Arial" w:hAnsi="Arial" w:cs="Arial"/>
        </w:rPr>
        <w:t xml:space="preserve"> depuis les années 1970 (Monger et Jeffries, 2018)</w:t>
      </w:r>
      <w:r>
        <w:rPr>
          <w:rFonts w:ascii="Arial" w:hAnsi="Arial" w:cs="Arial"/>
        </w:rPr>
        <w:t xml:space="preserve">. Du fait de l’intensité du commerce international, la bactérie aurait dû se propager mondialement. Toutefois, on peut supposer que la présence de CLso n’a pas encore été relevée dans les pays importateurs. </w:t>
      </w:r>
    </w:p>
    <w:p w14:paraId="73455882" w14:textId="35C60B37" w:rsidR="001C1441" w:rsidRDefault="00843C6A" w:rsidP="00843C6A">
      <w:pPr>
        <w:pStyle w:val="Paragraphedeliste"/>
        <w:numPr>
          <w:ilvl w:val="1"/>
          <w:numId w:val="3"/>
        </w:numPr>
        <w:jc w:val="both"/>
        <w:rPr>
          <w:rFonts w:ascii="Arial" w:hAnsi="Arial" w:cs="Arial"/>
        </w:rPr>
      </w:pPr>
      <w:r>
        <w:rPr>
          <w:rFonts w:ascii="Arial" w:hAnsi="Arial" w:cs="Arial"/>
        </w:rPr>
        <w:t>L</w:t>
      </w:r>
      <w:r w:rsidR="001C1441" w:rsidRPr="00814F19">
        <w:rPr>
          <w:rFonts w:ascii="Arial" w:hAnsi="Arial" w:cs="Arial"/>
        </w:rPr>
        <w:t>es trava</w:t>
      </w:r>
      <w:r w:rsidR="001C1441">
        <w:rPr>
          <w:rFonts w:ascii="Arial" w:hAnsi="Arial" w:cs="Arial"/>
        </w:rPr>
        <w:t>ux de Haapalainen et al., (2018</w:t>
      </w:r>
      <w:r w:rsidR="001C1441" w:rsidRPr="00814F19">
        <w:rPr>
          <w:rFonts w:ascii="Arial" w:hAnsi="Arial" w:cs="Arial"/>
        </w:rPr>
        <w:t xml:space="preserve">) en Finlande ont identifié l’haplotype D sur 2 des 34 lots de semences de carotte importés. </w:t>
      </w:r>
      <w:r w:rsidR="00F82A4D" w:rsidRPr="00814F19">
        <w:rPr>
          <w:rFonts w:ascii="Arial" w:hAnsi="Arial" w:cs="Arial"/>
        </w:rPr>
        <w:t>Ce</w:t>
      </w:r>
      <w:r w:rsidR="001C1441" w:rsidRPr="00814F19">
        <w:rPr>
          <w:rFonts w:ascii="Arial" w:hAnsi="Arial" w:cs="Arial"/>
        </w:rPr>
        <w:t xml:space="preserve"> haplotype n’a jamais été observé</w:t>
      </w:r>
      <w:r w:rsidR="007C42D2">
        <w:rPr>
          <w:rFonts w:ascii="Arial" w:hAnsi="Arial" w:cs="Arial"/>
        </w:rPr>
        <w:t xml:space="preserve"> dans les cultures</w:t>
      </w:r>
      <w:r w:rsidR="001C1441" w:rsidRPr="00814F19">
        <w:rPr>
          <w:rFonts w:ascii="Arial" w:hAnsi="Arial" w:cs="Arial"/>
        </w:rPr>
        <w:t xml:space="preserve"> en Fi</w:t>
      </w:r>
      <w:r w:rsidR="001C1441">
        <w:rPr>
          <w:rFonts w:ascii="Arial" w:hAnsi="Arial" w:cs="Arial"/>
        </w:rPr>
        <w:t xml:space="preserve">nlande, où seul l’haplotype C a été signalé. Etant donné que les semences de carottes ne sont pas </w:t>
      </w:r>
      <w:r w:rsidR="00F82A4D">
        <w:rPr>
          <w:rFonts w:ascii="Arial" w:hAnsi="Arial" w:cs="Arial"/>
        </w:rPr>
        <w:t>produite</w:t>
      </w:r>
      <w:r w:rsidR="001C1441">
        <w:rPr>
          <w:rFonts w:ascii="Arial" w:hAnsi="Arial" w:cs="Arial"/>
        </w:rPr>
        <w:t>s en Finlande, celles-ci sont exclusivement importé</w:t>
      </w:r>
      <w:r w:rsidR="00FD691F" w:rsidRPr="00F514BE">
        <w:rPr>
          <w:rFonts w:ascii="Arial" w:hAnsi="Arial" w:cs="Arial"/>
        </w:rPr>
        <w:t>e</w:t>
      </w:r>
      <w:r w:rsidR="001C1441">
        <w:rPr>
          <w:rFonts w:ascii="Arial" w:hAnsi="Arial" w:cs="Arial"/>
        </w:rPr>
        <w:t>s : ainsi, il aurait été</w:t>
      </w:r>
      <w:r w:rsidR="00F82A4D">
        <w:rPr>
          <w:rFonts w:ascii="Arial" w:hAnsi="Arial" w:cs="Arial"/>
        </w:rPr>
        <w:t xml:space="preserve"> </w:t>
      </w:r>
      <w:r w:rsidR="001C1441">
        <w:rPr>
          <w:rFonts w:ascii="Arial" w:hAnsi="Arial" w:cs="Arial"/>
        </w:rPr>
        <w:t xml:space="preserve">probable d’identifier </w:t>
      </w:r>
      <w:r w:rsidR="00965B8D">
        <w:rPr>
          <w:rFonts w:ascii="Arial" w:hAnsi="Arial" w:cs="Arial"/>
        </w:rPr>
        <w:t>les autres haplotypes de CLso dans les cultures finlandaises, or ça n’a jamais été</w:t>
      </w:r>
      <w:r w:rsidR="007C42D2">
        <w:rPr>
          <w:rFonts w:ascii="Arial" w:hAnsi="Arial" w:cs="Arial"/>
        </w:rPr>
        <w:t xml:space="preserve"> le cas</w:t>
      </w:r>
      <w:r w:rsidR="001C1441">
        <w:rPr>
          <w:rFonts w:ascii="Arial" w:hAnsi="Arial" w:cs="Arial"/>
        </w:rPr>
        <w:t>. Ainsi, tel que l’on</w:t>
      </w:r>
      <w:r w:rsidR="007C42D2">
        <w:rPr>
          <w:rFonts w:ascii="Arial" w:hAnsi="Arial" w:cs="Arial"/>
        </w:rPr>
        <w:t>t conclu</w:t>
      </w:r>
      <w:r w:rsidR="001C1441">
        <w:rPr>
          <w:rFonts w:ascii="Arial" w:hAnsi="Arial" w:cs="Arial"/>
        </w:rPr>
        <w:t xml:space="preserve"> l</w:t>
      </w:r>
      <w:r w:rsidR="001C1441" w:rsidRPr="00814F19">
        <w:rPr>
          <w:rFonts w:ascii="Arial" w:hAnsi="Arial" w:cs="Arial"/>
        </w:rPr>
        <w:t>es auteurs</w:t>
      </w:r>
      <w:r w:rsidR="001C1441">
        <w:rPr>
          <w:rFonts w:ascii="Arial" w:hAnsi="Arial" w:cs="Arial"/>
        </w:rPr>
        <w:t xml:space="preserve"> de cette publication</w:t>
      </w:r>
      <w:r w:rsidR="001C1441" w:rsidRPr="00814F19">
        <w:rPr>
          <w:rFonts w:ascii="Arial" w:hAnsi="Arial" w:cs="Arial"/>
        </w:rPr>
        <w:t xml:space="preserve">, </w:t>
      </w:r>
      <w:r w:rsidR="001C1441">
        <w:rPr>
          <w:rFonts w:ascii="Arial" w:hAnsi="Arial" w:cs="Arial"/>
        </w:rPr>
        <w:t xml:space="preserve">cela suggère que </w:t>
      </w:r>
      <w:r w:rsidR="001C1441" w:rsidRPr="00814F19">
        <w:rPr>
          <w:rFonts w:ascii="Arial" w:hAnsi="Arial" w:cs="Arial"/>
        </w:rPr>
        <w:t>les semences de carotte</w:t>
      </w:r>
      <w:r w:rsidR="001C1441">
        <w:rPr>
          <w:rFonts w:ascii="Arial" w:hAnsi="Arial" w:cs="Arial"/>
        </w:rPr>
        <w:t xml:space="preserve"> </w:t>
      </w:r>
      <w:r w:rsidR="001C1441" w:rsidRPr="00814F19">
        <w:rPr>
          <w:rFonts w:ascii="Arial" w:hAnsi="Arial" w:cs="Arial"/>
        </w:rPr>
        <w:t>ne sont pas une source majeure de transmission de Lso.</w:t>
      </w:r>
    </w:p>
    <w:p w14:paraId="4661584E" w14:textId="1F2EBB69" w:rsidR="001C1441" w:rsidRDefault="001C1441" w:rsidP="001C1441">
      <w:pPr>
        <w:pStyle w:val="Paragraphedeliste"/>
        <w:numPr>
          <w:ilvl w:val="1"/>
          <w:numId w:val="3"/>
        </w:numPr>
        <w:jc w:val="both"/>
        <w:rPr>
          <w:rFonts w:ascii="Arial" w:hAnsi="Arial" w:cs="Arial"/>
        </w:rPr>
      </w:pPr>
      <w:r>
        <w:rPr>
          <w:rFonts w:ascii="Arial" w:hAnsi="Arial" w:cs="Arial"/>
        </w:rPr>
        <w:t>Les travaux de Mawassi et al. (2018) ont quant à eux identifié</w:t>
      </w:r>
      <w:r w:rsidR="00F82A4D">
        <w:rPr>
          <w:rFonts w:ascii="Arial" w:hAnsi="Arial" w:cs="Arial"/>
        </w:rPr>
        <w:t xml:space="preserve"> la présence de l’h</w:t>
      </w:r>
      <w:r>
        <w:rPr>
          <w:rFonts w:ascii="Arial" w:hAnsi="Arial" w:cs="Arial"/>
        </w:rPr>
        <w:t>aplotype D dans les cultures de carottes en Israël. L’origine de CLso dans ce pays est encore inconnue. Plusieurs scénari</w:t>
      </w:r>
      <w:r w:rsidR="007E42B2">
        <w:rPr>
          <w:rFonts w:ascii="Arial" w:hAnsi="Arial" w:cs="Arial"/>
        </w:rPr>
        <w:t>os ont été envisagés dans cette étude : CLso pourrait être</w:t>
      </w:r>
      <w:r>
        <w:rPr>
          <w:rFonts w:ascii="Arial" w:hAnsi="Arial" w:cs="Arial"/>
        </w:rPr>
        <w:t xml:space="preserve"> issue de matériels </w:t>
      </w:r>
      <w:r w:rsidR="00F514BE">
        <w:rPr>
          <w:rFonts w:ascii="Arial" w:hAnsi="Arial" w:cs="Arial"/>
        </w:rPr>
        <w:t>végétaux</w:t>
      </w:r>
      <w:r>
        <w:rPr>
          <w:rFonts w:ascii="Arial" w:hAnsi="Arial" w:cs="Arial"/>
        </w:rPr>
        <w:t xml:space="preserve"> importés</w:t>
      </w:r>
      <w:r w:rsidR="00F82A4D">
        <w:rPr>
          <w:rFonts w:ascii="Arial" w:hAnsi="Arial" w:cs="Arial"/>
        </w:rPr>
        <w:t xml:space="preserve">, de la migration de </w:t>
      </w:r>
      <w:r>
        <w:rPr>
          <w:rFonts w:ascii="Arial" w:hAnsi="Arial" w:cs="Arial"/>
        </w:rPr>
        <w:t>p</w:t>
      </w:r>
      <w:r w:rsidR="00F82A4D">
        <w:rPr>
          <w:rFonts w:ascii="Arial" w:hAnsi="Arial" w:cs="Arial"/>
        </w:rPr>
        <w:t>s</w:t>
      </w:r>
      <w:r>
        <w:rPr>
          <w:rFonts w:ascii="Arial" w:hAnsi="Arial" w:cs="Arial"/>
        </w:rPr>
        <w:t>ylles ou bien</w:t>
      </w:r>
      <w:r w:rsidR="00D92313">
        <w:rPr>
          <w:rFonts w:ascii="Arial" w:hAnsi="Arial" w:cs="Arial"/>
        </w:rPr>
        <w:t xml:space="preserve"> la bactérie pourrait être</w:t>
      </w:r>
      <w:r>
        <w:rPr>
          <w:rFonts w:ascii="Arial" w:hAnsi="Arial" w:cs="Arial"/>
        </w:rPr>
        <w:t xml:space="preserve"> présent</w:t>
      </w:r>
      <w:r w:rsidR="00D92313">
        <w:rPr>
          <w:rFonts w:ascii="Arial" w:hAnsi="Arial" w:cs="Arial"/>
        </w:rPr>
        <w:t>e</w:t>
      </w:r>
      <w:r>
        <w:rPr>
          <w:rFonts w:ascii="Arial" w:hAnsi="Arial" w:cs="Arial"/>
        </w:rPr>
        <w:t xml:space="preserve"> en Israël depuis longtemps. Des tests ont alors été menés sur des lots de semences importés</w:t>
      </w:r>
      <w:r w:rsidR="00D92313">
        <w:rPr>
          <w:rFonts w:ascii="Arial" w:hAnsi="Arial" w:cs="Arial"/>
        </w:rPr>
        <w:t xml:space="preserve"> datant d’</w:t>
      </w:r>
      <w:r>
        <w:rPr>
          <w:rFonts w:ascii="Arial" w:hAnsi="Arial" w:cs="Arial"/>
        </w:rPr>
        <w:t xml:space="preserve">il y a 20 ans : </w:t>
      </w:r>
      <w:r w:rsidR="007E42B2">
        <w:rPr>
          <w:rFonts w:ascii="Arial" w:hAnsi="Arial" w:cs="Arial"/>
        </w:rPr>
        <w:t>ceux-ci</w:t>
      </w:r>
      <w:r>
        <w:rPr>
          <w:rFonts w:ascii="Arial" w:hAnsi="Arial" w:cs="Arial"/>
        </w:rPr>
        <w:t xml:space="preserve"> ont révélé la présence d’un haplotype similaire à l’haplotype E. </w:t>
      </w:r>
      <w:r w:rsidR="00D92313">
        <w:rPr>
          <w:rFonts w:ascii="Arial" w:hAnsi="Arial" w:cs="Arial"/>
        </w:rPr>
        <w:t>L’</w:t>
      </w:r>
      <w:r>
        <w:rPr>
          <w:rFonts w:ascii="Arial" w:hAnsi="Arial" w:cs="Arial"/>
        </w:rPr>
        <w:t>Israël importe des semences de carotte de pays connus pour avoir CLso : ainsi, il serait probable que les haplotypes C,</w:t>
      </w:r>
      <w:r w:rsidR="00621386">
        <w:rPr>
          <w:rFonts w:ascii="Arial" w:hAnsi="Arial" w:cs="Arial"/>
        </w:rPr>
        <w:t xml:space="preserve"> </w:t>
      </w:r>
      <w:r>
        <w:rPr>
          <w:rFonts w:ascii="Arial" w:hAnsi="Arial" w:cs="Arial"/>
        </w:rPr>
        <w:t xml:space="preserve">D et E soient présents dans </w:t>
      </w:r>
      <w:r w:rsidR="007E42B2">
        <w:rPr>
          <w:rFonts w:ascii="Arial" w:hAnsi="Arial" w:cs="Arial"/>
        </w:rPr>
        <w:t>les cultures israéliennes</w:t>
      </w:r>
      <w:r>
        <w:rPr>
          <w:rFonts w:ascii="Arial" w:hAnsi="Arial" w:cs="Arial"/>
        </w:rPr>
        <w:t>. Pourtant, les haplotypes C</w:t>
      </w:r>
      <w:r w:rsidRPr="001C1441">
        <w:rPr>
          <w:rFonts w:ascii="Arial" w:hAnsi="Arial" w:cs="Arial"/>
        </w:rPr>
        <w:t xml:space="preserve"> et E</w:t>
      </w:r>
      <w:r>
        <w:rPr>
          <w:rFonts w:ascii="Arial" w:hAnsi="Arial" w:cs="Arial"/>
        </w:rPr>
        <w:t xml:space="preserve"> n’ont pour l’instant pas été repérés dans les cultures de carotte en Israël.</w:t>
      </w:r>
    </w:p>
    <w:p w14:paraId="11192171" w14:textId="77777777" w:rsidR="001C1441" w:rsidRPr="004F4F33" w:rsidRDefault="001C1441" w:rsidP="004F4F33">
      <w:pPr>
        <w:ind w:left="720"/>
        <w:jc w:val="both"/>
        <w:rPr>
          <w:rFonts w:ascii="Arial" w:hAnsi="Arial" w:cs="Arial"/>
        </w:rPr>
      </w:pPr>
    </w:p>
    <w:p w14:paraId="471D86BB" w14:textId="2EBB3F89" w:rsidR="007A6128" w:rsidRPr="007A6128" w:rsidRDefault="004E6AAE" w:rsidP="007A6128">
      <w:pPr>
        <w:pStyle w:val="Paragraphedeliste"/>
        <w:numPr>
          <w:ilvl w:val="0"/>
          <w:numId w:val="3"/>
        </w:numPr>
        <w:jc w:val="both"/>
        <w:rPr>
          <w:rFonts w:ascii="Arial" w:hAnsi="Arial" w:cs="Arial"/>
        </w:rPr>
      </w:pPr>
      <w:r>
        <w:rPr>
          <w:rFonts w:ascii="Arial" w:hAnsi="Arial" w:cs="Arial"/>
        </w:rPr>
        <w:t>Pour conclur</w:t>
      </w:r>
      <w:r w:rsidR="00142763" w:rsidRPr="00142763">
        <w:rPr>
          <w:rFonts w:ascii="Arial" w:hAnsi="Arial" w:cs="Arial"/>
        </w:rPr>
        <w:t>e,</w:t>
      </w:r>
      <w:r>
        <w:rPr>
          <w:rFonts w:ascii="Arial" w:hAnsi="Arial" w:cs="Arial"/>
        </w:rPr>
        <w:t xml:space="preserve"> les résultats de</w:t>
      </w:r>
      <w:r w:rsidR="00142763" w:rsidRPr="00142763">
        <w:rPr>
          <w:rFonts w:ascii="Arial" w:hAnsi="Arial" w:cs="Arial"/>
        </w:rPr>
        <w:t xml:space="preserve"> </w:t>
      </w:r>
      <w:r>
        <w:rPr>
          <w:rFonts w:ascii="Arial" w:hAnsi="Arial" w:cs="Arial"/>
        </w:rPr>
        <w:t xml:space="preserve">l’étude </w:t>
      </w:r>
      <w:r w:rsidRPr="004E6AAE">
        <w:rPr>
          <w:rFonts w:ascii="Arial" w:hAnsi="Arial" w:cs="Arial"/>
        </w:rPr>
        <w:t>Bertolini et al. (2015)</w:t>
      </w:r>
      <w:r>
        <w:rPr>
          <w:rFonts w:ascii="Arial" w:hAnsi="Arial" w:cs="Arial"/>
        </w:rPr>
        <w:t xml:space="preserve"> </w:t>
      </w:r>
      <w:r w:rsidR="00DD6D6C">
        <w:rPr>
          <w:rFonts w:ascii="Arial" w:hAnsi="Arial" w:cs="Arial"/>
        </w:rPr>
        <w:t xml:space="preserve">ont été contestés par </w:t>
      </w:r>
      <w:r w:rsidR="00684863">
        <w:rPr>
          <w:rFonts w:ascii="Arial" w:hAnsi="Arial" w:cs="Arial"/>
        </w:rPr>
        <w:t xml:space="preserve">les </w:t>
      </w:r>
      <w:r w:rsidR="00DD6D6C">
        <w:rPr>
          <w:rFonts w:ascii="Arial" w:hAnsi="Arial" w:cs="Arial"/>
        </w:rPr>
        <w:t>sept</w:t>
      </w:r>
      <w:r w:rsidR="00E55FC5">
        <w:rPr>
          <w:rFonts w:ascii="Arial" w:hAnsi="Arial" w:cs="Arial"/>
        </w:rPr>
        <w:t xml:space="preserve"> études</w:t>
      </w:r>
      <w:r w:rsidR="00DD6D6C">
        <w:rPr>
          <w:rFonts w:ascii="Arial" w:hAnsi="Arial" w:cs="Arial"/>
        </w:rPr>
        <w:t xml:space="preserve"> présentées</w:t>
      </w:r>
      <w:r w:rsidR="00E55FC5">
        <w:rPr>
          <w:rFonts w:ascii="Arial" w:hAnsi="Arial" w:cs="Arial"/>
        </w:rPr>
        <w:t>. Ainsi, l</w:t>
      </w:r>
      <w:r>
        <w:rPr>
          <w:rFonts w:ascii="Arial" w:hAnsi="Arial" w:cs="Arial"/>
        </w:rPr>
        <w:t xml:space="preserve">’étude ne </w:t>
      </w:r>
      <w:r w:rsidR="008B0FE7">
        <w:rPr>
          <w:rFonts w:ascii="Arial" w:hAnsi="Arial" w:cs="Arial"/>
        </w:rPr>
        <w:t>re</w:t>
      </w:r>
      <w:r w:rsidR="00E55FC5">
        <w:rPr>
          <w:rFonts w:ascii="Arial" w:hAnsi="Arial" w:cs="Arial"/>
        </w:rPr>
        <w:t>présente</w:t>
      </w:r>
      <w:r>
        <w:rPr>
          <w:rFonts w:ascii="Arial" w:hAnsi="Arial" w:cs="Arial"/>
        </w:rPr>
        <w:t xml:space="preserve"> pas </w:t>
      </w:r>
      <w:r w:rsidRPr="004E6AAE">
        <w:rPr>
          <w:rFonts w:ascii="Arial" w:hAnsi="Arial" w:cs="Arial"/>
        </w:rPr>
        <w:t xml:space="preserve">à elle seule </w:t>
      </w:r>
      <w:r>
        <w:rPr>
          <w:rFonts w:ascii="Arial" w:hAnsi="Arial" w:cs="Arial"/>
        </w:rPr>
        <w:t xml:space="preserve">une preuve </w:t>
      </w:r>
      <w:r w:rsidRPr="004E6AAE">
        <w:rPr>
          <w:rFonts w:ascii="Arial" w:hAnsi="Arial" w:cs="Arial"/>
        </w:rPr>
        <w:t>suffisante pour démontrer clairement la transmission</w:t>
      </w:r>
      <w:r>
        <w:rPr>
          <w:rFonts w:ascii="Arial" w:hAnsi="Arial" w:cs="Arial"/>
        </w:rPr>
        <w:t xml:space="preserve"> de CLso</w:t>
      </w:r>
      <w:r w:rsidRPr="004E6AAE">
        <w:rPr>
          <w:rFonts w:ascii="Arial" w:hAnsi="Arial" w:cs="Arial"/>
        </w:rPr>
        <w:t xml:space="preserve"> par les semences</w:t>
      </w:r>
      <w:r>
        <w:rPr>
          <w:rFonts w:ascii="Arial" w:hAnsi="Arial" w:cs="Arial"/>
        </w:rPr>
        <w:t xml:space="preserve">. </w:t>
      </w:r>
    </w:p>
    <w:p w14:paraId="75C2A414" w14:textId="1A5DD300" w:rsidR="007A6128" w:rsidRDefault="002B453B" w:rsidP="007A6128">
      <w:pPr>
        <w:pStyle w:val="Paragraphedeliste"/>
        <w:numPr>
          <w:ilvl w:val="1"/>
          <w:numId w:val="3"/>
        </w:numPr>
        <w:jc w:val="both"/>
        <w:rPr>
          <w:rFonts w:ascii="Arial" w:hAnsi="Arial" w:cs="Arial"/>
        </w:rPr>
      </w:pPr>
      <w:r>
        <w:rPr>
          <w:rFonts w:ascii="Arial" w:hAnsi="Arial" w:cs="Arial"/>
        </w:rPr>
        <w:t>L</w:t>
      </w:r>
      <w:r w:rsidR="007A6128" w:rsidRPr="007A6128">
        <w:rPr>
          <w:rFonts w:ascii="Arial" w:hAnsi="Arial" w:cs="Arial"/>
        </w:rPr>
        <w:t>es résultats positifs obtenus par Bertolini et al</w:t>
      </w:r>
      <w:r>
        <w:rPr>
          <w:rFonts w:ascii="Arial" w:hAnsi="Arial" w:cs="Arial"/>
        </w:rPr>
        <w:t>.</w:t>
      </w:r>
      <w:r w:rsidR="007A6128" w:rsidRPr="007A6128">
        <w:rPr>
          <w:rFonts w:ascii="Arial" w:hAnsi="Arial" w:cs="Arial"/>
        </w:rPr>
        <w:t xml:space="preserve"> (2015) </w:t>
      </w:r>
      <w:r w:rsidR="007A6128">
        <w:rPr>
          <w:rFonts w:ascii="Arial" w:hAnsi="Arial" w:cs="Arial"/>
        </w:rPr>
        <w:t>sont</w:t>
      </w:r>
      <w:r w:rsidR="007A6128" w:rsidRPr="007A6128">
        <w:rPr>
          <w:rFonts w:ascii="Arial" w:hAnsi="Arial" w:cs="Arial"/>
        </w:rPr>
        <w:t xml:space="preserve"> très probablement dus à une contamination croisée lors de l'extraction de l'ADN ou de l'amplification par PCR et / ou à une amplification non spécifique d'o</w:t>
      </w:r>
      <w:r w:rsidR="007A6128">
        <w:rPr>
          <w:rFonts w:ascii="Arial" w:hAnsi="Arial" w:cs="Arial"/>
        </w:rPr>
        <w:t>rganismes étroitement liés aux Liberibacter</w:t>
      </w:r>
      <w:r w:rsidR="007A6128" w:rsidRPr="007A6128">
        <w:rPr>
          <w:rFonts w:ascii="Arial" w:hAnsi="Arial" w:cs="Arial"/>
        </w:rPr>
        <w:t>.</w:t>
      </w:r>
    </w:p>
    <w:p w14:paraId="6FED2924" w14:textId="77777777" w:rsidR="003309D6" w:rsidRDefault="003309D6">
      <w:pPr>
        <w:rPr>
          <w:rFonts w:ascii="Arial" w:hAnsi="Arial" w:cs="Arial"/>
        </w:rPr>
      </w:pPr>
    </w:p>
    <w:p w14:paraId="415096A3" w14:textId="5366BEF2" w:rsidR="00502069" w:rsidRPr="00F833D5" w:rsidRDefault="004325B5" w:rsidP="00502069">
      <w:pPr>
        <w:pStyle w:val="Titre1"/>
      </w:pPr>
      <w:r>
        <w:t>Autres arguments</w:t>
      </w:r>
    </w:p>
    <w:p w14:paraId="2CFA868A" w14:textId="77777777" w:rsidR="003309D6" w:rsidRPr="0007218D" w:rsidRDefault="003309D6" w:rsidP="0007218D">
      <w:pPr>
        <w:jc w:val="both"/>
        <w:rPr>
          <w:rFonts w:ascii="Arial" w:hAnsi="Arial" w:cs="Arial"/>
        </w:rPr>
      </w:pPr>
    </w:p>
    <w:p w14:paraId="474FCF09" w14:textId="0B9E03D3" w:rsidR="004F4F33" w:rsidRPr="00087720" w:rsidRDefault="003844F9" w:rsidP="00A24C61">
      <w:pPr>
        <w:pStyle w:val="Paragraphedeliste"/>
        <w:numPr>
          <w:ilvl w:val="0"/>
          <w:numId w:val="3"/>
        </w:numPr>
        <w:jc w:val="both"/>
      </w:pPr>
      <w:r>
        <w:rPr>
          <w:rFonts w:ascii="Arial" w:hAnsi="Arial" w:cs="Arial"/>
        </w:rPr>
        <w:t>L</w:t>
      </w:r>
      <w:r w:rsidR="00F01472" w:rsidRPr="00AF1046">
        <w:rPr>
          <w:rFonts w:ascii="Arial" w:hAnsi="Arial" w:cs="Arial"/>
        </w:rPr>
        <w:t xml:space="preserve">a </w:t>
      </w:r>
      <w:r w:rsidR="00154D33" w:rsidRPr="00AF1046">
        <w:rPr>
          <w:rFonts w:ascii="Arial" w:hAnsi="Arial" w:cs="Arial"/>
        </w:rPr>
        <w:t>transmission par la semence n’a pas été clairement démontrée pour les autres espèces Liberibacter</w:t>
      </w:r>
      <w:r w:rsidR="00087720">
        <w:rPr>
          <w:rFonts w:ascii="Arial" w:hAnsi="Arial" w:cs="Arial"/>
        </w:rPr>
        <w:t xml:space="preserve"> </w:t>
      </w:r>
      <w:r w:rsidR="00377CD3" w:rsidRPr="00087720">
        <w:rPr>
          <w:rFonts w:ascii="Arial" w:hAnsi="Arial" w:cs="Arial"/>
        </w:rPr>
        <w:t>(Hilf et al. 2013, Hilf 2</w:t>
      </w:r>
      <w:r w:rsidR="004878A2">
        <w:rPr>
          <w:rFonts w:ascii="Arial" w:hAnsi="Arial" w:cs="Arial"/>
        </w:rPr>
        <w:t>0</w:t>
      </w:r>
      <w:r w:rsidR="005A411A">
        <w:rPr>
          <w:rFonts w:ascii="Arial" w:hAnsi="Arial" w:cs="Arial"/>
        </w:rPr>
        <w:t>11, V</w:t>
      </w:r>
      <w:r w:rsidR="00377CD3" w:rsidRPr="00087720">
        <w:rPr>
          <w:rFonts w:ascii="Arial" w:hAnsi="Arial" w:cs="Arial"/>
        </w:rPr>
        <w:t>an Vuuren et al. 2011).</w:t>
      </w:r>
      <w:r w:rsidR="00377CD3" w:rsidRPr="00087720">
        <w:rPr>
          <w:rFonts w:ascii="Arial" w:hAnsi="Arial" w:cs="Arial"/>
          <w:i/>
        </w:rPr>
        <w:t>»</w:t>
      </w:r>
    </w:p>
    <w:p w14:paraId="06098625" w14:textId="08F1D625" w:rsidR="00A24C61" w:rsidRDefault="004F4F33" w:rsidP="004F4F33">
      <w:pPr>
        <w:pStyle w:val="Paragraphedeliste"/>
        <w:numPr>
          <w:ilvl w:val="1"/>
          <w:numId w:val="3"/>
        </w:numPr>
        <w:jc w:val="both"/>
        <w:rPr>
          <w:rFonts w:ascii="Arial" w:hAnsi="Arial" w:cs="Arial"/>
        </w:rPr>
      </w:pPr>
      <w:r w:rsidRPr="00A24C61">
        <w:rPr>
          <w:rFonts w:ascii="Arial" w:hAnsi="Arial" w:cs="Arial"/>
        </w:rPr>
        <w:t xml:space="preserve">Chez la pomme de terre, cette bactérie ne se transmettrait pas par les semences </w:t>
      </w:r>
      <w:r w:rsidR="003346BA">
        <w:rPr>
          <w:rFonts w:ascii="Arial" w:hAnsi="Arial" w:cs="Arial"/>
        </w:rPr>
        <w:t>véritable</w:t>
      </w:r>
      <w:r w:rsidR="00FD691F">
        <w:rPr>
          <w:rFonts w:ascii="Arial" w:hAnsi="Arial" w:cs="Arial"/>
        </w:rPr>
        <w:t>s</w:t>
      </w:r>
      <w:r w:rsidRPr="00A24C61">
        <w:rPr>
          <w:rFonts w:ascii="Arial" w:hAnsi="Arial" w:cs="Arial"/>
        </w:rPr>
        <w:t xml:space="preserve"> (Munyaneza, 2012). </w:t>
      </w:r>
    </w:p>
    <w:p w14:paraId="7C512876" w14:textId="5CC3BA6A" w:rsidR="00086A10" w:rsidRPr="00795BEB" w:rsidRDefault="00086A10" w:rsidP="00086A10">
      <w:pPr>
        <w:pStyle w:val="Paragraphedeliste"/>
        <w:numPr>
          <w:ilvl w:val="1"/>
          <w:numId w:val="3"/>
        </w:numPr>
        <w:jc w:val="both"/>
        <w:rPr>
          <w:rFonts w:ascii="Arial" w:hAnsi="Arial" w:cs="Arial"/>
        </w:rPr>
      </w:pPr>
      <w:r w:rsidRPr="00795BEB">
        <w:rPr>
          <w:rFonts w:ascii="Arial" w:hAnsi="Arial" w:cs="Arial"/>
        </w:rPr>
        <w:t>De même, dans les premières études sur la transmission par graines d'agrumes de «Candidatus Liberibacter asiaticus», la possibilité d'une transmission verticale de cette bactérie a été débattue (Tatineni et al. 2008; Tirtawidjaja 1981). Cependant, des recherches intensives mené</w:t>
      </w:r>
      <w:r w:rsidR="00E31CAD">
        <w:rPr>
          <w:rFonts w:ascii="Arial" w:hAnsi="Arial" w:cs="Arial"/>
        </w:rPr>
        <w:t>es par Hartung et al. (2010) n’ont</w:t>
      </w:r>
      <w:r w:rsidRPr="00795BEB">
        <w:rPr>
          <w:rFonts w:ascii="Arial" w:hAnsi="Arial" w:cs="Arial"/>
        </w:rPr>
        <w:t xml:space="preserve"> jamais </w:t>
      </w:r>
      <w:r w:rsidR="00E31CAD">
        <w:rPr>
          <w:rFonts w:ascii="Arial" w:hAnsi="Arial" w:cs="Arial"/>
        </w:rPr>
        <w:t>permis de découvrir</w:t>
      </w:r>
      <w:r w:rsidRPr="00795BEB">
        <w:rPr>
          <w:rFonts w:ascii="Arial" w:hAnsi="Arial" w:cs="Arial"/>
        </w:rPr>
        <w:t xml:space="preserve"> de</w:t>
      </w:r>
      <w:r w:rsidR="00E31CAD">
        <w:rPr>
          <w:rFonts w:ascii="Arial" w:hAnsi="Arial" w:cs="Arial"/>
        </w:rPr>
        <w:t>s</w:t>
      </w:r>
      <w:r w:rsidRPr="00795BEB">
        <w:rPr>
          <w:rFonts w:ascii="Arial" w:hAnsi="Arial" w:cs="Arial"/>
        </w:rPr>
        <w:t xml:space="preserve"> symptômes typiques de Huanglongbing</w:t>
      </w:r>
      <w:r w:rsidR="00795BEB" w:rsidRPr="00795BEB">
        <w:rPr>
          <w:rFonts w:ascii="Arial" w:hAnsi="Arial" w:cs="Arial"/>
        </w:rPr>
        <w:t xml:space="preserve"> (maladie du dragon jaune, produit par Candidatus Liberibacter spp.)</w:t>
      </w:r>
      <w:r w:rsidRPr="00795BEB">
        <w:rPr>
          <w:rFonts w:ascii="Arial" w:hAnsi="Arial" w:cs="Arial"/>
        </w:rPr>
        <w:t xml:space="preserve"> ni de tests positifs pour ‘Ca. L. asiaticus »</w:t>
      </w:r>
      <w:r w:rsidR="00F37BEB" w:rsidRPr="00795BEB">
        <w:rPr>
          <w:rFonts w:ascii="Arial" w:hAnsi="Arial" w:cs="Arial"/>
        </w:rPr>
        <w:t xml:space="preserve"> </w:t>
      </w:r>
      <w:r w:rsidRPr="00795BEB">
        <w:rPr>
          <w:rFonts w:ascii="Arial" w:hAnsi="Arial" w:cs="Arial"/>
        </w:rPr>
        <w:t>au cours des trois années d’essais sur 723 plants issus de graines récoltées sur des agrumes infectés. Actuellement, il n'y a toujours aucune preuve de sa transmission par les graines d'agrumes. Les rapports antérieurs sur la transmission de l'agent pathogène par les semences n'ont jamais été confirmés.</w:t>
      </w:r>
    </w:p>
    <w:p w14:paraId="0F5D4AA5" w14:textId="0CD40B3F" w:rsidR="00795BEB" w:rsidRDefault="00A24C61" w:rsidP="001C1441">
      <w:pPr>
        <w:pStyle w:val="Paragraphedeliste"/>
        <w:numPr>
          <w:ilvl w:val="1"/>
          <w:numId w:val="3"/>
        </w:numPr>
        <w:jc w:val="both"/>
        <w:rPr>
          <w:rFonts w:ascii="Arial" w:hAnsi="Arial" w:cs="Arial"/>
        </w:rPr>
      </w:pPr>
      <w:r w:rsidRPr="00A24C61">
        <w:rPr>
          <w:rFonts w:ascii="Arial" w:hAnsi="Arial" w:cs="Arial"/>
        </w:rPr>
        <w:t>Dans le cadre de travaux internes réalisés par l’ANSES, l</w:t>
      </w:r>
      <w:r w:rsidR="004F4F33" w:rsidRPr="00A24C61">
        <w:rPr>
          <w:rFonts w:ascii="Arial" w:hAnsi="Arial" w:cs="Arial"/>
        </w:rPr>
        <w:t xml:space="preserve">es plants germés à partir de semences de fruits infectés de tomate, poivron et tamarillo ont tous été testés négatifs au </w:t>
      </w:r>
      <w:r w:rsidR="004F4F33" w:rsidRPr="00A24C61">
        <w:rPr>
          <w:rFonts w:ascii="Arial" w:hAnsi="Arial" w:cs="Arial"/>
          <w:i/>
          <w:szCs w:val="24"/>
        </w:rPr>
        <w:t>CLso</w:t>
      </w:r>
      <w:r w:rsidR="004F4F33" w:rsidRPr="00A24C61">
        <w:rPr>
          <w:rFonts w:ascii="Arial" w:hAnsi="Arial" w:cs="Arial"/>
        </w:rPr>
        <w:t>.</w:t>
      </w:r>
    </w:p>
    <w:p w14:paraId="3DC030B3" w14:textId="77777777" w:rsidR="001C1441" w:rsidRPr="001C1441" w:rsidRDefault="001C1441" w:rsidP="001C1441">
      <w:pPr>
        <w:pStyle w:val="Paragraphedeliste"/>
        <w:ind w:left="1080"/>
        <w:jc w:val="both"/>
        <w:rPr>
          <w:rFonts w:ascii="Arial" w:hAnsi="Arial" w:cs="Arial"/>
        </w:rPr>
      </w:pPr>
    </w:p>
    <w:p w14:paraId="39579A47" w14:textId="15B915CE" w:rsidR="00502069" w:rsidRPr="008B078E" w:rsidRDefault="00795BEB" w:rsidP="008B078E">
      <w:pPr>
        <w:pStyle w:val="Paragraphedeliste"/>
        <w:numPr>
          <w:ilvl w:val="0"/>
          <w:numId w:val="3"/>
        </w:numPr>
        <w:jc w:val="both"/>
        <w:rPr>
          <w:rFonts w:ascii="Arial" w:hAnsi="Arial" w:cs="Arial"/>
        </w:rPr>
      </w:pPr>
      <w:r>
        <w:rPr>
          <w:rFonts w:ascii="Arial" w:hAnsi="Arial" w:cs="Arial"/>
        </w:rPr>
        <w:t xml:space="preserve">Pour rappel, seules les bactéries CLso d’haplotypes des solanacées (A et B), ainsi que son vecteur </w:t>
      </w:r>
      <w:r w:rsidRPr="00154D33">
        <w:rPr>
          <w:rFonts w:ascii="Arial" w:hAnsi="Arial" w:cs="Arial"/>
          <w:i/>
        </w:rPr>
        <w:t>Bactericera cockerelli</w:t>
      </w:r>
      <w:r>
        <w:rPr>
          <w:rFonts w:ascii="Arial" w:hAnsi="Arial" w:cs="Arial"/>
        </w:rPr>
        <w:t xml:space="preserve">, sont inscrits dans la liste A1 de EPPO : « </w:t>
      </w:r>
      <w:r w:rsidRPr="004325B5">
        <w:rPr>
          <w:rFonts w:ascii="Arial" w:hAnsi="Arial" w:cs="Arial"/>
        </w:rPr>
        <w:t>List of pests recommended for regulation as quarantine pests</w:t>
      </w:r>
      <w:r>
        <w:rPr>
          <w:rFonts w:ascii="Arial" w:hAnsi="Arial" w:cs="Arial"/>
        </w:rPr>
        <w:t xml:space="preserve"> » (selon la </w:t>
      </w:r>
      <w:r w:rsidR="00E31CAD">
        <w:rPr>
          <w:rFonts w:ascii="Arial" w:hAnsi="Arial" w:cs="Arial"/>
        </w:rPr>
        <w:t xml:space="preserve">version la </w:t>
      </w:r>
      <w:r>
        <w:rPr>
          <w:rFonts w:ascii="Arial" w:hAnsi="Arial" w:cs="Arial"/>
        </w:rPr>
        <w:t xml:space="preserve">plus récente de Septembre 2020). Les haplotypes des apiacées (C, D, E) ne sont pas considérés comme des organismes </w:t>
      </w:r>
      <w:r w:rsidR="00087720">
        <w:rPr>
          <w:rFonts w:ascii="Arial" w:hAnsi="Arial" w:cs="Arial"/>
        </w:rPr>
        <w:t>nuisibles</w:t>
      </w:r>
      <w:r>
        <w:rPr>
          <w:rFonts w:ascii="Arial" w:hAnsi="Arial" w:cs="Arial"/>
        </w:rPr>
        <w:t xml:space="preserve"> de quarantaine potentiels.</w:t>
      </w:r>
      <w:r w:rsidR="00502069" w:rsidRPr="008B078E">
        <w:rPr>
          <w:rFonts w:ascii="Arial" w:hAnsi="Arial" w:cs="Arial"/>
        </w:rPr>
        <w:br w:type="page"/>
      </w:r>
    </w:p>
    <w:p w14:paraId="28C35DEB" w14:textId="77777777" w:rsidR="003862B4" w:rsidRPr="00F833D5" w:rsidRDefault="003862B4" w:rsidP="00502069">
      <w:pPr>
        <w:pStyle w:val="Titre1"/>
      </w:pPr>
      <w:r w:rsidRPr="00F833D5">
        <w:t>Conclusion</w:t>
      </w:r>
    </w:p>
    <w:p w14:paraId="69F6C77A" w14:textId="77777777" w:rsidR="00F833D5" w:rsidRDefault="00F833D5" w:rsidP="003862B4">
      <w:pPr>
        <w:autoSpaceDE w:val="0"/>
        <w:autoSpaceDN w:val="0"/>
        <w:adjustRightInd w:val="0"/>
        <w:spacing w:after="0" w:line="240" w:lineRule="auto"/>
        <w:jc w:val="both"/>
        <w:rPr>
          <w:rFonts w:ascii="Arial" w:hAnsi="Arial" w:cs="Arial"/>
        </w:rPr>
      </w:pPr>
    </w:p>
    <w:p w14:paraId="3B4F7B9F" w14:textId="1BC1041E" w:rsidR="00DB6127" w:rsidRDefault="008F4B17" w:rsidP="003862B4">
      <w:pPr>
        <w:autoSpaceDE w:val="0"/>
        <w:autoSpaceDN w:val="0"/>
        <w:adjustRightInd w:val="0"/>
        <w:spacing w:after="0" w:line="240" w:lineRule="auto"/>
        <w:jc w:val="both"/>
        <w:rPr>
          <w:rFonts w:ascii="Arial" w:hAnsi="Arial" w:cs="Arial"/>
        </w:rPr>
      </w:pPr>
      <w:r>
        <w:rPr>
          <w:rFonts w:ascii="Arial" w:hAnsi="Arial" w:cs="Arial"/>
        </w:rPr>
        <w:t xml:space="preserve">Ces études </w:t>
      </w:r>
      <w:r w:rsidR="00BB2167">
        <w:rPr>
          <w:rFonts w:ascii="Arial" w:hAnsi="Arial" w:cs="Arial"/>
        </w:rPr>
        <w:t xml:space="preserve">récentes </w:t>
      </w:r>
      <w:r>
        <w:rPr>
          <w:rFonts w:ascii="Arial" w:hAnsi="Arial" w:cs="Arial"/>
        </w:rPr>
        <w:t>perm</w:t>
      </w:r>
      <w:r w:rsidR="00154D33">
        <w:rPr>
          <w:rFonts w:ascii="Arial" w:hAnsi="Arial" w:cs="Arial"/>
        </w:rPr>
        <w:t xml:space="preserve">ettent </w:t>
      </w:r>
      <w:r w:rsidR="00641D4D">
        <w:rPr>
          <w:rFonts w:ascii="Arial" w:hAnsi="Arial" w:cs="Arial"/>
        </w:rPr>
        <w:t>d’affirmer</w:t>
      </w:r>
      <w:r w:rsidR="00DB6127">
        <w:rPr>
          <w:rFonts w:ascii="Arial" w:hAnsi="Arial" w:cs="Arial"/>
        </w:rPr>
        <w:t xml:space="preserve"> </w:t>
      </w:r>
      <w:r w:rsidR="00641D4D">
        <w:rPr>
          <w:rFonts w:ascii="Arial" w:hAnsi="Arial" w:cs="Arial"/>
        </w:rPr>
        <w:t xml:space="preserve">que </w:t>
      </w:r>
      <w:r w:rsidR="00154D33" w:rsidRPr="00154D33">
        <w:rPr>
          <w:rFonts w:ascii="Arial" w:hAnsi="Arial" w:cs="Arial"/>
          <w:b/>
        </w:rPr>
        <w:t>la transmission</w:t>
      </w:r>
      <w:r w:rsidR="00154D33">
        <w:rPr>
          <w:rFonts w:ascii="Arial" w:hAnsi="Arial" w:cs="Arial"/>
        </w:rPr>
        <w:t xml:space="preserve"> de </w:t>
      </w:r>
      <w:r w:rsidR="00154D33" w:rsidRPr="00154D33">
        <w:rPr>
          <w:rFonts w:ascii="Arial" w:hAnsi="Arial" w:cs="Arial"/>
        </w:rPr>
        <w:t>la bactérie Candidatus Liberibacter Solanacearum</w:t>
      </w:r>
      <w:r w:rsidR="00154D33">
        <w:rPr>
          <w:rFonts w:ascii="Arial" w:hAnsi="Arial" w:cs="Arial"/>
        </w:rPr>
        <w:t xml:space="preserve"> par </w:t>
      </w:r>
      <w:r w:rsidR="00641D4D">
        <w:rPr>
          <w:rFonts w:ascii="Arial" w:hAnsi="Arial" w:cs="Arial"/>
        </w:rPr>
        <w:t>les semences</w:t>
      </w:r>
      <w:r w:rsidR="0007218D">
        <w:rPr>
          <w:rFonts w:ascii="Arial" w:hAnsi="Arial" w:cs="Arial"/>
        </w:rPr>
        <w:t xml:space="preserve"> de carottes et</w:t>
      </w:r>
      <w:r w:rsidR="00641D4D">
        <w:rPr>
          <w:rFonts w:ascii="Arial" w:hAnsi="Arial" w:cs="Arial"/>
        </w:rPr>
        <w:t xml:space="preserve"> </w:t>
      </w:r>
      <w:r w:rsidR="00154D33">
        <w:rPr>
          <w:rFonts w:ascii="Arial" w:hAnsi="Arial" w:cs="Arial"/>
        </w:rPr>
        <w:t>d’</w:t>
      </w:r>
      <w:r w:rsidR="0007218D">
        <w:rPr>
          <w:rFonts w:ascii="Arial" w:hAnsi="Arial" w:cs="Arial"/>
        </w:rPr>
        <w:t>A</w:t>
      </w:r>
      <w:r w:rsidR="003309D6">
        <w:rPr>
          <w:rFonts w:ascii="Arial" w:hAnsi="Arial" w:cs="Arial"/>
        </w:rPr>
        <w:t>piacée</w:t>
      </w:r>
      <w:r w:rsidR="0007218D">
        <w:rPr>
          <w:rFonts w:ascii="Arial" w:hAnsi="Arial" w:cs="Arial"/>
        </w:rPr>
        <w:t>s</w:t>
      </w:r>
      <w:r w:rsidR="00641D4D">
        <w:rPr>
          <w:rFonts w:ascii="Arial" w:hAnsi="Arial" w:cs="Arial"/>
        </w:rPr>
        <w:t xml:space="preserve"> </w:t>
      </w:r>
      <w:r w:rsidR="00154D33" w:rsidRPr="00154D33">
        <w:rPr>
          <w:rFonts w:ascii="Arial" w:hAnsi="Arial" w:cs="Arial"/>
          <w:b/>
          <w:u w:val="single"/>
        </w:rPr>
        <w:t>n’est pas démontré</w:t>
      </w:r>
      <w:r w:rsidR="00154D33">
        <w:rPr>
          <w:rFonts w:ascii="Arial" w:hAnsi="Arial" w:cs="Arial"/>
          <w:b/>
          <w:u w:val="single"/>
        </w:rPr>
        <w:t>e</w:t>
      </w:r>
      <w:r w:rsidR="00154D33">
        <w:rPr>
          <w:rFonts w:ascii="Arial" w:hAnsi="Arial" w:cs="Arial"/>
        </w:rPr>
        <w:t xml:space="preserve">. </w:t>
      </w:r>
      <w:r w:rsidR="00DB6127">
        <w:rPr>
          <w:rFonts w:ascii="Arial" w:hAnsi="Arial" w:cs="Arial"/>
        </w:rPr>
        <w:t xml:space="preserve">Ainsi, les mesures établies </w:t>
      </w:r>
      <w:r w:rsidR="005904AA">
        <w:rPr>
          <w:rFonts w:ascii="Arial" w:hAnsi="Arial" w:cs="Arial"/>
        </w:rPr>
        <w:t xml:space="preserve">par </w:t>
      </w:r>
      <w:r w:rsidR="002D50E1">
        <w:rPr>
          <w:rFonts w:ascii="Arial" w:hAnsi="Arial" w:cs="Arial"/>
        </w:rPr>
        <w:t xml:space="preserve">la Turquie </w:t>
      </w:r>
      <w:r w:rsidR="00DB6127">
        <w:rPr>
          <w:rFonts w:ascii="Arial" w:hAnsi="Arial" w:cs="Arial"/>
        </w:rPr>
        <w:t xml:space="preserve">pour les importations de semences de carottes (test PCR négatif </w:t>
      </w:r>
      <w:r>
        <w:rPr>
          <w:rFonts w:ascii="Arial" w:hAnsi="Arial" w:cs="Arial"/>
        </w:rPr>
        <w:t>exigé</w:t>
      </w:r>
      <w:r w:rsidR="00DB6127">
        <w:rPr>
          <w:rFonts w:ascii="Arial" w:hAnsi="Arial" w:cs="Arial"/>
        </w:rPr>
        <w:t xml:space="preserve">) ne sont techniquement plus justifiables. </w:t>
      </w:r>
    </w:p>
    <w:p w14:paraId="7346569B" w14:textId="77777777" w:rsidR="00641D4D" w:rsidRPr="00F833D5" w:rsidRDefault="00641D4D" w:rsidP="003862B4">
      <w:pPr>
        <w:autoSpaceDE w:val="0"/>
        <w:autoSpaceDN w:val="0"/>
        <w:adjustRightInd w:val="0"/>
        <w:spacing w:after="0" w:line="240" w:lineRule="auto"/>
        <w:jc w:val="both"/>
        <w:rPr>
          <w:rFonts w:ascii="Arial" w:hAnsi="Arial" w:cs="Arial"/>
          <w:i/>
          <w:color w:val="231F20"/>
        </w:rPr>
      </w:pPr>
    </w:p>
    <w:p w14:paraId="6C755BF6" w14:textId="77777777" w:rsidR="00641D4D" w:rsidRPr="003862B4" w:rsidRDefault="00641D4D" w:rsidP="00641D4D">
      <w:pPr>
        <w:jc w:val="both"/>
        <w:rPr>
          <w:rFonts w:ascii="Arial" w:hAnsi="Arial" w:cs="Arial"/>
        </w:rPr>
      </w:pPr>
      <w:r w:rsidRPr="003862B4">
        <w:rPr>
          <w:rFonts w:ascii="Arial" w:hAnsi="Arial" w:cs="Arial"/>
        </w:rPr>
        <w:t xml:space="preserve">Sur la base de ces sources scientifiques, le </w:t>
      </w:r>
      <w:r w:rsidRPr="00641D4D">
        <w:rPr>
          <w:rFonts w:ascii="Arial" w:hAnsi="Arial" w:cs="Arial"/>
          <w:b/>
        </w:rPr>
        <w:t>Japon</w:t>
      </w:r>
      <w:r w:rsidRPr="003862B4">
        <w:rPr>
          <w:rFonts w:ascii="Arial" w:hAnsi="Arial" w:cs="Arial"/>
        </w:rPr>
        <w:t xml:space="preserve">, la </w:t>
      </w:r>
      <w:r w:rsidRPr="00641D4D">
        <w:rPr>
          <w:rFonts w:ascii="Arial" w:hAnsi="Arial" w:cs="Arial"/>
          <w:b/>
        </w:rPr>
        <w:t>Nouvelle-Zélande</w:t>
      </w:r>
      <w:r w:rsidRPr="003862B4">
        <w:rPr>
          <w:rFonts w:ascii="Arial" w:hAnsi="Arial" w:cs="Arial"/>
        </w:rPr>
        <w:t xml:space="preserve">, deux pays particulièrement restrictifs sur les normes phytosanitaires, ainsi que le </w:t>
      </w:r>
      <w:r w:rsidRPr="00641D4D">
        <w:rPr>
          <w:rFonts w:ascii="Arial" w:hAnsi="Arial" w:cs="Arial"/>
          <w:b/>
        </w:rPr>
        <w:t>Costa Rica</w:t>
      </w:r>
      <w:r w:rsidRPr="003862B4">
        <w:rPr>
          <w:rFonts w:ascii="Arial" w:hAnsi="Arial" w:cs="Arial"/>
        </w:rPr>
        <w:t xml:space="preserve"> et l’</w:t>
      </w:r>
      <w:r w:rsidRPr="00641D4D">
        <w:rPr>
          <w:rFonts w:ascii="Arial" w:hAnsi="Arial" w:cs="Arial"/>
          <w:b/>
        </w:rPr>
        <w:t xml:space="preserve">Argentine </w:t>
      </w:r>
      <w:r w:rsidRPr="003862B4">
        <w:rPr>
          <w:rFonts w:ascii="Arial" w:hAnsi="Arial" w:cs="Arial"/>
        </w:rPr>
        <w:t>ont retiré leurs exigences sur Candidatus Liberibacter Solanacearum</w:t>
      </w:r>
      <w:r w:rsidR="00E52B0D">
        <w:rPr>
          <w:rFonts w:ascii="Arial" w:hAnsi="Arial" w:cs="Arial"/>
        </w:rPr>
        <w:t>, en 2020 et 2021</w:t>
      </w:r>
      <w:r w:rsidRPr="003862B4">
        <w:rPr>
          <w:rFonts w:ascii="Arial" w:hAnsi="Arial" w:cs="Arial"/>
        </w:rPr>
        <w:t xml:space="preserve">. </w:t>
      </w:r>
    </w:p>
    <w:p w14:paraId="6D55DCAF" w14:textId="00897D40" w:rsidR="003862B4" w:rsidRDefault="003862B4" w:rsidP="003862B4">
      <w:pPr>
        <w:jc w:val="both"/>
        <w:rPr>
          <w:rFonts w:ascii="Arial" w:hAnsi="Arial" w:cs="Arial"/>
        </w:rPr>
      </w:pPr>
      <w:r w:rsidRPr="003862B4">
        <w:rPr>
          <w:rFonts w:ascii="Arial" w:hAnsi="Arial" w:cs="Arial"/>
        </w:rPr>
        <w:t xml:space="preserve">Nous </w:t>
      </w:r>
      <w:r w:rsidR="00F770DD">
        <w:rPr>
          <w:rFonts w:ascii="Arial" w:hAnsi="Arial" w:cs="Arial"/>
        </w:rPr>
        <w:t>sollicitons donc</w:t>
      </w:r>
      <w:r w:rsidR="00E52B0D">
        <w:rPr>
          <w:rFonts w:ascii="Arial" w:hAnsi="Arial" w:cs="Arial"/>
        </w:rPr>
        <w:t xml:space="preserve"> les autorités sanitaires</w:t>
      </w:r>
      <w:r w:rsidR="005904AA">
        <w:rPr>
          <w:rFonts w:ascii="Arial" w:hAnsi="Arial" w:cs="Arial"/>
        </w:rPr>
        <w:t xml:space="preserve"> </w:t>
      </w:r>
      <w:r w:rsidR="00E30E0C">
        <w:rPr>
          <w:rFonts w:ascii="Arial" w:hAnsi="Arial" w:cs="Arial"/>
        </w:rPr>
        <w:t>préuviennes</w:t>
      </w:r>
      <w:r w:rsidR="00E52B0D">
        <w:rPr>
          <w:rFonts w:ascii="Arial" w:hAnsi="Arial" w:cs="Arial"/>
        </w:rPr>
        <w:t xml:space="preserve"> </w:t>
      </w:r>
      <w:r w:rsidR="00374713">
        <w:rPr>
          <w:rFonts w:ascii="Arial" w:hAnsi="Arial" w:cs="Arial"/>
        </w:rPr>
        <w:t>de</w:t>
      </w:r>
      <w:r w:rsidR="003309D6">
        <w:rPr>
          <w:rFonts w:ascii="Arial" w:hAnsi="Arial" w:cs="Arial"/>
        </w:rPr>
        <w:t xml:space="preserve"> bien vouloir</w:t>
      </w:r>
      <w:r w:rsidR="00374713">
        <w:rPr>
          <w:rFonts w:ascii="Arial" w:hAnsi="Arial" w:cs="Arial"/>
        </w:rPr>
        <w:t xml:space="preserve"> retirer les exigences d’analyse PCR</w:t>
      </w:r>
      <w:r w:rsidR="00D93DF4">
        <w:rPr>
          <w:rFonts w:ascii="Arial" w:hAnsi="Arial" w:cs="Arial"/>
        </w:rPr>
        <w:t xml:space="preserve"> de CLso sur les semences de carotte</w:t>
      </w:r>
      <w:r w:rsidR="00374713">
        <w:rPr>
          <w:rFonts w:ascii="Arial" w:hAnsi="Arial" w:cs="Arial"/>
        </w:rPr>
        <w:t xml:space="preserve"> </w:t>
      </w:r>
      <w:r w:rsidR="003733F2">
        <w:rPr>
          <w:rFonts w:ascii="Arial" w:hAnsi="Arial" w:cs="Arial"/>
        </w:rPr>
        <w:t>afin que les importations françaises puissent de nouveau</w:t>
      </w:r>
      <w:r w:rsidR="00374713">
        <w:rPr>
          <w:rFonts w:ascii="Arial" w:hAnsi="Arial" w:cs="Arial"/>
        </w:rPr>
        <w:t xml:space="preserve"> être opérationnelles</w:t>
      </w:r>
      <w:r w:rsidR="003733F2">
        <w:rPr>
          <w:rFonts w:ascii="Arial" w:hAnsi="Arial" w:cs="Arial"/>
        </w:rPr>
        <w:t xml:space="preserve">. </w:t>
      </w:r>
    </w:p>
    <w:p w14:paraId="4F1A617E" w14:textId="5922C165" w:rsidR="005A411A" w:rsidRPr="002D50E1" w:rsidRDefault="005A411A" w:rsidP="002D50E1">
      <w:pPr>
        <w:rPr>
          <w:rFonts w:ascii="Arial" w:hAnsi="Arial" w:cs="Arial"/>
        </w:rPr>
      </w:pPr>
      <w:bookmarkStart w:id="0" w:name="_GoBack"/>
      <w:bookmarkEnd w:id="0"/>
    </w:p>
    <w:sectPr w:rsidR="005A411A" w:rsidRPr="002D50E1">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2E44A" w14:textId="77777777" w:rsidR="00CD3B56" w:rsidRDefault="00CD3B56" w:rsidP="0080632F">
      <w:pPr>
        <w:spacing w:after="0" w:line="240" w:lineRule="auto"/>
      </w:pPr>
      <w:r>
        <w:separator/>
      </w:r>
    </w:p>
  </w:endnote>
  <w:endnote w:type="continuationSeparator" w:id="0">
    <w:p w14:paraId="5E3F7446" w14:textId="77777777" w:rsidR="00CD3B56" w:rsidRDefault="00CD3B56" w:rsidP="00806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PT Sans">
    <w:altName w:val="PT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695054"/>
      <w:docPartObj>
        <w:docPartGallery w:val="Page Numbers (Bottom of Page)"/>
        <w:docPartUnique/>
      </w:docPartObj>
    </w:sdtPr>
    <w:sdtEndPr/>
    <w:sdtContent>
      <w:p w14:paraId="627732E2" w14:textId="0B5A439E" w:rsidR="00526078" w:rsidRDefault="00526078">
        <w:pPr>
          <w:pStyle w:val="Pieddepage"/>
          <w:jc w:val="right"/>
        </w:pPr>
        <w:r>
          <w:fldChar w:fldCharType="begin"/>
        </w:r>
        <w:r>
          <w:instrText>PAGE   \* MERGEFORMAT</w:instrText>
        </w:r>
        <w:r>
          <w:fldChar w:fldCharType="separate"/>
        </w:r>
        <w:r w:rsidR="002D50E1">
          <w:rPr>
            <w:noProof/>
          </w:rPr>
          <w:t>8</w:t>
        </w:r>
        <w:r>
          <w:fldChar w:fldCharType="end"/>
        </w:r>
      </w:p>
    </w:sdtContent>
  </w:sdt>
  <w:p w14:paraId="42A90560" w14:textId="77777777" w:rsidR="00526078" w:rsidRDefault="0052607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BA3BF" w14:textId="77777777" w:rsidR="00CD3B56" w:rsidRDefault="00CD3B56" w:rsidP="0080632F">
      <w:pPr>
        <w:spacing w:after="0" w:line="240" w:lineRule="auto"/>
      </w:pPr>
      <w:r>
        <w:separator/>
      </w:r>
    </w:p>
  </w:footnote>
  <w:footnote w:type="continuationSeparator" w:id="0">
    <w:p w14:paraId="2BAAFF90" w14:textId="77777777" w:rsidR="00CD3B56" w:rsidRDefault="00CD3B56" w:rsidP="008063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151F6"/>
    <w:multiLevelType w:val="hybridMultilevel"/>
    <w:tmpl w:val="FF644D9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C2A1BFD"/>
    <w:multiLevelType w:val="hybridMultilevel"/>
    <w:tmpl w:val="6EA2B420"/>
    <w:lvl w:ilvl="0" w:tplc="040C0019">
      <w:start w:val="1"/>
      <w:numFmt w:val="lowerLetter"/>
      <w:lvlText w:val="%1."/>
      <w:lvlJc w:val="left"/>
      <w:pPr>
        <w:ind w:left="360" w:hanging="360"/>
      </w:pPr>
    </w:lvl>
    <w:lvl w:ilvl="1" w:tplc="040C001B">
      <w:start w:val="1"/>
      <w:numFmt w:val="lowerRoman"/>
      <w:lvlText w:val="%2."/>
      <w:lvlJc w:val="right"/>
      <w:pPr>
        <w:ind w:left="1080" w:hanging="360"/>
      </w:pPr>
    </w:lvl>
    <w:lvl w:ilvl="2" w:tplc="040C0001">
      <w:start w:val="1"/>
      <w:numFmt w:val="bullet"/>
      <w:lvlText w:val=""/>
      <w:lvlJc w:val="left"/>
      <w:pPr>
        <w:ind w:left="1740" w:hanging="180"/>
      </w:pPr>
      <w:rPr>
        <w:rFonts w:ascii="Symbol" w:hAnsi="Symbol" w:hint="default"/>
      </w:r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E4C7937"/>
    <w:multiLevelType w:val="hybridMultilevel"/>
    <w:tmpl w:val="17F8D8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4F5BB6"/>
    <w:multiLevelType w:val="hybridMultilevel"/>
    <w:tmpl w:val="511025A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01B72A1"/>
    <w:multiLevelType w:val="hybridMultilevel"/>
    <w:tmpl w:val="A20AEFE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4A56152"/>
    <w:multiLevelType w:val="hybridMultilevel"/>
    <w:tmpl w:val="B5A2942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51266D88"/>
    <w:multiLevelType w:val="hybridMultilevel"/>
    <w:tmpl w:val="808260E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00A209A"/>
    <w:multiLevelType w:val="hybridMultilevel"/>
    <w:tmpl w:val="AFC2467E"/>
    <w:lvl w:ilvl="0" w:tplc="6BBA48DC">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9BC6C44"/>
    <w:multiLevelType w:val="hybridMultilevel"/>
    <w:tmpl w:val="713CAA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4"/>
  </w:num>
  <w:num w:numId="5">
    <w:abstractNumId w:val="6"/>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51"/>
    <w:rsid w:val="00016173"/>
    <w:rsid w:val="00016CAD"/>
    <w:rsid w:val="00017C10"/>
    <w:rsid w:val="00017DDD"/>
    <w:rsid w:val="000221A9"/>
    <w:rsid w:val="000323B5"/>
    <w:rsid w:val="0003503A"/>
    <w:rsid w:val="00041CEC"/>
    <w:rsid w:val="00052885"/>
    <w:rsid w:val="00056863"/>
    <w:rsid w:val="00061933"/>
    <w:rsid w:val="0007218D"/>
    <w:rsid w:val="00086A10"/>
    <w:rsid w:val="00087720"/>
    <w:rsid w:val="00091C23"/>
    <w:rsid w:val="0009458F"/>
    <w:rsid w:val="00095D13"/>
    <w:rsid w:val="000A10CF"/>
    <w:rsid w:val="000A7C46"/>
    <w:rsid w:val="000B0C60"/>
    <w:rsid w:val="000B75A9"/>
    <w:rsid w:val="000C5040"/>
    <w:rsid w:val="000D00F3"/>
    <w:rsid w:val="000D195B"/>
    <w:rsid w:val="000D39C0"/>
    <w:rsid w:val="000E596B"/>
    <w:rsid w:val="000E79C3"/>
    <w:rsid w:val="000F53E2"/>
    <w:rsid w:val="00114406"/>
    <w:rsid w:val="001159FB"/>
    <w:rsid w:val="00117ACF"/>
    <w:rsid w:val="00142763"/>
    <w:rsid w:val="00154D33"/>
    <w:rsid w:val="00160E10"/>
    <w:rsid w:val="00163EBA"/>
    <w:rsid w:val="0017008B"/>
    <w:rsid w:val="00183F5B"/>
    <w:rsid w:val="00185836"/>
    <w:rsid w:val="00186A0B"/>
    <w:rsid w:val="00190720"/>
    <w:rsid w:val="00195AC9"/>
    <w:rsid w:val="00195BB7"/>
    <w:rsid w:val="00195D78"/>
    <w:rsid w:val="001B5111"/>
    <w:rsid w:val="001C1441"/>
    <w:rsid w:val="001D1CD8"/>
    <w:rsid w:val="001F637F"/>
    <w:rsid w:val="00207248"/>
    <w:rsid w:val="0020771F"/>
    <w:rsid w:val="00215CAB"/>
    <w:rsid w:val="002259B4"/>
    <w:rsid w:val="00226721"/>
    <w:rsid w:val="00227A44"/>
    <w:rsid w:val="0023406E"/>
    <w:rsid w:val="0024292E"/>
    <w:rsid w:val="00255657"/>
    <w:rsid w:val="00265BBD"/>
    <w:rsid w:val="002707C6"/>
    <w:rsid w:val="002963D7"/>
    <w:rsid w:val="002B453B"/>
    <w:rsid w:val="002C3441"/>
    <w:rsid w:val="002D0040"/>
    <w:rsid w:val="002D42C6"/>
    <w:rsid w:val="002D50E1"/>
    <w:rsid w:val="002E2D51"/>
    <w:rsid w:val="002E7626"/>
    <w:rsid w:val="002F38BA"/>
    <w:rsid w:val="00302FBF"/>
    <w:rsid w:val="00305537"/>
    <w:rsid w:val="00315EFA"/>
    <w:rsid w:val="00327031"/>
    <w:rsid w:val="003309D6"/>
    <w:rsid w:val="003346BA"/>
    <w:rsid w:val="0034136E"/>
    <w:rsid w:val="003427F6"/>
    <w:rsid w:val="003643DC"/>
    <w:rsid w:val="00372CFF"/>
    <w:rsid w:val="003733F2"/>
    <w:rsid w:val="00374713"/>
    <w:rsid w:val="0037577C"/>
    <w:rsid w:val="00377CD3"/>
    <w:rsid w:val="003800EF"/>
    <w:rsid w:val="003844F9"/>
    <w:rsid w:val="003862B4"/>
    <w:rsid w:val="003931C2"/>
    <w:rsid w:val="0039456E"/>
    <w:rsid w:val="00397495"/>
    <w:rsid w:val="00397C58"/>
    <w:rsid w:val="003A10C7"/>
    <w:rsid w:val="003A7296"/>
    <w:rsid w:val="003B2266"/>
    <w:rsid w:val="003C037D"/>
    <w:rsid w:val="003C5559"/>
    <w:rsid w:val="004029B3"/>
    <w:rsid w:val="004325B5"/>
    <w:rsid w:val="00435BAF"/>
    <w:rsid w:val="00454AC3"/>
    <w:rsid w:val="00466772"/>
    <w:rsid w:val="00472D2E"/>
    <w:rsid w:val="00476B44"/>
    <w:rsid w:val="00484378"/>
    <w:rsid w:val="004878A2"/>
    <w:rsid w:val="0049173E"/>
    <w:rsid w:val="00494DDF"/>
    <w:rsid w:val="004A4E53"/>
    <w:rsid w:val="004B4E7E"/>
    <w:rsid w:val="004D3103"/>
    <w:rsid w:val="004D4361"/>
    <w:rsid w:val="004E2FD2"/>
    <w:rsid w:val="004E51B6"/>
    <w:rsid w:val="004E6AAE"/>
    <w:rsid w:val="004F1439"/>
    <w:rsid w:val="004F2A69"/>
    <w:rsid w:val="004F4F33"/>
    <w:rsid w:val="00502069"/>
    <w:rsid w:val="005029A2"/>
    <w:rsid w:val="00507610"/>
    <w:rsid w:val="00513F01"/>
    <w:rsid w:val="005150B7"/>
    <w:rsid w:val="00526078"/>
    <w:rsid w:val="005327A8"/>
    <w:rsid w:val="00534984"/>
    <w:rsid w:val="005444DE"/>
    <w:rsid w:val="00567224"/>
    <w:rsid w:val="005904AA"/>
    <w:rsid w:val="005A3C9A"/>
    <w:rsid w:val="005A411A"/>
    <w:rsid w:val="005B49D7"/>
    <w:rsid w:val="005B4C3F"/>
    <w:rsid w:val="005C503E"/>
    <w:rsid w:val="005E0C47"/>
    <w:rsid w:val="005E251C"/>
    <w:rsid w:val="005F0660"/>
    <w:rsid w:val="005F0BD6"/>
    <w:rsid w:val="00613DE2"/>
    <w:rsid w:val="00621386"/>
    <w:rsid w:val="00627759"/>
    <w:rsid w:val="00637AF0"/>
    <w:rsid w:val="00637C31"/>
    <w:rsid w:val="00641D4D"/>
    <w:rsid w:val="00655DF3"/>
    <w:rsid w:val="00657B66"/>
    <w:rsid w:val="00661BE9"/>
    <w:rsid w:val="00667E84"/>
    <w:rsid w:val="00680918"/>
    <w:rsid w:val="00683408"/>
    <w:rsid w:val="00684863"/>
    <w:rsid w:val="00687656"/>
    <w:rsid w:val="00692CC8"/>
    <w:rsid w:val="006D0EBA"/>
    <w:rsid w:val="006D185D"/>
    <w:rsid w:val="006D1A68"/>
    <w:rsid w:val="006D3095"/>
    <w:rsid w:val="006D744D"/>
    <w:rsid w:val="006F1465"/>
    <w:rsid w:val="006F6FF5"/>
    <w:rsid w:val="00704126"/>
    <w:rsid w:val="007059FC"/>
    <w:rsid w:val="007105E2"/>
    <w:rsid w:val="00716A1B"/>
    <w:rsid w:val="007172AA"/>
    <w:rsid w:val="007241C4"/>
    <w:rsid w:val="0073514F"/>
    <w:rsid w:val="007355A1"/>
    <w:rsid w:val="00740168"/>
    <w:rsid w:val="00756C02"/>
    <w:rsid w:val="007641F3"/>
    <w:rsid w:val="00795BEB"/>
    <w:rsid w:val="007A5060"/>
    <w:rsid w:val="007A6128"/>
    <w:rsid w:val="007C42D2"/>
    <w:rsid w:val="007D77B3"/>
    <w:rsid w:val="007E42B2"/>
    <w:rsid w:val="008023D8"/>
    <w:rsid w:val="00802BA0"/>
    <w:rsid w:val="0080632F"/>
    <w:rsid w:val="00814F19"/>
    <w:rsid w:val="00843C6A"/>
    <w:rsid w:val="0087202D"/>
    <w:rsid w:val="00877429"/>
    <w:rsid w:val="008779E2"/>
    <w:rsid w:val="008A5C6D"/>
    <w:rsid w:val="008B078E"/>
    <w:rsid w:val="008B0FE7"/>
    <w:rsid w:val="008B33F1"/>
    <w:rsid w:val="008F1CA8"/>
    <w:rsid w:val="008F4B17"/>
    <w:rsid w:val="00907E57"/>
    <w:rsid w:val="00913874"/>
    <w:rsid w:val="00913D95"/>
    <w:rsid w:val="00920493"/>
    <w:rsid w:val="00925C9C"/>
    <w:rsid w:val="00933A19"/>
    <w:rsid w:val="00955CD5"/>
    <w:rsid w:val="0096084A"/>
    <w:rsid w:val="00960903"/>
    <w:rsid w:val="00965B8D"/>
    <w:rsid w:val="00966D8E"/>
    <w:rsid w:val="00983037"/>
    <w:rsid w:val="00992F95"/>
    <w:rsid w:val="009A1E8E"/>
    <w:rsid w:val="009A3863"/>
    <w:rsid w:val="009F1124"/>
    <w:rsid w:val="00A021EB"/>
    <w:rsid w:val="00A049D1"/>
    <w:rsid w:val="00A24C61"/>
    <w:rsid w:val="00A3150C"/>
    <w:rsid w:val="00A435F5"/>
    <w:rsid w:val="00A70C70"/>
    <w:rsid w:val="00A9445B"/>
    <w:rsid w:val="00AC332A"/>
    <w:rsid w:val="00AF1046"/>
    <w:rsid w:val="00B01515"/>
    <w:rsid w:val="00B0238C"/>
    <w:rsid w:val="00B1100C"/>
    <w:rsid w:val="00B23CBC"/>
    <w:rsid w:val="00B25727"/>
    <w:rsid w:val="00B3695C"/>
    <w:rsid w:val="00B36B96"/>
    <w:rsid w:val="00B41008"/>
    <w:rsid w:val="00B473C0"/>
    <w:rsid w:val="00B53BF5"/>
    <w:rsid w:val="00B53F34"/>
    <w:rsid w:val="00B75539"/>
    <w:rsid w:val="00B95C25"/>
    <w:rsid w:val="00B969B0"/>
    <w:rsid w:val="00B97F51"/>
    <w:rsid w:val="00BB2167"/>
    <w:rsid w:val="00BB245D"/>
    <w:rsid w:val="00BC0BF8"/>
    <w:rsid w:val="00BC3B8A"/>
    <w:rsid w:val="00BC5566"/>
    <w:rsid w:val="00BD6CB4"/>
    <w:rsid w:val="00BE44B6"/>
    <w:rsid w:val="00BF7823"/>
    <w:rsid w:val="00C10BDD"/>
    <w:rsid w:val="00C144C2"/>
    <w:rsid w:val="00C273FE"/>
    <w:rsid w:val="00C27721"/>
    <w:rsid w:val="00C31251"/>
    <w:rsid w:val="00C3196A"/>
    <w:rsid w:val="00C34760"/>
    <w:rsid w:val="00C35E98"/>
    <w:rsid w:val="00C4115F"/>
    <w:rsid w:val="00C50885"/>
    <w:rsid w:val="00C63120"/>
    <w:rsid w:val="00C73A4F"/>
    <w:rsid w:val="00CA220B"/>
    <w:rsid w:val="00CA2EEB"/>
    <w:rsid w:val="00CB017D"/>
    <w:rsid w:val="00CB54F3"/>
    <w:rsid w:val="00CB7DF0"/>
    <w:rsid w:val="00CB7FBC"/>
    <w:rsid w:val="00CD3B56"/>
    <w:rsid w:val="00CD4ED4"/>
    <w:rsid w:val="00CD6616"/>
    <w:rsid w:val="00CD7DF8"/>
    <w:rsid w:val="00CE7D11"/>
    <w:rsid w:val="00D00EA2"/>
    <w:rsid w:val="00D075CB"/>
    <w:rsid w:val="00D10AB4"/>
    <w:rsid w:val="00D227A2"/>
    <w:rsid w:val="00D25809"/>
    <w:rsid w:val="00D25E63"/>
    <w:rsid w:val="00D324ED"/>
    <w:rsid w:val="00D55B7E"/>
    <w:rsid w:val="00D62889"/>
    <w:rsid w:val="00D87F72"/>
    <w:rsid w:val="00D91CA4"/>
    <w:rsid w:val="00D92313"/>
    <w:rsid w:val="00D93DF4"/>
    <w:rsid w:val="00DB6127"/>
    <w:rsid w:val="00DC3713"/>
    <w:rsid w:val="00DC588B"/>
    <w:rsid w:val="00DD6D6C"/>
    <w:rsid w:val="00DD75FB"/>
    <w:rsid w:val="00DF1FED"/>
    <w:rsid w:val="00E01FAE"/>
    <w:rsid w:val="00E0236E"/>
    <w:rsid w:val="00E06176"/>
    <w:rsid w:val="00E30E0C"/>
    <w:rsid w:val="00E31CAD"/>
    <w:rsid w:val="00E3249B"/>
    <w:rsid w:val="00E41A29"/>
    <w:rsid w:val="00E52B0D"/>
    <w:rsid w:val="00E55FC5"/>
    <w:rsid w:val="00E56C77"/>
    <w:rsid w:val="00E609AC"/>
    <w:rsid w:val="00EA08BA"/>
    <w:rsid w:val="00EA3FA6"/>
    <w:rsid w:val="00EC6A93"/>
    <w:rsid w:val="00EF1A21"/>
    <w:rsid w:val="00EF69EA"/>
    <w:rsid w:val="00F01472"/>
    <w:rsid w:val="00F13511"/>
    <w:rsid w:val="00F3565F"/>
    <w:rsid w:val="00F37BEB"/>
    <w:rsid w:val="00F4388E"/>
    <w:rsid w:val="00F47DE1"/>
    <w:rsid w:val="00F47EEE"/>
    <w:rsid w:val="00F514BE"/>
    <w:rsid w:val="00F6623D"/>
    <w:rsid w:val="00F71F20"/>
    <w:rsid w:val="00F75FF1"/>
    <w:rsid w:val="00F770DD"/>
    <w:rsid w:val="00F81B7E"/>
    <w:rsid w:val="00F82A4D"/>
    <w:rsid w:val="00F833D5"/>
    <w:rsid w:val="00F869F8"/>
    <w:rsid w:val="00F90321"/>
    <w:rsid w:val="00F97EDF"/>
    <w:rsid w:val="00FD4743"/>
    <w:rsid w:val="00FD691F"/>
    <w:rsid w:val="00FE589C"/>
    <w:rsid w:val="00FE744E"/>
    <w:rsid w:val="00FF1B02"/>
    <w:rsid w:val="00FF76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27DC"/>
  <w15:chartTrackingRefBased/>
  <w15:docId w15:val="{4F5912AF-F8BA-4014-ACD9-17290D87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13874"/>
    <w:pPr>
      <w:keepNext/>
      <w:keepLines/>
      <w:spacing w:before="240" w:after="0"/>
      <w:jc w:val="both"/>
      <w:outlineLvl w:val="0"/>
    </w:pPr>
    <w:rPr>
      <w:rFonts w:ascii="Arial" w:eastAsiaTheme="majorEastAsia" w:hAnsi="Arial"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3874"/>
    <w:rPr>
      <w:rFonts w:ascii="Arial" w:eastAsiaTheme="majorEastAsia" w:hAnsi="Arial" w:cstheme="majorBidi"/>
      <w:b/>
      <w:sz w:val="32"/>
      <w:szCs w:val="32"/>
    </w:rPr>
  </w:style>
  <w:style w:type="paragraph" w:styleId="Paragraphedeliste">
    <w:name w:val="List Paragraph"/>
    <w:basedOn w:val="Normal"/>
    <w:uiPriority w:val="34"/>
    <w:qFormat/>
    <w:rsid w:val="00117ACF"/>
    <w:pPr>
      <w:ind w:left="720"/>
      <w:contextualSpacing/>
    </w:pPr>
  </w:style>
  <w:style w:type="table" w:styleId="Grilledutableau">
    <w:name w:val="Table Grid"/>
    <w:basedOn w:val="TableauNormal"/>
    <w:uiPriority w:val="39"/>
    <w:rsid w:val="00117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FE589C"/>
    <w:rPr>
      <w:sz w:val="16"/>
      <w:szCs w:val="16"/>
    </w:rPr>
  </w:style>
  <w:style w:type="paragraph" w:styleId="Commentaire">
    <w:name w:val="annotation text"/>
    <w:basedOn w:val="Normal"/>
    <w:link w:val="CommentaireCar"/>
    <w:uiPriority w:val="99"/>
    <w:semiHidden/>
    <w:unhideWhenUsed/>
    <w:rsid w:val="00FE589C"/>
    <w:pPr>
      <w:spacing w:line="240" w:lineRule="auto"/>
    </w:pPr>
    <w:rPr>
      <w:sz w:val="20"/>
      <w:szCs w:val="20"/>
    </w:rPr>
  </w:style>
  <w:style w:type="character" w:customStyle="1" w:styleId="CommentaireCar">
    <w:name w:val="Commentaire Car"/>
    <w:basedOn w:val="Policepardfaut"/>
    <w:link w:val="Commentaire"/>
    <w:uiPriority w:val="99"/>
    <w:semiHidden/>
    <w:rsid w:val="00FE589C"/>
    <w:rPr>
      <w:sz w:val="20"/>
      <w:szCs w:val="20"/>
    </w:rPr>
  </w:style>
  <w:style w:type="paragraph" w:styleId="Objetducommentaire">
    <w:name w:val="annotation subject"/>
    <w:basedOn w:val="Commentaire"/>
    <w:next w:val="Commentaire"/>
    <w:link w:val="ObjetducommentaireCar"/>
    <w:uiPriority w:val="99"/>
    <w:semiHidden/>
    <w:unhideWhenUsed/>
    <w:rsid w:val="00FE589C"/>
    <w:rPr>
      <w:b/>
      <w:bCs/>
    </w:rPr>
  </w:style>
  <w:style w:type="character" w:customStyle="1" w:styleId="ObjetducommentaireCar">
    <w:name w:val="Objet du commentaire Car"/>
    <w:basedOn w:val="CommentaireCar"/>
    <w:link w:val="Objetducommentaire"/>
    <w:uiPriority w:val="99"/>
    <w:semiHidden/>
    <w:rsid w:val="00FE589C"/>
    <w:rPr>
      <w:b/>
      <w:bCs/>
      <w:sz w:val="20"/>
      <w:szCs w:val="20"/>
    </w:rPr>
  </w:style>
  <w:style w:type="paragraph" w:styleId="Textedebulles">
    <w:name w:val="Balloon Text"/>
    <w:basedOn w:val="Normal"/>
    <w:link w:val="TextedebullesCar"/>
    <w:uiPriority w:val="99"/>
    <w:semiHidden/>
    <w:unhideWhenUsed/>
    <w:rsid w:val="00FE58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E589C"/>
    <w:rPr>
      <w:rFonts w:ascii="Segoe UI" w:hAnsi="Segoe UI" w:cs="Segoe UI"/>
      <w:sz w:val="18"/>
      <w:szCs w:val="18"/>
    </w:rPr>
  </w:style>
  <w:style w:type="character" w:styleId="Lienhypertexte">
    <w:name w:val="Hyperlink"/>
    <w:basedOn w:val="Policepardfaut"/>
    <w:uiPriority w:val="99"/>
    <w:unhideWhenUsed/>
    <w:rsid w:val="00F6623D"/>
    <w:rPr>
      <w:color w:val="0563C1" w:themeColor="hyperlink"/>
      <w:u w:val="single"/>
    </w:rPr>
  </w:style>
  <w:style w:type="paragraph" w:styleId="Notedebasdepage">
    <w:name w:val="footnote text"/>
    <w:basedOn w:val="Normal"/>
    <w:link w:val="NotedebasdepageCar"/>
    <w:uiPriority w:val="99"/>
    <w:semiHidden/>
    <w:unhideWhenUsed/>
    <w:rsid w:val="0080632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0632F"/>
    <w:rPr>
      <w:sz w:val="20"/>
      <w:szCs w:val="20"/>
    </w:rPr>
  </w:style>
  <w:style w:type="character" w:styleId="Appelnotedebasdep">
    <w:name w:val="footnote reference"/>
    <w:basedOn w:val="Policepardfaut"/>
    <w:uiPriority w:val="99"/>
    <w:semiHidden/>
    <w:unhideWhenUsed/>
    <w:rsid w:val="0080632F"/>
    <w:rPr>
      <w:vertAlign w:val="superscript"/>
    </w:rPr>
  </w:style>
  <w:style w:type="paragraph" w:customStyle="1" w:styleId="Default">
    <w:name w:val="Default"/>
    <w:rsid w:val="00F01472"/>
    <w:pPr>
      <w:autoSpaceDE w:val="0"/>
      <w:autoSpaceDN w:val="0"/>
      <w:adjustRightInd w:val="0"/>
      <w:spacing w:after="0" w:line="240" w:lineRule="auto"/>
    </w:pPr>
    <w:rPr>
      <w:rFonts w:ascii="PT Sans" w:hAnsi="PT Sans" w:cs="PT Sans"/>
      <w:color w:val="000000"/>
      <w:sz w:val="24"/>
      <w:szCs w:val="24"/>
    </w:rPr>
  </w:style>
  <w:style w:type="character" w:customStyle="1" w:styleId="hgkelc">
    <w:name w:val="hgkelc"/>
    <w:basedOn w:val="Policepardfaut"/>
    <w:rsid w:val="00D25809"/>
  </w:style>
  <w:style w:type="paragraph" w:styleId="En-tte">
    <w:name w:val="header"/>
    <w:basedOn w:val="Normal"/>
    <w:link w:val="En-tteCar"/>
    <w:uiPriority w:val="99"/>
    <w:unhideWhenUsed/>
    <w:rsid w:val="00526078"/>
    <w:pPr>
      <w:tabs>
        <w:tab w:val="center" w:pos="4536"/>
        <w:tab w:val="right" w:pos="9072"/>
      </w:tabs>
      <w:spacing w:after="0" w:line="240" w:lineRule="auto"/>
    </w:pPr>
  </w:style>
  <w:style w:type="character" w:customStyle="1" w:styleId="En-tteCar">
    <w:name w:val="En-tête Car"/>
    <w:basedOn w:val="Policepardfaut"/>
    <w:link w:val="En-tte"/>
    <w:uiPriority w:val="99"/>
    <w:rsid w:val="00526078"/>
  </w:style>
  <w:style w:type="paragraph" w:styleId="Pieddepage">
    <w:name w:val="footer"/>
    <w:basedOn w:val="Normal"/>
    <w:link w:val="PieddepageCar"/>
    <w:uiPriority w:val="99"/>
    <w:unhideWhenUsed/>
    <w:rsid w:val="005260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973326">
      <w:bodyDiv w:val="1"/>
      <w:marLeft w:val="0"/>
      <w:marRight w:val="0"/>
      <w:marTop w:val="0"/>
      <w:marBottom w:val="0"/>
      <w:divBdr>
        <w:top w:val="none" w:sz="0" w:space="0" w:color="auto"/>
        <w:left w:val="none" w:sz="0" w:space="0" w:color="auto"/>
        <w:bottom w:val="none" w:sz="0" w:space="0" w:color="auto"/>
        <w:right w:val="none" w:sz="0" w:space="0" w:color="auto"/>
      </w:divBdr>
    </w:div>
    <w:div w:id="180172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sppjournals.onlinelibrary.wiley.com/doi/full/10.1111/ppa.12245" TargetMode="External"/><Relationship Id="rId13" Type="http://schemas.openxmlformats.org/officeDocument/2006/relationships/hyperlink" Target="https://apsjournals.apsnet.org/doi/10.1094/PHYTO-10-17-0348-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sjournals.apsnet.org/doi/10.1094/PHYTO-12-17-0410-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ff.go.jp/pps/j/guidance/r_bulletin/pdf/rb053_016.pdf" TargetMode="External"/><Relationship Id="rId5" Type="http://schemas.openxmlformats.org/officeDocument/2006/relationships/webSettings" Target="webSettings.xml"/><Relationship Id="rId15" Type="http://schemas.openxmlformats.org/officeDocument/2006/relationships/hyperlink" Target="https://link.springer.com/article/10.1007/s10327-020-00927-1" TargetMode="External"/><Relationship Id="rId10" Type="http://schemas.openxmlformats.org/officeDocument/2006/relationships/hyperlink" Target="https://www.ishs.org/ishs-article/1153_7" TargetMode="External"/><Relationship Id="rId4" Type="http://schemas.openxmlformats.org/officeDocument/2006/relationships/settings" Target="settings.xml"/><Relationship Id="rId9" Type="http://schemas.openxmlformats.org/officeDocument/2006/relationships/hyperlink" Target="https://apsjournals.apsnet.org/doi/10.1094/PDIS-04-17-0531-RE" TargetMode="External"/><Relationship Id="rId14" Type="http://schemas.openxmlformats.org/officeDocument/2006/relationships/hyperlink" Target="http://www.indianjournals.com/ijor.aspx?target=ijor:mollicutes&amp;volume=9&amp;issue=1&amp;article=07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1D5B6-7612-4C02-93D4-811B1CDCC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3029</Words>
  <Characters>16664</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GNIS</Company>
  <LinksUpToDate>false</LinksUpToDate>
  <CharactersWithSpaces>19654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BOURNAZEL</dc:creator>
  <cp:keywords/>
  <dc:description/>
  <cp:lastModifiedBy>Elvire PETEL</cp:lastModifiedBy>
  <cp:revision>3</cp:revision>
  <dcterms:created xsi:type="dcterms:W3CDTF">2021-09-02T08:43:00Z</dcterms:created>
  <dcterms:modified xsi:type="dcterms:W3CDTF">2021-09-02T08:44:00Z</dcterms:modified>
</cp:coreProperties>
</file>