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ind w:left="0" w:right="220" w:firstLine="0"/>
        <w:rPr>
          <w:sz w:val="36"/>
          <w:szCs w:val="36"/>
        </w:rPr>
      </w:pPr>
      <w:bookmarkStart w:colFirst="0" w:colLast="0" w:name="_lnliuxxvireg" w:id="0"/>
      <w:bookmarkEnd w:id="0"/>
      <w:r w:rsidDel="00000000" w:rsidR="00000000" w:rsidRPr="00000000">
        <w:rPr>
          <w:sz w:val="36"/>
          <w:szCs w:val="36"/>
          <w:rtl w:val="0"/>
        </w:rPr>
        <w:t xml:space="preserve">What is Lorem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ind w:left="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ind w:left="0" w:right="440" w:firstLine="0"/>
        <w:rPr>
          <w:sz w:val="36"/>
          <w:szCs w:val="36"/>
        </w:rPr>
      </w:pPr>
      <w:bookmarkStart w:colFirst="0" w:colLast="0" w:name="_m9az11jwwlfe" w:id="1"/>
      <w:bookmarkEnd w:id="1"/>
      <w:r w:rsidDel="00000000" w:rsidR="00000000" w:rsidRPr="00000000">
        <w:rPr>
          <w:sz w:val="36"/>
          <w:szCs w:val="36"/>
          <w:rtl w:val="0"/>
        </w:rPr>
        <w:t xml:space="preserve">Why do we use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ind w:left="0" w:right="44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ind w:left="0" w:right="220" w:firstLine="0"/>
        <w:rPr>
          <w:sz w:val="36"/>
          <w:szCs w:val="36"/>
        </w:rPr>
      </w:pPr>
      <w:bookmarkStart w:colFirst="0" w:colLast="0" w:name="_f9l2swqegrw4" w:id="2"/>
      <w:bookmarkEnd w:id="2"/>
      <w:r w:rsidDel="00000000" w:rsidR="00000000" w:rsidRPr="00000000">
        <w:rPr>
          <w:sz w:val="36"/>
          <w:szCs w:val="36"/>
          <w:rtl w:val="0"/>
        </w:rPr>
        <w:t xml:space="preserve">Where does it come from?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ind w:left="0" w:right="220" w:firstLine="0"/>
        <w:jc w:val="both"/>
        <w:rPr>
          <w:sz w:val="21"/>
          <w:szCs w:val="21"/>
        </w:rPr>
      </w:pPr>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