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4619" w:rsidRDefault="00DD390E">
      <w:pPr>
        <w:pStyle w:val="Kop1"/>
      </w:pPr>
      <w:r>
        <w:rPr>
          <w:bdr w:val="nil"/>
          <w:lang w:val="nl-BE"/>
        </w:rPr>
        <w:t>Hoe kunt u uw verwarmingsfactuur met 70 % doen dalen?</w:t>
      </w:r>
    </w:p>
    <w:p w14:paraId="00000002" w14:textId="77777777" w:rsidR="00BD4619" w:rsidRDefault="00DD390E">
      <w:r>
        <w:rPr>
          <w:bdr w:val="nil"/>
          <w:lang w:val="nl-BE"/>
        </w:rPr>
        <w:t>Verwarmingskosten wegen door op onze jaarlijkse uitgaven.</w:t>
      </w:r>
    </w:p>
    <w:p w14:paraId="00000003" w14:textId="77777777" w:rsidR="00BD4619" w:rsidRDefault="00DD390E">
      <w:r>
        <w:rPr>
          <w:bdr w:val="nil"/>
          <w:lang w:val="nl-BE"/>
        </w:rPr>
        <w:t>U hebt zich waarschijnlijk al wel afgevraagd hoe u die kosten kunt verminderen.</w:t>
      </w:r>
    </w:p>
    <w:p w14:paraId="00000004" w14:textId="77777777" w:rsidR="00BD4619" w:rsidRDefault="00DD390E">
      <w:r>
        <w:rPr>
          <w:bdr w:val="nil"/>
          <w:lang w:val="nl-BE"/>
        </w:rPr>
        <w:t>Dan hebben wij uitstekend</w:t>
      </w:r>
      <w:r>
        <w:rPr>
          <w:bdr w:val="nil"/>
          <w:lang w:val="nl-BE"/>
        </w:rPr>
        <w:t xml:space="preserve"> nieuws voor u!</w:t>
      </w:r>
    </w:p>
    <w:p w14:paraId="00000005" w14:textId="77777777" w:rsidR="00BD4619" w:rsidRDefault="00DD390E">
      <w:r>
        <w:rPr>
          <w:bdr w:val="nil"/>
          <w:lang w:val="nl-BE"/>
        </w:rPr>
        <w:t>Er bestaat wel degelijk een oplossing en ze neemt de vorm aan van een veelzijdige plant: hennep.</w:t>
      </w:r>
    </w:p>
    <w:p w14:paraId="00000006" w14:textId="77777777" w:rsidR="00BD4619" w:rsidRDefault="00DD390E">
      <w:r>
        <w:rPr>
          <w:bdr w:val="nil"/>
          <w:lang w:val="nl-BE"/>
        </w:rPr>
        <w:t xml:space="preserve">Dankzij de resultaten van een studie uitgevoerd door het </w:t>
      </w:r>
      <w:proofErr w:type="spellStart"/>
      <w:r>
        <w:rPr>
          <w:bdr w:val="nil"/>
          <w:lang w:val="nl-BE"/>
        </w:rPr>
        <w:t>Cerema</w:t>
      </w:r>
      <w:proofErr w:type="spellEnd"/>
      <w:r>
        <w:rPr>
          <w:bdr w:val="nil"/>
          <w:lang w:val="nl-BE"/>
        </w:rPr>
        <w:t xml:space="preserve">, weten we vandaag dat we met het gebruik van </w:t>
      </w:r>
      <w:hyperlink r:id="rId6" w:history="1">
        <w:r>
          <w:rPr>
            <w:color w:val="0563C1"/>
            <w:u w:val="single"/>
            <w:bdr w:val="nil"/>
            <w:lang w:val="nl-BE"/>
          </w:rPr>
          <w:t>hennepbe</w:t>
        </w:r>
        <w:r>
          <w:rPr>
            <w:color w:val="0563C1"/>
            <w:u w:val="single"/>
            <w:bdr w:val="nil"/>
            <w:lang w:val="nl-BE"/>
          </w:rPr>
          <w:t>ton</w:t>
        </w:r>
      </w:hyperlink>
      <w:r>
        <w:rPr>
          <w:bdr w:val="nil"/>
          <w:lang w:val="nl-BE"/>
        </w:rPr>
        <w:t xml:space="preserve"> onze verwarmingsfactuur tot 70 % kunnen doen dalen.</w:t>
      </w:r>
    </w:p>
    <w:p w14:paraId="00000007" w14:textId="77777777" w:rsidR="00BD4619" w:rsidRDefault="00DD390E">
      <w:r>
        <w:rPr>
          <w:bdr w:val="nil"/>
          <w:lang w:val="nl-BE"/>
        </w:rPr>
        <w:t xml:space="preserve">Een schitterende manier om geld te besparen en </w:t>
      </w:r>
      <w:r>
        <w:rPr>
          <w:bdr w:val="nil"/>
          <w:lang w:val="nl-BE"/>
        </w:rPr>
        <w:t>meer te besteden aan leuke dingen.</w:t>
      </w:r>
    </w:p>
    <w:p w14:paraId="00000008" w14:textId="77777777" w:rsidR="00BD4619" w:rsidRDefault="00DD390E">
      <w:pPr>
        <w:rPr>
          <w:b/>
          <w:color w:val="38761D"/>
        </w:rPr>
      </w:pPr>
      <w:r>
        <w:rPr>
          <w:b/>
          <w:bCs/>
          <w:bdr w:val="nil"/>
          <w:lang w:val="nl-BE"/>
        </w:rPr>
        <w:t xml:space="preserve">Wist u dat? </w:t>
      </w:r>
      <w:r>
        <w:rPr>
          <w:b/>
          <w:bCs/>
          <w:color w:val="38761D"/>
          <w:bdr w:val="nil"/>
          <w:lang w:val="nl-BE"/>
        </w:rPr>
        <w:t xml:space="preserve">De tip van </w:t>
      </w:r>
      <w:proofErr w:type="spellStart"/>
      <w:r>
        <w:rPr>
          <w:b/>
          <w:bCs/>
          <w:color w:val="38761D"/>
          <w:bdr w:val="nil"/>
          <w:lang w:val="nl-BE"/>
        </w:rPr>
        <w:t>IsoHemp</w:t>
      </w:r>
      <w:proofErr w:type="spellEnd"/>
    </w:p>
    <w:p w14:paraId="00000009" w14:textId="77777777" w:rsidR="00BD4619" w:rsidRDefault="00DD390E">
      <w:pPr>
        <w:rPr>
          <w:b/>
        </w:rPr>
      </w:pPr>
      <w:r>
        <w:rPr>
          <w:b/>
          <w:bCs/>
          <w:bdr w:val="nil"/>
          <w:lang w:val="nl-BE"/>
        </w:rPr>
        <w:t xml:space="preserve">De </w:t>
      </w:r>
      <w:proofErr w:type="spellStart"/>
      <w:r>
        <w:rPr>
          <w:b/>
          <w:bCs/>
          <w:bdr w:val="nil"/>
          <w:lang w:val="nl-BE"/>
        </w:rPr>
        <w:t>lambda</w:t>
      </w:r>
      <w:proofErr w:type="spellEnd"/>
      <w:r>
        <w:rPr>
          <w:b/>
          <w:bCs/>
          <w:bdr w:val="nil"/>
          <w:lang w:val="nl-BE"/>
        </w:rPr>
        <w:t>-waarde (isolatiewaarde) is verre van het enige element waarmee rekening moet worden gehouden om geld te besparen en uw warmtecomfort toch te garanderen. Er moet namelijk ook speciaal worden gelet op vochtdiffusi</w:t>
      </w:r>
      <w:r>
        <w:rPr>
          <w:b/>
          <w:bCs/>
          <w:bdr w:val="nil"/>
          <w:lang w:val="nl-BE"/>
        </w:rPr>
        <w:t>e en thermische inertie (het vermogen van een materiaal om warmte op te slaan en los te laten wanneer nodig).</w:t>
      </w:r>
    </w:p>
    <w:p w14:paraId="0000000A" w14:textId="77777777" w:rsidR="00BD4619" w:rsidRDefault="00DD390E">
      <w:pPr>
        <w:pStyle w:val="Kop2"/>
      </w:pPr>
      <w:r>
        <w:rPr>
          <w:bdr w:val="nil"/>
          <w:lang w:val="nl-BE"/>
        </w:rPr>
        <w:t>Wat is hennepbeton precies?</w:t>
      </w:r>
    </w:p>
    <w:p w14:paraId="0000000B" w14:textId="77777777" w:rsidR="00BD4619" w:rsidRDefault="00DD390E">
      <w:r>
        <w:rPr>
          <w:bdr w:val="nil"/>
          <w:lang w:val="nl-BE"/>
        </w:rPr>
        <w:t xml:space="preserve">Hennepbeton is een </w:t>
      </w:r>
      <w:proofErr w:type="spellStart"/>
      <w:r>
        <w:rPr>
          <w:bdr w:val="nil"/>
          <w:lang w:val="nl-BE"/>
        </w:rPr>
        <w:t>biobased</w:t>
      </w:r>
      <w:proofErr w:type="spellEnd"/>
      <w:r>
        <w:rPr>
          <w:bdr w:val="nil"/>
          <w:lang w:val="nl-BE"/>
        </w:rPr>
        <w:t xml:space="preserve"> materiaal met een lage milieu-impact dat wordt vervaardigd op basis van een subtiel mengsel van kalk en hennep.</w:t>
      </w:r>
    </w:p>
    <w:p w14:paraId="0000000C" w14:textId="77777777" w:rsidR="00BD4619" w:rsidRDefault="00DD390E">
      <w:r>
        <w:rPr>
          <w:bdr w:val="nil"/>
          <w:lang w:val="nl-BE"/>
        </w:rPr>
        <w:t xml:space="preserve">Het past </w:t>
      </w:r>
      <w:r>
        <w:rPr>
          <w:bdr w:val="nil"/>
          <w:lang w:val="nl-BE"/>
        </w:rPr>
        <w:t xml:space="preserve">zich aan elk soort project aan, of het nu gaat om </w:t>
      </w:r>
      <w:hyperlink r:id="rId7" w:history="1">
        <w:r>
          <w:rPr>
            <w:color w:val="0563C1"/>
            <w:u w:val="single"/>
            <w:bdr w:val="nil"/>
            <w:lang w:val="nl-BE"/>
          </w:rPr>
          <w:t>nieuwbouw</w:t>
        </w:r>
      </w:hyperlink>
      <w:r>
        <w:rPr>
          <w:bdr w:val="nil"/>
          <w:lang w:val="nl-BE"/>
        </w:rPr>
        <w:t xml:space="preserve"> of </w:t>
      </w:r>
      <w:hyperlink r:id="rId8" w:history="1">
        <w:r>
          <w:rPr>
            <w:color w:val="0563C1"/>
            <w:u w:val="single"/>
            <w:bdr w:val="nil"/>
            <w:lang w:val="nl-BE"/>
          </w:rPr>
          <w:t>renovatie</w:t>
        </w:r>
      </w:hyperlink>
      <w:r>
        <w:rPr>
          <w:bdr w:val="nil"/>
          <w:lang w:val="nl-BE"/>
        </w:rPr>
        <w:t xml:space="preserve">. </w:t>
      </w:r>
    </w:p>
    <w:p w14:paraId="0000000D" w14:textId="77777777" w:rsidR="00BD4619" w:rsidRDefault="00DD390E">
      <w:pPr>
        <w:pStyle w:val="Kop2"/>
      </w:pPr>
      <w:r>
        <w:rPr>
          <w:bdr w:val="nil"/>
          <w:lang w:val="nl-BE"/>
        </w:rPr>
        <w:t>Op welke manier heeft hennepbeton een impact op uw energiefactuur?</w:t>
      </w:r>
    </w:p>
    <w:p w14:paraId="0000000E" w14:textId="77777777" w:rsidR="00BD4619" w:rsidRDefault="00DD390E">
      <w:r>
        <w:rPr>
          <w:bdr w:val="nil"/>
          <w:lang w:val="nl-BE"/>
        </w:rPr>
        <w:t>De talloze voordelen van hennep op het vlak van bouwen en ecologie kenden we al.</w:t>
      </w:r>
    </w:p>
    <w:p w14:paraId="0000000F" w14:textId="77777777" w:rsidR="00BD4619" w:rsidRDefault="00DD390E">
      <w:r>
        <w:rPr>
          <w:bdr w:val="nil"/>
          <w:lang w:val="nl-BE"/>
        </w:rPr>
        <w:t xml:space="preserve">Maar vandaag bevestigt de studie van het </w:t>
      </w:r>
      <w:proofErr w:type="spellStart"/>
      <w:r>
        <w:rPr>
          <w:bdr w:val="nil"/>
          <w:lang w:val="nl-BE"/>
        </w:rPr>
        <w:t>Cerema</w:t>
      </w:r>
      <w:proofErr w:type="spellEnd"/>
      <w:r>
        <w:rPr>
          <w:bdr w:val="nil"/>
          <w:lang w:val="nl-BE"/>
        </w:rPr>
        <w:t xml:space="preserve"> een belangrijk element, namelijk de ongelooflijke warmteprestaties.</w:t>
      </w:r>
    </w:p>
    <w:p w14:paraId="00000010" w14:textId="77777777" w:rsidR="00BD4619" w:rsidRDefault="00DD390E">
      <w:r>
        <w:rPr>
          <w:bdr w:val="nil"/>
          <w:lang w:val="nl-BE"/>
        </w:rPr>
        <w:t>Het contact van waterdamp in de lucht met het hennepbeton zorgt ervoor dat de temperatuurverschillen binnen in u</w:t>
      </w:r>
      <w:r>
        <w:rPr>
          <w:bdr w:val="nil"/>
          <w:lang w:val="nl-BE"/>
        </w:rPr>
        <w:t>w woning aanzienlijk worden beperkt.</w:t>
      </w:r>
    </w:p>
    <w:p w14:paraId="00000011" w14:textId="77777777" w:rsidR="00BD4619" w:rsidRDefault="00DD390E">
      <w:r>
        <w:rPr>
          <w:bdr w:val="nil"/>
          <w:lang w:val="nl-BE"/>
        </w:rPr>
        <w:t xml:space="preserve">Hennep is een uitstekende vochtregulator dankzij de manier waarop </w:t>
      </w:r>
      <w:proofErr w:type="gramStart"/>
      <w:r>
        <w:rPr>
          <w:bdr w:val="nil"/>
          <w:lang w:val="nl-BE"/>
        </w:rPr>
        <w:t>het waterdamp</w:t>
      </w:r>
      <w:proofErr w:type="gramEnd"/>
      <w:r>
        <w:rPr>
          <w:bdr w:val="nil"/>
          <w:lang w:val="nl-BE"/>
        </w:rPr>
        <w:t xml:space="preserve"> opslaat in de winter en dit in de zomer loslaat om uw huis te ve</w:t>
      </w:r>
      <w:r>
        <w:rPr>
          <w:bdr w:val="nil"/>
          <w:lang w:val="nl-BE"/>
        </w:rPr>
        <w:t>rkoelen.</w:t>
      </w:r>
    </w:p>
    <w:p w14:paraId="00000012" w14:textId="77777777" w:rsidR="00BD4619" w:rsidRDefault="00DD390E">
      <w:r>
        <w:rPr>
          <w:bdr w:val="nil"/>
          <w:lang w:val="nl-BE"/>
        </w:rPr>
        <w:t>Kortom:</w:t>
      </w:r>
    </w:p>
    <w:p w14:paraId="00000013" w14:textId="77777777" w:rsidR="00BD4619" w:rsidRDefault="00DD390E">
      <w:pPr>
        <w:numPr>
          <w:ilvl w:val="0"/>
          <w:numId w:val="1"/>
        </w:numPr>
        <w:pBdr>
          <w:top w:val="nil"/>
          <w:left w:val="nil"/>
          <w:bottom w:val="nil"/>
          <w:right w:val="nil"/>
          <w:between w:val="nil"/>
        </w:pBdr>
        <w:spacing w:after="0"/>
      </w:pPr>
      <w:r>
        <w:rPr>
          <w:color w:val="000000"/>
          <w:bdr w:val="nil"/>
          <w:lang w:val="nl-BE"/>
        </w:rPr>
        <w:t xml:space="preserve">U hoeft niet al uw warmste truien meer aan te trekken voor tijdens de winteravonden of u </w:t>
      </w:r>
      <w:r>
        <w:rPr>
          <w:color w:val="000000"/>
          <w:bdr w:val="nil"/>
          <w:lang w:val="nl-BE"/>
        </w:rPr>
        <w:t>blauw te betalen aan verwarmingskosten.</w:t>
      </w:r>
    </w:p>
    <w:p w14:paraId="00000014" w14:textId="77777777" w:rsidR="00BD4619" w:rsidRDefault="00DD390E">
      <w:pPr>
        <w:numPr>
          <w:ilvl w:val="0"/>
          <w:numId w:val="1"/>
        </w:numPr>
        <w:pBdr>
          <w:top w:val="nil"/>
          <w:left w:val="nil"/>
          <w:bottom w:val="nil"/>
          <w:right w:val="nil"/>
          <w:between w:val="nil"/>
        </w:pBdr>
      </w:pPr>
      <w:r>
        <w:rPr>
          <w:color w:val="000000"/>
          <w:bdr w:val="nil"/>
          <w:lang w:val="nl-BE"/>
        </w:rPr>
        <w:t xml:space="preserve">U hoeft ook niet meer wanhopig te wachten op een briesje om comfortabel te kunnen genieten van uw zomerdagen of uw portefeuille te </w:t>
      </w:r>
      <w:r>
        <w:rPr>
          <w:color w:val="000000"/>
          <w:bdr w:val="nil"/>
          <w:lang w:val="nl-BE"/>
        </w:rPr>
        <w:t>plunderen voor de aankoop van een professionele airco.</w:t>
      </w:r>
    </w:p>
    <w:p w14:paraId="00000015" w14:textId="77777777" w:rsidR="00BD4619" w:rsidRDefault="00DD390E">
      <w:r>
        <w:rPr>
          <w:bdr w:val="nil"/>
          <w:lang w:val="nl-BE"/>
        </w:rPr>
        <w:t>Deze stabiele binnentemperaturen hebben dus een duidelijke impact op uw verwarmingskosten, aircoverbruik en warmtecomfort.</w:t>
      </w:r>
    </w:p>
    <w:p w14:paraId="00000016" w14:textId="77777777" w:rsidR="00BD4619" w:rsidRDefault="00DD390E">
      <w:r>
        <w:rPr>
          <w:bdr w:val="nil"/>
          <w:lang w:val="nl-BE"/>
        </w:rPr>
        <w:t>Uw verwarmingsbehoeften worden erdoor verlaagd met 20 kWh per jaar, m.a.w. u bespaart tot 70 %.</w:t>
      </w:r>
    </w:p>
    <w:p w14:paraId="00000017" w14:textId="77777777" w:rsidR="00BD4619" w:rsidRDefault="00DD390E">
      <w:pPr>
        <w:pStyle w:val="Kop2"/>
      </w:pPr>
      <w:r>
        <w:rPr>
          <w:bdr w:val="nil"/>
          <w:lang w:val="nl-BE"/>
        </w:rPr>
        <w:lastRenderedPageBreak/>
        <w:t>Welke maatreg</w:t>
      </w:r>
      <w:r>
        <w:rPr>
          <w:bdr w:val="nil"/>
          <w:lang w:val="nl-BE"/>
        </w:rPr>
        <w:t>elen kunt u vanaf vandaag concreet nemen om te profiteren van de voordelen van hennep op uw verwarmingsfactuur?</w:t>
      </w:r>
    </w:p>
    <w:p w14:paraId="00000018" w14:textId="77777777" w:rsidR="00BD4619" w:rsidRDefault="00DD390E">
      <w:r>
        <w:rPr>
          <w:bdr w:val="nil"/>
          <w:lang w:val="nl-BE"/>
        </w:rPr>
        <w:t xml:space="preserve">Of u nu een nieuwbouw wilt zetten of uw woning wilt renoveren, er is </w:t>
      </w:r>
      <w:r>
        <w:rPr>
          <w:bdr w:val="nil"/>
          <w:lang w:val="nl-BE"/>
        </w:rPr>
        <w:t>een brede waaier aan mogelijkheden om gebruik te maken van hennep, die de verdeling van uw jaarlijkse uitgaven volledig zal veranderen.</w:t>
      </w:r>
    </w:p>
    <w:p w14:paraId="00000019" w14:textId="77777777" w:rsidR="00BD4619" w:rsidRDefault="00DD390E">
      <w:r>
        <w:rPr>
          <w:bdr w:val="nil"/>
          <w:lang w:val="nl-BE"/>
        </w:rPr>
        <w:t xml:space="preserve">En vermits wij bij </w:t>
      </w:r>
      <w:proofErr w:type="spellStart"/>
      <w:r>
        <w:rPr>
          <w:bdr w:val="nil"/>
          <w:lang w:val="nl-BE"/>
        </w:rPr>
        <w:t>IsoHemp</w:t>
      </w:r>
      <w:proofErr w:type="spellEnd"/>
      <w:r>
        <w:rPr>
          <w:bdr w:val="nil"/>
          <w:lang w:val="nl-BE"/>
        </w:rPr>
        <w:t xml:space="preserve"> u het leven zo gem</w:t>
      </w:r>
      <w:r>
        <w:rPr>
          <w:bdr w:val="nil"/>
          <w:lang w:val="nl-BE"/>
        </w:rPr>
        <w:t xml:space="preserve">akkelijk mogelijk willen maken, wilden we het hennepbeton naar een hoger niveau tillen en een heel gebruiksvriendelijke oplossing creëren, door het </w:t>
      </w:r>
      <w:hyperlink r:id="rId9" w:history="1">
        <w:r>
          <w:rPr>
            <w:color w:val="0563C1"/>
            <w:u w:val="single"/>
            <w:bdr w:val="nil"/>
            <w:lang w:val="nl-BE"/>
          </w:rPr>
          <w:t>hennepblok</w:t>
        </w:r>
      </w:hyperlink>
      <w:r>
        <w:rPr>
          <w:bdr w:val="nil"/>
          <w:lang w:val="nl-BE"/>
        </w:rPr>
        <w:t xml:space="preserve"> te ontwikkelen.</w:t>
      </w:r>
    </w:p>
    <w:p w14:paraId="0000001A" w14:textId="77777777" w:rsidR="00BD4619" w:rsidRDefault="00DD390E">
      <w:hyperlink r:id="rId10" w:history="1">
        <w:r>
          <w:rPr>
            <w:color w:val="0563C1"/>
            <w:bdr w:val="nil"/>
            <w:lang w:val="nl-BE"/>
          </w:rPr>
          <w:t>Contacteer</w:t>
        </w:r>
      </w:hyperlink>
      <w:r>
        <w:rPr>
          <w:bdr w:val="nil"/>
          <w:lang w:val="nl-BE"/>
        </w:rPr>
        <w:t xml:space="preserve"> vandaag nog een </w:t>
      </w:r>
      <w:hyperlink r:id="rId11" w:history="1">
        <w:proofErr w:type="spellStart"/>
        <w:r>
          <w:rPr>
            <w:color w:val="0563C1"/>
            <w:u w:val="single"/>
            <w:bdr w:val="nil"/>
            <w:lang w:val="nl-BE"/>
          </w:rPr>
          <w:t>IsoHemp</w:t>
        </w:r>
        <w:proofErr w:type="spellEnd"/>
      </w:hyperlink>
      <w:r>
        <w:rPr>
          <w:bdr w:val="nil"/>
          <w:lang w:val="nl-BE"/>
        </w:rPr>
        <w:t>-expert om het antwoord op al uw vragen te krijgen.</w:t>
      </w:r>
    </w:p>
    <w:p w14:paraId="0000001B" w14:textId="77777777" w:rsidR="00BD4619" w:rsidRDefault="00BD4619">
      <w:pPr>
        <w:rPr>
          <w:b/>
        </w:rPr>
      </w:pPr>
    </w:p>
    <w:p w14:paraId="0000001C" w14:textId="77777777" w:rsidR="00BD4619" w:rsidRDefault="00DD390E">
      <w:pPr>
        <w:rPr>
          <w:b/>
        </w:rPr>
      </w:pPr>
      <w:proofErr w:type="spellStart"/>
      <w:r>
        <w:rPr>
          <w:b/>
          <w:bCs/>
          <w:bdr w:val="nil"/>
          <w:lang w:val="nl-BE"/>
        </w:rPr>
        <w:t>Social</w:t>
      </w:r>
      <w:proofErr w:type="spellEnd"/>
      <w:r>
        <w:rPr>
          <w:b/>
          <w:bCs/>
          <w:bdr w:val="nil"/>
          <w:lang w:val="nl-BE"/>
        </w:rPr>
        <w:t xml:space="preserve"> media</w:t>
      </w:r>
    </w:p>
    <w:p w14:paraId="0000001D" w14:textId="77777777" w:rsidR="00BD4619" w:rsidRDefault="00DD390E">
      <w:r>
        <w:rPr>
          <w:bdr w:val="nil"/>
          <w:lang w:val="nl-BE"/>
        </w:rPr>
        <w:t>Bent u het beu om een slag in uw gezicht te krijgen telkens u uw verwarmingsfactuur ontvangt?</w:t>
      </w:r>
    </w:p>
    <w:p w14:paraId="0000001E" w14:textId="77777777" w:rsidR="00BD4619" w:rsidRDefault="00DD390E">
      <w:r>
        <w:rPr>
          <w:bdr w:val="nil"/>
          <w:lang w:val="nl-BE"/>
        </w:rPr>
        <w:t>Wij leggen u uit hoe u tot 7</w:t>
      </w:r>
      <w:r>
        <w:rPr>
          <w:bdr w:val="nil"/>
          <w:lang w:val="nl-BE"/>
        </w:rPr>
        <w:t>0 % kunt besparen!</w:t>
      </w:r>
    </w:p>
    <w:p w14:paraId="0000001F" w14:textId="77777777" w:rsidR="00BD4619" w:rsidRDefault="00DD390E">
      <w:pPr>
        <w:rPr>
          <w:b/>
        </w:rPr>
      </w:pPr>
      <w:r>
        <w:rPr>
          <w:b/>
          <w:bCs/>
          <w:bdr w:val="nil"/>
          <w:lang w:val="nl-BE"/>
        </w:rPr>
        <w:t>Metabeschrijving:</w:t>
      </w:r>
    </w:p>
    <w:p w14:paraId="00000020" w14:textId="77777777" w:rsidR="00BD4619" w:rsidRDefault="00DD390E">
      <w:r>
        <w:rPr>
          <w:bdr w:val="nil"/>
          <w:lang w:val="nl-BE"/>
        </w:rPr>
        <w:t>Ontdek hoe hennep u kan helpen om uw verwarmingsfactuur tot 70 % te v</w:t>
      </w:r>
      <w:r>
        <w:rPr>
          <w:bdr w:val="nil"/>
          <w:lang w:val="nl-BE"/>
        </w:rPr>
        <w:t>erlagen.</w:t>
      </w:r>
    </w:p>
    <w:p w14:paraId="00000021" w14:textId="77777777" w:rsidR="00BD4619" w:rsidRDefault="00BD4619"/>
    <w:p w14:paraId="00000022" w14:textId="77777777" w:rsidR="00BD4619" w:rsidRDefault="00BD4619"/>
    <w:sectPr w:rsidR="00BD461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CD008"/>
    <w:multiLevelType w:val="hybridMultilevel"/>
    <w:tmpl w:val="00000000"/>
    <w:lvl w:ilvl="0" w:tplc="FA706844">
      <w:start w:val="1"/>
      <w:numFmt w:val="bullet"/>
      <w:lvlText w:val="-"/>
      <w:lvlJc w:val="left"/>
      <w:pPr>
        <w:ind w:left="720" w:hanging="360"/>
      </w:pPr>
      <w:rPr>
        <w:rFonts w:ascii="Calibri" w:eastAsia="Calibri" w:hAnsi="Calibri" w:cs="Calibri"/>
      </w:rPr>
    </w:lvl>
    <w:lvl w:ilvl="1" w:tplc="94B2FCEC">
      <w:start w:val="1"/>
      <w:numFmt w:val="bullet"/>
      <w:lvlText w:val="o"/>
      <w:lvlJc w:val="left"/>
      <w:pPr>
        <w:ind w:left="1440" w:hanging="360"/>
      </w:pPr>
      <w:rPr>
        <w:rFonts w:ascii="Courier New" w:eastAsia="Courier New" w:hAnsi="Courier New" w:cs="Courier New"/>
      </w:rPr>
    </w:lvl>
    <w:lvl w:ilvl="2" w:tplc="7F402EE2">
      <w:start w:val="1"/>
      <w:numFmt w:val="bullet"/>
      <w:lvlText w:val="▪"/>
      <w:lvlJc w:val="left"/>
      <w:pPr>
        <w:ind w:left="2160" w:hanging="360"/>
      </w:pPr>
      <w:rPr>
        <w:rFonts w:ascii="Noto Sans Symbols" w:eastAsia="Noto Sans Symbols" w:hAnsi="Noto Sans Symbols" w:cs="Noto Sans Symbols"/>
      </w:rPr>
    </w:lvl>
    <w:lvl w:ilvl="3" w:tplc="E70421FA">
      <w:start w:val="1"/>
      <w:numFmt w:val="bullet"/>
      <w:lvlText w:val="●"/>
      <w:lvlJc w:val="left"/>
      <w:pPr>
        <w:ind w:left="2880" w:hanging="360"/>
      </w:pPr>
      <w:rPr>
        <w:rFonts w:ascii="Noto Sans Symbols" w:eastAsia="Noto Sans Symbols" w:hAnsi="Noto Sans Symbols" w:cs="Noto Sans Symbols"/>
      </w:rPr>
    </w:lvl>
    <w:lvl w:ilvl="4" w:tplc="DEE48900">
      <w:start w:val="1"/>
      <w:numFmt w:val="bullet"/>
      <w:lvlText w:val="o"/>
      <w:lvlJc w:val="left"/>
      <w:pPr>
        <w:ind w:left="3600" w:hanging="360"/>
      </w:pPr>
      <w:rPr>
        <w:rFonts w:ascii="Courier New" w:eastAsia="Courier New" w:hAnsi="Courier New" w:cs="Courier New"/>
      </w:rPr>
    </w:lvl>
    <w:lvl w:ilvl="5" w:tplc="431AC100">
      <w:start w:val="1"/>
      <w:numFmt w:val="bullet"/>
      <w:lvlText w:val="▪"/>
      <w:lvlJc w:val="left"/>
      <w:pPr>
        <w:ind w:left="4320" w:hanging="360"/>
      </w:pPr>
      <w:rPr>
        <w:rFonts w:ascii="Noto Sans Symbols" w:eastAsia="Noto Sans Symbols" w:hAnsi="Noto Sans Symbols" w:cs="Noto Sans Symbols"/>
      </w:rPr>
    </w:lvl>
    <w:lvl w:ilvl="6" w:tplc="A5949CC8">
      <w:start w:val="1"/>
      <w:numFmt w:val="bullet"/>
      <w:lvlText w:val="●"/>
      <w:lvlJc w:val="left"/>
      <w:pPr>
        <w:ind w:left="5040" w:hanging="360"/>
      </w:pPr>
      <w:rPr>
        <w:rFonts w:ascii="Noto Sans Symbols" w:eastAsia="Noto Sans Symbols" w:hAnsi="Noto Sans Symbols" w:cs="Noto Sans Symbols"/>
      </w:rPr>
    </w:lvl>
    <w:lvl w:ilvl="7" w:tplc="471EBA8E">
      <w:start w:val="1"/>
      <w:numFmt w:val="bullet"/>
      <w:lvlText w:val="o"/>
      <w:lvlJc w:val="left"/>
      <w:pPr>
        <w:ind w:left="5760" w:hanging="360"/>
      </w:pPr>
      <w:rPr>
        <w:rFonts w:ascii="Courier New" w:eastAsia="Courier New" w:hAnsi="Courier New" w:cs="Courier New"/>
      </w:rPr>
    </w:lvl>
    <w:lvl w:ilvl="8" w:tplc="6EDA3820">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619"/>
    <w:rsid w:val="00BD4619"/>
    <w:rsid w:val="00DD39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544ACC-09A0-46D1-AC05-B2F77FF9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style>
  <w:style w:type="paragraph" w:styleId="Kop1">
    <w:name w:val="heading 1"/>
    <w:basedOn w:val="Standaard"/>
    <w:next w:val="Standaard"/>
    <w:pPr>
      <w:keepNext/>
      <w:keepLines/>
      <w:spacing w:before="240" w:after="0"/>
      <w:outlineLvl w:val="0"/>
    </w:pPr>
    <w:rPr>
      <w:color w:val="2F5496"/>
      <w:sz w:val="32"/>
      <w:szCs w:val="32"/>
    </w:rPr>
  </w:style>
  <w:style w:type="paragraph" w:styleId="Kop2">
    <w:name w:val="heading 2"/>
    <w:basedOn w:val="Standaard"/>
    <w:next w:val="Standaard"/>
    <w:pPr>
      <w:keepNext/>
      <w:keepLines/>
      <w:spacing w:before="40" w:after="0"/>
      <w:outlineLvl w:val="1"/>
    </w:pPr>
    <w:rPr>
      <w:color w:val="2F5496"/>
      <w:sz w:val="26"/>
      <w:szCs w:val="2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before="480" w:after="120"/>
    </w:pPr>
    <w:rPr>
      <w:b/>
      <w:sz w:val="72"/>
      <w:szCs w:val="72"/>
    </w:rPr>
  </w:style>
  <w:style w:type="paragraph" w:customStyle="1" w:styleId="Normal0">
    <w:name w:val="Normal_0"/>
    <w:qFormat/>
  </w:style>
  <w:style w:type="paragraph" w:customStyle="1" w:styleId="Heading10">
    <w:name w:val="Heading 1_0"/>
    <w:basedOn w:val="Normal0"/>
    <w:next w:val="Normal0"/>
    <w:link w:val="Kop1Char"/>
    <w:uiPriority w:val="9"/>
    <w:qFormat/>
    <w:rsid w:val="004807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_0"/>
    <w:basedOn w:val="Normal0"/>
    <w:next w:val="Normal0"/>
    <w:link w:val="Kop2Char"/>
    <w:uiPriority w:val="9"/>
    <w:unhideWhenUsed/>
    <w:qFormat/>
    <w:rsid w:val="00480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character" w:customStyle="1" w:styleId="Kop2Char">
    <w:name w:val="Kop 2 Char"/>
    <w:basedOn w:val="Standaardalinea-lettertype"/>
    <w:link w:val="Heading20"/>
    <w:uiPriority w:val="9"/>
    <w:rsid w:val="004807DC"/>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Heading10"/>
    <w:uiPriority w:val="9"/>
    <w:rsid w:val="004807DC"/>
    <w:rPr>
      <w:rFonts w:asciiTheme="majorHAnsi" w:eastAsiaTheme="majorEastAsia" w:hAnsiTheme="majorHAnsi" w:cstheme="majorBidi"/>
      <w:color w:val="2F5496" w:themeColor="accent1" w:themeShade="BF"/>
      <w:sz w:val="32"/>
      <w:szCs w:val="32"/>
    </w:rPr>
  </w:style>
  <w:style w:type="paragraph" w:styleId="Lijstalinea">
    <w:name w:val="List Paragraph"/>
    <w:basedOn w:val="Normal0"/>
    <w:uiPriority w:val="34"/>
    <w:qFormat/>
    <w:rsid w:val="0062214F"/>
    <w:pPr>
      <w:ind w:left="720"/>
      <w:contextualSpacing/>
    </w:pPr>
  </w:style>
  <w:style w:type="character" w:styleId="Hyperlink">
    <w:name w:val="Hyperlink"/>
    <w:basedOn w:val="Standaardalinea-lettertype"/>
    <w:uiPriority w:val="99"/>
    <w:unhideWhenUsed/>
    <w:rsid w:val="00693C82"/>
    <w:rPr>
      <w:color w:val="0563C1" w:themeColor="hyperlink"/>
      <w:u w:val="single"/>
    </w:rPr>
  </w:style>
  <w:style w:type="character" w:customStyle="1" w:styleId="Onopgelostemelding1">
    <w:name w:val="Onopgeloste melding1"/>
    <w:basedOn w:val="Standaardalinea-lettertype"/>
    <w:uiPriority w:val="99"/>
    <w:semiHidden/>
    <w:unhideWhenUsed/>
    <w:rsid w:val="00693C82"/>
    <w:rPr>
      <w:color w:val="605E5C"/>
      <w:shd w:val="clear" w:color="auto" w:fill="E1DFDD"/>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sohemp.com/fr/renover-avec-des-blocs-de-chanvre-un-doublage-isolant-et-performa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sohemp.com/fr/construire-avec-des-blocs-de-chanvre-une-enveloppe-isolante-et-performant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sohemp.com/fr/beton-de-chanvre" TargetMode="External"/><Relationship Id="rId11" Type="http://schemas.openxmlformats.org/officeDocument/2006/relationships/hyperlink" Target="https://www.isohemp.com/fr/contact" TargetMode="External"/><Relationship Id="rId5" Type="http://schemas.openxmlformats.org/officeDocument/2006/relationships/webSettings" Target="webSettings.xml"/><Relationship Id="rId10" Type="http://schemas.openxmlformats.org/officeDocument/2006/relationships/hyperlink" Target="https://www.isohemp.com/fr/contact" TargetMode="External"/><Relationship Id="rId4" Type="http://schemas.openxmlformats.org/officeDocument/2006/relationships/settings" Target="settings.xml"/><Relationship Id="rId9" Type="http://schemas.openxmlformats.org/officeDocument/2006/relationships/hyperlink" Target="https://www.isohemp.com/fr/blocs-de-chanvre-pour-une-maconnerie-naturellement-performant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IWw99gaTAyEbgi3ehXCg5iHF5g==">AMUW2mUV0sL84a5lR+mT4veQ98JfE82qmlOobDsUP+hD7SWItw9Dx8ZZ3vtaSn/4rTtrGbGNsHvDaVUbtHtnfU4A//Kym7uYZk9HHEU4HjZeOG7VQUDtydk=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3125</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Pâquet</dc:creator>
  <cp:lastModifiedBy>Translator</cp:lastModifiedBy>
  <cp:revision>1</cp:revision>
  <dcterms:created xsi:type="dcterms:W3CDTF">2021-07-09T09:26:00Z</dcterms:created>
  <dcterms:modified xsi:type="dcterms:W3CDTF">2021-09-02T14:09:00Z</dcterms:modified>
</cp:coreProperties>
</file>