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9365" w14:textId="150FB050" w:rsidR="00F231C6" w:rsidRDefault="00F231C6" w:rsidP="00F231C6">
      <w:pPr>
        <w:jc w:val="center"/>
        <w:rPr>
          <w:sz w:val="52"/>
          <w:szCs w:val="52"/>
        </w:rPr>
      </w:pPr>
    </w:p>
    <w:p w14:paraId="3750708C" w14:textId="77777777" w:rsidR="00F231C6" w:rsidRDefault="00F231C6" w:rsidP="00F231C6">
      <w:pPr>
        <w:jc w:val="center"/>
        <w:rPr>
          <w:sz w:val="52"/>
          <w:szCs w:val="52"/>
        </w:rPr>
      </w:pPr>
    </w:p>
    <w:p w14:paraId="4C7A3138" w14:textId="77777777" w:rsidR="008D3ED5" w:rsidRDefault="008D3ED5" w:rsidP="00F231C6">
      <w:pPr>
        <w:jc w:val="center"/>
        <w:rPr>
          <w:sz w:val="52"/>
          <w:szCs w:val="52"/>
        </w:rPr>
      </w:pPr>
      <w:bookmarkStart w:id="0" w:name="_Hlk213941841"/>
      <w:r w:rsidRPr="008D3ED5">
        <w:rPr>
          <w:sz w:val="52"/>
          <w:szCs w:val="52"/>
        </w:rPr>
        <w:t>Administrative Data| Agricultural Research Collection: 2011 - Northern Ireland</w:t>
      </w:r>
      <w:bookmarkEnd w:id="0"/>
      <w:r w:rsidRPr="008D3ED5">
        <w:rPr>
          <w:sz w:val="52"/>
          <w:szCs w:val="52"/>
        </w:rPr>
        <w:t xml:space="preserve"> (AD|ARC NI) </w:t>
      </w:r>
    </w:p>
    <w:p w14:paraId="07608969" w14:textId="6B739724" w:rsidR="00F231C6" w:rsidRDefault="00F231C6" w:rsidP="00F231C6">
      <w:pPr>
        <w:jc w:val="center"/>
        <w:rPr>
          <w:sz w:val="52"/>
          <w:szCs w:val="52"/>
        </w:rPr>
      </w:pPr>
      <w:r w:rsidRPr="00F231C6">
        <w:rPr>
          <w:sz w:val="52"/>
          <w:szCs w:val="52"/>
        </w:rPr>
        <w:t xml:space="preserve">Guidance Document </w:t>
      </w:r>
    </w:p>
    <w:p w14:paraId="7CBEE3D4" w14:textId="1E8295B6" w:rsidR="00F231C6" w:rsidRDefault="00C403CA" w:rsidP="00F231C6">
      <w:pPr>
        <w:jc w:val="center"/>
        <w:rPr>
          <w:sz w:val="52"/>
          <w:szCs w:val="52"/>
        </w:rPr>
      </w:pPr>
      <w:r w:rsidRPr="005E169F">
        <w:rPr>
          <w:b/>
          <w:noProof/>
          <w:sz w:val="80"/>
          <w:szCs w:val="80"/>
        </w:rPr>
        <mc:AlternateContent>
          <mc:Choice Requires="wps">
            <w:drawing>
              <wp:anchor distT="45720" distB="45720" distL="114300" distR="114300" simplePos="0" relativeHeight="251659264" behindDoc="0" locked="0" layoutInCell="1" allowOverlap="1" wp14:anchorId="73AC69F0" wp14:editId="060A3C82">
                <wp:simplePos x="0" y="0"/>
                <wp:positionH relativeFrom="margin">
                  <wp:align>center</wp:align>
                </wp:positionH>
                <wp:positionV relativeFrom="paragraph">
                  <wp:posOffset>137160</wp:posOffset>
                </wp:positionV>
                <wp:extent cx="3168650" cy="1404620"/>
                <wp:effectExtent l="0" t="0" r="12700" b="25400"/>
                <wp:wrapSquare wrapText="bothSides"/>
                <wp:docPr id="1805688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650" cy="1404620"/>
                        </a:xfrm>
                        <a:prstGeom prst="rect">
                          <a:avLst/>
                        </a:prstGeom>
                        <a:solidFill>
                          <a:srgbClr val="FFFFFF"/>
                        </a:solidFill>
                        <a:ln w="9525">
                          <a:solidFill>
                            <a:schemeClr val="tx1"/>
                          </a:solidFill>
                          <a:miter lim="800000"/>
                          <a:headEnd/>
                          <a:tailEnd/>
                        </a:ln>
                      </wps:spPr>
                      <wps:txbx>
                        <w:txbxContent>
                          <w:p w14:paraId="5A152D7D" w14:textId="71CA1476" w:rsidR="00C403CA" w:rsidRPr="000C3F5B" w:rsidRDefault="00C403CA" w:rsidP="00C403CA">
                            <w:pPr>
                              <w:jc w:val="center"/>
                              <w:rPr>
                                <w:b/>
                                <w:bCs/>
                                <w:sz w:val="32"/>
                                <w:szCs w:val="32"/>
                                <w:u w:val="single"/>
                              </w:rPr>
                            </w:pPr>
                            <w:r w:rsidRPr="000C3F5B">
                              <w:rPr>
                                <w:b/>
                                <w:bCs/>
                                <w:sz w:val="32"/>
                                <w:szCs w:val="32"/>
                                <w:u w:val="single"/>
                              </w:rPr>
                              <w:t>Version</w:t>
                            </w:r>
                            <w:r w:rsidR="000C3F5B" w:rsidRPr="000C3F5B">
                              <w:rPr>
                                <w:b/>
                                <w:bCs/>
                                <w:sz w:val="32"/>
                                <w:szCs w:val="32"/>
                                <w:u w:val="single"/>
                              </w:rPr>
                              <w:t xml:space="preserve"> 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AC69F0" id="_x0000_t202" coordsize="21600,21600" o:spt="202" path="m,l,21600r21600,l21600,xe">
                <v:stroke joinstyle="miter"/>
                <v:path gradientshapeok="t" o:connecttype="rect"/>
              </v:shapetype>
              <v:shape id="Text Box 2" o:spid="_x0000_s1026" type="#_x0000_t202" style="position:absolute;left:0;text-align:left;margin-left:0;margin-top:10.8pt;width:249.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" strokecolor="black [3213]">
                <v:textbox style="mso-fit-shape-to-text:t">
                  <w:txbxContent>
                    <w:p w14:paraId="5A152D7D" w14:textId="71CA1476" w:rsidR="00C403CA" w:rsidRPr="000C3F5B" w:rsidRDefault="00C403CA" w:rsidP="00C403CA">
                      <w:pPr>
                        <w:jc w:val="center"/>
                        <w:rPr>
                          <w:b/>
                          <w:bCs/>
                          <w:sz w:val="32"/>
                          <w:szCs w:val="32"/>
                          <w:u w:val="single"/>
                        </w:rPr>
                      </w:pPr>
                      <w:r w:rsidRPr="000C3F5B">
                        <w:rPr>
                          <w:b/>
                          <w:bCs/>
                          <w:sz w:val="32"/>
                          <w:szCs w:val="32"/>
                          <w:u w:val="single"/>
                        </w:rPr>
                        <w:t>Version</w:t>
                      </w:r>
                      <w:r w:rsidR="000C3F5B" w:rsidRPr="000C3F5B">
                        <w:rPr>
                          <w:b/>
                          <w:bCs/>
                          <w:sz w:val="32"/>
                          <w:szCs w:val="32"/>
                          <w:u w:val="single"/>
                        </w:rPr>
                        <w:t xml:space="preserve"> 1.0</w:t>
                      </w:r>
                    </w:p>
                  </w:txbxContent>
                </v:textbox>
                <w10:wrap type="square" anchorx="margin"/>
              </v:shape>
            </w:pict>
          </mc:Fallback>
        </mc:AlternateContent>
      </w:r>
    </w:p>
    <w:p w14:paraId="5A283805" w14:textId="3501BB7E" w:rsidR="00F231C6" w:rsidRDefault="00F231C6" w:rsidP="00F231C6">
      <w:pPr>
        <w:jc w:val="center"/>
        <w:rPr>
          <w:sz w:val="52"/>
          <w:szCs w:val="52"/>
        </w:rPr>
      </w:pPr>
    </w:p>
    <w:p w14:paraId="39A10A35" w14:textId="72117376" w:rsidR="00F231C6" w:rsidRDefault="00F231C6" w:rsidP="00F231C6">
      <w:pPr>
        <w:jc w:val="center"/>
        <w:rPr>
          <w:sz w:val="52"/>
          <w:szCs w:val="52"/>
        </w:rPr>
      </w:pPr>
    </w:p>
    <w:p w14:paraId="22875866" w14:textId="3D571580" w:rsidR="00F231C6" w:rsidRDefault="00F231C6" w:rsidP="00F231C6">
      <w:pPr>
        <w:jc w:val="center"/>
        <w:rPr>
          <w:sz w:val="52"/>
          <w:szCs w:val="52"/>
        </w:rPr>
      </w:pPr>
    </w:p>
    <w:p w14:paraId="50E09E2D" w14:textId="5420F38C" w:rsidR="00F231C6" w:rsidRDefault="00F231C6" w:rsidP="00F231C6">
      <w:pPr>
        <w:jc w:val="center"/>
        <w:rPr>
          <w:sz w:val="52"/>
          <w:szCs w:val="52"/>
        </w:rPr>
      </w:pPr>
    </w:p>
    <w:p w14:paraId="0F2C1B7A" w14:textId="2A26D417" w:rsidR="00F231C6" w:rsidRDefault="00F231C6" w:rsidP="00F231C6">
      <w:pPr>
        <w:jc w:val="center"/>
        <w:rPr>
          <w:sz w:val="52"/>
          <w:szCs w:val="52"/>
        </w:rPr>
      </w:pPr>
    </w:p>
    <w:p w14:paraId="2EA335BF" w14:textId="4651AD7D" w:rsidR="00F231C6" w:rsidRDefault="00F231C6" w:rsidP="00F231C6">
      <w:pPr>
        <w:jc w:val="center"/>
        <w:rPr>
          <w:sz w:val="52"/>
          <w:szCs w:val="52"/>
        </w:rPr>
      </w:pPr>
    </w:p>
    <w:p w14:paraId="46796ABA" w14:textId="3B004500" w:rsidR="00F231C6" w:rsidRDefault="00F231C6" w:rsidP="00F231C6">
      <w:pPr>
        <w:jc w:val="center"/>
        <w:rPr>
          <w:sz w:val="52"/>
          <w:szCs w:val="52"/>
        </w:rPr>
      </w:pPr>
    </w:p>
    <w:p w14:paraId="1463EC44" w14:textId="586BA952" w:rsidR="00F231C6" w:rsidRDefault="00F231C6" w:rsidP="00F231C6">
      <w:pPr>
        <w:jc w:val="center"/>
        <w:rPr>
          <w:sz w:val="52"/>
          <w:szCs w:val="52"/>
        </w:rPr>
      </w:pPr>
    </w:p>
    <w:p w14:paraId="354B869B" w14:textId="2D77BDA7" w:rsidR="00F231C6" w:rsidRDefault="00F231C6" w:rsidP="00F231C6">
      <w:pPr>
        <w:jc w:val="center"/>
        <w:rPr>
          <w:sz w:val="52"/>
          <w:szCs w:val="52"/>
        </w:rPr>
      </w:pPr>
    </w:p>
    <w:p w14:paraId="65B3853C" w14:textId="330B3945" w:rsidR="00F231C6" w:rsidRDefault="00F231C6" w:rsidP="00F231C6">
      <w:pPr>
        <w:jc w:val="center"/>
        <w:rPr>
          <w:sz w:val="52"/>
          <w:szCs w:val="52"/>
        </w:rPr>
      </w:pPr>
    </w:p>
    <w:sdt>
      <w:sdtPr>
        <w:rPr>
          <w:rFonts w:asciiTheme="minorHAnsi" w:eastAsiaTheme="minorHAnsi" w:hAnsiTheme="minorHAnsi" w:cstheme="minorBidi"/>
          <w:color w:val="auto"/>
          <w:sz w:val="22"/>
          <w:szCs w:val="22"/>
          <w:lang w:val="en-GB"/>
        </w:rPr>
        <w:id w:val="-113529688"/>
        <w:docPartObj>
          <w:docPartGallery w:val="Table of Contents"/>
          <w:docPartUnique/>
        </w:docPartObj>
      </w:sdtPr>
      <w:sdtEndPr>
        <w:rPr>
          <w:b/>
          <w:bCs/>
          <w:noProof/>
        </w:rPr>
      </w:sdtEndPr>
      <w:sdtContent>
        <w:p w14:paraId="7E10389D" w14:textId="2A4796B7" w:rsidR="006F40A7" w:rsidRDefault="006F40A7" w:rsidP="00025BE6">
          <w:pPr>
            <w:pStyle w:val="TOCHeading"/>
            <w:tabs>
              <w:tab w:val="left" w:pos="5988"/>
            </w:tabs>
          </w:pPr>
          <w:r>
            <w:t>Contents</w:t>
          </w:r>
          <w:r w:rsidR="00025BE6">
            <w:tab/>
          </w:r>
        </w:p>
        <w:p w14:paraId="71FD0DBE" w14:textId="548DE2CF" w:rsidR="00B04501" w:rsidRDefault="006F40A7">
          <w:pPr>
            <w:pStyle w:val="TOC2"/>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7664587" w:history="1">
            <w:r w:rsidR="00B04501" w:rsidRPr="00F74479">
              <w:rPr>
                <w:rStyle w:val="Hyperlink"/>
                <w:noProof/>
              </w:rPr>
              <w:t>Version Control</w:t>
            </w:r>
            <w:r w:rsidR="00B04501">
              <w:rPr>
                <w:noProof/>
                <w:webHidden/>
              </w:rPr>
              <w:tab/>
            </w:r>
            <w:r w:rsidR="00B04501">
              <w:rPr>
                <w:noProof/>
                <w:webHidden/>
              </w:rPr>
              <w:fldChar w:fldCharType="begin"/>
            </w:r>
            <w:r w:rsidR="00B04501">
              <w:rPr>
                <w:noProof/>
                <w:webHidden/>
              </w:rPr>
              <w:instrText xml:space="preserve"> PAGEREF _Toc227664587 \h </w:instrText>
            </w:r>
            <w:r w:rsidR="00B04501">
              <w:rPr>
                <w:noProof/>
                <w:webHidden/>
              </w:rPr>
            </w:r>
            <w:r w:rsidR="00B04501">
              <w:rPr>
                <w:noProof/>
                <w:webHidden/>
              </w:rPr>
              <w:fldChar w:fldCharType="separate"/>
            </w:r>
            <w:r w:rsidR="00B04501">
              <w:rPr>
                <w:noProof/>
                <w:webHidden/>
              </w:rPr>
              <w:t>3</w:t>
            </w:r>
            <w:r w:rsidR="00B04501">
              <w:rPr>
                <w:noProof/>
                <w:webHidden/>
              </w:rPr>
              <w:fldChar w:fldCharType="end"/>
            </w:r>
          </w:hyperlink>
        </w:p>
        <w:p w14:paraId="140515C2" w14:textId="40FF27C9"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588" w:history="1">
            <w:r w:rsidRPr="00F74479">
              <w:rPr>
                <w:rStyle w:val="Hyperlink"/>
                <w:noProof/>
              </w:rPr>
              <w:t>1.0 Introduction</w:t>
            </w:r>
            <w:r>
              <w:rPr>
                <w:noProof/>
                <w:webHidden/>
              </w:rPr>
              <w:tab/>
            </w:r>
            <w:r>
              <w:rPr>
                <w:noProof/>
                <w:webHidden/>
              </w:rPr>
              <w:fldChar w:fldCharType="begin"/>
            </w:r>
            <w:r>
              <w:rPr>
                <w:noProof/>
                <w:webHidden/>
              </w:rPr>
              <w:instrText xml:space="preserve"> PAGEREF _Toc227664588 \h </w:instrText>
            </w:r>
            <w:r>
              <w:rPr>
                <w:noProof/>
                <w:webHidden/>
              </w:rPr>
            </w:r>
            <w:r>
              <w:rPr>
                <w:noProof/>
                <w:webHidden/>
              </w:rPr>
              <w:fldChar w:fldCharType="separate"/>
            </w:r>
            <w:r>
              <w:rPr>
                <w:noProof/>
                <w:webHidden/>
              </w:rPr>
              <w:t>3</w:t>
            </w:r>
            <w:r>
              <w:rPr>
                <w:noProof/>
                <w:webHidden/>
              </w:rPr>
              <w:fldChar w:fldCharType="end"/>
            </w:r>
          </w:hyperlink>
        </w:p>
        <w:p w14:paraId="22205DF7" w14:textId="59A3D8A6"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589" w:history="1">
            <w:r w:rsidRPr="00F74479">
              <w:rPr>
                <w:rStyle w:val="Hyperlink"/>
                <w:noProof/>
              </w:rPr>
              <w:t>2.0 AD|ARC NI datasets</w:t>
            </w:r>
            <w:r>
              <w:rPr>
                <w:noProof/>
                <w:webHidden/>
              </w:rPr>
              <w:tab/>
            </w:r>
            <w:r>
              <w:rPr>
                <w:noProof/>
                <w:webHidden/>
              </w:rPr>
              <w:fldChar w:fldCharType="begin"/>
            </w:r>
            <w:r>
              <w:rPr>
                <w:noProof/>
                <w:webHidden/>
              </w:rPr>
              <w:instrText xml:space="preserve"> PAGEREF _Toc227664589 \h </w:instrText>
            </w:r>
            <w:r>
              <w:rPr>
                <w:noProof/>
                <w:webHidden/>
              </w:rPr>
            </w:r>
            <w:r>
              <w:rPr>
                <w:noProof/>
                <w:webHidden/>
              </w:rPr>
              <w:fldChar w:fldCharType="separate"/>
            </w:r>
            <w:r>
              <w:rPr>
                <w:noProof/>
                <w:webHidden/>
              </w:rPr>
              <w:t>3</w:t>
            </w:r>
            <w:r>
              <w:rPr>
                <w:noProof/>
                <w:webHidden/>
              </w:rPr>
              <w:fldChar w:fldCharType="end"/>
            </w:r>
          </w:hyperlink>
        </w:p>
        <w:p w14:paraId="4EC17FD5" w14:textId="11518930"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0" w:history="1">
            <w:r w:rsidRPr="00F74479">
              <w:rPr>
                <w:rStyle w:val="Hyperlink"/>
                <w:noProof/>
              </w:rPr>
              <w:t>2.1 Northern Ireland Agricultural Census 2010</w:t>
            </w:r>
            <w:r>
              <w:rPr>
                <w:noProof/>
                <w:webHidden/>
              </w:rPr>
              <w:tab/>
            </w:r>
            <w:r>
              <w:rPr>
                <w:noProof/>
                <w:webHidden/>
              </w:rPr>
              <w:fldChar w:fldCharType="begin"/>
            </w:r>
            <w:r>
              <w:rPr>
                <w:noProof/>
                <w:webHidden/>
              </w:rPr>
              <w:instrText xml:space="preserve"> PAGEREF _Toc227664590 \h </w:instrText>
            </w:r>
            <w:r>
              <w:rPr>
                <w:noProof/>
                <w:webHidden/>
              </w:rPr>
            </w:r>
            <w:r>
              <w:rPr>
                <w:noProof/>
                <w:webHidden/>
              </w:rPr>
              <w:fldChar w:fldCharType="separate"/>
            </w:r>
            <w:r>
              <w:rPr>
                <w:noProof/>
                <w:webHidden/>
              </w:rPr>
              <w:t>3</w:t>
            </w:r>
            <w:r>
              <w:rPr>
                <w:noProof/>
                <w:webHidden/>
              </w:rPr>
              <w:fldChar w:fldCharType="end"/>
            </w:r>
          </w:hyperlink>
        </w:p>
        <w:p w14:paraId="7051E392" w14:textId="65C1DAD1"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1" w:history="1">
            <w:r w:rsidRPr="00F74479">
              <w:rPr>
                <w:rStyle w:val="Hyperlink"/>
                <w:noProof/>
              </w:rPr>
              <w:t>2.2 European Union Farm Structure Survey 2010</w:t>
            </w:r>
            <w:r>
              <w:rPr>
                <w:noProof/>
                <w:webHidden/>
              </w:rPr>
              <w:tab/>
            </w:r>
            <w:r>
              <w:rPr>
                <w:noProof/>
                <w:webHidden/>
              </w:rPr>
              <w:fldChar w:fldCharType="begin"/>
            </w:r>
            <w:r>
              <w:rPr>
                <w:noProof/>
                <w:webHidden/>
              </w:rPr>
              <w:instrText xml:space="preserve"> PAGEREF _Toc227664591 \h </w:instrText>
            </w:r>
            <w:r>
              <w:rPr>
                <w:noProof/>
                <w:webHidden/>
              </w:rPr>
            </w:r>
            <w:r>
              <w:rPr>
                <w:noProof/>
                <w:webHidden/>
              </w:rPr>
              <w:fldChar w:fldCharType="separate"/>
            </w:r>
            <w:r>
              <w:rPr>
                <w:noProof/>
                <w:webHidden/>
              </w:rPr>
              <w:t>4</w:t>
            </w:r>
            <w:r>
              <w:rPr>
                <w:noProof/>
                <w:webHidden/>
              </w:rPr>
              <w:fldChar w:fldCharType="end"/>
            </w:r>
          </w:hyperlink>
        </w:p>
        <w:p w14:paraId="10944609" w14:textId="36D70CCD"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2" w:history="1">
            <w:r w:rsidRPr="00F74479">
              <w:rPr>
                <w:rStyle w:val="Hyperlink"/>
                <w:noProof/>
              </w:rPr>
              <w:t>2.3 Single Farm Payments Scheme (2010, 2013, 2016)</w:t>
            </w:r>
            <w:r>
              <w:rPr>
                <w:noProof/>
                <w:webHidden/>
              </w:rPr>
              <w:tab/>
            </w:r>
            <w:r>
              <w:rPr>
                <w:noProof/>
                <w:webHidden/>
              </w:rPr>
              <w:fldChar w:fldCharType="begin"/>
            </w:r>
            <w:r>
              <w:rPr>
                <w:noProof/>
                <w:webHidden/>
              </w:rPr>
              <w:instrText xml:space="preserve"> PAGEREF _Toc227664592 \h </w:instrText>
            </w:r>
            <w:r>
              <w:rPr>
                <w:noProof/>
                <w:webHidden/>
              </w:rPr>
            </w:r>
            <w:r>
              <w:rPr>
                <w:noProof/>
                <w:webHidden/>
              </w:rPr>
              <w:fldChar w:fldCharType="separate"/>
            </w:r>
            <w:r>
              <w:rPr>
                <w:noProof/>
                <w:webHidden/>
              </w:rPr>
              <w:t>6</w:t>
            </w:r>
            <w:r>
              <w:rPr>
                <w:noProof/>
                <w:webHidden/>
              </w:rPr>
              <w:fldChar w:fldCharType="end"/>
            </w:r>
          </w:hyperlink>
        </w:p>
        <w:p w14:paraId="234F93A0" w14:textId="3425B496"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3" w:history="1">
            <w:r w:rsidRPr="00F74479">
              <w:rPr>
                <w:rStyle w:val="Hyperlink"/>
                <w:noProof/>
              </w:rPr>
              <w:t>2.4 Census of Population and Households 2011</w:t>
            </w:r>
            <w:r>
              <w:rPr>
                <w:noProof/>
                <w:webHidden/>
              </w:rPr>
              <w:tab/>
            </w:r>
            <w:r>
              <w:rPr>
                <w:noProof/>
                <w:webHidden/>
              </w:rPr>
              <w:fldChar w:fldCharType="begin"/>
            </w:r>
            <w:r>
              <w:rPr>
                <w:noProof/>
                <w:webHidden/>
              </w:rPr>
              <w:instrText xml:space="preserve"> PAGEREF _Toc227664593 \h </w:instrText>
            </w:r>
            <w:r>
              <w:rPr>
                <w:noProof/>
                <w:webHidden/>
              </w:rPr>
            </w:r>
            <w:r>
              <w:rPr>
                <w:noProof/>
                <w:webHidden/>
              </w:rPr>
              <w:fldChar w:fldCharType="separate"/>
            </w:r>
            <w:r>
              <w:rPr>
                <w:noProof/>
                <w:webHidden/>
              </w:rPr>
              <w:t>6</w:t>
            </w:r>
            <w:r>
              <w:rPr>
                <w:noProof/>
                <w:webHidden/>
              </w:rPr>
              <w:fldChar w:fldCharType="end"/>
            </w:r>
          </w:hyperlink>
        </w:p>
        <w:p w14:paraId="3EDF181F" w14:textId="475E7824"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594" w:history="1">
            <w:r w:rsidRPr="00F74479">
              <w:rPr>
                <w:rStyle w:val="Hyperlink"/>
                <w:noProof/>
              </w:rPr>
              <w:t>3.0 Quality Assurance of the AD|ARC NI</w:t>
            </w:r>
            <w:r>
              <w:rPr>
                <w:noProof/>
                <w:webHidden/>
              </w:rPr>
              <w:tab/>
            </w:r>
            <w:r>
              <w:rPr>
                <w:noProof/>
                <w:webHidden/>
              </w:rPr>
              <w:fldChar w:fldCharType="begin"/>
            </w:r>
            <w:r>
              <w:rPr>
                <w:noProof/>
                <w:webHidden/>
              </w:rPr>
              <w:instrText xml:space="preserve"> PAGEREF _Toc227664594 \h </w:instrText>
            </w:r>
            <w:r>
              <w:rPr>
                <w:noProof/>
                <w:webHidden/>
              </w:rPr>
            </w:r>
            <w:r>
              <w:rPr>
                <w:noProof/>
                <w:webHidden/>
              </w:rPr>
              <w:fldChar w:fldCharType="separate"/>
            </w:r>
            <w:r>
              <w:rPr>
                <w:noProof/>
                <w:webHidden/>
              </w:rPr>
              <w:t>8</w:t>
            </w:r>
            <w:r>
              <w:rPr>
                <w:noProof/>
                <w:webHidden/>
              </w:rPr>
              <w:fldChar w:fldCharType="end"/>
            </w:r>
          </w:hyperlink>
        </w:p>
        <w:p w14:paraId="0FAD438B" w14:textId="7378A1AE"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5" w:history="1">
            <w:r w:rsidRPr="00F74479">
              <w:rPr>
                <w:rStyle w:val="Hyperlink"/>
                <w:noProof/>
              </w:rPr>
              <w:t>3.1 Consistency within the data</w:t>
            </w:r>
            <w:r>
              <w:rPr>
                <w:noProof/>
                <w:webHidden/>
              </w:rPr>
              <w:tab/>
            </w:r>
            <w:r>
              <w:rPr>
                <w:noProof/>
                <w:webHidden/>
              </w:rPr>
              <w:fldChar w:fldCharType="begin"/>
            </w:r>
            <w:r>
              <w:rPr>
                <w:noProof/>
                <w:webHidden/>
              </w:rPr>
              <w:instrText xml:space="preserve"> PAGEREF _Toc227664595 \h </w:instrText>
            </w:r>
            <w:r>
              <w:rPr>
                <w:noProof/>
                <w:webHidden/>
              </w:rPr>
            </w:r>
            <w:r>
              <w:rPr>
                <w:noProof/>
                <w:webHidden/>
              </w:rPr>
              <w:fldChar w:fldCharType="separate"/>
            </w:r>
            <w:r>
              <w:rPr>
                <w:noProof/>
                <w:webHidden/>
              </w:rPr>
              <w:t>8</w:t>
            </w:r>
            <w:r>
              <w:rPr>
                <w:noProof/>
                <w:webHidden/>
              </w:rPr>
              <w:fldChar w:fldCharType="end"/>
            </w:r>
          </w:hyperlink>
        </w:p>
        <w:p w14:paraId="0504DCA7" w14:textId="1D607C7F"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6" w:history="1">
            <w:r w:rsidRPr="00F74479">
              <w:rPr>
                <w:rStyle w:val="Hyperlink"/>
                <w:noProof/>
              </w:rPr>
              <w:t>3.2 Consistency with published reports</w:t>
            </w:r>
            <w:r>
              <w:rPr>
                <w:noProof/>
                <w:webHidden/>
              </w:rPr>
              <w:tab/>
            </w:r>
            <w:r>
              <w:rPr>
                <w:noProof/>
                <w:webHidden/>
              </w:rPr>
              <w:fldChar w:fldCharType="begin"/>
            </w:r>
            <w:r>
              <w:rPr>
                <w:noProof/>
                <w:webHidden/>
              </w:rPr>
              <w:instrText xml:space="preserve"> PAGEREF _Toc227664596 \h </w:instrText>
            </w:r>
            <w:r>
              <w:rPr>
                <w:noProof/>
                <w:webHidden/>
              </w:rPr>
            </w:r>
            <w:r>
              <w:rPr>
                <w:noProof/>
                <w:webHidden/>
              </w:rPr>
              <w:fldChar w:fldCharType="separate"/>
            </w:r>
            <w:r>
              <w:rPr>
                <w:noProof/>
                <w:webHidden/>
              </w:rPr>
              <w:t>8</w:t>
            </w:r>
            <w:r>
              <w:rPr>
                <w:noProof/>
                <w:webHidden/>
              </w:rPr>
              <w:fldChar w:fldCharType="end"/>
            </w:r>
          </w:hyperlink>
        </w:p>
        <w:p w14:paraId="2691AC24" w14:textId="7FE7F398"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7" w:history="1">
            <w:r w:rsidRPr="00F74479">
              <w:rPr>
                <w:rStyle w:val="Hyperlink"/>
                <w:noProof/>
              </w:rPr>
              <w:t>3.3 Statistical Disclosure Control (SDC)</w:t>
            </w:r>
            <w:r>
              <w:rPr>
                <w:noProof/>
                <w:webHidden/>
              </w:rPr>
              <w:tab/>
            </w:r>
            <w:r>
              <w:rPr>
                <w:noProof/>
                <w:webHidden/>
              </w:rPr>
              <w:fldChar w:fldCharType="begin"/>
            </w:r>
            <w:r>
              <w:rPr>
                <w:noProof/>
                <w:webHidden/>
              </w:rPr>
              <w:instrText xml:space="preserve"> PAGEREF _Toc227664597 \h </w:instrText>
            </w:r>
            <w:r>
              <w:rPr>
                <w:noProof/>
                <w:webHidden/>
              </w:rPr>
            </w:r>
            <w:r>
              <w:rPr>
                <w:noProof/>
                <w:webHidden/>
              </w:rPr>
              <w:fldChar w:fldCharType="separate"/>
            </w:r>
            <w:r>
              <w:rPr>
                <w:noProof/>
                <w:webHidden/>
              </w:rPr>
              <w:t>9</w:t>
            </w:r>
            <w:r>
              <w:rPr>
                <w:noProof/>
                <w:webHidden/>
              </w:rPr>
              <w:fldChar w:fldCharType="end"/>
            </w:r>
          </w:hyperlink>
        </w:p>
        <w:p w14:paraId="3D85A0C5" w14:textId="3F53552C"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598" w:history="1">
            <w:r w:rsidRPr="00F74479">
              <w:rPr>
                <w:rStyle w:val="Hyperlink"/>
                <w:noProof/>
              </w:rPr>
              <w:t>4.0 Data Linkage</w:t>
            </w:r>
            <w:r>
              <w:rPr>
                <w:noProof/>
                <w:webHidden/>
              </w:rPr>
              <w:tab/>
            </w:r>
            <w:r>
              <w:rPr>
                <w:noProof/>
                <w:webHidden/>
              </w:rPr>
              <w:fldChar w:fldCharType="begin"/>
            </w:r>
            <w:r>
              <w:rPr>
                <w:noProof/>
                <w:webHidden/>
              </w:rPr>
              <w:instrText xml:space="preserve"> PAGEREF _Toc227664598 \h </w:instrText>
            </w:r>
            <w:r>
              <w:rPr>
                <w:noProof/>
                <w:webHidden/>
              </w:rPr>
            </w:r>
            <w:r>
              <w:rPr>
                <w:noProof/>
                <w:webHidden/>
              </w:rPr>
              <w:fldChar w:fldCharType="separate"/>
            </w:r>
            <w:r>
              <w:rPr>
                <w:noProof/>
                <w:webHidden/>
              </w:rPr>
              <w:t>9</w:t>
            </w:r>
            <w:r>
              <w:rPr>
                <w:noProof/>
                <w:webHidden/>
              </w:rPr>
              <w:fldChar w:fldCharType="end"/>
            </w:r>
          </w:hyperlink>
        </w:p>
        <w:p w14:paraId="4A75682D" w14:textId="7B45BBE6"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599" w:history="1">
            <w:r w:rsidRPr="00F74479">
              <w:rPr>
                <w:rStyle w:val="Hyperlink"/>
                <w:noProof/>
              </w:rPr>
              <w:t>4.1 Linkage Methodology</w:t>
            </w:r>
            <w:r>
              <w:rPr>
                <w:noProof/>
                <w:webHidden/>
              </w:rPr>
              <w:tab/>
            </w:r>
            <w:r>
              <w:rPr>
                <w:noProof/>
                <w:webHidden/>
              </w:rPr>
              <w:fldChar w:fldCharType="begin"/>
            </w:r>
            <w:r>
              <w:rPr>
                <w:noProof/>
                <w:webHidden/>
              </w:rPr>
              <w:instrText xml:space="preserve"> PAGEREF _Toc227664599 \h </w:instrText>
            </w:r>
            <w:r>
              <w:rPr>
                <w:noProof/>
                <w:webHidden/>
              </w:rPr>
            </w:r>
            <w:r>
              <w:rPr>
                <w:noProof/>
                <w:webHidden/>
              </w:rPr>
              <w:fldChar w:fldCharType="separate"/>
            </w:r>
            <w:r>
              <w:rPr>
                <w:noProof/>
                <w:webHidden/>
              </w:rPr>
              <w:t>9</w:t>
            </w:r>
            <w:r>
              <w:rPr>
                <w:noProof/>
                <w:webHidden/>
              </w:rPr>
              <w:fldChar w:fldCharType="end"/>
            </w:r>
          </w:hyperlink>
        </w:p>
        <w:p w14:paraId="152A728C" w14:textId="51BB6865"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600" w:history="1">
            <w:r w:rsidRPr="00F74479">
              <w:rPr>
                <w:rStyle w:val="Hyperlink"/>
                <w:noProof/>
              </w:rPr>
              <w:t>4.2 Donor Imputation</w:t>
            </w:r>
            <w:r>
              <w:rPr>
                <w:noProof/>
                <w:webHidden/>
              </w:rPr>
              <w:tab/>
            </w:r>
            <w:r>
              <w:rPr>
                <w:noProof/>
                <w:webHidden/>
              </w:rPr>
              <w:fldChar w:fldCharType="begin"/>
            </w:r>
            <w:r>
              <w:rPr>
                <w:noProof/>
                <w:webHidden/>
              </w:rPr>
              <w:instrText xml:space="preserve"> PAGEREF _Toc227664600 \h </w:instrText>
            </w:r>
            <w:r>
              <w:rPr>
                <w:noProof/>
                <w:webHidden/>
              </w:rPr>
            </w:r>
            <w:r>
              <w:rPr>
                <w:noProof/>
                <w:webHidden/>
              </w:rPr>
              <w:fldChar w:fldCharType="separate"/>
            </w:r>
            <w:r>
              <w:rPr>
                <w:noProof/>
                <w:webHidden/>
              </w:rPr>
              <w:t>10</w:t>
            </w:r>
            <w:r>
              <w:rPr>
                <w:noProof/>
                <w:webHidden/>
              </w:rPr>
              <w:fldChar w:fldCharType="end"/>
            </w:r>
          </w:hyperlink>
        </w:p>
        <w:p w14:paraId="1879236D" w14:textId="3BA906B1"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01" w:history="1">
            <w:r w:rsidRPr="00F74479">
              <w:rPr>
                <w:rStyle w:val="Hyperlink"/>
                <w:noProof/>
              </w:rPr>
              <w:t>5.0 Research Potential</w:t>
            </w:r>
            <w:r>
              <w:rPr>
                <w:noProof/>
                <w:webHidden/>
              </w:rPr>
              <w:tab/>
            </w:r>
            <w:r>
              <w:rPr>
                <w:noProof/>
                <w:webHidden/>
              </w:rPr>
              <w:fldChar w:fldCharType="begin"/>
            </w:r>
            <w:r>
              <w:rPr>
                <w:noProof/>
                <w:webHidden/>
              </w:rPr>
              <w:instrText xml:space="preserve"> PAGEREF _Toc227664601 \h </w:instrText>
            </w:r>
            <w:r>
              <w:rPr>
                <w:noProof/>
                <w:webHidden/>
              </w:rPr>
            </w:r>
            <w:r>
              <w:rPr>
                <w:noProof/>
                <w:webHidden/>
              </w:rPr>
              <w:fldChar w:fldCharType="separate"/>
            </w:r>
            <w:r>
              <w:rPr>
                <w:noProof/>
                <w:webHidden/>
              </w:rPr>
              <w:t>10</w:t>
            </w:r>
            <w:r>
              <w:rPr>
                <w:noProof/>
                <w:webHidden/>
              </w:rPr>
              <w:fldChar w:fldCharType="end"/>
            </w:r>
          </w:hyperlink>
        </w:p>
        <w:p w14:paraId="7A50D9C5" w14:textId="69D842DD"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02" w:history="1">
            <w:r w:rsidRPr="00F74479">
              <w:rPr>
                <w:rStyle w:val="Hyperlink"/>
                <w:noProof/>
              </w:rPr>
              <w:t>6.0 Accessing the AD|ARC NI</w:t>
            </w:r>
            <w:r>
              <w:rPr>
                <w:noProof/>
                <w:webHidden/>
              </w:rPr>
              <w:tab/>
            </w:r>
            <w:r>
              <w:rPr>
                <w:noProof/>
                <w:webHidden/>
              </w:rPr>
              <w:fldChar w:fldCharType="begin"/>
            </w:r>
            <w:r>
              <w:rPr>
                <w:noProof/>
                <w:webHidden/>
              </w:rPr>
              <w:instrText xml:space="preserve"> PAGEREF _Toc227664602 \h </w:instrText>
            </w:r>
            <w:r>
              <w:rPr>
                <w:noProof/>
                <w:webHidden/>
              </w:rPr>
            </w:r>
            <w:r>
              <w:rPr>
                <w:noProof/>
                <w:webHidden/>
              </w:rPr>
              <w:fldChar w:fldCharType="separate"/>
            </w:r>
            <w:r>
              <w:rPr>
                <w:noProof/>
                <w:webHidden/>
              </w:rPr>
              <w:t>11</w:t>
            </w:r>
            <w:r>
              <w:rPr>
                <w:noProof/>
                <w:webHidden/>
              </w:rPr>
              <w:fldChar w:fldCharType="end"/>
            </w:r>
          </w:hyperlink>
        </w:p>
        <w:p w14:paraId="0ABF5E38" w14:textId="51288FA1"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603" w:history="1">
            <w:r w:rsidRPr="00F74479">
              <w:rPr>
                <w:rStyle w:val="Hyperlink"/>
                <w:noProof/>
              </w:rPr>
              <w:t>6.1 Accessing the AD|ARC NI for Research purposes</w:t>
            </w:r>
            <w:r>
              <w:rPr>
                <w:noProof/>
                <w:webHidden/>
              </w:rPr>
              <w:tab/>
            </w:r>
            <w:r>
              <w:rPr>
                <w:noProof/>
                <w:webHidden/>
              </w:rPr>
              <w:fldChar w:fldCharType="begin"/>
            </w:r>
            <w:r>
              <w:rPr>
                <w:noProof/>
                <w:webHidden/>
              </w:rPr>
              <w:instrText xml:space="preserve"> PAGEREF _Toc227664603 \h </w:instrText>
            </w:r>
            <w:r>
              <w:rPr>
                <w:noProof/>
                <w:webHidden/>
              </w:rPr>
            </w:r>
            <w:r>
              <w:rPr>
                <w:noProof/>
                <w:webHidden/>
              </w:rPr>
              <w:fldChar w:fldCharType="separate"/>
            </w:r>
            <w:r>
              <w:rPr>
                <w:noProof/>
                <w:webHidden/>
              </w:rPr>
              <w:t>11</w:t>
            </w:r>
            <w:r>
              <w:rPr>
                <w:noProof/>
                <w:webHidden/>
              </w:rPr>
              <w:fldChar w:fldCharType="end"/>
            </w:r>
          </w:hyperlink>
        </w:p>
        <w:p w14:paraId="6A8E435D" w14:textId="51F54B55"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604" w:history="1">
            <w:r w:rsidRPr="00F74479">
              <w:rPr>
                <w:rStyle w:val="Hyperlink"/>
                <w:noProof/>
              </w:rPr>
              <w:t>6.2 Control Groups</w:t>
            </w:r>
            <w:r>
              <w:rPr>
                <w:noProof/>
                <w:webHidden/>
              </w:rPr>
              <w:tab/>
            </w:r>
            <w:r>
              <w:rPr>
                <w:noProof/>
                <w:webHidden/>
              </w:rPr>
              <w:fldChar w:fldCharType="begin"/>
            </w:r>
            <w:r>
              <w:rPr>
                <w:noProof/>
                <w:webHidden/>
              </w:rPr>
              <w:instrText xml:space="preserve"> PAGEREF _Toc227664604 \h </w:instrText>
            </w:r>
            <w:r>
              <w:rPr>
                <w:noProof/>
                <w:webHidden/>
              </w:rPr>
            </w:r>
            <w:r>
              <w:rPr>
                <w:noProof/>
                <w:webHidden/>
              </w:rPr>
              <w:fldChar w:fldCharType="separate"/>
            </w:r>
            <w:r>
              <w:rPr>
                <w:noProof/>
                <w:webHidden/>
              </w:rPr>
              <w:t>12</w:t>
            </w:r>
            <w:r>
              <w:rPr>
                <w:noProof/>
                <w:webHidden/>
              </w:rPr>
              <w:fldChar w:fldCharType="end"/>
            </w:r>
          </w:hyperlink>
        </w:p>
        <w:p w14:paraId="6EBB2963" w14:textId="25BA7083" w:rsidR="00B04501" w:rsidRDefault="00B04501">
          <w:pPr>
            <w:pStyle w:val="TOC3"/>
            <w:tabs>
              <w:tab w:val="right" w:leader="dot" w:pos="9016"/>
            </w:tabs>
            <w:rPr>
              <w:rFonts w:eastAsiaTheme="minorEastAsia"/>
              <w:noProof/>
              <w:kern w:val="2"/>
              <w:sz w:val="24"/>
              <w:szCs w:val="24"/>
              <w:lang w:eastAsia="en-GB"/>
              <w14:ligatures w14:val="standardContextual"/>
            </w:rPr>
          </w:pPr>
          <w:hyperlink w:anchor="_Toc227664605" w:history="1">
            <w:r w:rsidRPr="00F74479">
              <w:rPr>
                <w:rStyle w:val="Hyperlink"/>
                <w:noProof/>
              </w:rPr>
              <w:t>6.3 Restricted Variables</w:t>
            </w:r>
            <w:r>
              <w:rPr>
                <w:noProof/>
                <w:webHidden/>
              </w:rPr>
              <w:tab/>
            </w:r>
            <w:r>
              <w:rPr>
                <w:noProof/>
                <w:webHidden/>
              </w:rPr>
              <w:fldChar w:fldCharType="begin"/>
            </w:r>
            <w:r>
              <w:rPr>
                <w:noProof/>
                <w:webHidden/>
              </w:rPr>
              <w:instrText xml:space="preserve"> PAGEREF _Toc227664605 \h </w:instrText>
            </w:r>
            <w:r>
              <w:rPr>
                <w:noProof/>
                <w:webHidden/>
              </w:rPr>
            </w:r>
            <w:r>
              <w:rPr>
                <w:noProof/>
                <w:webHidden/>
              </w:rPr>
              <w:fldChar w:fldCharType="separate"/>
            </w:r>
            <w:r>
              <w:rPr>
                <w:noProof/>
                <w:webHidden/>
              </w:rPr>
              <w:t>12</w:t>
            </w:r>
            <w:r>
              <w:rPr>
                <w:noProof/>
                <w:webHidden/>
              </w:rPr>
              <w:fldChar w:fldCharType="end"/>
            </w:r>
          </w:hyperlink>
        </w:p>
        <w:p w14:paraId="1D2FBCAB" w14:textId="172D86F6"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06" w:history="1">
            <w:r w:rsidRPr="00F74479">
              <w:rPr>
                <w:rStyle w:val="Hyperlink"/>
                <w:noProof/>
              </w:rPr>
              <w:t>Acknowledgements</w:t>
            </w:r>
            <w:r>
              <w:rPr>
                <w:noProof/>
                <w:webHidden/>
              </w:rPr>
              <w:tab/>
            </w:r>
            <w:r>
              <w:rPr>
                <w:noProof/>
                <w:webHidden/>
              </w:rPr>
              <w:fldChar w:fldCharType="begin"/>
            </w:r>
            <w:r>
              <w:rPr>
                <w:noProof/>
                <w:webHidden/>
              </w:rPr>
              <w:instrText xml:space="preserve"> PAGEREF _Toc227664606 \h </w:instrText>
            </w:r>
            <w:r>
              <w:rPr>
                <w:noProof/>
                <w:webHidden/>
              </w:rPr>
            </w:r>
            <w:r>
              <w:rPr>
                <w:noProof/>
                <w:webHidden/>
              </w:rPr>
              <w:fldChar w:fldCharType="separate"/>
            </w:r>
            <w:r>
              <w:rPr>
                <w:noProof/>
                <w:webHidden/>
              </w:rPr>
              <w:t>13</w:t>
            </w:r>
            <w:r>
              <w:rPr>
                <w:noProof/>
                <w:webHidden/>
              </w:rPr>
              <w:fldChar w:fldCharType="end"/>
            </w:r>
          </w:hyperlink>
        </w:p>
        <w:p w14:paraId="4B65AFC8" w14:textId="22BE992C"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07" w:history="1">
            <w:r w:rsidRPr="00F74479">
              <w:rPr>
                <w:rStyle w:val="Hyperlink"/>
                <w:noProof/>
              </w:rPr>
              <w:t>Annex A Northern Ireland Agricultural Census 2010 Variable Catalogue</w:t>
            </w:r>
            <w:r>
              <w:rPr>
                <w:noProof/>
                <w:webHidden/>
              </w:rPr>
              <w:tab/>
            </w:r>
            <w:r>
              <w:rPr>
                <w:noProof/>
                <w:webHidden/>
              </w:rPr>
              <w:fldChar w:fldCharType="begin"/>
            </w:r>
            <w:r>
              <w:rPr>
                <w:noProof/>
                <w:webHidden/>
              </w:rPr>
              <w:instrText xml:space="preserve"> PAGEREF _Toc227664607 \h </w:instrText>
            </w:r>
            <w:r>
              <w:rPr>
                <w:noProof/>
                <w:webHidden/>
              </w:rPr>
            </w:r>
            <w:r>
              <w:rPr>
                <w:noProof/>
                <w:webHidden/>
              </w:rPr>
              <w:fldChar w:fldCharType="separate"/>
            </w:r>
            <w:r>
              <w:rPr>
                <w:noProof/>
                <w:webHidden/>
              </w:rPr>
              <w:t>13</w:t>
            </w:r>
            <w:r>
              <w:rPr>
                <w:noProof/>
                <w:webHidden/>
              </w:rPr>
              <w:fldChar w:fldCharType="end"/>
            </w:r>
          </w:hyperlink>
        </w:p>
        <w:p w14:paraId="17156653" w14:textId="7930633C"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08" w:history="1">
            <w:r w:rsidRPr="00F74479">
              <w:rPr>
                <w:rStyle w:val="Hyperlink"/>
                <w:noProof/>
              </w:rPr>
              <w:t>Annex B EU Farm Structure Survey 2010 Variable Catalogue</w:t>
            </w:r>
            <w:r>
              <w:rPr>
                <w:noProof/>
                <w:webHidden/>
              </w:rPr>
              <w:tab/>
            </w:r>
            <w:r>
              <w:rPr>
                <w:noProof/>
                <w:webHidden/>
              </w:rPr>
              <w:fldChar w:fldCharType="begin"/>
            </w:r>
            <w:r>
              <w:rPr>
                <w:noProof/>
                <w:webHidden/>
              </w:rPr>
              <w:instrText xml:space="preserve"> PAGEREF _Toc227664608 \h </w:instrText>
            </w:r>
            <w:r>
              <w:rPr>
                <w:noProof/>
                <w:webHidden/>
              </w:rPr>
            </w:r>
            <w:r>
              <w:rPr>
                <w:noProof/>
                <w:webHidden/>
              </w:rPr>
              <w:fldChar w:fldCharType="separate"/>
            </w:r>
            <w:r>
              <w:rPr>
                <w:noProof/>
                <w:webHidden/>
              </w:rPr>
              <w:t>18</w:t>
            </w:r>
            <w:r>
              <w:rPr>
                <w:noProof/>
                <w:webHidden/>
              </w:rPr>
              <w:fldChar w:fldCharType="end"/>
            </w:r>
          </w:hyperlink>
        </w:p>
        <w:p w14:paraId="2B032963" w14:textId="733A4E17"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09" w:history="1">
            <w:r w:rsidRPr="00F74479">
              <w:rPr>
                <w:rStyle w:val="Hyperlink"/>
                <w:noProof/>
              </w:rPr>
              <w:t>Annex C Single Farm Payments Scheme (2010, 2013, 2016) Variable Catalogue</w:t>
            </w:r>
            <w:r>
              <w:rPr>
                <w:noProof/>
                <w:webHidden/>
              </w:rPr>
              <w:tab/>
            </w:r>
            <w:r>
              <w:rPr>
                <w:noProof/>
                <w:webHidden/>
              </w:rPr>
              <w:fldChar w:fldCharType="begin"/>
            </w:r>
            <w:r>
              <w:rPr>
                <w:noProof/>
                <w:webHidden/>
              </w:rPr>
              <w:instrText xml:space="preserve"> PAGEREF _Toc227664609 \h </w:instrText>
            </w:r>
            <w:r>
              <w:rPr>
                <w:noProof/>
                <w:webHidden/>
              </w:rPr>
            </w:r>
            <w:r>
              <w:rPr>
                <w:noProof/>
                <w:webHidden/>
              </w:rPr>
              <w:fldChar w:fldCharType="separate"/>
            </w:r>
            <w:r>
              <w:rPr>
                <w:noProof/>
                <w:webHidden/>
              </w:rPr>
              <w:t>20</w:t>
            </w:r>
            <w:r>
              <w:rPr>
                <w:noProof/>
                <w:webHidden/>
              </w:rPr>
              <w:fldChar w:fldCharType="end"/>
            </w:r>
          </w:hyperlink>
        </w:p>
        <w:p w14:paraId="33578D63" w14:textId="1362B5F1"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10" w:history="1">
            <w:r w:rsidRPr="00F74479">
              <w:rPr>
                <w:rStyle w:val="Hyperlink"/>
                <w:noProof/>
              </w:rPr>
              <w:t>Annex D Census of Population and Households 2011 Variable Catalogue</w:t>
            </w:r>
            <w:r>
              <w:rPr>
                <w:noProof/>
                <w:webHidden/>
              </w:rPr>
              <w:tab/>
            </w:r>
            <w:r>
              <w:rPr>
                <w:noProof/>
                <w:webHidden/>
              </w:rPr>
              <w:fldChar w:fldCharType="begin"/>
            </w:r>
            <w:r>
              <w:rPr>
                <w:noProof/>
                <w:webHidden/>
              </w:rPr>
              <w:instrText xml:space="preserve"> PAGEREF _Toc227664610 \h </w:instrText>
            </w:r>
            <w:r>
              <w:rPr>
                <w:noProof/>
                <w:webHidden/>
              </w:rPr>
            </w:r>
            <w:r>
              <w:rPr>
                <w:noProof/>
                <w:webHidden/>
              </w:rPr>
              <w:fldChar w:fldCharType="separate"/>
            </w:r>
            <w:r>
              <w:rPr>
                <w:noProof/>
                <w:webHidden/>
              </w:rPr>
              <w:t>21</w:t>
            </w:r>
            <w:r>
              <w:rPr>
                <w:noProof/>
                <w:webHidden/>
              </w:rPr>
              <w:fldChar w:fldCharType="end"/>
            </w:r>
          </w:hyperlink>
        </w:p>
        <w:p w14:paraId="40D7E150" w14:textId="61F8D9C9" w:rsidR="00B04501" w:rsidRDefault="00B04501">
          <w:pPr>
            <w:pStyle w:val="TOC2"/>
            <w:tabs>
              <w:tab w:val="right" w:leader="dot" w:pos="9016"/>
            </w:tabs>
            <w:rPr>
              <w:rFonts w:eastAsiaTheme="minorEastAsia"/>
              <w:noProof/>
              <w:kern w:val="2"/>
              <w:sz w:val="24"/>
              <w:szCs w:val="24"/>
              <w:lang w:eastAsia="en-GB"/>
              <w14:ligatures w14:val="standardContextual"/>
            </w:rPr>
          </w:pPr>
          <w:hyperlink w:anchor="_Toc227664611" w:history="1">
            <w:r w:rsidRPr="00F74479">
              <w:rPr>
                <w:rStyle w:val="Hyperlink"/>
                <w:noProof/>
              </w:rPr>
              <w:t>Annex E Useful Information</w:t>
            </w:r>
            <w:r>
              <w:rPr>
                <w:noProof/>
                <w:webHidden/>
              </w:rPr>
              <w:tab/>
            </w:r>
            <w:r>
              <w:rPr>
                <w:noProof/>
                <w:webHidden/>
              </w:rPr>
              <w:fldChar w:fldCharType="begin"/>
            </w:r>
            <w:r>
              <w:rPr>
                <w:noProof/>
                <w:webHidden/>
              </w:rPr>
              <w:instrText xml:space="preserve"> PAGEREF _Toc227664611 \h </w:instrText>
            </w:r>
            <w:r>
              <w:rPr>
                <w:noProof/>
                <w:webHidden/>
              </w:rPr>
            </w:r>
            <w:r>
              <w:rPr>
                <w:noProof/>
                <w:webHidden/>
              </w:rPr>
              <w:fldChar w:fldCharType="separate"/>
            </w:r>
            <w:r>
              <w:rPr>
                <w:noProof/>
                <w:webHidden/>
              </w:rPr>
              <w:t>26</w:t>
            </w:r>
            <w:r>
              <w:rPr>
                <w:noProof/>
                <w:webHidden/>
              </w:rPr>
              <w:fldChar w:fldCharType="end"/>
            </w:r>
          </w:hyperlink>
        </w:p>
        <w:p w14:paraId="4F58C8C2" w14:textId="34EB8571" w:rsidR="006F40A7" w:rsidRDefault="006F40A7">
          <w:r>
            <w:rPr>
              <w:b/>
              <w:bCs/>
              <w:noProof/>
            </w:rPr>
            <w:fldChar w:fldCharType="end"/>
          </w:r>
        </w:p>
      </w:sdtContent>
    </w:sdt>
    <w:p w14:paraId="0BAAEBCD" w14:textId="197EAF13" w:rsidR="00F231C6" w:rsidRDefault="00F231C6" w:rsidP="00A9026F">
      <w:pPr>
        <w:rPr>
          <w:sz w:val="52"/>
          <w:szCs w:val="52"/>
        </w:rPr>
      </w:pPr>
    </w:p>
    <w:p w14:paraId="2C0F39D4" w14:textId="5F2A5042" w:rsidR="006F40A7" w:rsidRDefault="006F40A7" w:rsidP="00A9026F">
      <w:pPr>
        <w:rPr>
          <w:sz w:val="52"/>
          <w:szCs w:val="52"/>
        </w:rPr>
      </w:pPr>
    </w:p>
    <w:p w14:paraId="7555D06F" w14:textId="782A3811" w:rsidR="006F40A7" w:rsidRDefault="006F40A7" w:rsidP="00A9026F">
      <w:pPr>
        <w:rPr>
          <w:sz w:val="52"/>
          <w:szCs w:val="52"/>
        </w:rPr>
      </w:pPr>
    </w:p>
    <w:p w14:paraId="544A31E9" w14:textId="57688C6D" w:rsidR="00C403CA" w:rsidRPr="00BF52B2" w:rsidRDefault="00C403CA" w:rsidP="00C403CA">
      <w:pPr>
        <w:pStyle w:val="Heading2"/>
      </w:pPr>
      <w:bookmarkStart w:id="1" w:name="_Toc227664587"/>
      <w:r>
        <w:t>Version Control</w:t>
      </w:r>
      <w:bookmarkEnd w:id="1"/>
    </w:p>
    <w:p w14:paraId="5A7E4E3B" w14:textId="77777777" w:rsidR="00C403CA" w:rsidRDefault="00C403CA" w:rsidP="00C403CA">
      <w:pPr>
        <w:pStyle w:val="Heading2"/>
      </w:pPr>
    </w:p>
    <w:tbl>
      <w:tblPr>
        <w:tblStyle w:val="TableGrid"/>
        <w:tblW w:w="0" w:type="auto"/>
        <w:tblLook w:val="04A0" w:firstRow="1" w:lastRow="0" w:firstColumn="1" w:lastColumn="0" w:noHBand="0" w:noVBand="1"/>
      </w:tblPr>
      <w:tblGrid>
        <w:gridCol w:w="988"/>
        <w:gridCol w:w="1417"/>
        <w:gridCol w:w="1866"/>
        <w:gridCol w:w="1428"/>
        <w:gridCol w:w="1446"/>
        <w:gridCol w:w="1871"/>
      </w:tblGrid>
      <w:tr w:rsidR="00C403CA" w14:paraId="4E22AFAF" w14:textId="77777777" w:rsidTr="003A20FC">
        <w:tc>
          <w:tcPr>
            <w:tcW w:w="988" w:type="dxa"/>
          </w:tcPr>
          <w:p w14:paraId="0956ACAB" w14:textId="77777777" w:rsidR="00C403CA" w:rsidRDefault="00C403CA" w:rsidP="003A20FC">
            <w:r>
              <w:t>Version</w:t>
            </w:r>
          </w:p>
        </w:tc>
        <w:tc>
          <w:tcPr>
            <w:tcW w:w="1417" w:type="dxa"/>
          </w:tcPr>
          <w:p w14:paraId="5D2ADDFB" w14:textId="77777777" w:rsidR="00C403CA" w:rsidRDefault="00C403CA" w:rsidP="003A20FC">
            <w:r>
              <w:t>Date</w:t>
            </w:r>
          </w:p>
        </w:tc>
        <w:tc>
          <w:tcPr>
            <w:tcW w:w="1866" w:type="dxa"/>
          </w:tcPr>
          <w:p w14:paraId="5092D96C" w14:textId="77777777" w:rsidR="00C403CA" w:rsidRDefault="00C403CA" w:rsidP="003A20FC">
            <w:r>
              <w:t>Changes Made</w:t>
            </w:r>
          </w:p>
        </w:tc>
        <w:tc>
          <w:tcPr>
            <w:tcW w:w="1428" w:type="dxa"/>
          </w:tcPr>
          <w:p w14:paraId="2CABEC03" w14:textId="77777777" w:rsidR="00C403CA" w:rsidRDefault="00C403CA" w:rsidP="003A20FC">
            <w:r>
              <w:t>Dataset Version</w:t>
            </w:r>
          </w:p>
        </w:tc>
        <w:tc>
          <w:tcPr>
            <w:tcW w:w="1446" w:type="dxa"/>
          </w:tcPr>
          <w:p w14:paraId="5A89F885" w14:textId="77777777" w:rsidR="00C403CA" w:rsidRDefault="00C403CA" w:rsidP="003A20FC">
            <w:r>
              <w:t>Owner</w:t>
            </w:r>
          </w:p>
        </w:tc>
        <w:tc>
          <w:tcPr>
            <w:tcW w:w="1871" w:type="dxa"/>
          </w:tcPr>
          <w:p w14:paraId="7A0FE074" w14:textId="77777777" w:rsidR="00C403CA" w:rsidRDefault="00C403CA" w:rsidP="003A20FC">
            <w:r>
              <w:t>Contact</w:t>
            </w:r>
          </w:p>
        </w:tc>
      </w:tr>
      <w:tr w:rsidR="00C403CA" w14:paraId="34AD9515" w14:textId="77777777" w:rsidTr="003A20FC">
        <w:tc>
          <w:tcPr>
            <w:tcW w:w="988" w:type="dxa"/>
          </w:tcPr>
          <w:p w14:paraId="23BABBFF" w14:textId="77777777" w:rsidR="00C403CA" w:rsidRDefault="00C403CA" w:rsidP="003A20FC">
            <w:r>
              <w:t>1.0</w:t>
            </w:r>
          </w:p>
        </w:tc>
        <w:tc>
          <w:tcPr>
            <w:tcW w:w="1417" w:type="dxa"/>
          </w:tcPr>
          <w:p w14:paraId="4DCADCEF" w14:textId="61F41A20" w:rsidR="00C403CA" w:rsidRDefault="000C3F5B" w:rsidP="003A20FC">
            <w:r>
              <w:t>April</w:t>
            </w:r>
            <w:r w:rsidR="00C403CA">
              <w:t xml:space="preserve"> 2026</w:t>
            </w:r>
          </w:p>
        </w:tc>
        <w:tc>
          <w:tcPr>
            <w:tcW w:w="1866" w:type="dxa"/>
          </w:tcPr>
          <w:p w14:paraId="7A8A989C" w14:textId="6C9B38E1" w:rsidR="00C403CA" w:rsidRDefault="00C403CA" w:rsidP="003A20FC"/>
        </w:tc>
        <w:tc>
          <w:tcPr>
            <w:tcW w:w="1428" w:type="dxa"/>
          </w:tcPr>
          <w:p w14:paraId="320D8611" w14:textId="67CC2B9C" w:rsidR="00C403CA" w:rsidRDefault="00C403CA" w:rsidP="003A20FC">
            <w:r>
              <w:t>2010–2016</w:t>
            </w:r>
          </w:p>
        </w:tc>
        <w:tc>
          <w:tcPr>
            <w:tcW w:w="1446" w:type="dxa"/>
          </w:tcPr>
          <w:p w14:paraId="4BDD1B82" w14:textId="75559359" w:rsidR="00C403CA" w:rsidRDefault="00C403CA" w:rsidP="003A20FC">
            <w:r>
              <w:t>NISRA Census Office and DAERA</w:t>
            </w:r>
          </w:p>
        </w:tc>
        <w:tc>
          <w:tcPr>
            <w:tcW w:w="1871" w:type="dxa"/>
          </w:tcPr>
          <w:p w14:paraId="7C752230" w14:textId="77777777" w:rsidR="00C403CA" w:rsidRDefault="00C403CA" w:rsidP="003A20FC">
            <w:r>
              <w:t>rsu@nisra.gov.uk</w:t>
            </w:r>
          </w:p>
        </w:tc>
      </w:tr>
    </w:tbl>
    <w:p w14:paraId="546A33EB" w14:textId="77777777" w:rsidR="00C403CA" w:rsidRPr="00C403CA" w:rsidRDefault="00C403CA" w:rsidP="00C403CA"/>
    <w:p w14:paraId="2CFF2C10" w14:textId="77777777" w:rsidR="00C403CA" w:rsidRDefault="00C403CA" w:rsidP="00C403CA">
      <w:pPr>
        <w:pStyle w:val="Heading2"/>
      </w:pPr>
    </w:p>
    <w:p w14:paraId="3384A086" w14:textId="3A8C21F3" w:rsidR="00C403CA" w:rsidRPr="00BF52B2" w:rsidRDefault="00C403CA" w:rsidP="00C403CA">
      <w:pPr>
        <w:pStyle w:val="Heading2"/>
      </w:pPr>
      <w:bookmarkStart w:id="2" w:name="_Toc227664588"/>
      <w:r w:rsidRPr="00BF52B2">
        <w:t>1.0 Introduction</w:t>
      </w:r>
      <w:bookmarkEnd w:id="2"/>
    </w:p>
    <w:p w14:paraId="63A8EB7D" w14:textId="77777777" w:rsidR="00961EE8" w:rsidRPr="00BF52B2" w:rsidRDefault="00961EE8" w:rsidP="007D4231">
      <w:pPr>
        <w:spacing w:after="0"/>
      </w:pPr>
    </w:p>
    <w:p w14:paraId="1765B967" w14:textId="22E90C3F" w:rsidR="002477DA" w:rsidRPr="00BF52B2" w:rsidRDefault="00030C49" w:rsidP="002477DA">
      <w:pPr>
        <w:spacing w:before="240" w:after="0" w:line="240" w:lineRule="auto"/>
        <w:ind w:left="28"/>
        <w:contextualSpacing/>
        <w:rPr>
          <w:rFonts w:cstheme="minorHAnsi"/>
        </w:rPr>
      </w:pPr>
      <w:r w:rsidRPr="00BF52B2">
        <w:rPr>
          <w:rFonts w:cstheme="minorHAnsi"/>
        </w:rPr>
        <w:t xml:space="preserve">This document provides guidance to researchers on the </w:t>
      </w:r>
      <w:r w:rsidR="00AE02FD" w:rsidRPr="00BF52B2">
        <w:rPr>
          <w:rFonts w:cstheme="minorHAnsi"/>
        </w:rPr>
        <w:t>Census Agriculture Research Study 2011 (</w:t>
      </w:r>
      <w:r w:rsidR="00025BE6" w:rsidRPr="00BF52B2">
        <w:rPr>
          <w:rFonts w:cstheme="minorHAnsi"/>
        </w:rPr>
        <w:t>AD|ARC</w:t>
      </w:r>
      <w:r w:rsidR="007D4231" w:rsidRPr="00BF52B2">
        <w:rPr>
          <w:rFonts w:cstheme="minorHAnsi"/>
        </w:rPr>
        <w:t xml:space="preserve"> </w:t>
      </w:r>
      <w:r w:rsidR="00025BE6" w:rsidRPr="00BF52B2">
        <w:rPr>
          <w:rFonts w:cstheme="minorHAnsi"/>
        </w:rPr>
        <w:t>NI</w:t>
      </w:r>
      <w:r w:rsidR="00AE02FD" w:rsidRPr="00BF52B2">
        <w:rPr>
          <w:rFonts w:cstheme="minorHAnsi"/>
        </w:rPr>
        <w:t xml:space="preserve">) </w:t>
      </w:r>
      <w:r w:rsidR="00C75C91" w:rsidRPr="00BF52B2">
        <w:rPr>
          <w:rFonts w:cstheme="minorHAnsi"/>
        </w:rPr>
        <w:t>database.</w:t>
      </w:r>
      <w:r w:rsidR="006C3AA4" w:rsidRPr="00BF52B2">
        <w:rPr>
          <w:rFonts w:cstheme="minorHAnsi"/>
        </w:rPr>
        <w:t xml:space="preserve"> </w:t>
      </w:r>
      <w:r w:rsidR="00AE02FD" w:rsidRPr="00BF52B2">
        <w:rPr>
          <w:rFonts w:cstheme="minorHAnsi"/>
        </w:rPr>
        <w:t xml:space="preserve"> </w:t>
      </w:r>
      <w:r w:rsidR="002477DA" w:rsidRPr="00BF52B2">
        <w:rPr>
          <w:rFonts w:cstheme="minorHAnsi"/>
        </w:rPr>
        <w:t xml:space="preserve">The </w:t>
      </w:r>
      <w:r w:rsidR="00025BE6" w:rsidRPr="00BF52B2">
        <w:rPr>
          <w:rFonts w:cstheme="minorHAnsi"/>
        </w:rPr>
        <w:t>AD|ARC</w:t>
      </w:r>
      <w:r w:rsidR="007D4231" w:rsidRPr="00BF52B2">
        <w:rPr>
          <w:rFonts w:cstheme="minorHAnsi"/>
        </w:rPr>
        <w:t xml:space="preserve"> </w:t>
      </w:r>
      <w:r w:rsidR="00025BE6" w:rsidRPr="00BF52B2">
        <w:rPr>
          <w:rFonts w:cstheme="minorHAnsi"/>
        </w:rPr>
        <w:t>NI</w:t>
      </w:r>
      <w:r w:rsidR="002477DA" w:rsidRPr="00BF52B2">
        <w:rPr>
          <w:rFonts w:cstheme="minorHAnsi"/>
        </w:rPr>
        <w:t xml:space="preserve"> is the N</w:t>
      </w:r>
      <w:r w:rsidR="00967F32" w:rsidRPr="00BF52B2">
        <w:rPr>
          <w:rFonts w:cstheme="minorHAnsi"/>
        </w:rPr>
        <w:t xml:space="preserve">orthern </w:t>
      </w:r>
      <w:r w:rsidR="002477DA" w:rsidRPr="00BF52B2">
        <w:rPr>
          <w:rFonts w:cstheme="minorHAnsi"/>
        </w:rPr>
        <w:t>I</w:t>
      </w:r>
      <w:r w:rsidR="00967F32" w:rsidRPr="00BF52B2">
        <w:rPr>
          <w:rFonts w:cstheme="minorHAnsi"/>
        </w:rPr>
        <w:t>reland</w:t>
      </w:r>
      <w:r w:rsidR="002477DA" w:rsidRPr="00BF52B2">
        <w:rPr>
          <w:rFonts w:cstheme="minorHAnsi"/>
        </w:rPr>
        <w:t xml:space="preserve"> strand of a UK-wide project: ‘AD|ARC Administrative Data: Agricultural Collection’. This </w:t>
      </w:r>
      <w:r w:rsidR="00082053" w:rsidRPr="00BF52B2">
        <w:rPr>
          <w:rFonts w:cstheme="minorHAnsi"/>
        </w:rPr>
        <w:t>four-country</w:t>
      </w:r>
      <w:r w:rsidR="002477DA" w:rsidRPr="00BF52B2">
        <w:rPr>
          <w:rFonts w:cstheme="minorHAnsi"/>
        </w:rPr>
        <w:t xml:space="preserve"> data resource seeks to create a research-ready dataset of information about farmers and farming households. The NI strand aims to link together </w:t>
      </w:r>
      <w:r w:rsidR="00C3169E" w:rsidRPr="00BF52B2">
        <w:rPr>
          <w:rFonts w:cstheme="minorHAnsi"/>
        </w:rPr>
        <w:t>two</w:t>
      </w:r>
      <w:r w:rsidR="002477DA" w:rsidRPr="00BF52B2">
        <w:rPr>
          <w:rFonts w:cstheme="minorHAnsi"/>
        </w:rPr>
        <w:t xml:space="preserve"> datasets: Census of Population</w:t>
      </w:r>
      <w:r w:rsidR="007D4231" w:rsidRPr="00BF52B2">
        <w:rPr>
          <w:rFonts w:cstheme="minorHAnsi"/>
        </w:rPr>
        <w:t xml:space="preserve"> and Households Northern Ireland 2011 and a</w:t>
      </w:r>
      <w:r w:rsidR="002477DA" w:rsidRPr="00BF52B2">
        <w:rPr>
          <w:rFonts w:cstheme="minorHAnsi"/>
        </w:rPr>
        <w:t xml:space="preserve"> DAERA Farm Database which includes </w:t>
      </w:r>
      <w:r w:rsidR="007D4231" w:rsidRPr="00BF52B2">
        <w:rPr>
          <w:rFonts w:cstheme="minorHAnsi"/>
        </w:rPr>
        <w:t>the NI Agricultural Census 2010, the EU Structure Survey 2010 and Single Farm Payments data (2010, 2013 and 2016) to create a themed agricultural dataset.</w:t>
      </w:r>
    </w:p>
    <w:p w14:paraId="42B9455C" w14:textId="77777777" w:rsidR="00C96F81" w:rsidRPr="00BF52B2" w:rsidRDefault="006C3AA4" w:rsidP="002477DA">
      <w:pPr>
        <w:spacing w:before="240"/>
        <w:rPr>
          <w:rFonts w:cstheme="minorHAnsi"/>
        </w:rPr>
      </w:pPr>
      <w:r w:rsidRPr="00BF52B2">
        <w:rPr>
          <w:rFonts w:cstheme="minorHAnsi"/>
        </w:rPr>
        <w:t xml:space="preserve">Included </w:t>
      </w:r>
      <w:r w:rsidR="009B18A1" w:rsidRPr="00BF52B2">
        <w:rPr>
          <w:rFonts w:cstheme="minorHAnsi"/>
        </w:rPr>
        <w:t>in this document are</w:t>
      </w:r>
      <w:r w:rsidRPr="00BF52B2">
        <w:rPr>
          <w:rFonts w:cstheme="minorHAnsi"/>
        </w:rPr>
        <w:t xml:space="preserve"> background information on the data so</w:t>
      </w:r>
      <w:r w:rsidR="00AE02FD" w:rsidRPr="00BF52B2">
        <w:rPr>
          <w:rFonts w:cstheme="minorHAnsi"/>
        </w:rPr>
        <w:t xml:space="preserve">urces that contribute to the </w:t>
      </w:r>
      <w:r w:rsidR="00025BE6" w:rsidRPr="00BF52B2">
        <w:rPr>
          <w:rFonts w:cstheme="minorHAnsi"/>
        </w:rPr>
        <w:t>AD|ARC</w:t>
      </w:r>
      <w:r w:rsidR="007D4231" w:rsidRPr="00BF52B2">
        <w:rPr>
          <w:rFonts w:cstheme="minorHAnsi"/>
        </w:rPr>
        <w:t xml:space="preserve"> </w:t>
      </w:r>
      <w:r w:rsidR="00025BE6" w:rsidRPr="00BF52B2">
        <w:rPr>
          <w:rFonts w:cstheme="minorHAnsi"/>
        </w:rPr>
        <w:t>NI</w:t>
      </w:r>
      <w:r w:rsidRPr="00BF52B2">
        <w:rPr>
          <w:rFonts w:cstheme="minorHAnsi"/>
        </w:rPr>
        <w:t xml:space="preserve">, a description of the </w:t>
      </w:r>
      <w:r w:rsidR="00025BE6" w:rsidRPr="00BF52B2">
        <w:rPr>
          <w:rFonts w:cstheme="minorHAnsi"/>
        </w:rPr>
        <w:t>AD|ARC</w:t>
      </w:r>
      <w:r w:rsidR="007D4231" w:rsidRPr="00BF52B2">
        <w:rPr>
          <w:rFonts w:cstheme="minorHAnsi"/>
        </w:rPr>
        <w:t xml:space="preserve"> </w:t>
      </w:r>
      <w:r w:rsidR="00025BE6" w:rsidRPr="00BF52B2">
        <w:rPr>
          <w:rFonts w:cstheme="minorHAnsi"/>
        </w:rPr>
        <w:t>NI</w:t>
      </w:r>
      <w:r w:rsidRPr="00BF52B2">
        <w:rPr>
          <w:rFonts w:cstheme="minorHAnsi"/>
        </w:rPr>
        <w:t xml:space="preserve"> and </w:t>
      </w:r>
      <w:r w:rsidR="002107C2" w:rsidRPr="00BF52B2">
        <w:rPr>
          <w:rFonts w:cstheme="minorHAnsi"/>
        </w:rPr>
        <w:t xml:space="preserve">how researchers can access the data. </w:t>
      </w:r>
      <w:r w:rsidRPr="00BF52B2">
        <w:rPr>
          <w:rFonts w:cstheme="minorHAnsi"/>
        </w:rPr>
        <w:t xml:space="preserve">Also included </w:t>
      </w:r>
      <w:r w:rsidR="007D4231" w:rsidRPr="00BF52B2">
        <w:rPr>
          <w:rFonts w:cstheme="minorHAnsi"/>
        </w:rPr>
        <w:t>are</w:t>
      </w:r>
      <w:r w:rsidRPr="00BF52B2">
        <w:rPr>
          <w:rFonts w:cstheme="minorHAnsi"/>
        </w:rPr>
        <w:t xml:space="preserve"> descripti</w:t>
      </w:r>
      <w:r w:rsidR="00C96F81" w:rsidRPr="00BF52B2">
        <w:rPr>
          <w:rFonts w:cstheme="minorHAnsi"/>
        </w:rPr>
        <w:t>o</w:t>
      </w:r>
      <w:r w:rsidRPr="00BF52B2">
        <w:rPr>
          <w:rFonts w:cstheme="minorHAnsi"/>
        </w:rPr>
        <w:t>n</w:t>
      </w:r>
      <w:r w:rsidR="00C96F81" w:rsidRPr="00BF52B2">
        <w:rPr>
          <w:rFonts w:cstheme="minorHAnsi"/>
        </w:rPr>
        <w:t>s</w:t>
      </w:r>
      <w:r w:rsidRPr="00BF52B2">
        <w:rPr>
          <w:rFonts w:cstheme="minorHAnsi"/>
        </w:rPr>
        <w:t xml:space="preserve"> of variables and caveats that are essential </w:t>
      </w:r>
      <w:r w:rsidR="00AE02FD" w:rsidRPr="00BF52B2">
        <w:rPr>
          <w:rFonts w:cstheme="minorHAnsi"/>
        </w:rPr>
        <w:t xml:space="preserve">for the understanding of the </w:t>
      </w:r>
      <w:r w:rsidR="00025BE6" w:rsidRPr="00BF52B2">
        <w:rPr>
          <w:rFonts w:cstheme="minorHAnsi"/>
        </w:rPr>
        <w:t>AD|ARC</w:t>
      </w:r>
      <w:r w:rsidR="007D4231" w:rsidRPr="00BF52B2">
        <w:rPr>
          <w:rFonts w:cstheme="minorHAnsi"/>
        </w:rPr>
        <w:t xml:space="preserve"> </w:t>
      </w:r>
      <w:r w:rsidR="00025BE6" w:rsidRPr="00BF52B2">
        <w:rPr>
          <w:rFonts w:cstheme="minorHAnsi"/>
        </w:rPr>
        <w:t>NI</w:t>
      </w:r>
      <w:r w:rsidRPr="00BF52B2">
        <w:rPr>
          <w:rFonts w:cstheme="minorHAnsi"/>
        </w:rPr>
        <w:t xml:space="preserve"> structure. </w:t>
      </w:r>
    </w:p>
    <w:p w14:paraId="2674A384" w14:textId="1F8B6BF4" w:rsidR="00D00AEB" w:rsidRPr="00BF52B2" w:rsidRDefault="006C3AA4" w:rsidP="002477DA">
      <w:pPr>
        <w:spacing w:before="240"/>
        <w:rPr>
          <w:rFonts w:eastAsia="Verdana" w:cstheme="minorHAnsi"/>
          <w:color w:val="000000"/>
        </w:rPr>
      </w:pPr>
      <w:r w:rsidRPr="00BF52B2">
        <w:rPr>
          <w:rFonts w:cstheme="minorHAnsi"/>
        </w:rPr>
        <w:t xml:space="preserve">When applying to use the </w:t>
      </w:r>
      <w:r w:rsidR="00025BE6" w:rsidRPr="00BF52B2">
        <w:rPr>
          <w:rFonts w:cstheme="minorHAnsi"/>
        </w:rPr>
        <w:t>AD|ARC</w:t>
      </w:r>
      <w:r w:rsidR="007D4231" w:rsidRPr="00BF52B2">
        <w:rPr>
          <w:rFonts w:cstheme="minorHAnsi"/>
        </w:rPr>
        <w:t xml:space="preserve"> </w:t>
      </w:r>
      <w:r w:rsidR="00025BE6" w:rsidRPr="00BF52B2">
        <w:rPr>
          <w:rFonts w:cstheme="minorHAnsi"/>
        </w:rPr>
        <w:t>NI</w:t>
      </w:r>
      <w:r w:rsidR="009738C2" w:rsidRPr="00BF52B2">
        <w:rPr>
          <w:rFonts w:cstheme="minorHAnsi"/>
        </w:rPr>
        <w:t xml:space="preserve"> </w:t>
      </w:r>
      <w:r w:rsidRPr="00BF52B2">
        <w:rPr>
          <w:rFonts w:cstheme="minorHAnsi"/>
        </w:rPr>
        <w:t xml:space="preserve">data this document should be used </w:t>
      </w:r>
      <w:r w:rsidR="00C75C91" w:rsidRPr="00BF52B2">
        <w:rPr>
          <w:rFonts w:eastAsia="Verdana" w:cstheme="minorHAnsi"/>
          <w:color w:val="000000"/>
        </w:rPr>
        <w:t xml:space="preserve">in conjunction with the </w:t>
      </w:r>
      <w:r w:rsidR="00025BE6" w:rsidRPr="00BF52B2">
        <w:rPr>
          <w:rFonts w:eastAsia="Verdana" w:cstheme="minorHAnsi"/>
          <w:color w:val="000000"/>
        </w:rPr>
        <w:t>AD|ARC</w:t>
      </w:r>
      <w:r w:rsidR="007D4231" w:rsidRPr="00BF52B2">
        <w:rPr>
          <w:rFonts w:eastAsia="Verdana" w:cstheme="minorHAnsi"/>
          <w:color w:val="000000"/>
        </w:rPr>
        <w:t xml:space="preserve"> </w:t>
      </w:r>
      <w:r w:rsidR="00025BE6" w:rsidRPr="00BF52B2">
        <w:rPr>
          <w:rFonts w:eastAsia="Verdana" w:cstheme="minorHAnsi"/>
          <w:color w:val="000000"/>
        </w:rPr>
        <w:t>NI</w:t>
      </w:r>
      <w:r w:rsidRPr="00BF52B2">
        <w:rPr>
          <w:rFonts w:eastAsia="Verdana" w:cstheme="minorHAnsi"/>
          <w:color w:val="000000"/>
        </w:rPr>
        <w:t xml:space="preserve"> variable list. </w:t>
      </w:r>
    </w:p>
    <w:p w14:paraId="0C849626" w14:textId="01D9E4F5" w:rsidR="00C96F81" w:rsidRDefault="00490DA8" w:rsidP="001D3FDB">
      <w:pPr>
        <w:spacing w:before="240" w:after="0"/>
        <w:rPr>
          <w:rFonts w:eastAsia="Verdana" w:cstheme="minorHAnsi"/>
          <w:color w:val="000000"/>
        </w:rPr>
      </w:pPr>
      <w:r w:rsidRPr="00BF52B2">
        <w:rPr>
          <w:rFonts w:eastAsia="Verdana" w:cstheme="minorHAnsi"/>
          <w:color w:val="000000"/>
        </w:rPr>
        <w:t>The owner of this document is the Northern Ireland Statistics and Research Agency – Research Support Unit (NISRA-RSU), and any changes to the document should be suggested to NISRA</w:t>
      </w:r>
      <w:r w:rsidR="007E7863">
        <w:rPr>
          <w:rFonts w:eastAsia="Verdana" w:cstheme="minorHAnsi"/>
          <w:color w:val="000000"/>
        </w:rPr>
        <w:t>-</w:t>
      </w:r>
      <w:r w:rsidRPr="00BF52B2">
        <w:rPr>
          <w:rFonts w:eastAsia="Verdana" w:cstheme="minorHAnsi"/>
          <w:color w:val="000000"/>
        </w:rPr>
        <w:t>RSU who will make amendments if required.</w:t>
      </w:r>
    </w:p>
    <w:p w14:paraId="3B1DD140" w14:textId="77777777" w:rsidR="001D3FDB" w:rsidRPr="00BF52B2" w:rsidRDefault="001D3FDB" w:rsidP="001D3FDB">
      <w:pPr>
        <w:spacing w:after="0"/>
        <w:rPr>
          <w:rFonts w:cstheme="minorHAnsi"/>
        </w:rPr>
      </w:pPr>
    </w:p>
    <w:p w14:paraId="290768E0" w14:textId="77777777" w:rsidR="00F207DD" w:rsidRDefault="00F207DD" w:rsidP="001D3FDB">
      <w:pPr>
        <w:pStyle w:val="Heading2"/>
        <w:spacing w:after="240"/>
      </w:pPr>
    </w:p>
    <w:p w14:paraId="33E9DC02" w14:textId="5457027D" w:rsidR="002107C2" w:rsidRPr="00BF52B2" w:rsidRDefault="00C20AF0" w:rsidP="001D3FDB">
      <w:pPr>
        <w:pStyle w:val="Heading2"/>
        <w:spacing w:after="240"/>
      </w:pPr>
      <w:bookmarkStart w:id="3" w:name="_Toc227664589"/>
      <w:r w:rsidRPr="00BF52B2">
        <w:t xml:space="preserve">2.0 </w:t>
      </w:r>
      <w:r w:rsidR="00C07507" w:rsidRPr="00BF52B2">
        <w:t>AD|ARC</w:t>
      </w:r>
      <w:r w:rsidR="008878C7" w:rsidRPr="00BF52B2">
        <w:t xml:space="preserve"> </w:t>
      </w:r>
      <w:r w:rsidR="00C07507" w:rsidRPr="00BF52B2">
        <w:t>NI</w:t>
      </w:r>
      <w:r w:rsidR="002107C2" w:rsidRPr="00BF52B2">
        <w:t xml:space="preserve"> datasets</w:t>
      </w:r>
      <w:bookmarkEnd w:id="3"/>
      <w:r w:rsidR="002107C2" w:rsidRPr="00BF52B2">
        <w:t xml:space="preserve"> </w:t>
      </w:r>
    </w:p>
    <w:p w14:paraId="5CB4FA9D" w14:textId="77777777" w:rsidR="009E2C3C" w:rsidRDefault="00C20AF0" w:rsidP="002107C2">
      <w:pPr>
        <w:pStyle w:val="Heading3"/>
      </w:pPr>
      <w:bookmarkStart w:id="4" w:name="_Toc227664590"/>
      <w:r w:rsidRPr="00BF52B2">
        <w:t xml:space="preserve">2.1 </w:t>
      </w:r>
      <w:r w:rsidR="00E3478F" w:rsidRPr="00BF52B2">
        <w:t xml:space="preserve">Northern Ireland </w:t>
      </w:r>
      <w:r w:rsidR="00AE02FD" w:rsidRPr="00BF52B2">
        <w:t>Agricultural Census 2010</w:t>
      </w:r>
      <w:bookmarkEnd w:id="4"/>
    </w:p>
    <w:p w14:paraId="5CA1AE4A" w14:textId="390A56E9" w:rsidR="002107C2" w:rsidRPr="00BF52B2" w:rsidRDefault="009B18A1" w:rsidP="002107C2">
      <w:pPr>
        <w:pStyle w:val="Heading3"/>
      </w:pPr>
      <w:r w:rsidRPr="00BF52B2">
        <w:t xml:space="preserve"> </w:t>
      </w:r>
    </w:p>
    <w:p w14:paraId="2C00CCAD" w14:textId="453EEBE5" w:rsidR="002477DA" w:rsidRPr="00BF52B2" w:rsidRDefault="0018462B" w:rsidP="0018462B">
      <w:r w:rsidRPr="00BF52B2">
        <w:t xml:space="preserve">The </w:t>
      </w:r>
      <w:r w:rsidR="00E3478F" w:rsidRPr="00BF52B2">
        <w:t xml:space="preserve">NI </w:t>
      </w:r>
      <w:r w:rsidRPr="00BF52B2">
        <w:t xml:space="preserve">Agricultural Census </w:t>
      </w:r>
      <w:r w:rsidR="00444C71" w:rsidRPr="00BF52B2">
        <w:t>is conducted annually in June</w:t>
      </w:r>
      <w:r w:rsidR="00E3478F" w:rsidRPr="00BF52B2">
        <w:t xml:space="preserve"> by the Department of Agriculture, Environment and Rural Affairs (DAERA)</w:t>
      </w:r>
      <w:r w:rsidR="00444C71" w:rsidRPr="00BF52B2">
        <w:t>.</w:t>
      </w:r>
      <w:r w:rsidRPr="00BF52B2">
        <w:t xml:space="preserve"> </w:t>
      </w:r>
      <w:r w:rsidR="00444C71" w:rsidRPr="00BF52B2">
        <w:t xml:space="preserve">In </w:t>
      </w:r>
      <w:r w:rsidRPr="00BF52B2">
        <w:t xml:space="preserve">2010 a full </w:t>
      </w:r>
      <w:r w:rsidR="00444C71" w:rsidRPr="00BF52B2">
        <w:t>census</w:t>
      </w:r>
      <w:r w:rsidRPr="00BF52B2">
        <w:t xml:space="preserve"> </w:t>
      </w:r>
      <w:r w:rsidR="00E3478F" w:rsidRPr="00BF52B2">
        <w:t xml:space="preserve">was undertaken </w:t>
      </w:r>
      <w:r w:rsidRPr="00BF52B2">
        <w:t xml:space="preserve">covering all </w:t>
      </w:r>
      <w:r w:rsidR="00444C71" w:rsidRPr="00BF52B2">
        <w:t>farm businesses in Northern Ireland</w:t>
      </w:r>
      <w:r w:rsidRPr="00BF52B2">
        <w:t xml:space="preserve">. </w:t>
      </w:r>
      <w:r w:rsidR="00124ACC" w:rsidRPr="00BF52B2">
        <w:t>For the purposes of t</w:t>
      </w:r>
      <w:r w:rsidR="002477DA" w:rsidRPr="00BF52B2">
        <w:t xml:space="preserve">he 2010 </w:t>
      </w:r>
      <w:r w:rsidR="00E3478F" w:rsidRPr="00BF52B2">
        <w:t>C</w:t>
      </w:r>
      <w:r w:rsidR="002477DA" w:rsidRPr="00BF52B2">
        <w:t xml:space="preserve">ensus, a farm was defined in accordance with the definition adopted for European Union surveys on the structure of agricultural holdings, namely: a single unit, both technically and economically, which has a single </w:t>
      </w:r>
      <w:r w:rsidR="00BC7F79" w:rsidRPr="00BF52B2">
        <w:t>management,</w:t>
      </w:r>
      <w:r w:rsidR="002477DA" w:rsidRPr="00BF52B2">
        <w:t xml:space="preserve"> </w:t>
      </w:r>
      <w:r w:rsidR="002477DA" w:rsidRPr="00BF52B2">
        <w:lastRenderedPageBreak/>
        <w:t>and which produces agricultural products. Only those with at least one hectare of agricultural land or with any cattle, sheep, pigs or significant poultry or horticultural crops were defined as a farm.</w:t>
      </w:r>
    </w:p>
    <w:p w14:paraId="47787A56" w14:textId="09FBD1C8" w:rsidR="00735665" w:rsidRPr="00BF52B2" w:rsidRDefault="00735665" w:rsidP="00735665">
      <w:pPr>
        <w:spacing w:after="0" w:line="276" w:lineRule="auto"/>
      </w:pPr>
      <w:r w:rsidRPr="00BF52B2">
        <w:t>The following points should be borne in mind when considering the data</w:t>
      </w:r>
      <w:r w:rsidR="00E3478F" w:rsidRPr="00BF52B2">
        <w:t>:</w:t>
      </w:r>
    </w:p>
    <w:p w14:paraId="0840BE9B" w14:textId="6650EE2E" w:rsidR="00735665" w:rsidRPr="00BF52B2" w:rsidRDefault="00735665" w:rsidP="00735665">
      <w:pPr>
        <w:pStyle w:val="ListParagraph"/>
        <w:numPr>
          <w:ilvl w:val="0"/>
          <w:numId w:val="8"/>
        </w:numPr>
        <w:spacing w:after="0" w:line="276" w:lineRule="auto"/>
        <w:rPr>
          <w:rFonts w:cstheme="minorHAnsi"/>
        </w:rPr>
      </w:pPr>
      <w:r w:rsidRPr="00BF52B2">
        <w:t xml:space="preserve">In 2010, </w:t>
      </w:r>
      <w:r w:rsidR="00E3478F" w:rsidRPr="00BF52B2">
        <w:t>approximately</w:t>
      </w:r>
      <w:r w:rsidRPr="00BF52B2">
        <w:t xml:space="preserve"> 20,000 valid responses were received with the remaining figures for the missing farms being </w:t>
      </w:r>
      <w:proofErr w:type="gramStart"/>
      <w:r w:rsidRPr="00BF52B2">
        <w:t>estimated</w:t>
      </w:r>
      <w:r w:rsidR="00E3478F" w:rsidRPr="00BF52B2">
        <w:t>;</w:t>
      </w:r>
      <w:proofErr w:type="gramEnd"/>
    </w:p>
    <w:p w14:paraId="14145BBC" w14:textId="4F5529D6" w:rsidR="00735665" w:rsidRPr="00BF52B2" w:rsidRDefault="00735665" w:rsidP="00735665">
      <w:pPr>
        <w:pStyle w:val="ListParagraph"/>
        <w:numPr>
          <w:ilvl w:val="0"/>
          <w:numId w:val="8"/>
        </w:numPr>
        <w:spacing w:after="0" w:line="276" w:lineRule="auto"/>
        <w:rPr>
          <w:rFonts w:cstheme="minorHAnsi"/>
        </w:rPr>
      </w:pPr>
      <w:r w:rsidRPr="00BF52B2">
        <w:t>The list of active farms (the farm register)</w:t>
      </w:r>
      <w:r w:rsidR="00E3478F" w:rsidRPr="00BF52B2">
        <w:t>,</w:t>
      </w:r>
      <w:r w:rsidRPr="00BF52B2">
        <w:t xml:space="preserve"> which is used both to draw the sample and estimate the totals</w:t>
      </w:r>
      <w:r w:rsidR="00E3478F" w:rsidRPr="00BF52B2">
        <w:t>,</w:t>
      </w:r>
      <w:r w:rsidRPr="00BF52B2">
        <w:t xml:space="preserve"> is not a compulsory register and so may be prone to omissions, particularly within certain enterprise </w:t>
      </w:r>
      <w:proofErr w:type="gramStart"/>
      <w:r w:rsidRPr="00BF52B2">
        <w:t>types</w:t>
      </w:r>
      <w:r w:rsidR="00E3478F" w:rsidRPr="00BF52B2">
        <w:t>;</w:t>
      </w:r>
      <w:proofErr w:type="gramEnd"/>
    </w:p>
    <w:p w14:paraId="79D10E26" w14:textId="61304A8F" w:rsidR="00735665" w:rsidRPr="00BF52B2" w:rsidRDefault="00735665" w:rsidP="00735665">
      <w:pPr>
        <w:pStyle w:val="ListParagraph"/>
        <w:numPr>
          <w:ilvl w:val="0"/>
          <w:numId w:val="8"/>
        </w:numPr>
        <w:spacing w:after="0" w:line="276" w:lineRule="auto"/>
        <w:rPr>
          <w:rFonts w:cstheme="minorHAnsi"/>
        </w:rPr>
      </w:pPr>
      <w:r w:rsidRPr="00BF52B2">
        <w:t xml:space="preserve">Farmers are deactivated from the register </w:t>
      </w:r>
      <w:r w:rsidR="00E3478F" w:rsidRPr="00BF52B2">
        <w:t>if</w:t>
      </w:r>
      <w:r w:rsidRPr="00BF52B2">
        <w:t xml:space="preserve"> they have let the Department know they are no longer farming. However, it is possible that this deactivation will not take place in time for the yearly sample selection process, </w:t>
      </w:r>
      <w:r w:rsidR="00E3478F" w:rsidRPr="00BF52B2">
        <w:t>subsequently</w:t>
      </w:r>
      <w:r w:rsidRPr="00BF52B2">
        <w:t xml:space="preserve"> each year a small number of non</w:t>
      </w:r>
      <w:r w:rsidR="00E3478F" w:rsidRPr="00BF52B2">
        <w:t>-</w:t>
      </w:r>
      <w:r w:rsidRPr="00BF52B2">
        <w:t xml:space="preserve">active farms continue to be recognised as active. Likewise, a small number of new farms (more properly farms that have been transferred to new owners) will not be recognised in time for the sample selection </w:t>
      </w:r>
      <w:proofErr w:type="gramStart"/>
      <w:r w:rsidRPr="00BF52B2">
        <w:t>procedure</w:t>
      </w:r>
      <w:r w:rsidR="00E3478F" w:rsidRPr="00BF52B2">
        <w:t>;</w:t>
      </w:r>
      <w:proofErr w:type="gramEnd"/>
    </w:p>
    <w:p w14:paraId="06C2FD26" w14:textId="38089BE9" w:rsidR="00735665" w:rsidRPr="00BF52B2" w:rsidRDefault="00735665" w:rsidP="00735665">
      <w:pPr>
        <w:pStyle w:val="ListParagraph"/>
        <w:numPr>
          <w:ilvl w:val="0"/>
          <w:numId w:val="8"/>
        </w:numPr>
        <w:spacing w:after="0" w:line="276" w:lineRule="auto"/>
        <w:rPr>
          <w:rFonts w:cstheme="minorHAnsi"/>
        </w:rPr>
      </w:pPr>
      <w:r w:rsidRPr="00BF52B2">
        <w:t>Very small holdings, e.g. under a hectare, consisting of a few (non</w:t>
      </w:r>
      <w:r w:rsidR="00E3478F" w:rsidRPr="00BF52B2">
        <w:t>-</w:t>
      </w:r>
      <w:r w:rsidRPr="00BF52B2">
        <w:t xml:space="preserve">compulsory registration) animals may fall outside the scope of the register, however, their contribution to the production of the overall agricultural sector is </w:t>
      </w:r>
      <w:proofErr w:type="gramStart"/>
      <w:r w:rsidRPr="00BF52B2">
        <w:t>minimal</w:t>
      </w:r>
      <w:r w:rsidR="00E3478F" w:rsidRPr="00BF52B2">
        <w:t>;</w:t>
      </w:r>
      <w:proofErr w:type="gramEnd"/>
    </w:p>
    <w:p w14:paraId="4A142DDE" w14:textId="212EA087" w:rsidR="00735665" w:rsidRPr="00BF52B2" w:rsidRDefault="00735665" w:rsidP="00735665">
      <w:pPr>
        <w:pStyle w:val="ListParagraph"/>
        <w:numPr>
          <w:ilvl w:val="0"/>
          <w:numId w:val="8"/>
        </w:numPr>
        <w:spacing w:after="0" w:line="276" w:lineRule="auto"/>
        <w:rPr>
          <w:rFonts w:cstheme="minorHAnsi"/>
        </w:rPr>
      </w:pPr>
      <w:r w:rsidRPr="00BF52B2">
        <w:t>The estimates connected with farms belonging to minority enterprise types (e.g. pigs or poultry) will be subject to greater error</w:t>
      </w:r>
      <w:r w:rsidR="00E3478F" w:rsidRPr="00BF52B2">
        <w:t>; and</w:t>
      </w:r>
    </w:p>
    <w:p w14:paraId="27CE3DFE" w14:textId="7A091915" w:rsidR="00735665" w:rsidRPr="00BF52B2" w:rsidRDefault="00735665" w:rsidP="00735665">
      <w:pPr>
        <w:pStyle w:val="ListParagraph"/>
        <w:numPr>
          <w:ilvl w:val="0"/>
          <w:numId w:val="8"/>
        </w:numPr>
        <w:spacing w:after="0" w:line="276" w:lineRule="auto"/>
        <w:rPr>
          <w:rFonts w:cstheme="minorHAnsi"/>
        </w:rPr>
      </w:pPr>
      <w:r w:rsidRPr="00BF52B2">
        <w:t xml:space="preserve">Farms do not consist of contiguous </w:t>
      </w:r>
      <w:proofErr w:type="gramStart"/>
      <w:r w:rsidRPr="00BF52B2">
        <w:t>fields</w:t>
      </w:r>
      <w:proofErr w:type="gramEnd"/>
      <w:r w:rsidRPr="00BF52B2">
        <w:t xml:space="preserve"> and the location of the farm is centred on the address of the farmer, or the business owner.</w:t>
      </w:r>
    </w:p>
    <w:p w14:paraId="0FF05551" w14:textId="77777777" w:rsidR="00735665" w:rsidRPr="00BF52B2" w:rsidRDefault="00735665" w:rsidP="002107C2"/>
    <w:p w14:paraId="2BCA07B4" w14:textId="60B9AD92" w:rsidR="002107C2" w:rsidRPr="00BF52B2" w:rsidRDefault="002107C2" w:rsidP="002107C2">
      <w:pPr>
        <w:rPr>
          <w:i/>
        </w:rPr>
      </w:pPr>
      <w:r w:rsidRPr="00BF52B2">
        <w:rPr>
          <w:i/>
        </w:rPr>
        <w:t>Blanks And Missing</w:t>
      </w:r>
    </w:p>
    <w:p w14:paraId="18AC08E3" w14:textId="3EAFAC70" w:rsidR="0018462B" w:rsidRPr="00BF52B2" w:rsidRDefault="0018462B" w:rsidP="0018462B">
      <w:r w:rsidRPr="00BF52B2">
        <w:t xml:space="preserve">Estimates were made for the crop areas, livestock and labour numbers for farms that failed to return their 2010 </w:t>
      </w:r>
      <w:r w:rsidR="007E7863">
        <w:t>C</w:t>
      </w:r>
      <w:r w:rsidRPr="00BF52B2">
        <w:t xml:space="preserve">ensus form. For the most part these estimates were based on data collated from other administrative systems within the Department, or from the latest return from each farm. However, all farms which had substantive numbers or areas of pigs, poultry or mushrooms in 2009, and which failed to make a return in 2010, were telephoned for the information. </w:t>
      </w:r>
    </w:p>
    <w:p w14:paraId="746BCA6F" w14:textId="7CC2D42B" w:rsidR="002107C2" w:rsidRDefault="002107C2" w:rsidP="001D3FDB">
      <w:pPr>
        <w:spacing w:after="0"/>
      </w:pPr>
      <w:r w:rsidRPr="00BF52B2">
        <w:t xml:space="preserve">The full list of </w:t>
      </w:r>
      <w:r w:rsidR="0018462B" w:rsidRPr="00BF52B2">
        <w:t>Agricultural</w:t>
      </w:r>
      <w:r w:rsidR="003C31C0" w:rsidRPr="00BF52B2">
        <w:t xml:space="preserve"> Census</w:t>
      </w:r>
      <w:r w:rsidRPr="00BF52B2">
        <w:t xml:space="preserve"> variables </w:t>
      </w:r>
      <w:r w:rsidR="007E7863" w:rsidRPr="00BF52B2">
        <w:t>is</w:t>
      </w:r>
      <w:r w:rsidRPr="00BF52B2">
        <w:t xml:space="preserve"> </w:t>
      </w:r>
      <w:r w:rsidR="009738C2" w:rsidRPr="00BF52B2">
        <w:t>included</w:t>
      </w:r>
      <w:r w:rsidRPr="00BF52B2">
        <w:t xml:space="preserve"> in </w:t>
      </w:r>
      <w:r w:rsidR="007109EA" w:rsidRPr="007E7863">
        <w:t>Annex A</w:t>
      </w:r>
      <w:r w:rsidR="0018462B" w:rsidRPr="00BF52B2">
        <w:t>.</w:t>
      </w:r>
    </w:p>
    <w:p w14:paraId="4D757430" w14:textId="77777777" w:rsidR="00F207DD" w:rsidRDefault="00F207DD" w:rsidP="00F207DD"/>
    <w:p w14:paraId="193F62A2" w14:textId="1C4F2FB2" w:rsidR="002107C2" w:rsidRPr="00BF52B2" w:rsidRDefault="00C20AF0" w:rsidP="002107C2">
      <w:pPr>
        <w:pStyle w:val="Heading3"/>
      </w:pPr>
      <w:bookmarkStart w:id="5" w:name="_Toc227664591"/>
      <w:r w:rsidRPr="00BF52B2">
        <w:t xml:space="preserve">2.2 </w:t>
      </w:r>
      <w:r w:rsidR="00AE02FD" w:rsidRPr="00BF52B2">
        <w:t xml:space="preserve">European Union </w:t>
      </w:r>
      <w:r w:rsidR="007B72E8" w:rsidRPr="00BF52B2">
        <w:t xml:space="preserve">Farm Structure </w:t>
      </w:r>
      <w:r w:rsidR="00AE02FD" w:rsidRPr="00BF52B2">
        <w:t>Survey 2010</w:t>
      </w:r>
      <w:bookmarkEnd w:id="5"/>
      <w:r w:rsidR="002107C2" w:rsidRPr="00BF52B2">
        <w:t xml:space="preserve"> </w:t>
      </w:r>
    </w:p>
    <w:p w14:paraId="4EAD7E2E" w14:textId="7F6F4058" w:rsidR="00B22F4A" w:rsidRPr="00BF52B2" w:rsidRDefault="00B22F4A" w:rsidP="00C84861">
      <w:pPr>
        <w:spacing w:after="0"/>
      </w:pPr>
    </w:p>
    <w:p w14:paraId="054215DB" w14:textId="77777777" w:rsidR="002B7CBF" w:rsidRPr="00BF52B2" w:rsidRDefault="002B7CBF" w:rsidP="002B7CBF">
      <w:bookmarkStart w:id="6" w:name="_Hlk226015630"/>
      <w:r w:rsidRPr="00BF52B2">
        <w:t>In each country of the European Union (EU), a major agricultural statistical survey, known as the EU Farm Structure Survey, is conducted every ten years</w:t>
      </w:r>
      <w:r>
        <w:t xml:space="preserve"> (with sample surveys conducted between these years)</w:t>
      </w:r>
      <w:r w:rsidRPr="00BF52B2">
        <w:t xml:space="preserve"> to coincide with a World Census of Agriculture organised by the Food and Agriculture Organisation of the United Nations (FAO). A full census was held in 2010, the main items covered were crop areas, livestock numbers, numbers and details of the farm labour force and the incidence of farm diversification. </w:t>
      </w:r>
    </w:p>
    <w:p w14:paraId="0381E52C" w14:textId="1683BF64" w:rsidR="007B72E8" w:rsidRPr="00BF52B2" w:rsidRDefault="007B72E8" w:rsidP="002107C2">
      <w:r w:rsidRPr="00BF52B2">
        <w:t>The main data on crop areas and livestock numbers were collecte</w:t>
      </w:r>
      <w:r w:rsidR="006B1397" w:rsidRPr="00BF52B2">
        <w:t xml:space="preserve">d in the </w:t>
      </w:r>
      <w:r w:rsidR="00C84861" w:rsidRPr="00BF52B2">
        <w:t xml:space="preserve">NI </w:t>
      </w:r>
      <w:r w:rsidR="006B1397" w:rsidRPr="00BF52B2">
        <w:t xml:space="preserve">Agricultural </w:t>
      </w:r>
      <w:r w:rsidR="00C84861" w:rsidRPr="00BF52B2">
        <w:t>C</w:t>
      </w:r>
      <w:r w:rsidRPr="00BF52B2">
        <w:t>ensus</w:t>
      </w:r>
      <w:r w:rsidR="00C84861" w:rsidRPr="00BF52B2">
        <w:t xml:space="preserve"> carried out in June 2010</w:t>
      </w:r>
      <w:r w:rsidRPr="00BF52B2">
        <w:t>.</w:t>
      </w:r>
      <w:r w:rsidR="006B1397" w:rsidRPr="00BF52B2">
        <w:t xml:space="preserve"> A limited amount of</w:t>
      </w:r>
      <w:r w:rsidRPr="00BF52B2">
        <w:t xml:space="preserve"> information was obtained from administrative sources, notably on</w:t>
      </w:r>
      <w:r w:rsidR="006B1397" w:rsidRPr="00BF52B2">
        <w:t xml:space="preserve"> areas of organic farming and </w:t>
      </w:r>
      <w:r w:rsidRPr="00BF52B2">
        <w:t xml:space="preserve">Rural Development schemes. To complete the data for the </w:t>
      </w:r>
      <w:r w:rsidR="00C84861" w:rsidRPr="00BF52B2">
        <w:t xml:space="preserve">EU </w:t>
      </w:r>
      <w:r w:rsidRPr="00BF52B2">
        <w:t>Structure Survey</w:t>
      </w:r>
      <w:r w:rsidR="00430239" w:rsidRPr="00BF52B2">
        <w:t>,</w:t>
      </w:r>
      <w:r w:rsidRPr="00BF52B2">
        <w:t xml:space="preserve"> a special survey</w:t>
      </w:r>
      <w:r w:rsidR="00430239" w:rsidRPr="00BF52B2">
        <w:t>,</w:t>
      </w:r>
      <w:r w:rsidRPr="00BF52B2">
        <w:t xml:space="preserve"> </w:t>
      </w:r>
      <w:r w:rsidR="001207FE" w:rsidRPr="00BF52B2">
        <w:t>the EU Survey of Agricultural Production Methods</w:t>
      </w:r>
      <w:r w:rsidR="00430239" w:rsidRPr="00BF52B2">
        <w:t>,</w:t>
      </w:r>
      <w:r w:rsidR="001207FE" w:rsidRPr="00BF52B2">
        <w:t xml:space="preserve"> </w:t>
      </w:r>
      <w:r w:rsidR="00A871B4" w:rsidRPr="00BF52B2">
        <w:t xml:space="preserve">was </w:t>
      </w:r>
      <w:r w:rsidR="00A871B4" w:rsidRPr="00BF52B2">
        <w:lastRenderedPageBreak/>
        <w:t xml:space="preserve">conducted in </w:t>
      </w:r>
      <w:r w:rsidRPr="00BF52B2">
        <w:t>March 2010</w:t>
      </w:r>
      <w:r w:rsidR="001207FE" w:rsidRPr="00BF52B2">
        <w:t>.</w:t>
      </w:r>
      <w:r w:rsidRPr="00BF52B2">
        <w:t xml:space="preserve"> A </w:t>
      </w:r>
      <w:r w:rsidR="00C84861" w:rsidRPr="00BF52B2">
        <w:t>small number of</w:t>
      </w:r>
      <w:r w:rsidRPr="00BF52B2">
        <w:t xml:space="preserve"> additional questions, not required by the </w:t>
      </w:r>
      <w:r w:rsidR="00C84861" w:rsidRPr="00BF52B2">
        <w:t xml:space="preserve">EU </w:t>
      </w:r>
      <w:r w:rsidRPr="00BF52B2">
        <w:t xml:space="preserve">Structure Survey </w:t>
      </w:r>
      <w:r w:rsidR="00C84861" w:rsidRPr="00BF52B2">
        <w:t>but which were</w:t>
      </w:r>
      <w:r w:rsidRPr="00BF52B2">
        <w:t xml:space="preserve"> of </w:t>
      </w:r>
      <w:r w:rsidR="00C84861" w:rsidRPr="00BF52B2">
        <w:t xml:space="preserve">local </w:t>
      </w:r>
      <w:r w:rsidRPr="00BF52B2">
        <w:t xml:space="preserve">interest, were included </w:t>
      </w:r>
      <w:r w:rsidR="00C84861" w:rsidRPr="00BF52B2">
        <w:t>within</w:t>
      </w:r>
      <w:r w:rsidRPr="00BF52B2">
        <w:t xml:space="preserve"> Northern Ireland. To address a gap in available data, the obligatory </w:t>
      </w:r>
      <w:r w:rsidR="00C84861" w:rsidRPr="00BF52B2">
        <w:t xml:space="preserve">EU </w:t>
      </w:r>
      <w:r w:rsidRPr="00BF52B2">
        <w:t>Structure Survey question on the use of agricultural contractors (person</w:t>
      </w:r>
      <w:r w:rsidR="007E7863">
        <w:t>-</w:t>
      </w:r>
      <w:proofErr w:type="spellStart"/>
      <w:r w:rsidRPr="00BF52B2">
        <w:t>days</w:t>
      </w:r>
      <w:proofErr w:type="spellEnd"/>
      <w:r w:rsidRPr="00BF52B2">
        <w:t xml:space="preserve"> work done) was expanded in the Northern Ireland survey to provide information on the main activities for which contractors were used. Also</w:t>
      </w:r>
      <w:r w:rsidR="008878C7" w:rsidRPr="00BF52B2">
        <w:t>,</w:t>
      </w:r>
      <w:r w:rsidRPr="00BF52B2">
        <w:t xml:space="preserve"> the categories of farm diversification activities for which information was collected differed from those required by the EU. This facilitated a meaningful analysis of NI data as well as international comparisons.</w:t>
      </w:r>
    </w:p>
    <w:bookmarkEnd w:id="6"/>
    <w:p w14:paraId="0C6A628E" w14:textId="43980389" w:rsidR="002107C2" w:rsidRPr="00BF52B2" w:rsidRDefault="002107C2" w:rsidP="002E3E96">
      <w:pPr>
        <w:spacing w:after="0"/>
        <w:rPr>
          <w:rFonts w:cstheme="minorHAnsi"/>
        </w:rPr>
      </w:pPr>
      <w:r w:rsidRPr="00BF52B2">
        <w:rPr>
          <w:rFonts w:cstheme="minorHAnsi"/>
        </w:rPr>
        <w:t xml:space="preserve">There are </w:t>
      </w:r>
      <w:proofErr w:type="gramStart"/>
      <w:r w:rsidRPr="00BF52B2">
        <w:rPr>
          <w:rFonts w:cstheme="minorHAnsi"/>
        </w:rPr>
        <w:t>a number of</w:t>
      </w:r>
      <w:proofErr w:type="gramEnd"/>
      <w:r w:rsidRPr="00BF52B2">
        <w:rPr>
          <w:rFonts w:cstheme="minorHAnsi"/>
        </w:rPr>
        <w:t xml:space="preserve"> caveats to be considered when using the </w:t>
      </w:r>
      <w:r w:rsidR="001207FE" w:rsidRPr="00BF52B2">
        <w:rPr>
          <w:rFonts w:cstheme="minorHAnsi"/>
        </w:rPr>
        <w:t>EU Farm Structure Survey</w:t>
      </w:r>
      <w:r w:rsidRPr="00BF52B2">
        <w:rPr>
          <w:rFonts w:cstheme="minorHAnsi"/>
        </w:rPr>
        <w:t xml:space="preserve">: </w:t>
      </w:r>
    </w:p>
    <w:p w14:paraId="423999C7" w14:textId="21C5EE11" w:rsidR="00A871B4" w:rsidRPr="00BF52B2" w:rsidRDefault="00A871B4" w:rsidP="00A871B4">
      <w:pPr>
        <w:pStyle w:val="ListParagraph"/>
        <w:numPr>
          <w:ilvl w:val="0"/>
          <w:numId w:val="14"/>
        </w:numPr>
        <w:rPr>
          <w:rFonts w:ascii="Arial" w:hAnsi="Arial" w:cs="Arial"/>
        </w:rPr>
      </w:pPr>
      <w:r w:rsidRPr="00BF52B2">
        <w:t xml:space="preserve">The register used in the conduct </w:t>
      </w:r>
      <w:r w:rsidR="008878C7" w:rsidRPr="00BF52B2">
        <w:t>of</w:t>
      </w:r>
      <w:r w:rsidRPr="00BF52B2">
        <w:t xml:space="preserve"> farm surveys contains all farm businesses who have contact with the Department, either in an administrative role (application for grants or subsidies) or in a statistical role (response to a statistical survey). The register is maintained by</w:t>
      </w:r>
      <w:r w:rsidR="002E3E96" w:rsidRPr="00BF52B2">
        <w:t xml:space="preserve"> the</w:t>
      </w:r>
      <w:r w:rsidRPr="00BF52B2">
        <w:t xml:space="preserve"> </w:t>
      </w:r>
      <w:r w:rsidR="002E3E96" w:rsidRPr="00BF52B2">
        <w:t xml:space="preserve">Integrated Administration and Control System (IACS) </w:t>
      </w:r>
      <w:r w:rsidRPr="00BF52B2">
        <w:t xml:space="preserve">and is updated on regular basis. The population for statistical purposes is established each year when a download of currently active businesses is obtained from the </w:t>
      </w:r>
      <w:proofErr w:type="gramStart"/>
      <w:r w:rsidRPr="00BF52B2">
        <w:t>register</w:t>
      </w:r>
      <w:r w:rsidR="002E3E96" w:rsidRPr="00BF52B2">
        <w:t>;</w:t>
      </w:r>
      <w:proofErr w:type="gramEnd"/>
    </w:p>
    <w:p w14:paraId="1F74781D" w14:textId="445B65BD" w:rsidR="00A871B4" w:rsidRPr="00BF52B2" w:rsidRDefault="00A871B4" w:rsidP="00A871B4">
      <w:pPr>
        <w:pStyle w:val="ListParagraph"/>
        <w:numPr>
          <w:ilvl w:val="0"/>
          <w:numId w:val="14"/>
        </w:numPr>
        <w:rPr>
          <w:rFonts w:ascii="Arial" w:hAnsi="Arial" w:cs="Arial"/>
        </w:rPr>
      </w:pPr>
      <w:r w:rsidRPr="00BF52B2">
        <w:t xml:space="preserve">All active farms in Northern Ireland were targeted </w:t>
      </w:r>
      <w:r w:rsidR="002E3E96" w:rsidRPr="00BF52B2">
        <w:t>as part of the</w:t>
      </w:r>
      <w:r w:rsidRPr="00BF52B2">
        <w:t xml:space="preserve"> </w:t>
      </w:r>
      <w:r w:rsidR="002E3E96" w:rsidRPr="00BF52B2">
        <w:t xml:space="preserve">EU </w:t>
      </w:r>
      <w:r w:rsidRPr="00BF52B2">
        <w:t>Farm Structure Survey</w:t>
      </w:r>
      <w:r w:rsidR="002E3E96" w:rsidRPr="00BF52B2">
        <w:t xml:space="preserve"> 2010</w:t>
      </w:r>
      <w:r w:rsidRPr="00BF52B2">
        <w:t xml:space="preserve">. The work was carried out </w:t>
      </w:r>
      <w:r w:rsidR="002E3E96" w:rsidRPr="00BF52B2">
        <w:t xml:space="preserve">over </w:t>
      </w:r>
      <w:r w:rsidRPr="00BF52B2">
        <w:t xml:space="preserve">two postal surveys in addition to using administrative sources: </w:t>
      </w:r>
    </w:p>
    <w:p w14:paraId="05CB1B52" w14:textId="5A43A8A7" w:rsidR="00A871B4" w:rsidRPr="00BF52B2" w:rsidRDefault="00A871B4" w:rsidP="002E3E96">
      <w:pPr>
        <w:pStyle w:val="ListParagraph"/>
        <w:ind w:left="1440"/>
      </w:pPr>
      <w:r w:rsidRPr="00BF52B2">
        <w:t xml:space="preserve">• Data on crop areas and livestock numbers as well as that on labour were collected on 1st June 2010. </w:t>
      </w:r>
    </w:p>
    <w:p w14:paraId="393988E3" w14:textId="6E67FD41" w:rsidR="002107C2" w:rsidRPr="00BF52B2" w:rsidRDefault="00A871B4" w:rsidP="002E3E96">
      <w:pPr>
        <w:pStyle w:val="ListParagraph"/>
        <w:ind w:left="1440"/>
      </w:pPr>
      <w:r w:rsidRPr="00BF52B2">
        <w:t xml:space="preserve">• </w:t>
      </w:r>
      <w:r w:rsidR="002E3E96" w:rsidRPr="00BF52B2">
        <w:t>D</w:t>
      </w:r>
      <w:r w:rsidRPr="00BF52B2">
        <w:t xml:space="preserve">ata on production methods were collected in a special additional survey carried out in March 2010. </w:t>
      </w:r>
    </w:p>
    <w:p w14:paraId="0282548A" w14:textId="28FB5427" w:rsidR="00A871B4" w:rsidRPr="00BF52B2" w:rsidRDefault="00A871B4" w:rsidP="00A871B4">
      <w:pPr>
        <w:pStyle w:val="ListParagraph"/>
        <w:numPr>
          <w:ilvl w:val="0"/>
          <w:numId w:val="14"/>
        </w:numPr>
        <w:rPr>
          <w:rFonts w:ascii="Arial" w:hAnsi="Arial" w:cs="Arial"/>
        </w:rPr>
      </w:pPr>
      <w:r w:rsidRPr="00BF52B2">
        <w:t xml:space="preserve">Almost 95% of farms in Northern Ireland grow cereal crops or have cattle or sheep and are, therefore, included in the IACS system. This benefits the operation of the </w:t>
      </w:r>
      <w:r w:rsidR="002E3E96" w:rsidRPr="00BF52B2">
        <w:t xml:space="preserve">EU </w:t>
      </w:r>
      <w:r w:rsidRPr="00BF52B2">
        <w:t>F</w:t>
      </w:r>
      <w:r w:rsidR="002E3E96" w:rsidRPr="00BF52B2">
        <w:t xml:space="preserve">arm </w:t>
      </w:r>
      <w:r w:rsidRPr="00BF52B2">
        <w:t>S</w:t>
      </w:r>
      <w:r w:rsidR="002E3E96" w:rsidRPr="00BF52B2">
        <w:t xml:space="preserve">tructure </w:t>
      </w:r>
      <w:r w:rsidRPr="00BF52B2">
        <w:t>S</w:t>
      </w:r>
      <w:r w:rsidR="002E3E96" w:rsidRPr="00BF52B2">
        <w:t>urvey,</w:t>
      </w:r>
      <w:r w:rsidRPr="00BF52B2">
        <w:t xml:space="preserve"> first by facilitating the identification of all such businesses and second by providing basic data which can be used to verify </w:t>
      </w:r>
      <w:proofErr w:type="gramStart"/>
      <w:r w:rsidRPr="00BF52B2">
        <w:t>returns</w:t>
      </w:r>
      <w:r w:rsidR="002E3E96" w:rsidRPr="00BF52B2">
        <w:t>;</w:t>
      </w:r>
      <w:proofErr w:type="gramEnd"/>
    </w:p>
    <w:p w14:paraId="097D806E" w14:textId="04F10343" w:rsidR="00F207DD" w:rsidRPr="000C3F5B" w:rsidRDefault="00A871B4" w:rsidP="00811197">
      <w:pPr>
        <w:pStyle w:val="ListParagraph"/>
        <w:numPr>
          <w:ilvl w:val="0"/>
          <w:numId w:val="14"/>
        </w:numPr>
        <w:rPr>
          <w:rFonts w:ascii="Arial" w:hAnsi="Arial" w:cs="Arial"/>
        </w:rPr>
      </w:pPr>
      <w:r w:rsidRPr="00BF52B2">
        <w:t xml:space="preserve">The March survey was conducted as a sample survey in which 5,209 farms were targeted. For the June data, a complete census was </w:t>
      </w:r>
      <w:proofErr w:type="gramStart"/>
      <w:r w:rsidRPr="00BF52B2">
        <w:t>attempted</w:t>
      </w:r>
      <w:proofErr w:type="gramEnd"/>
      <w:r w:rsidRPr="00BF52B2">
        <w:t xml:space="preserve"> and estimates were calculated for non-respondents. However, </w:t>
      </w:r>
      <w:r w:rsidR="002E3E96" w:rsidRPr="00BF52B2">
        <w:t>due to the</w:t>
      </w:r>
      <w:r w:rsidRPr="00BF52B2">
        <w:t xml:space="preserve"> lack of </w:t>
      </w:r>
      <w:r w:rsidR="002E3E96" w:rsidRPr="00BF52B2">
        <w:t>supplementary</w:t>
      </w:r>
      <w:r w:rsidRPr="00BF52B2">
        <w:t xml:space="preserve"> information sources, no estimates were made for those who failed to respond to the March survey. In that case</w:t>
      </w:r>
      <w:r w:rsidR="002E3E96" w:rsidRPr="00BF52B2">
        <w:t>,</w:t>
      </w:r>
      <w:r w:rsidRPr="00BF52B2">
        <w:t xml:space="preserve"> the data were treated as if they were derived from a sample survey, the sample consisting of those who </w:t>
      </w:r>
      <w:proofErr w:type="gramStart"/>
      <w:r w:rsidRPr="00BF52B2">
        <w:t>responded</w:t>
      </w:r>
      <w:r w:rsidR="002E3E96" w:rsidRPr="00BF52B2">
        <w:t>;</w:t>
      </w:r>
      <w:proofErr w:type="gramEnd"/>
      <w:r w:rsidR="002E3E96" w:rsidRPr="00BF52B2">
        <w:t xml:space="preserve"> and</w:t>
      </w:r>
    </w:p>
    <w:p w14:paraId="7CCF1EA4" w14:textId="0D70B543" w:rsidR="00A871B4" w:rsidRPr="00BF52B2" w:rsidRDefault="00A871B4" w:rsidP="00A871B4">
      <w:pPr>
        <w:pStyle w:val="ListParagraph"/>
        <w:numPr>
          <w:ilvl w:val="0"/>
          <w:numId w:val="14"/>
        </w:numPr>
        <w:rPr>
          <w:rFonts w:ascii="Arial" w:hAnsi="Arial" w:cs="Arial"/>
        </w:rPr>
      </w:pPr>
      <w:r w:rsidRPr="00BF52B2">
        <w:t xml:space="preserve">The response rate for the June survey was 72.9% and for the March survey 53.0%. For businesses which had made a return to earlier June </w:t>
      </w:r>
      <w:proofErr w:type="gramStart"/>
      <w:r w:rsidRPr="00BF52B2">
        <w:t>surveys</w:t>
      </w:r>
      <w:proofErr w:type="gramEnd"/>
      <w:r w:rsidRPr="00BF52B2">
        <w:t xml:space="preserve"> but which failed to respond in June 2010, estimates were provided, based on the previous year’s return updated by trends reported by farms which did respond. For new businesses which failed to respond, estimates were made from administrative sources, covering the most significant crops and livestock. </w:t>
      </w:r>
    </w:p>
    <w:p w14:paraId="5CE98B27" w14:textId="77777777" w:rsidR="00A871B4" w:rsidRPr="00BF52B2" w:rsidRDefault="00A871B4" w:rsidP="00A871B4">
      <w:pPr>
        <w:pStyle w:val="ListParagraph"/>
        <w:rPr>
          <w:rFonts w:ascii="Arial" w:hAnsi="Arial" w:cs="Arial"/>
        </w:rPr>
      </w:pPr>
    </w:p>
    <w:p w14:paraId="411731E6" w14:textId="3BC68492" w:rsidR="001A79AB" w:rsidRPr="00BF52B2" w:rsidRDefault="002107C2" w:rsidP="00EA19CB">
      <w:pPr>
        <w:pStyle w:val="ListParagraph"/>
        <w:ind w:left="0"/>
        <w:rPr>
          <w:i/>
        </w:rPr>
      </w:pPr>
      <w:r w:rsidRPr="00BF52B2">
        <w:rPr>
          <w:i/>
        </w:rPr>
        <w:t xml:space="preserve">Blanks And Missing </w:t>
      </w:r>
    </w:p>
    <w:p w14:paraId="6EE89425" w14:textId="77777777" w:rsidR="008B3A17" w:rsidRPr="00BF52B2" w:rsidRDefault="001A79AB" w:rsidP="009738C2">
      <w:bookmarkStart w:id="7" w:name="_Hlk118116366"/>
      <w:r w:rsidRPr="00BF52B2">
        <w:t xml:space="preserve">Validation checks were performed on the data where possible. These included credibility checks where an unexpected value was noticed. </w:t>
      </w:r>
      <w:r w:rsidR="002E3E96" w:rsidRPr="00BF52B2">
        <w:t>The</w:t>
      </w:r>
      <w:r w:rsidRPr="00BF52B2">
        <w:t xml:space="preserve"> data was </w:t>
      </w:r>
      <w:r w:rsidR="002E3E96" w:rsidRPr="00BF52B2">
        <w:t xml:space="preserve">also </w:t>
      </w:r>
      <w:r w:rsidRPr="00BF52B2">
        <w:t xml:space="preserve">cross checked </w:t>
      </w:r>
      <w:r w:rsidR="002E3E96" w:rsidRPr="00BF52B2">
        <w:t>against</w:t>
      </w:r>
      <w:r w:rsidRPr="00BF52B2">
        <w:t xml:space="preserve"> other sources – but occasionally farmers were </w:t>
      </w:r>
      <w:r w:rsidR="002E3E96" w:rsidRPr="00BF52B2">
        <w:t>contacted by telephone to verify information</w:t>
      </w:r>
      <w:r w:rsidRPr="00BF52B2">
        <w:t xml:space="preserve">. As the </w:t>
      </w:r>
      <w:r w:rsidR="006C00AF" w:rsidRPr="00BF52B2">
        <w:t xml:space="preserve">NI </w:t>
      </w:r>
      <w:r w:rsidRPr="00BF52B2">
        <w:t xml:space="preserve">Agricultural </w:t>
      </w:r>
      <w:r w:rsidR="002E3E96" w:rsidRPr="00BF52B2">
        <w:t>Census</w:t>
      </w:r>
      <w:r w:rsidRPr="00BF52B2">
        <w:t xml:space="preserve"> is performed each June many of the missing responses had a return that was submitted during previous years. These data were used as substitutes where appropriate. In all cases the imputed </w:t>
      </w:r>
      <w:r w:rsidR="006C00AF" w:rsidRPr="00BF52B2">
        <w:t xml:space="preserve">data </w:t>
      </w:r>
      <w:r w:rsidRPr="00BF52B2">
        <w:t xml:space="preserve">was processed by statisticians </w:t>
      </w:r>
      <w:r w:rsidR="006C00AF" w:rsidRPr="00BF52B2">
        <w:t>within</w:t>
      </w:r>
      <w:r w:rsidRPr="00BF52B2">
        <w:t xml:space="preserve"> DAERA. </w:t>
      </w:r>
    </w:p>
    <w:p w14:paraId="64732092" w14:textId="58AE2CB8" w:rsidR="008B3A17" w:rsidRPr="00BF52B2" w:rsidRDefault="008E57C2" w:rsidP="009738C2">
      <w:r w:rsidRPr="00BF52B2">
        <w:lastRenderedPageBreak/>
        <w:t>It should be noted that due to the EUFSS methodology</w:t>
      </w:r>
      <w:r w:rsidR="0094005D" w:rsidRPr="00BF52B2">
        <w:t>,</w:t>
      </w:r>
      <w:r w:rsidRPr="00BF52B2">
        <w:t xml:space="preserve"> 1,016 farms </w:t>
      </w:r>
      <w:r w:rsidR="0094005D" w:rsidRPr="00BF52B2">
        <w:t>did not qualify as active farms according to the EU definition 1166/2008, however they were selected for survey in Northern Ireland anyway but excluded from the final dataset returned to Eurostat. Therefore, within the AD|ARC NI dataset the variables related to the EUFSS will not be blank for these farms.</w:t>
      </w:r>
    </w:p>
    <w:p w14:paraId="7AAC3C37" w14:textId="033DB3C9" w:rsidR="009738C2" w:rsidRDefault="009738C2" w:rsidP="001D3FDB">
      <w:pPr>
        <w:spacing w:after="0"/>
      </w:pPr>
      <w:r w:rsidRPr="00BF52B2">
        <w:t xml:space="preserve">The full list of </w:t>
      </w:r>
      <w:r w:rsidR="00B51890" w:rsidRPr="00BF52B2">
        <w:t xml:space="preserve">EU Farm </w:t>
      </w:r>
      <w:r w:rsidR="002E3E96" w:rsidRPr="00BF52B2">
        <w:t>Structure</w:t>
      </w:r>
      <w:r w:rsidRPr="00BF52B2">
        <w:t xml:space="preserve"> Survey variables is included in </w:t>
      </w:r>
      <w:r w:rsidRPr="007E7863">
        <w:t xml:space="preserve">Annex </w:t>
      </w:r>
      <w:r w:rsidR="00B24485" w:rsidRPr="007E7863">
        <w:t>B</w:t>
      </w:r>
      <w:r w:rsidRPr="007E7863">
        <w:t>.</w:t>
      </w:r>
    </w:p>
    <w:p w14:paraId="568915F7" w14:textId="77777777" w:rsidR="001D3FDB" w:rsidRPr="00D031D7" w:rsidRDefault="001D3FDB" w:rsidP="001D3FDB">
      <w:pPr>
        <w:spacing w:after="0"/>
      </w:pPr>
    </w:p>
    <w:p w14:paraId="4942DA01" w14:textId="440E7273" w:rsidR="00BA4E5A" w:rsidRPr="00BF52B2" w:rsidRDefault="00BA4E5A" w:rsidP="00723710">
      <w:pPr>
        <w:pStyle w:val="Heading3"/>
        <w:spacing w:after="240"/>
      </w:pPr>
      <w:bookmarkStart w:id="8" w:name="_Toc227664592"/>
      <w:r w:rsidRPr="00BF52B2">
        <w:t xml:space="preserve">2.3 Single Farm Payments </w:t>
      </w:r>
      <w:r w:rsidR="00D95D50" w:rsidRPr="00BF52B2">
        <w:t>Scheme</w:t>
      </w:r>
      <w:r w:rsidRPr="00BF52B2">
        <w:t xml:space="preserve"> (2010, 2013, 2016)</w:t>
      </w:r>
      <w:bookmarkEnd w:id="8"/>
    </w:p>
    <w:p w14:paraId="2819D6AE" w14:textId="1B68FAD0" w:rsidR="00BA4E5A" w:rsidRPr="00BF52B2" w:rsidRDefault="00AE4A4B" w:rsidP="00BA4E5A">
      <w:bookmarkStart w:id="9" w:name="_Hlk226015848"/>
      <w:r w:rsidRPr="00BF52B2">
        <w:t>T</w:t>
      </w:r>
      <w:r w:rsidR="00723710" w:rsidRPr="00BF52B2">
        <w:t>he Single Farm Payment (SFP) scheme in Northern Ireland</w:t>
      </w:r>
      <w:r w:rsidRPr="00BF52B2">
        <w:t xml:space="preserve"> came into force on 1</w:t>
      </w:r>
      <w:r w:rsidRPr="00BF52B2">
        <w:rPr>
          <w:vertAlign w:val="superscript"/>
        </w:rPr>
        <w:t>st</w:t>
      </w:r>
      <w:r w:rsidRPr="00BF52B2">
        <w:t xml:space="preserve"> January 2005</w:t>
      </w:r>
      <w:r w:rsidR="00723710" w:rsidRPr="00BF52B2">
        <w:t xml:space="preserve"> as part of the European Union's (EU) Common Agricultural Policy (CAP). The scheme was administered by the Department of Agriculture and Rural Development (DARD), the predecessor to DAERA</w:t>
      </w:r>
      <w:r w:rsidRPr="00BF52B2">
        <w:t>, to provide a safety net for farmers by supplementing their income.</w:t>
      </w:r>
      <w:r w:rsidR="000D5524">
        <w:t xml:space="preserve"> </w:t>
      </w:r>
      <w:r w:rsidR="000D5524">
        <w:t>In 2015 it was superseded by the Basic Payment Scheme (BPS).</w:t>
      </w:r>
    </w:p>
    <w:p w14:paraId="1C31D91F" w14:textId="67953A72" w:rsidR="00AE4A4B" w:rsidRPr="00BF52B2" w:rsidRDefault="00AE4A4B" w:rsidP="00AE4A4B">
      <w:pPr>
        <w:spacing w:after="0"/>
      </w:pPr>
      <w:r w:rsidRPr="00BF52B2">
        <w:t>To receive payment</w:t>
      </w:r>
      <w:r w:rsidR="000D5524">
        <w:t xml:space="preserve"> under these schemes</w:t>
      </w:r>
      <w:r w:rsidRPr="00BF52B2">
        <w:t>, farmers had to meet several conditions, namely:</w:t>
      </w:r>
    </w:p>
    <w:p w14:paraId="3E5E4978" w14:textId="6DB4F3F8" w:rsidR="00AE4A4B" w:rsidRPr="00BF52B2" w:rsidRDefault="00AE4A4B" w:rsidP="00AE4A4B">
      <w:pPr>
        <w:numPr>
          <w:ilvl w:val="0"/>
          <w:numId w:val="15"/>
        </w:numPr>
        <w:spacing w:after="0"/>
      </w:pPr>
      <w:r w:rsidRPr="00BF52B2">
        <w:t xml:space="preserve">Be a farmer undertaking agricultural </w:t>
      </w:r>
      <w:proofErr w:type="gramStart"/>
      <w:r w:rsidRPr="00BF52B2">
        <w:t>activity;</w:t>
      </w:r>
      <w:proofErr w:type="gramEnd"/>
    </w:p>
    <w:p w14:paraId="42354DFF" w14:textId="7C0B56A6" w:rsidR="00AE4A4B" w:rsidRPr="00BF52B2" w:rsidRDefault="00AE4A4B" w:rsidP="00AE4A4B">
      <w:pPr>
        <w:numPr>
          <w:ilvl w:val="0"/>
          <w:numId w:val="16"/>
        </w:numPr>
        <w:spacing w:after="0"/>
      </w:pPr>
      <w:r w:rsidRPr="00BF52B2">
        <w:t xml:space="preserve">Hold SFP entitlements and have eligible agricultural </w:t>
      </w:r>
      <w:proofErr w:type="gramStart"/>
      <w:r w:rsidRPr="00BF52B2">
        <w:t>land;</w:t>
      </w:r>
      <w:proofErr w:type="gramEnd"/>
    </w:p>
    <w:p w14:paraId="11FDFB78" w14:textId="78BD9FBB" w:rsidR="00AE4A4B" w:rsidRPr="00BF52B2" w:rsidRDefault="00AE4A4B" w:rsidP="00AE4A4B">
      <w:pPr>
        <w:numPr>
          <w:ilvl w:val="0"/>
          <w:numId w:val="17"/>
        </w:numPr>
        <w:spacing w:after="0"/>
      </w:pPr>
      <w:r w:rsidRPr="00BF52B2">
        <w:t>Any declared field to activate entitlements needed to be at least 0.1 hectares; and</w:t>
      </w:r>
    </w:p>
    <w:p w14:paraId="57A4D72D" w14:textId="77777777" w:rsidR="00AE4A4B" w:rsidRPr="00BF52B2" w:rsidRDefault="00AE4A4B" w:rsidP="00AE4A4B">
      <w:pPr>
        <w:numPr>
          <w:ilvl w:val="0"/>
          <w:numId w:val="18"/>
        </w:numPr>
        <w:spacing w:after="0"/>
      </w:pPr>
      <w:r w:rsidRPr="00BF52B2">
        <w:t>The land had to be at the farmer's disposal on May 15 of the claim year.</w:t>
      </w:r>
    </w:p>
    <w:p w14:paraId="1358504D" w14:textId="77777777" w:rsidR="00AE4A4B" w:rsidRPr="00BF52B2" w:rsidRDefault="00AE4A4B" w:rsidP="00A926CD">
      <w:pPr>
        <w:spacing w:after="0"/>
      </w:pPr>
    </w:p>
    <w:p w14:paraId="22CB38D6" w14:textId="4A01987E" w:rsidR="00A926CD" w:rsidRPr="00BF52B2" w:rsidRDefault="00A926CD" w:rsidP="00A926CD">
      <w:pPr>
        <w:spacing w:after="0"/>
      </w:pPr>
      <w:r w:rsidRPr="00BF52B2">
        <w:t xml:space="preserve">As required by EU legislation a set minimum payment level was enforced. In Northern </w:t>
      </w:r>
    </w:p>
    <w:p w14:paraId="695030B2" w14:textId="4224422E" w:rsidR="00A926CD" w:rsidRPr="00BF52B2" w:rsidRDefault="00A926CD" w:rsidP="00A926CD">
      <w:pPr>
        <w:spacing w:after="0"/>
      </w:pPr>
      <w:r w:rsidRPr="00BF52B2">
        <w:t xml:space="preserve">Ireland the minimum payment level prior to deductions was €100. This meant that </w:t>
      </w:r>
    </w:p>
    <w:p w14:paraId="44691D64" w14:textId="35C1FE08" w:rsidR="00A926CD" w:rsidRPr="00BF52B2" w:rsidRDefault="00A926CD" w:rsidP="00A926CD">
      <w:pPr>
        <w:spacing w:after="0"/>
      </w:pPr>
      <w:r w:rsidRPr="00BF52B2">
        <w:t xml:space="preserve">if the total value of entitlements claimed (activated) each year was less than €100 no </w:t>
      </w:r>
    </w:p>
    <w:p w14:paraId="0F99616B" w14:textId="543FF39C" w:rsidR="00A926CD" w:rsidRPr="00BF52B2" w:rsidRDefault="00A926CD" w:rsidP="00A926CD">
      <w:pPr>
        <w:spacing w:after="0"/>
      </w:pPr>
      <w:r w:rsidRPr="00BF52B2">
        <w:t xml:space="preserve">payment could be made. These entitlements were regarded as not activated in the </w:t>
      </w:r>
    </w:p>
    <w:p w14:paraId="764FEC38" w14:textId="014BCFC7" w:rsidR="00A926CD" w:rsidRPr="00BF52B2" w:rsidRDefault="00A926CD" w:rsidP="00A926CD">
      <w:pPr>
        <w:spacing w:after="0"/>
      </w:pPr>
      <w:r w:rsidRPr="00BF52B2">
        <w:t>year concerned.</w:t>
      </w:r>
    </w:p>
    <w:p w14:paraId="3717CAB7" w14:textId="77777777" w:rsidR="00A926CD" w:rsidRPr="00BF52B2" w:rsidRDefault="00A926CD" w:rsidP="00A926CD">
      <w:pPr>
        <w:spacing w:after="0"/>
      </w:pPr>
    </w:p>
    <w:bookmarkEnd w:id="9"/>
    <w:p w14:paraId="0C72EFC0" w14:textId="77777777" w:rsidR="000D5524" w:rsidRPr="00F35900" w:rsidRDefault="000D5524" w:rsidP="000D5524">
      <w:r w:rsidRPr="00F35900">
        <w:t xml:space="preserve">The replacement for Northern Ireland's </w:t>
      </w:r>
      <w:r>
        <w:t xml:space="preserve">Basic Payment Scheme </w:t>
      </w:r>
      <w:r w:rsidRPr="00F35900">
        <w:t>is a new scheme called the Farm Sustainability Payment (FSP), which launched on January 1, 2026. Prior to the FSP, the Farm Sustainability Transition Payment (FSTP) (introduced in 2025) was a temporary transitional measure that has now ended. The FSP will be a flagship payment linked to the new Sustainable Agriculture Programme and will replace the transitional payment and the BPS.</w:t>
      </w:r>
    </w:p>
    <w:p w14:paraId="1B4BD6EE" w14:textId="77777777" w:rsidR="00F207DD" w:rsidRDefault="00F207DD" w:rsidP="00A926CD">
      <w:pPr>
        <w:pStyle w:val="ListParagraph"/>
        <w:ind w:left="0"/>
        <w:rPr>
          <w:i/>
        </w:rPr>
      </w:pPr>
    </w:p>
    <w:p w14:paraId="1158962D" w14:textId="0BD8E813" w:rsidR="00A926CD" w:rsidRPr="00BF52B2" w:rsidRDefault="00A926CD" w:rsidP="00A926CD">
      <w:pPr>
        <w:pStyle w:val="ListParagraph"/>
        <w:ind w:left="0"/>
        <w:rPr>
          <w:i/>
        </w:rPr>
      </w:pPr>
      <w:r w:rsidRPr="00BF52B2">
        <w:rPr>
          <w:i/>
        </w:rPr>
        <w:t xml:space="preserve">Blanks And Missing </w:t>
      </w:r>
    </w:p>
    <w:p w14:paraId="3A6F908C" w14:textId="3CA89912" w:rsidR="00A926CD" w:rsidRPr="00BF52B2" w:rsidRDefault="00A926CD" w:rsidP="00A926CD">
      <w:r w:rsidRPr="00BF52B2">
        <w:t xml:space="preserve">The SFP data </w:t>
      </w:r>
      <w:r w:rsidR="00D95D50" w:rsidRPr="00BF52B2">
        <w:t>was subject to administrative checks to reveal any obvious errors within the claim information and appropriate action then taken by staff.</w:t>
      </w:r>
    </w:p>
    <w:p w14:paraId="00962421" w14:textId="00606A29" w:rsidR="00D95D50" w:rsidRPr="00BF52B2" w:rsidRDefault="00D95D50" w:rsidP="00A926CD">
      <w:r w:rsidRPr="00BF52B2">
        <w:t xml:space="preserve">Within the AD|ARC NI dataset, any blank information would indicate that the farm in question did not qualify for a payment from that </w:t>
      </w:r>
      <w:proofErr w:type="gramStart"/>
      <w:r w:rsidRPr="00BF52B2">
        <w:t>particular scheme</w:t>
      </w:r>
      <w:proofErr w:type="gramEnd"/>
      <w:r w:rsidRPr="00BF52B2">
        <w:t xml:space="preserve"> in that year. </w:t>
      </w:r>
    </w:p>
    <w:p w14:paraId="4D8B5997" w14:textId="4F68C7CE" w:rsidR="00D95D50" w:rsidRDefault="00D95D50" w:rsidP="001D3FDB">
      <w:pPr>
        <w:spacing w:after="0"/>
      </w:pPr>
      <w:r w:rsidRPr="00BF52B2">
        <w:t>The full list of Single Farm Payments Scheme variables is included in Annex C.</w:t>
      </w:r>
    </w:p>
    <w:p w14:paraId="27A360AC" w14:textId="77777777" w:rsidR="001D3FDB" w:rsidRPr="00BF52B2" w:rsidRDefault="001D3FDB" w:rsidP="001D3FDB">
      <w:pPr>
        <w:spacing w:after="0"/>
      </w:pPr>
    </w:p>
    <w:p w14:paraId="705706B6" w14:textId="22713A8F" w:rsidR="00961EE8" w:rsidRPr="00FC283A" w:rsidRDefault="00C20AF0" w:rsidP="00961EE8">
      <w:pPr>
        <w:pStyle w:val="Heading3"/>
      </w:pPr>
      <w:bookmarkStart w:id="10" w:name="_Toc227664593"/>
      <w:bookmarkEnd w:id="7"/>
      <w:r w:rsidRPr="00FC283A">
        <w:t>2.</w:t>
      </w:r>
      <w:r w:rsidR="00BA4E5A" w:rsidRPr="00FC283A">
        <w:t>4</w:t>
      </w:r>
      <w:r w:rsidRPr="00FC283A">
        <w:t xml:space="preserve"> </w:t>
      </w:r>
      <w:r w:rsidR="00B24485" w:rsidRPr="00FC283A">
        <w:t>Census of Population</w:t>
      </w:r>
      <w:r w:rsidR="001F4735" w:rsidRPr="00FC283A">
        <w:t xml:space="preserve"> and Households</w:t>
      </w:r>
      <w:r w:rsidR="00B24485" w:rsidRPr="00FC283A">
        <w:t xml:space="preserve"> 2011</w:t>
      </w:r>
      <w:bookmarkEnd w:id="10"/>
    </w:p>
    <w:p w14:paraId="232F1BBA" w14:textId="77777777" w:rsidR="009969B1" w:rsidRPr="00FC283A" w:rsidRDefault="009969B1" w:rsidP="00FC283A">
      <w:pPr>
        <w:spacing w:after="0"/>
      </w:pPr>
    </w:p>
    <w:p w14:paraId="7FA7AF55" w14:textId="1BFD2BFE" w:rsidR="009969B1" w:rsidRDefault="009969B1" w:rsidP="002107C2">
      <w:r w:rsidRPr="00FC283A">
        <w:t xml:space="preserve">The 2011 Census in Northern Ireland was conducted on 27 March 2011, in-line with arrangements across the rest of the United Kingdom. One of the </w:t>
      </w:r>
      <w:proofErr w:type="gramStart"/>
      <w:r w:rsidRPr="00FC283A">
        <w:t>primary</w:t>
      </w:r>
      <w:proofErr w:type="gramEnd"/>
      <w:r w:rsidRPr="00FC283A">
        <w:t xml:space="preserve"> aims of the Census </w:t>
      </w:r>
      <w:r w:rsidR="00DC33E6">
        <w:t>was</w:t>
      </w:r>
      <w:r w:rsidRPr="00FC283A">
        <w:t xml:space="preserve"> to estimate the number of people who live in Northern Ireland (that is, the number of usual residents) along with </w:t>
      </w:r>
      <w:r w:rsidRPr="00FC283A">
        <w:lastRenderedPageBreak/>
        <w:t xml:space="preserve">the number of occupied households. While every household and individual in Northern Ireland was legally obligated to participate in the Census, it was anticipated, as in previous Censuses, that some would be missed, resulting in </w:t>
      </w:r>
      <w:r w:rsidR="002B0263">
        <w:t xml:space="preserve">a small level of </w:t>
      </w:r>
      <w:r w:rsidRPr="00FC283A">
        <w:t>under-enumeration</w:t>
      </w:r>
      <w:r w:rsidR="00FC283A">
        <w:t>.</w:t>
      </w:r>
    </w:p>
    <w:p w14:paraId="0B85B1F4" w14:textId="37F150CF" w:rsidR="0058778E" w:rsidRPr="00FC283A" w:rsidRDefault="0058778E" w:rsidP="002107C2">
      <w:r>
        <w:t>The AD|ARC NI data contains records for only those who were usually resident and living in a household at the time of Census enumeration i.e. non-usual residents and those living in Communal Establishments have been excluded.</w:t>
      </w:r>
    </w:p>
    <w:p w14:paraId="1DEA38F9" w14:textId="77777777" w:rsidR="002107C2" w:rsidRPr="00FC283A" w:rsidRDefault="002107C2" w:rsidP="002107C2">
      <w:pPr>
        <w:rPr>
          <w:i/>
        </w:rPr>
      </w:pPr>
      <w:r w:rsidRPr="00FC283A">
        <w:rPr>
          <w:i/>
        </w:rPr>
        <w:t xml:space="preserve">Blanks And Missing </w:t>
      </w:r>
    </w:p>
    <w:p w14:paraId="0C407B7F" w14:textId="783270FC" w:rsidR="00FC283A" w:rsidRDefault="00FC283A" w:rsidP="002107C2">
      <w:r w:rsidRPr="00FC283A">
        <w:t xml:space="preserve">The returns from the 2011 Census in Northern Ireland were subjected to </w:t>
      </w:r>
      <w:proofErr w:type="gramStart"/>
      <w:r w:rsidRPr="00FC283A">
        <w:t>a number of</w:t>
      </w:r>
      <w:proofErr w:type="gramEnd"/>
      <w:r w:rsidRPr="00FC283A">
        <w:t xml:space="preserve"> processing stages to ensure high-quality statistical outputs could be produced.</w:t>
      </w:r>
    </w:p>
    <w:p w14:paraId="731AB9B6" w14:textId="77777777" w:rsidR="000C3F5B" w:rsidRPr="00FC283A" w:rsidRDefault="000C3F5B" w:rsidP="002107C2"/>
    <w:p w14:paraId="2F2FFD05" w14:textId="787F27B2" w:rsidR="00FC283A" w:rsidRPr="003041B2" w:rsidRDefault="00FC283A" w:rsidP="002107C2">
      <w:r w:rsidRPr="003041B2">
        <w:rPr>
          <w:u w:val="single"/>
        </w:rPr>
        <w:t>Edit and imputation</w:t>
      </w:r>
      <w:r w:rsidRPr="003041B2">
        <w:t>:</w:t>
      </w:r>
    </w:p>
    <w:p w14:paraId="6F788023" w14:textId="38C99E8E" w:rsidR="00FC283A" w:rsidRDefault="00FC283A" w:rsidP="002107C2">
      <w:r w:rsidRPr="003041B2">
        <w:t xml:space="preserve">This acknowledged that census returns were sometimes incomplete (that is, respondents did not </w:t>
      </w:r>
      <w:r w:rsidR="002B0263">
        <w:t xml:space="preserve">always </w:t>
      </w:r>
      <w:r w:rsidRPr="003041B2">
        <w:t>answer every question) and sometimes inconsistent</w:t>
      </w:r>
      <w:r w:rsidR="002B0263">
        <w:t>ly</w:t>
      </w:r>
      <w:r w:rsidRPr="003041B2">
        <w:t xml:space="preserve"> (for example, in the 2001 Census, some respondents recorded parent-child relationships the 'wrong-way-round', recording the child as the parent). The purpose of </w:t>
      </w:r>
      <w:r w:rsidR="003041B2" w:rsidRPr="003041B2">
        <w:t xml:space="preserve">the </w:t>
      </w:r>
      <w:r w:rsidRPr="003041B2">
        <w:t xml:space="preserve">edit and imputation process </w:t>
      </w:r>
      <w:r w:rsidR="003041B2" w:rsidRPr="003041B2">
        <w:t>was</w:t>
      </w:r>
      <w:r w:rsidRPr="003041B2">
        <w:t xml:space="preserve"> the production of a dataset that </w:t>
      </w:r>
      <w:r w:rsidR="003041B2" w:rsidRPr="003041B2">
        <w:t>was</w:t>
      </w:r>
      <w:r w:rsidRPr="003041B2">
        <w:t xml:space="preserve"> internally consistent and ha</w:t>
      </w:r>
      <w:r w:rsidR="003041B2" w:rsidRPr="003041B2">
        <w:t>d</w:t>
      </w:r>
      <w:r w:rsidRPr="003041B2">
        <w:t xml:space="preserve"> no relevant missing values for any returned questionnaire.</w:t>
      </w:r>
    </w:p>
    <w:p w14:paraId="310D89DD" w14:textId="77777777" w:rsidR="001E7523" w:rsidRPr="00FC283A" w:rsidRDefault="001E7523" w:rsidP="002107C2"/>
    <w:p w14:paraId="54B4F467" w14:textId="7C8263EB" w:rsidR="00FC283A" w:rsidRPr="00FC283A" w:rsidRDefault="00FC283A" w:rsidP="00FC283A">
      <w:r w:rsidRPr="00FC283A">
        <w:rPr>
          <w:u w:val="single"/>
        </w:rPr>
        <w:t>Coverage assessment and adjustment</w:t>
      </w:r>
      <w:r w:rsidRPr="00FC283A">
        <w:t>:</w:t>
      </w:r>
    </w:p>
    <w:p w14:paraId="0502BDD7" w14:textId="07C02A3E" w:rsidR="00FC283A" w:rsidRPr="00FC283A" w:rsidRDefault="00FC283A" w:rsidP="00FC283A">
      <w:r w:rsidRPr="00FC283A">
        <w:t>This acknowledged that some people will not have been included in a census return, and some people may have been included more than once (for example, the child of a separated couple). This was addressed primarily through a Census Coverage Survey in which approximately 14,000 households were visited by trained survey interviewers who conducted a detailed survey that focussed on determining the number of people living at each household on Census Day. Comparison of the responses to the Census and to the Census Coverage Survey informed adjustments to the census counts that lead to census outputs that are best estimates of the true population, taking account of any people missed or double-counted by the Census.</w:t>
      </w:r>
    </w:p>
    <w:p w14:paraId="6EBA2BD4" w14:textId="77777777" w:rsidR="00F207DD" w:rsidRDefault="00F207DD" w:rsidP="00FC283A">
      <w:pPr>
        <w:rPr>
          <w:u w:val="single"/>
        </w:rPr>
      </w:pPr>
    </w:p>
    <w:p w14:paraId="02E7A65E" w14:textId="69A80AFB" w:rsidR="00FC283A" w:rsidRPr="00FC283A" w:rsidRDefault="00FC283A" w:rsidP="00FC283A">
      <w:r w:rsidRPr="00FC283A">
        <w:rPr>
          <w:u w:val="single"/>
        </w:rPr>
        <w:t>Statistical Disclosure Control</w:t>
      </w:r>
      <w:r w:rsidRPr="00FC283A">
        <w:t>:</w:t>
      </w:r>
    </w:p>
    <w:p w14:paraId="3D985DA8" w14:textId="24A9D064" w:rsidR="002107C2" w:rsidRPr="00FC283A" w:rsidRDefault="00FC283A" w:rsidP="002107C2">
      <w:r w:rsidRPr="00FC283A">
        <w:t>While most census outputs take the form of statistical counts, there is a risk that information about an individual person could be deduced from census outputs. For example, if everybody in a particular geographic area was aged under 50 apart from one person of pension age living in a single-person household, a cross-tabulation of age and general health would reveal the response of that person to the census question on general health. The 2011 Census questionnaire gave respondents an assurance that their information would be treated as confidential and statistical disclosure techniques were employed to ensure that the risk of inadvertent disclosure in statistical outputs was minimised.</w:t>
      </w:r>
    </w:p>
    <w:p w14:paraId="1DA7AF9F" w14:textId="3CED8B51" w:rsidR="00025BE6" w:rsidRDefault="009738C2" w:rsidP="009738C2">
      <w:r w:rsidRPr="00FC283A">
        <w:t xml:space="preserve">The full list of </w:t>
      </w:r>
      <w:r w:rsidR="00FC283A">
        <w:t xml:space="preserve">2011 </w:t>
      </w:r>
      <w:r w:rsidR="00B51890" w:rsidRPr="00FC283A">
        <w:t xml:space="preserve">Census </w:t>
      </w:r>
      <w:r w:rsidRPr="00FC283A">
        <w:t>variables is included in</w:t>
      </w:r>
      <w:r w:rsidR="00025BE6" w:rsidRPr="00FC283A">
        <w:t xml:space="preserve"> Annex D.</w:t>
      </w:r>
      <w:r w:rsidR="00025BE6">
        <w:t xml:space="preserve"> </w:t>
      </w:r>
    </w:p>
    <w:p w14:paraId="1DECB9FC" w14:textId="0E8F2171" w:rsidR="009738C2" w:rsidRDefault="009738C2" w:rsidP="002107C2"/>
    <w:p w14:paraId="6A67C75C" w14:textId="183782DD" w:rsidR="001F4735" w:rsidRPr="00BF52B2" w:rsidRDefault="00490DA8" w:rsidP="00694360">
      <w:pPr>
        <w:pStyle w:val="Heading2"/>
        <w:spacing w:after="240"/>
      </w:pPr>
      <w:bookmarkStart w:id="11" w:name="_Toc227664594"/>
      <w:r w:rsidRPr="00BF52B2">
        <w:lastRenderedPageBreak/>
        <w:t xml:space="preserve">3.0 </w:t>
      </w:r>
      <w:r w:rsidR="00FA5E1F" w:rsidRPr="00BF52B2">
        <w:t>Quality Assurance of the AD|ARC NI</w:t>
      </w:r>
      <w:bookmarkEnd w:id="11"/>
      <w:r w:rsidR="00FA5E1F" w:rsidRPr="00BF52B2">
        <w:t xml:space="preserve"> </w:t>
      </w:r>
    </w:p>
    <w:p w14:paraId="51136DFA" w14:textId="7E715EDC" w:rsidR="00694360" w:rsidRPr="00BF52B2" w:rsidRDefault="00694360" w:rsidP="00C53948">
      <w:pPr>
        <w:spacing w:after="0"/>
        <w:rPr>
          <w:rFonts w:cstheme="minorHAnsi"/>
        </w:rPr>
      </w:pPr>
      <w:r w:rsidRPr="00BF52B2">
        <w:rPr>
          <w:rFonts w:cstheme="minorHAnsi"/>
        </w:rPr>
        <w:t>Quality assurance practices were applied by RSU to the AD|ARC NI dataset to ensure the data was accurate, reliable</w:t>
      </w:r>
      <w:r w:rsidR="00C53948" w:rsidRPr="00BF52B2">
        <w:rPr>
          <w:rFonts w:cstheme="minorHAnsi"/>
        </w:rPr>
        <w:t xml:space="preserve"> and representative. The quality assurance work also included a Statistical Disclosure Control (SDC) assessment. Quality assurance checks fell under the following headings:</w:t>
      </w:r>
    </w:p>
    <w:p w14:paraId="67C71156" w14:textId="77777777" w:rsidR="00C53948" w:rsidRPr="00BF52B2" w:rsidRDefault="00C53948" w:rsidP="00C53948">
      <w:pPr>
        <w:spacing w:after="0"/>
        <w:rPr>
          <w:rFonts w:cstheme="minorHAnsi"/>
        </w:rPr>
      </w:pPr>
    </w:p>
    <w:p w14:paraId="2D2E2269" w14:textId="4FF02F33" w:rsidR="00694360" w:rsidRPr="00BF52B2" w:rsidRDefault="00694360" w:rsidP="00C53948">
      <w:pPr>
        <w:pStyle w:val="Heading3"/>
        <w:spacing w:after="240"/>
      </w:pPr>
      <w:bookmarkStart w:id="12" w:name="_Toc227664595"/>
      <w:r w:rsidRPr="00BF52B2">
        <w:t>3.1 Consistency within the data</w:t>
      </w:r>
      <w:bookmarkEnd w:id="12"/>
    </w:p>
    <w:p w14:paraId="23661660" w14:textId="17936CEF" w:rsidR="00694360" w:rsidRPr="00BF52B2" w:rsidRDefault="00C53948" w:rsidP="00C53948">
      <w:pPr>
        <w:spacing w:after="0"/>
      </w:pPr>
      <w:r w:rsidRPr="00BF52B2">
        <w:t>RSU checked the data for anomalies, unexpected values, and issues with aggregations. Where issues were identified, these were relayed to the data providers and amended based on the advice received.</w:t>
      </w:r>
    </w:p>
    <w:p w14:paraId="1F2200BF" w14:textId="77777777" w:rsidR="00C53948" w:rsidRPr="00BF52B2" w:rsidRDefault="00C53948" w:rsidP="00C53948">
      <w:pPr>
        <w:spacing w:after="0"/>
      </w:pPr>
    </w:p>
    <w:p w14:paraId="0E32C002" w14:textId="13DBA33C" w:rsidR="00694360" w:rsidRPr="00BF52B2" w:rsidRDefault="00694360" w:rsidP="00BA4E5A">
      <w:pPr>
        <w:pStyle w:val="Heading3"/>
        <w:spacing w:after="240"/>
      </w:pPr>
      <w:bookmarkStart w:id="13" w:name="_Toc227664596"/>
      <w:r w:rsidRPr="00BF52B2">
        <w:t>3.2 Consistency with published reports</w:t>
      </w:r>
      <w:bookmarkEnd w:id="13"/>
    </w:p>
    <w:p w14:paraId="64EC40F8" w14:textId="0BDEBB78" w:rsidR="008B3A17" w:rsidRPr="00BF52B2" w:rsidRDefault="008B3A17" w:rsidP="008B3A17">
      <w:pPr>
        <w:rPr>
          <w:u w:val="single"/>
        </w:rPr>
      </w:pPr>
      <w:r w:rsidRPr="00BF52B2">
        <w:rPr>
          <w:u w:val="single"/>
        </w:rPr>
        <w:t>Census Published Figures</w:t>
      </w:r>
    </w:p>
    <w:p w14:paraId="56855ADC" w14:textId="77777777" w:rsidR="008B3A17" w:rsidRPr="00BF52B2" w:rsidRDefault="008B3A17" w:rsidP="008B3A17">
      <w:pPr>
        <w:spacing w:before="120" w:after="120" w:line="252" w:lineRule="auto"/>
        <w:rPr>
          <w:rFonts w:cstheme="minorHAnsi"/>
        </w:rPr>
      </w:pPr>
      <w:r w:rsidRPr="00BF52B2">
        <w:rPr>
          <w:rFonts w:cstheme="minorHAnsi"/>
        </w:rPr>
        <w:t>RSU sought to replicate Census 2011 results published on the NISRA website (</w:t>
      </w:r>
      <w:hyperlink r:id="rId8" w:history="1">
        <w:r w:rsidRPr="00BF52B2">
          <w:rPr>
            <w:rStyle w:val="Hyperlink"/>
            <w:rFonts w:cstheme="minorHAnsi"/>
          </w:rPr>
          <w:t>2011 Census results | Northern Ireland Statistics and Research Agency</w:t>
        </w:r>
      </w:hyperlink>
      <w:r w:rsidRPr="00BF52B2">
        <w:rPr>
          <w:rFonts w:cstheme="minorHAnsi"/>
        </w:rPr>
        <w:t>) for variables which appeared in the AD|ARC NI dataset. This included replicating figures for the following published tables: KS101NI, KS102NI, KS103NI, KS204NI, KS212NI, QS303NI, QS302NI, QS501NI, KS207NI, KS402NI and DC4103NI.</w:t>
      </w:r>
    </w:p>
    <w:p w14:paraId="126141C9" w14:textId="126FDEAC" w:rsidR="008B3A17" w:rsidRPr="00BF52B2" w:rsidRDefault="008B3A17" w:rsidP="008B3A17">
      <w:pPr>
        <w:spacing w:before="120" w:after="120" w:line="252" w:lineRule="auto"/>
        <w:rPr>
          <w:rFonts w:cstheme="minorHAnsi"/>
        </w:rPr>
      </w:pPr>
      <w:r w:rsidRPr="00BF52B2">
        <w:rPr>
          <w:rFonts w:cstheme="minorHAnsi"/>
        </w:rPr>
        <w:t xml:space="preserve">The Census dataset is comparable to the results published on the NISRA </w:t>
      </w:r>
      <w:r w:rsidR="00346272" w:rsidRPr="00BF52B2">
        <w:rPr>
          <w:rFonts w:cstheme="minorHAnsi"/>
        </w:rPr>
        <w:t>website;</w:t>
      </w:r>
      <w:r w:rsidRPr="00BF52B2">
        <w:rPr>
          <w:rFonts w:cstheme="minorHAnsi"/>
        </w:rPr>
        <w:t xml:space="preserve"> </w:t>
      </w:r>
      <w:proofErr w:type="gramStart"/>
      <w:r w:rsidRPr="00BF52B2">
        <w:rPr>
          <w:rFonts w:cstheme="minorHAnsi"/>
        </w:rPr>
        <w:t>however</w:t>
      </w:r>
      <w:proofErr w:type="gramEnd"/>
      <w:r w:rsidRPr="00BF52B2">
        <w:rPr>
          <w:rFonts w:cstheme="minorHAnsi"/>
        </w:rPr>
        <w:t xml:space="preserve"> it should be noted that any inconsistency with the published data was minor and explicable by the removal of records prior to data transfer to RSU. </w:t>
      </w:r>
    </w:p>
    <w:p w14:paraId="54FB91EC" w14:textId="3825672E" w:rsidR="008B3A17" w:rsidRDefault="008B3A17" w:rsidP="008B3A17">
      <w:pPr>
        <w:spacing w:before="120" w:after="120" w:line="252" w:lineRule="auto"/>
        <w:rPr>
          <w:rFonts w:cstheme="minorHAnsi"/>
        </w:rPr>
      </w:pPr>
      <w:r w:rsidRPr="00BF52B2">
        <w:rPr>
          <w:rFonts w:cstheme="minorHAnsi"/>
        </w:rPr>
        <w:t xml:space="preserve">Records that were removed prior to transfer included those residing in communal establishments, non-usual residents, farm owners aged 16 or younger, and persons aged under 18 with an increased disclosure concern. </w:t>
      </w:r>
    </w:p>
    <w:p w14:paraId="5219E911" w14:textId="77777777" w:rsidR="008B3A17" w:rsidRPr="00BF52B2" w:rsidRDefault="008B3A17" w:rsidP="008B3A17">
      <w:pPr>
        <w:spacing w:before="120" w:after="0" w:line="252" w:lineRule="auto"/>
        <w:jc w:val="both"/>
        <w:rPr>
          <w:rFonts w:cstheme="minorHAnsi"/>
        </w:rPr>
      </w:pPr>
    </w:p>
    <w:p w14:paraId="470F2551" w14:textId="3E8301C7" w:rsidR="008B3A17" w:rsidRPr="00BF52B2" w:rsidRDefault="008B3A17" w:rsidP="008B3A17">
      <w:pPr>
        <w:rPr>
          <w:u w:val="single"/>
        </w:rPr>
      </w:pPr>
      <w:r w:rsidRPr="00BF52B2">
        <w:rPr>
          <w:u w:val="single"/>
        </w:rPr>
        <w:t>DAERA Published Figures</w:t>
      </w:r>
    </w:p>
    <w:p w14:paraId="2B175CBC" w14:textId="385C885B" w:rsidR="008B3A17" w:rsidRPr="00BF52B2" w:rsidRDefault="008B3A17" w:rsidP="008B3A17">
      <w:pPr>
        <w:spacing w:before="120" w:after="120" w:line="252" w:lineRule="auto"/>
        <w:rPr>
          <w:rFonts w:cstheme="minorHAnsi"/>
        </w:rPr>
      </w:pPr>
      <w:r w:rsidRPr="00BF52B2">
        <w:rPr>
          <w:rFonts w:cstheme="minorHAnsi"/>
        </w:rPr>
        <w:t>RSU sought to replicate the DAERA Farm Census results available on the NISRA Data Portal (</w:t>
      </w:r>
      <w:hyperlink r:id="rId9" w:history="1">
        <w:r w:rsidRPr="00BF52B2">
          <w:rPr>
            <w:rStyle w:val="Hyperlink"/>
            <w:rFonts w:cstheme="minorHAnsi"/>
          </w:rPr>
          <w:t>https://data.nisra.gov.uk</w:t>
        </w:r>
      </w:hyperlink>
      <w:r w:rsidRPr="00BF52B2">
        <w:rPr>
          <w:rFonts w:cstheme="minorHAnsi"/>
        </w:rPr>
        <w:t xml:space="preserve">) and also published in the following reports: </w:t>
      </w:r>
      <w:hyperlink r:id="rId10" w:history="1">
        <w:r w:rsidRPr="00BF52B2">
          <w:rPr>
            <w:rStyle w:val="Hyperlink"/>
          </w:rPr>
          <w:t>Farm Numbers in Northern Ireland</w:t>
        </w:r>
      </w:hyperlink>
      <w:r w:rsidRPr="00BF52B2">
        <w:t xml:space="preserve"> ; </w:t>
      </w:r>
      <w:hyperlink r:id="rId11" w:history="1">
        <w:r w:rsidRPr="00BF52B2">
          <w:rPr>
            <w:rStyle w:val="Hyperlink"/>
          </w:rPr>
          <w:t>Farm labour statistics in Northern Ireland</w:t>
        </w:r>
      </w:hyperlink>
      <w:r w:rsidRPr="00BF52B2">
        <w:t xml:space="preserve"> and </w:t>
      </w:r>
      <w:hyperlink r:id="rId12" w:history="1">
        <w:r w:rsidRPr="00BF52B2">
          <w:rPr>
            <w:rStyle w:val="Hyperlink"/>
          </w:rPr>
          <w:t>The Agricultural Census in Northern Ireland Results for June 2010</w:t>
        </w:r>
      </w:hyperlink>
      <w:r w:rsidRPr="00BF52B2">
        <w:t>.</w:t>
      </w:r>
      <w:r w:rsidRPr="00BF52B2">
        <w:rPr>
          <w:rFonts w:cstheme="minorHAnsi"/>
        </w:rPr>
        <w:t xml:space="preserve"> The AD|ARC NI dataset is comparable to the published results with differences being minor and explicable by known scanning issues and variables not being included in the AD|ARC NI.</w:t>
      </w:r>
    </w:p>
    <w:p w14:paraId="3A4D56A3" w14:textId="5B9496C6" w:rsidR="008B3A17" w:rsidRPr="00BF52B2" w:rsidRDefault="008B3A17" w:rsidP="008B3A17">
      <w:pPr>
        <w:spacing w:before="120" w:after="120" w:line="252" w:lineRule="auto"/>
        <w:rPr>
          <w:rFonts w:cstheme="minorHAnsi"/>
        </w:rPr>
      </w:pPr>
      <w:r w:rsidRPr="00BF52B2">
        <w:rPr>
          <w:rFonts w:cstheme="minorHAnsi"/>
        </w:rPr>
        <w:t xml:space="preserve">RSU also sought to replicate those variables collected through the EU Structure Survey against the following published reports: </w:t>
      </w:r>
      <w:hyperlink r:id="rId13" w:history="1">
        <w:r w:rsidRPr="00BF52B2">
          <w:rPr>
            <w:rStyle w:val="Hyperlink"/>
          </w:rPr>
          <w:t>Report on Agricultural Labour Force, Farm Diversification and Contractor Use for EUFSS 2010</w:t>
        </w:r>
      </w:hyperlink>
      <w:r w:rsidRPr="00BF52B2">
        <w:t xml:space="preserve"> and </w:t>
      </w:r>
      <w:hyperlink r:id="rId14" w:history="1">
        <w:r w:rsidRPr="00BF52B2">
          <w:rPr>
            <w:rStyle w:val="Hyperlink"/>
          </w:rPr>
          <w:t>Farm Structure Survey 2010 Methodological Report</w:t>
        </w:r>
      </w:hyperlink>
      <w:r w:rsidRPr="00BF52B2">
        <w:t xml:space="preserve">. </w:t>
      </w:r>
      <w:r w:rsidRPr="00BF52B2">
        <w:rPr>
          <w:rFonts w:cstheme="minorHAnsi"/>
        </w:rPr>
        <w:t>The AD|ARC NI dataset is comparable to the published results with differences being minor and due to variables not being included in the AD|ARC NI.</w:t>
      </w:r>
    </w:p>
    <w:p w14:paraId="2889AF3C" w14:textId="0007CD51" w:rsidR="00C53948" w:rsidRDefault="008B3A17" w:rsidP="001D3FDB">
      <w:pPr>
        <w:spacing w:before="120" w:after="0" w:line="252" w:lineRule="auto"/>
        <w:rPr>
          <w:rFonts w:cstheme="minorHAnsi"/>
        </w:rPr>
      </w:pPr>
      <w:r w:rsidRPr="00BF52B2">
        <w:rPr>
          <w:rFonts w:cstheme="minorHAnsi"/>
        </w:rPr>
        <w:t>RSU were unable to replicate those variables related to Single Farm Payments in 2010, 2013 and 2016 as results for these were not published by DAERA.</w:t>
      </w:r>
    </w:p>
    <w:p w14:paraId="60DCD9A0" w14:textId="77777777" w:rsidR="001D3FDB" w:rsidRPr="00BF52B2" w:rsidRDefault="001D3FDB" w:rsidP="001D3FDB">
      <w:pPr>
        <w:spacing w:before="120" w:after="0" w:line="252" w:lineRule="auto"/>
      </w:pPr>
    </w:p>
    <w:p w14:paraId="65DB690F" w14:textId="655B3F15" w:rsidR="00694360" w:rsidRPr="00BF52B2" w:rsidRDefault="00694360" w:rsidP="00BA4E5A">
      <w:pPr>
        <w:pStyle w:val="Heading3"/>
        <w:spacing w:after="240"/>
      </w:pPr>
      <w:bookmarkStart w:id="14" w:name="_Toc227664597"/>
      <w:r w:rsidRPr="00BF52B2">
        <w:lastRenderedPageBreak/>
        <w:t>3.3 Statistical Disclosure Control (SDC)</w:t>
      </w:r>
      <w:bookmarkEnd w:id="14"/>
    </w:p>
    <w:p w14:paraId="1EE3E5B5" w14:textId="77777777" w:rsidR="00BA4E5A" w:rsidRPr="00BF52B2" w:rsidRDefault="00BA4E5A" w:rsidP="00BA4E5A">
      <w:r w:rsidRPr="00BF52B2">
        <w:t>RSU worked with the data providers to ensure that the data provided was safe and could not be used to disclose small numbers. For instance, a high proportion of the variables within the 2011 Census of Population and Household dataset were aggregated and top-coded prior to transfer to NISRA-RSU.</w:t>
      </w:r>
    </w:p>
    <w:p w14:paraId="27F02653" w14:textId="77777777" w:rsidR="00BA4E5A" w:rsidRPr="00BF52B2" w:rsidRDefault="00BA4E5A" w:rsidP="001D3FDB">
      <w:pPr>
        <w:spacing w:after="0"/>
      </w:pPr>
      <w:r w:rsidRPr="00BF52B2">
        <w:t>Further to this, the RSU SDC team carried out further analysis on the linked AD|ARC NI dataset and, where the risk of disclosure was deemed too high, made recommendations to place additional restrictions on the data. These recommendations were discussed with the data providers and amendments to the data were made based on the advice received.</w:t>
      </w:r>
    </w:p>
    <w:p w14:paraId="39FE6226" w14:textId="77777777" w:rsidR="00490DA8" w:rsidRDefault="00490DA8" w:rsidP="001D3FDB">
      <w:pPr>
        <w:spacing w:after="0"/>
        <w:rPr>
          <w:rFonts w:cstheme="minorHAnsi"/>
        </w:rPr>
      </w:pPr>
    </w:p>
    <w:p w14:paraId="18BEE636" w14:textId="77777777" w:rsidR="00C32B5A" w:rsidRDefault="00C32B5A" w:rsidP="001D3FDB">
      <w:pPr>
        <w:spacing w:after="0"/>
        <w:rPr>
          <w:rFonts w:cstheme="minorHAnsi"/>
        </w:rPr>
      </w:pPr>
    </w:p>
    <w:p w14:paraId="6BEE6E68" w14:textId="6D642B63" w:rsidR="00C32B5A" w:rsidRPr="00BF52B2" w:rsidRDefault="00C32B5A" w:rsidP="00C32B5A">
      <w:pPr>
        <w:pStyle w:val="Heading2"/>
        <w:spacing w:after="240"/>
      </w:pPr>
      <w:bookmarkStart w:id="15" w:name="_Toc227664598"/>
      <w:r w:rsidRPr="00BF52B2">
        <w:t xml:space="preserve">4.0 </w:t>
      </w:r>
      <w:r>
        <w:t>Data Linkage</w:t>
      </w:r>
      <w:bookmarkEnd w:id="15"/>
    </w:p>
    <w:p w14:paraId="0637A119" w14:textId="68DF5456" w:rsidR="00C32B5A" w:rsidRPr="00BF52B2" w:rsidRDefault="00C32B5A" w:rsidP="00C32B5A">
      <w:pPr>
        <w:pStyle w:val="Heading3"/>
      </w:pPr>
      <w:bookmarkStart w:id="16" w:name="_Toc227664599"/>
      <w:r w:rsidRPr="00BF52B2">
        <w:t xml:space="preserve">4.1 </w:t>
      </w:r>
      <w:r>
        <w:t>Linkage Methodology</w:t>
      </w:r>
      <w:bookmarkEnd w:id="16"/>
    </w:p>
    <w:p w14:paraId="03089603" w14:textId="77777777" w:rsidR="00C32B5A" w:rsidRDefault="00C32B5A" w:rsidP="001D3FDB">
      <w:pPr>
        <w:spacing w:after="0"/>
        <w:rPr>
          <w:rFonts w:cstheme="minorHAnsi"/>
        </w:rPr>
      </w:pPr>
    </w:p>
    <w:p w14:paraId="24F6BCC2" w14:textId="77777777" w:rsidR="00C32B5A" w:rsidRDefault="00C32B5A" w:rsidP="00C32B5A">
      <w:pPr>
        <w:spacing w:after="0"/>
        <w:rPr>
          <w:rFonts w:cstheme="minorHAnsi"/>
        </w:rPr>
      </w:pPr>
      <w:r w:rsidRPr="00C32B5A">
        <w:rPr>
          <w:rFonts w:cstheme="minorHAnsi"/>
        </w:rPr>
        <w:t>A Trusted Third Party (TTP) carries out the linkage for ADR NI datasets. The role of TTP involves linking together datasets using limited personal information (e.g. name, date of birth and postcode) provided by data suppliers for the purpose of a specific ADR NI project. TTP use these links to provide the RSU team with an anonymous index of IDs which link between the datasets involved. The role of RSU is to bring together the attribute data using this index into a research dataset. TTP never have access to the attribute data.</w:t>
      </w:r>
    </w:p>
    <w:p w14:paraId="2E3AEB93" w14:textId="77777777" w:rsidR="00F207DD" w:rsidRPr="00C32B5A" w:rsidRDefault="00F207DD" w:rsidP="00C32B5A">
      <w:pPr>
        <w:spacing w:after="0"/>
        <w:rPr>
          <w:rFonts w:cstheme="minorHAnsi"/>
        </w:rPr>
      </w:pPr>
    </w:p>
    <w:p w14:paraId="28B4230A" w14:textId="77777777" w:rsidR="00C32B5A" w:rsidRPr="00C32B5A" w:rsidRDefault="00C32B5A" w:rsidP="00C32B5A">
      <w:pPr>
        <w:spacing w:after="0"/>
        <w:rPr>
          <w:rFonts w:cstheme="minorHAnsi"/>
        </w:rPr>
      </w:pPr>
      <w:r w:rsidRPr="00C32B5A">
        <w:rPr>
          <w:rFonts w:cstheme="minorHAnsi"/>
        </w:rPr>
        <w:t xml:space="preserve">TTP use a ‘rules based’ or deterministic linkage approach using Match-Keys. Match-Keys are created by putting together pieces of information to create unique keys that can be used for automated linking e.g. </w:t>
      </w:r>
    </w:p>
    <w:p w14:paraId="21B0F1D4" w14:textId="77777777" w:rsidR="00C32B5A" w:rsidRDefault="00C32B5A" w:rsidP="00C32B5A">
      <w:pPr>
        <w:spacing w:after="0"/>
        <w:rPr>
          <w:rFonts w:cstheme="minorHAnsi"/>
        </w:rPr>
      </w:pPr>
      <w:r w:rsidRPr="00C32B5A">
        <w:rPr>
          <w:rFonts w:cstheme="minorHAnsi"/>
        </w:rPr>
        <w:t xml:space="preserve"> </w:t>
      </w:r>
    </w:p>
    <w:p w14:paraId="2ABBCF2C" w14:textId="020792EB" w:rsidR="00C32B5A" w:rsidRPr="00C32B5A" w:rsidRDefault="00C32B5A" w:rsidP="00C32B5A">
      <w:pPr>
        <w:spacing w:after="0"/>
        <w:rPr>
          <w:rFonts w:cstheme="minorHAnsi"/>
        </w:rPr>
      </w:pPr>
      <w:r w:rsidRPr="007472BB">
        <w:rPr>
          <w:noProof/>
        </w:rPr>
        <w:drawing>
          <wp:inline distT="0" distB="0" distL="0" distR="0" wp14:anchorId="779C033B" wp14:editId="212A6296">
            <wp:extent cx="5731510" cy="1219200"/>
            <wp:effectExtent l="0" t="0" r="2540" b="0"/>
            <wp:docPr id="186503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0984" name=""/>
                    <pic:cNvPicPr/>
                  </pic:nvPicPr>
                  <pic:blipFill rotWithShape="1">
                    <a:blip r:embed="rId15"/>
                    <a:srcRect b="53779"/>
                    <a:stretch>
                      <a:fillRect/>
                    </a:stretch>
                  </pic:blipFill>
                  <pic:spPr bwMode="auto">
                    <a:xfrm>
                      <a:off x="0" y="0"/>
                      <a:ext cx="5731510" cy="1219200"/>
                    </a:xfrm>
                    <a:prstGeom prst="rect">
                      <a:avLst/>
                    </a:prstGeom>
                    <a:ln>
                      <a:noFill/>
                    </a:ln>
                    <a:extLst>
                      <a:ext uri="{53640926-AAD7-44D8-BBD7-CCE9431645EC}">
                        <a14:shadowObscured xmlns:a14="http://schemas.microsoft.com/office/drawing/2010/main"/>
                      </a:ext>
                    </a:extLst>
                  </pic:spPr>
                </pic:pic>
              </a:graphicData>
            </a:graphic>
          </wp:inline>
        </w:drawing>
      </w:r>
    </w:p>
    <w:p w14:paraId="1C3A1887" w14:textId="77777777" w:rsidR="00C32B5A" w:rsidRPr="00C32B5A" w:rsidRDefault="00C32B5A" w:rsidP="00C32B5A">
      <w:pPr>
        <w:spacing w:after="0"/>
        <w:rPr>
          <w:rFonts w:cstheme="minorHAnsi"/>
        </w:rPr>
      </w:pPr>
      <w:r w:rsidRPr="00C32B5A">
        <w:rPr>
          <w:rFonts w:cstheme="minorHAnsi"/>
        </w:rPr>
        <w:t xml:space="preserve"> </w:t>
      </w:r>
    </w:p>
    <w:p w14:paraId="5E861BF2" w14:textId="7071FEDC" w:rsidR="00C32B5A" w:rsidRDefault="00C32B5A" w:rsidP="00C32B5A">
      <w:pPr>
        <w:spacing w:after="0"/>
        <w:rPr>
          <w:rFonts w:cstheme="minorHAnsi"/>
        </w:rPr>
      </w:pPr>
      <w:r w:rsidRPr="007472BB">
        <w:rPr>
          <w:noProof/>
        </w:rPr>
        <w:drawing>
          <wp:inline distT="0" distB="0" distL="0" distR="0" wp14:anchorId="604B3462" wp14:editId="55C05DC6">
            <wp:extent cx="5731510" cy="1266190"/>
            <wp:effectExtent l="0" t="0" r="2540" b="0"/>
            <wp:docPr id="187641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0984" name=""/>
                    <pic:cNvPicPr/>
                  </pic:nvPicPr>
                  <pic:blipFill rotWithShape="1">
                    <a:blip r:embed="rId15"/>
                    <a:srcRect t="51998"/>
                    <a:stretch>
                      <a:fillRect/>
                    </a:stretch>
                  </pic:blipFill>
                  <pic:spPr bwMode="auto">
                    <a:xfrm>
                      <a:off x="0" y="0"/>
                      <a:ext cx="5731510" cy="1266190"/>
                    </a:xfrm>
                    <a:prstGeom prst="rect">
                      <a:avLst/>
                    </a:prstGeom>
                    <a:ln>
                      <a:noFill/>
                    </a:ln>
                    <a:extLst>
                      <a:ext uri="{53640926-AAD7-44D8-BBD7-CCE9431645EC}">
                        <a14:shadowObscured xmlns:a14="http://schemas.microsoft.com/office/drawing/2010/main"/>
                      </a:ext>
                    </a:extLst>
                  </pic:spPr>
                </pic:pic>
              </a:graphicData>
            </a:graphic>
          </wp:inline>
        </w:drawing>
      </w:r>
    </w:p>
    <w:p w14:paraId="2497D924" w14:textId="77777777" w:rsidR="00C32B5A" w:rsidRDefault="00C32B5A" w:rsidP="00C32B5A">
      <w:pPr>
        <w:spacing w:after="0"/>
        <w:rPr>
          <w:rFonts w:cstheme="minorHAnsi"/>
        </w:rPr>
      </w:pPr>
    </w:p>
    <w:p w14:paraId="4C4BDF96" w14:textId="77777777" w:rsidR="003E7B2F" w:rsidRDefault="003E7B2F" w:rsidP="00C32B5A">
      <w:pPr>
        <w:spacing w:after="0"/>
        <w:rPr>
          <w:rFonts w:cstheme="minorHAnsi"/>
        </w:rPr>
      </w:pPr>
    </w:p>
    <w:p w14:paraId="0317987C" w14:textId="77777777" w:rsidR="003E7B2F" w:rsidRDefault="003E7B2F" w:rsidP="00C32B5A">
      <w:pPr>
        <w:spacing w:after="0"/>
        <w:rPr>
          <w:rFonts w:cstheme="minorHAnsi"/>
        </w:rPr>
      </w:pPr>
    </w:p>
    <w:p w14:paraId="0950FC19" w14:textId="77777777" w:rsidR="00C32B5A" w:rsidRDefault="00C32B5A" w:rsidP="00C32B5A">
      <w:pPr>
        <w:spacing w:after="0"/>
        <w:rPr>
          <w:rFonts w:cstheme="minorHAnsi"/>
        </w:rPr>
      </w:pPr>
      <w:r w:rsidRPr="00C32B5A">
        <w:rPr>
          <w:rFonts w:cstheme="minorHAnsi"/>
        </w:rPr>
        <w:lastRenderedPageBreak/>
        <w:t xml:space="preserve">TTP choose to accept a link between record 1 in dataset 1 and record 2 in dataset 2 because match key 1 is identical for both records. The variation in recording demographic information across datasets can occur in </w:t>
      </w:r>
      <w:proofErr w:type="gramStart"/>
      <w:r w:rsidRPr="00C32B5A">
        <w:rPr>
          <w:rFonts w:cstheme="minorHAnsi"/>
        </w:rPr>
        <w:t>a number of</w:t>
      </w:r>
      <w:proofErr w:type="gramEnd"/>
      <w:r w:rsidRPr="00C32B5A">
        <w:rPr>
          <w:rFonts w:cstheme="minorHAnsi"/>
        </w:rPr>
        <w:t xml:space="preserve"> different forms. A single match-key alone cannot resolve </w:t>
      </w:r>
      <w:proofErr w:type="gramStart"/>
      <w:r w:rsidRPr="00C32B5A">
        <w:rPr>
          <w:rFonts w:cstheme="minorHAnsi"/>
        </w:rPr>
        <w:t>all of</w:t>
      </w:r>
      <w:proofErr w:type="gramEnd"/>
      <w:r w:rsidRPr="00C32B5A">
        <w:rPr>
          <w:rFonts w:cstheme="minorHAnsi"/>
        </w:rPr>
        <w:t xml:space="preserve"> the differences that occur between data sources, hence the need for multiple Match-Keys. A series of </w:t>
      </w:r>
    </w:p>
    <w:p w14:paraId="2300F4D5" w14:textId="77777777" w:rsidR="00C32B5A" w:rsidRDefault="00C32B5A" w:rsidP="00C32B5A">
      <w:pPr>
        <w:spacing w:after="0"/>
        <w:rPr>
          <w:rFonts w:cstheme="minorHAnsi"/>
        </w:rPr>
      </w:pPr>
    </w:p>
    <w:p w14:paraId="0C02F626" w14:textId="311F90C0" w:rsidR="00C32B5A" w:rsidRDefault="00C32B5A" w:rsidP="00C32B5A">
      <w:pPr>
        <w:spacing w:after="0"/>
        <w:rPr>
          <w:rFonts w:cstheme="minorHAnsi"/>
        </w:rPr>
      </w:pPr>
      <w:r w:rsidRPr="00C32B5A">
        <w:rPr>
          <w:rFonts w:cstheme="minorHAnsi"/>
        </w:rPr>
        <w:t xml:space="preserve">Match-Keys have been developed, each of which is designed to resolve </w:t>
      </w:r>
      <w:proofErr w:type="gramStart"/>
      <w:r w:rsidRPr="00C32B5A">
        <w:rPr>
          <w:rFonts w:cstheme="minorHAnsi"/>
        </w:rPr>
        <w:t>particular inconsistencies</w:t>
      </w:r>
      <w:proofErr w:type="gramEnd"/>
      <w:r w:rsidRPr="00C32B5A">
        <w:rPr>
          <w:rFonts w:cstheme="minorHAnsi"/>
        </w:rPr>
        <w:t xml:space="preserve"> between match pairs. An example of a non-exact match-key is one constructed from the first two characters of an individual’s forename and surname (Bi-grams), combined with their date of birth and postcode district. The strongest level of linking is exact linking, which links pairs of records that are identical on all linking fields. Typically, the Match-Keys are processed in a stepwise manner starting with the most exact match-key and working down to the last match-key.</w:t>
      </w:r>
    </w:p>
    <w:p w14:paraId="06EDB4CF" w14:textId="77777777" w:rsidR="00C32B5A" w:rsidRDefault="00C32B5A" w:rsidP="001D3FDB">
      <w:pPr>
        <w:spacing w:after="0"/>
        <w:rPr>
          <w:rFonts w:cstheme="minorHAnsi"/>
        </w:rPr>
      </w:pPr>
    </w:p>
    <w:p w14:paraId="4E906FC1" w14:textId="2A1B4D86" w:rsidR="00C32B5A" w:rsidRPr="00BF52B2" w:rsidRDefault="00C32B5A" w:rsidP="00C32B5A">
      <w:pPr>
        <w:pStyle w:val="Heading3"/>
      </w:pPr>
      <w:bookmarkStart w:id="17" w:name="_Toc227664600"/>
      <w:r w:rsidRPr="00BF52B2">
        <w:t>4.</w:t>
      </w:r>
      <w:r>
        <w:t>2</w:t>
      </w:r>
      <w:r w:rsidRPr="00BF52B2">
        <w:t xml:space="preserve"> </w:t>
      </w:r>
      <w:r>
        <w:t>Donor Imputation</w:t>
      </w:r>
      <w:bookmarkEnd w:id="17"/>
    </w:p>
    <w:p w14:paraId="2AFF86DA" w14:textId="77777777" w:rsidR="00C32B5A" w:rsidRDefault="00C32B5A" w:rsidP="001D3FDB">
      <w:pPr>
        <w:spacing w:after="0"/>
        <w:rPr>
          <w:rFonts w:cstheme="minorHAnsi"/>
        </w:rPr>
      </w:pPr>
    </w:p>
    <w:p w14:paraId="59CCF0FA" w14:textId="1B9F3EB5" w:rsidR="00C32B5A" w:rsidRPr="00640956" w:rsidRDefault="00873735" w:rsidP="00C32B5A">
      <w:pPr>
        <w:jc w:val="both"/>
      </w:pPr>
      <w:r w:rsidRPr="00640956">
        <w:t>To</w:t>
      </w:r>
      <w:r w:rsidR="00C32B5A" w:rsidRPr="00640956">
        <w:t xml:space="preserve"> produce a fully linked </w:t>
      </w:r>
      <w:r w:rsidR="00C32B5A">
        <w:t xml:space="preserve">DAERA </w:t>
      </w:r>
      <w:r w:rsidR="00C32B5A" w:rsidRPr="00640956">
        <w:t xml:space="preserve">dataset, donor imputation </w:t>
      </w:r>
      <w:r w:rsidR="00C32B5A">
        <w:t>was</w:t>
      </w:r>
      <w:r w:rsidR="00C32B5A" w:rsidRPr="00640956">
        <w:t xml:space="preserve"> carried out to link the remaining unmatched </w:t>
      </w:r>
      <w:r w:rsidR="00C32B5A">
        <w:t>DAERA businesses</w:t>
      </w:r>
      <w:r w:rsidR="00C32B5A" w:rsidRPr="00640956">
        <w:t xml:space="preserve"> to </w:t>
      </w:r>
      <w:r>
        <w:t xml:space="preserve">the nearest </w:t>
      </w:r>
      <w:r w:rsidR="00C32B5A" w:rsidRPr="00640956">
        <w:t xml:space="preserve">Census </w:t>
      </w:r>
      <w:r w:rsidR="00C32B5A">
        <w:t>household</w:t>
      </w:r>
      <w:r w:rsidR="00C32B5A" w:rsidRPr="00640956">
        <w:t>.</w:t>
      </w:r>
      <w:r>
        <w:t xml:space="preserve"> A farm owner was then selected from within this donor household using a series of rules</w:t>
      </w:r>
      <w:r w:rsidR="00C32B5A" w:rsidRPr="00640956">
        <w:t xml:space="preserve"> </w:t>
      </w:r>
      <w:r>
        <w:t>set out by DAERA.</w:t>
      </w:r>
    </w:p>
    <w:p w14:paraId="3AC95BA1" w14:textId="77777777" w:rsidR="00C32B5A" w:rsidRDefault="00C32B5A" w:rsidP="001D3FDB">
      <w:pPr>
        <w:spacing w:after="0"/>
        <w:rPr>
          <w:rFonts w:cstheme="minorHAnsi"/>
        </w:rPr>
      </w:pPr>
    </w:p>
    <w:p w14:paraId="38CF8192" w14:textId="1B0C593C" w:rsidR="00873735" w:rsidRPr="00BF52B2" w:rsidRDefault="007A2D0E" w:rsidP="00873735">
      <w:pPr>
        <w:pStyle w:val="Heading2"/>
        <w:spacing w:after="240"/>
      </w:pPr>
      <w:bookmarkStart w:id="18" w:name="_Toc227664601"/>
      <w:r>
        <w:t>5</w:t>
      </w:r>
      <w:r w:rsidR="00873735" w:rsidRPr="00BF52B2">
        <w:t xml:space="preserve">.0 </w:t>
      </w:r>
      <w:r w:rsidR="00873735">
        <w:t>Research Potential</w:t>
      </w:r>
      <w:bookmarkEnd w:id="18"/>
    </w:p>
    <w:p w14:paraId="25E907ED" w14:textId="77777777" w:rsidR="007A2D0E" w:rsidRPr="007A2D0E" w:rsidRDefault="007A2D0E" w:rsidP="007A2D0E">
      <w:pPr>
        <w:spacing w:after="0"/>
        <w:rPr>
          <w:rFonts w:cstheme="minorHAnsi"/>
        </w:rPr>
      </w:pPr>
      <w:r w:rsidRPr="007A2D0E">
        <w:rPr>
          <w:rFonts w:cstheme="minorHAnsi"/>
        </w:rPr>
        <w:t xml:space="preserve">Farming underpins the UK’s food security, generates economic benefits for the rural and broader </w:t>
      </w:r>
    </w:p>
    <w:p w14:paraId="77E1D78D" w14:textId="77777777" w:rsidR="007A2D0E" w:rsidRPr="007A2D0E" w:rsidRDefault="007A2D0E" w:rsidP="007A2D0E">
      <w:pPr>
        <w:spacing w:after="0"/>
        <w:rPr>
          <w:rFonts w:cstheme="minorHAnsi"/>
        </w:rPr>
      </w:pPr>
      <w:r w:rsidRPr="007A2D0E">
        <w:rPr>
          <w:rFonts w:cstheme="minorHAnsi"/>
        </w:rPr>
        <w:t xml:space="preserve">economy, and has a major influence on the natural habitat and wider environment. Farming </w:t>
      </w:r>
    </w:p>
    <w:p w14:paraId="2E172EDD" w14:textId="77777777" w:rsidR="007A2D0E" w:rsidRPr="007A2D0E" w:rsidRDefault="007A2D0E" w:rsidP="007A2D0E">
      <w:pPr>
        <w:spacing w:after="0"/>
        <w:rPr>
          <w:rFonts w:cstheme="minorHAnsi"/>
        </w:rPr>
      </w:pPr>
      <w:r w:rsidRPr="007A2D0E">
        <w:rPr>
          <w:rFonts w:cstheme="minorHAnsi"/>
        </w:rPr>
        <w:t xml:space="preserve">households – who may have lived in the same location for generations – are important local actors, </w:t>
      </w:r>
    </w:p>
    <w:p w14:paraId="4A6DAAD4" w14:textId="77777777" w:rsidR="007A2D0E" w:rsidRDefault="007A2D0E" w:rsidP="007A2D0E">
      <w:pPr>
        <w:spacing w:after="0"/>
        <w:rPr>
          <w:rFonts w:cstheme="minorHAnsi"/>
        </w:rPr>
      </w:pPr>
      <w:r w:rsidRPr="007A2D0E">
        <w:rPr>
          <w:rFonts w:cstheme="minorHAnsi"/>
        </w:rPr>
        <w:t xml:space="preserve">strengthening the social fabric of rural areas.  </w:t>
      </w:r>
    </w:p>
    <w:p w14:paraId="4FB3C2AC" w14:textId="77777777" w:rsidR="007A2D0E" w:rsidRPr="007A2D0E" w:rsidRDefault="007A2D0E" w:rsidP="007A2D0E">
      <w:pPr>
        <w:spacing w:after="0"/>
        <w:rPr>
          <w:rFonts w:cstheme="minorHAnsi"/>
        </w:rPr>
      </w:pPr>
    </w:p>
    <w:p w14:paraId="6C3F58FC" w14:textId="4F4EA4EB" w:rsidR="007A2D0E" w:rsidRPr="007A2D0E" w:rsidRDefault="007A2D0E" w:rsidP="007A2D0E">
      <w:pPr>
        <w:spacing w:after="0"/>
        <w:rPr>
          <w:rFonts w:cstheme="minorHAnsi"/>
        </w:rPr>
      </w:pPr>
      <w:r w:rsidRPr="007A2D0E">
        <w:rPr>
          <w:rFonts w:cstheme="minorHAnsi"/>
        </w:rPr>
        <w:t xml:space="preserve">Despite these contributions to life in the UK, profits in the farming sector are uncertain and </w:t>
      </w:r>
    </w:p>
    <w:p w14:paraId="5545B0CF" w14:textId="77777777" w:rsidR="007A2D0E" w:rsidRPr="007A2D0E" w:rsidRDefault="007A2D0E" w:rsidP="007A2D0E">
      <w:pPr>
        <w:spacing w:after="0"/>
        <w:rPr>
          <w:rFonts w:cstheme="minorHAnsi"/>
        </w:rPr>
      </w:pPr>
      <w:r w:rsidRPr="007A2D0E">
        <w:rPr>
          <w:rFonts w:cstheme="minorHAnsi"/>
        </w:rPr>
        <w:t xml:space="preserve">volatile. This has consequences for farm household income and financial stability. In recognition of </w:t>
      </w:r>
    </w:p>
    <w:p w14:paraId="6D9CD960" w14:textId="77777777" w:rsidR="007A2D0E" w:rsidRPr="007A2D0E" w:rsidRDefault="007A2D0E" w:rsidP="007A2D0E">
      <w:pPr>
        <w:spacing w:after="0"/>
        <w:rPr>
          <w:rFonts w:cstheme="minorHAnsi"/>
        </w:rPr>
      </w:pPr>
      <w:r w:rsidRPr="007A2D0E">
        <w:rPr>
          <w:rFonts w:cstheme="minorHAnsi"/>
        </w:rPr>
        <w:t xml:space="preserve">this, farmers have received subsidies aimed at supporting and stabilising incomes, improving </w:t>
      </w:r>
    </w:p>
    <w:p w14:paraId="354C3275" w14:textId="77777777" w:rsidR="007A2D0E" w:rsidRPr="007A2D0E" w:rsidRDefault="007A2D0E" w:rsidP="007A2D0E">
      <w:pPr>
        <w:spacing w:after="0"/>
        <w:rPr>
          <w:rFonts w:cstheme="minorHAnsi"/>
        </w:rPr>
      </w:pPr>
      <w:r w:rsidRPr="007A2D0E">
        <w:rPr>
          <w:rFonts w:cstheme="minorHAnsi"/>
        </w:rPr>
        <w:t xml:space="preserve">productivity, encouraging farm diversification, and the adoption of farming practices that are more </w:t>
      </w:r>
    </w:p>
    <w:p w14:paraId="473892A3" w14:textId="77777777" w:rsidR="007A2D0E" w:rsidRDefault="007A2D0E" w:rsidP="007A2D0E">
      <w:pPr>
        <w:spacing w:after="0"/>
        <w:rPr>
          <w:rFonts w:cstheme="minorHAnsi"/>
        </w:rPr>
      </w:pPr>
      <w:r w:rsidRPr="007A2D0E">
        <w:rPr>
          <w:rFonts w:cstheme="minorHAnsi"/>
        </w:rPr>
        <w:t xml:space="preserve">environmentally sustainable.  </w:t>
      </w:r>
    </w:p>
    <w:p w14:paraId="3B615DC8" w14:textId="77777777" w:rsidR="007A2D0E" w:rsidRPr="007A2D0E" w:rsidRDefault="007A2D0E" w:rsidP="007A2D0E">
      <w:pPr>
        <w:spacing w:after="0"/>
        <w:rPr>
          <w:rFonts w:cstheme="minorHAnsi"/>
        </w:rPr>
      </w:pPr>
    </w:p>
    <w:p w14:paraId="605E52C7" w14:textId="77777777" w:rsidR="007A2D0E" w:rsidRPr="007A2D0E" w:rsidRDefault="007A2D0E" w:rsidP="007A2D0E">
      <w:pPr>
        <w:spacing w:after="0"/>
        <w:rPr>
          <w:rFonts w:cstheme="minorHAnsi"/>
        </w:rPr>
      </w:pPr>
      <w:proofErr w:type="gramStart"/>
      <w:r w:rsidRPr="007A2D0E">
        <w:rPr>
          <w:rFonts w:cstheme="minorHAnsi"/>
        </w:rPr>
        <w:t>In particular, following</w:t>
      </w:r>
      <w:proofErr w:type="gramEnd"/>
      <w:r w:rsidRPr="007A2D0E">
        <w:rPr>
          <w:rFonts w:cstheme="minorHAnsi"/>
        </w:rPr>
        <w:t xml:space="preserve"> EU Exit, but also for other reasons, major policy changes are underway for </w:t>
      </w:r>
    </w:p>
    <w:p w14:paraId="1D9A74C9" w14:textId="77777777" w:rsidR="007A2D0E" w:rsidRPr="007A2D0E" w:rsidRDefault="007A2D0E" w:rsidP="007A2D0E">
      <w:pPr>
        <w:spacing w:after="0"/>
        <w:rPr>
          <w:rFonts w:cstheme="minorHAnsi"/>
        </w:rPr>
      </w:pPr>
      <w:r w:rsidRPr="007A2D0E">
        <w:rPr>
          <w:rFonts w:cstheme="minorHAnsi"/>
        </w:rPr>
        <w:t xml:space="preserve">UK agriculture. However, much of the data used to develop policy has, up to now, related to farm </w:t>
      </w:r>
    </w:p>
    <w:p w14:paraId="497F0A5A" w14:textId="77777777" w:rsidR="007A2D0E" w:rsidRPr="007A2D0E" w:rsidRDefault="007A2D0E" w:rsidP="007A2D0E">
      <w:pPr>
        <w:spacing w:after="0"/>
        <w:rPr>
          <w:rFonts w:cstheme="minorHAnsi"/>
        </w:rPr>
      </w:pPr>
      <w:r w:rsidRPr="007A2D0E">
        <w:rPr>
          <w:rFonts w:cstheme="minorHAnsi"/>
        </w:rPr>
        <w:t xml:space="preserve">business activities and the impacts farming has on the environment. Less is known about farming </w:t>
      </w:r>
    </w:p>
    <w:p w14:paraId="75116EAB" w14:textId="29BCF58A" w:rsidR="00873735" w:rsidRDefault="007A2D0E" w:rsidP="007A2D0E">
      <w:pPr>
        <w:spacing w:after="0"/>
        <w:rPr>
          <w:rFonts w:cstheme="minorHAnsi"/>
        </w:rPr>
      </w:pPr>
      <w:r w:rsidRPr="007A2D0E">
        <w:rPr>
          <w:rFonts w:cstheme="minorHAnsi"/>
        </w:rPr>
        <w:t>households.</w:t>
      </w:r>
    </w:p>
    <w:p w14:paraId="3A73779C" w14:textId="77777777" w:rsidR="007A2D0E" w:rsidRDefault="007A2D0E" w:rsidP="007A2D0E">
      <w:pPr>
        <w:spacing w:after="0"/>
        <w:rPr>
          <w:rFonts w:cstheme="minorHAnsi"/>
        </w:rPr>
      </w:pPr>
    </w:p>
    <w:p w14:paraId="01A3947D" w14:textId="77777777" w:rsidR="007A2D0E" w:rsidRPr="007A2D0E" w:rsidRDefault="007A2D0E" w:rsidP="007A2D0E">
      <w:pPr>
        <w:spacing w:after="0"/>
        <w:rPr>
          <w:rFonts w:cstheme="minorHAnsi"/>
        </w:rPr>
      </w:pPr>
      <w:r w:rsidRPr="007A2D0E">
        <w:rPr>
          <w:rFonts w:cstheme="minorHAnsi"/>
        </w:rPr>
        <w:t xml:space="preserve">The Administrative Data | Agricultural Research Collection (AD|ARC) aims to join the dots </w:t>
      </w:r>
    </w:p>
    <w:p w14:paraId="7B842878" w14:textId="77777777" w:rsidR="007A2D0E" w:rsidRPr="007A2D0E" w:rsidRDefault="007A2D0E" w:rsidP="007A2D0E">
      <w:pPr>
        <w:spacing w:after="0"/>
        <w:rPr>
          <w:rFonts w:cstheme="minorHAnsi"/>
        </w:rPr>
      </w:pPr>
      <w:r w:rsidRPr="007A2D0E">
        <w:rPr>
          <w:rFonts w:cstheme="minorHAnsi"/>
        </w:rPr>
        <w:t xml:space="preserve">between farm businesses and farming households by linking de-identified data about the </w:t>
      </w:r>
    </w:p>
    <w:p w14:paraId="1811721E" w14:textId="77777777" w:rsidR="007A2D0E" w:rsidRPr="007A2D0E" w:rsidRDefault="007A2D0E" w:rsidP="007A2D0E">
      <w:pPr>
        <w:spacing w:after="0"/>
        <w:rPr>
          <w:rFonts w:cstheme="minorHAnsi"/>
        </w:rPr>
      </w:pPr>
      <w:r w:rsidRPr="007A2D0E">
        <w:rPr>
          <w:rFonts w:cstheme="minorHAnsi"/>
        </w:rPr>
        <w:t xml:space="preserve">individuals living in farming households with data on farming activities. This will enable research </w:t>
      </w:r>
    </w:p>
    <w:p w14:paraId="7053A4EA" w14:textId="77777777" w:rsidR="007A2D0E" w:rsidRPr="007A2D0E" w:rsidRDefault="007A2D0E" w:rsidP="007A2D0E">
      <w:pPr>
        <w:spacing w:after="0"/>
        <w:rPr>
          <w:rFonts w:cstheme="minorHAnsi"/>
        </w:rPr>
      </w:pPr>
      <w:r w:rsidRPr="007A2D0E">
        <w:rPr>
          <w:rFonts w:cstheme="minorHAnsi"/>
        </w:rPr>
        <w:t xml:space="preserve">into the demographic, health, education, and economic characteristics of farming households </w:t>
      </w:r>
    </w:p>
    <w:p w14:paraId="68E85BC8" w14:textId="03CBBDC0" w:rsidR="007A2D0E" w:rsidRPr="007A2D0E" w:rsidRDefault="007A2D0E" w:rsidP="007A2D0E">
      <w:pPr>
        <w:spacing w:after="0"/>
        <w:rPr>
          <w:rFonts w:cstheme="minorHAnsi"/>
        </w:rPr>
      </w:pPr>
      <w:r w:rsidRPr="007A2D0E">
        <w:rPr>
          <w:rFonts w:cstheme="minorHAnsi"/>
        </w:rPr>
        <w:t xml:space="preserve">associated with different types and sizes of farm businesses. The dataset allows </w:t>
      </w:r>
    </w:p>
    <w:p w14:paraId="35160097" w14:textId="77777777" w:rsidR="007A2D0E" w:rsidRPr="007A2D0E" w:rsidRDefault="007A2D0E" w:rsidP="007A2D0E">
      <w:pPr>
        <w:spacing w:after="0"/>
        <w:rPr>
          <w:rFonts w:cstheme="minorHAnsi"/>
        </w:rPr>
      </w:pPr>
      <w:r w:rsidRPr="007A2D0E">
        <w:rPr>
          <w:rFonts w:cstheme="minorHAnsi"/>
        </w:rPr>
        <w:t xml:space="preserve">researchers a unique opportunity to better understand farmers, their households and </w:t>
      </w:r>
    </w:p>
    <w:p w14:paraId="42B1280C" w14:textId="28218124" w:rsidR="007A2D0E" w:rsidRDefault="007A2D0E" w:rsidP="007A2D0E">
      <w:pPr>
        <w:spacing w:after="0"/>
        <w:rPr>
          <w:rFonts w:cstheme="minorHAnsi"/>
        </w:rPr>
      </w:pPr>
      <w:r w:rsidRPr="007A2D0E">
        <w:rPr>
          <w:rFonts w:cstheme="minorHAnsi"/>
        </w:rPr>
        <w:t>communities, and to provide critical policy insight into how these families can be better supported.</w:t>
      </w:r>
    </w:p>
    <w:p w14:paraId="0632D4AA" w14:textId="77777777" w:rsidR="00737F7C" w:rsidRDefault="00737F7C" w:rsidP="00737F7C">
      <w:pPr>
        <w:spacing w:after="0"/>
        <w:rPr>
          <w:rFonts w:cstheme="minorHAnsi"/>
        </w:rPr>
      </w:pPr>
    </w:p>
    <w:p w14:paraId="59D2B307" w14:textId="77777777" w:rsidR="003E7B2F" w:rsidRDefault="003E7B2F" w:rsidP="00737F7C">
      <w:pPr>
        <w:spacing w:after="0"/>
        <w:rPr>
          <w:rFonts w:cstheme="minorHAnsi"/>
        </w:rPr>
      </w:pPr>
    </w:p>
    <w:p w14:paraId="218B32A5" w14:textId="77777777" w:rsidR="003E7B2F" w:rsidRDefault="003E7B2F" w:rsidP="00737F7C">
      <w:pPr>
        <w:spacing w:after="0"/>
        <w:rPr>
          <w:rFonts w:cstheme="minorHAnsi"/>
        </w:rPr>
      </w:pPr>
    </w:p>
    <w:p w14:paraId="3D748FD7" w14:textId="43C5614E" w:rsidR="00737F7C" w:rsidRPr="00737F7C" w:rsidRDefault="00737F7C" w:rsidP="00737F7C">
      <w:pPr>
        <w:spacing w:after="0"/>
        <w:rPr>
          <w:rFonts w:cstheme="minorHAnsi"/>
        </w:rPr>
      </w:pPr>
      <w:r w:rsidRPr="00737F7C">
        <w:rPr>
          <w:rFonts w:cstheme="minorHAnsi"/>
        </w:rPr>
        <w:lastRenderedPageBreak/>
        <w:t xml:space="preserve">Examples of research questions the data could be used to address: </w:t>
      </w:r>
    </w:p>
    <w:p w14:paraId="3BBEFD87" w14:textId="77777777" w:rsidR="00737F7C" w:rsidRPr="00737F7C" w:rsidRDefault="00737F7C" w:rsidP="00737F7C">
      <w:pPr>
        <w:spacing w:after="0"/>
        <w:rPr>
          <w:rFonts w:cstheme="minorHAnsi"/>
        </w:rPr>
      </w:pPr>
    </w:p>
    <w:p w14:paraId="2910F664" w14:textId="77777777" w:rsidR="00737F7C" w:rsidRPr="00737F7C" w:rsidRDefault="00737F7C" w:rsidP="00737F7C">
      <w:pPr>
        <w:pStyle w:val="ListParagraph"/>
        <w:numPr>
          <w:ilvl w:val="0"/>
          <w:numId w:val="21"/>
        </w:numPr>
        <w:spacing w:after="0"/>
        <w:rPr>
          <w:rFonts w:cstheme="minorHAnsi"/>
        </w:rPr>
      </w:pPr>
      <w:r w:rsidRPr="00737F7C">
        <w:rPr>
          <w:rFonts w:cstheme="minorHAnsi"/>
        </w:rPr>
        <w:t xml:space="preserve">What are the characteristics of farming households that receive farm subsidies? </w:t>
      </w:r>
    </w:p>
    <w:p w14:paraId="61B86040" w14:textId="56A8B875" w:rsidR="00737F7C" w:rsidRPr="00737F7C" w:rsidRDefault="00737F7C" w:rsidP="00737F7C">
      <w:pPr>
        <w:pStyle w:val="ListParagraph"/>
        <w:numPr>
          <w:ilvl w:val="0"/>
          <w:numId w:val="21"/>
        </w:numPr>
        <w:spacing w:after="0"/>
        <w:rPr>
          <w:rFonts w:cstheme="minorHAnsi"/>
        </w:rPr>
      </w:pPr>
      <w:r w:rsidRPr="00737F7C">
        <w:rPr>
          <w:rFonts w:cstheme="minorHAnsi"/>
        </w:rPr>
        <w:t xml:space="preserve">Is the educational attainment of farmers uniform and is it different from non-farming rural contemporaries? </w:t>
      </w:r>
    </w:p>
    <w:p w14:paraId="0D5A5B21" w14:textId="79516CBC" w:rsidR="00737F7C" w:rsidRDefault="00737F7C" w:rsidP="00737F7C">
      <w:pPr>
        <w:pStyle w:val="ListParagraph"/>
        <w:numPr>
          <w:ilvl w:val="0"/>
          <w:numId w:val="21"/>
        </w:numPr>
        <w:spacing w:after="0"/>
        <w:rPr>
          <w:rFonts w:cstheme="minorHAnsi"/>
        </w:rPr>
      </w:pPr>
      <w:r w:rsidRPr="00737F7C">
        <w:rPr>
          <w:rFonts w:cstheme="minorHAnsi"/>
        </w:rPr>
        <w:t xml:space="preserve">What effect does </w:t>
      </w:r>
      <w:proofErr w:type="gramStart"/>
      <w:r w:rsidRPr="00737F7C">
        <w:rPr>
          <w:rFonts w:cstheme="minorHAnsi"/>
        </w:rPr>
        <w:t>being</w:t>
      </w:r>
      <w:proofErr w:type="gramEnd"/>
      <w:r w:rsidRPr="00737F7C">
        <w:rPr>
          <w:rFonts w:cstheme="minorHAnsi"/>
        </w:rPr>
        <w:t xml:space="preserve"> part of a farm household have on health and wellbeing outcomes, and does this vary by farm characteristics?</w:t>
      </w:r>
    </w:p>
    <w:p w14:paraId="1EF1B871" w14:textId="77777777" w:rsidR="00737F7C" w:rsidRDefault="00737F7C" w:rsidP="00737F7C">
      <w:pPr>
        <w:spacing w:after="0"/>
        <w:rPr>
          <w:rFonts w:cstheme="minorHAnsi"/>
        </w:rPr>
      </w:pPr>
    </w:p>
    <w:p w14:paraId="0BD04366" w14:textId="2DC5FCAB" w:rsidR="007A2D0E" w:rsidRDefault="00737F7C" w:rsidP="00737F7C">
      <w:pPr>
        <w:spacing w:after="0"/>
        <w:rPr>
          <w:rFonts w:cstheme="minorHAnsi"/>
        </w:rPr>
      </w:pPr>
      <w:r w:rsidRPr="00737F7C">
        <w:rPr>
          <w:rFonts w:cstheme="minorHAnsi"/>
        </w:rPr>
        <w:t>The above list is illustrative only and intended to demonstrate the research potential of the dataset.</w:t>
      </w:r>
    </w:p>
    <w:p w14:paraId="4CDD08D5" w14:textId="77777777" w:rsidR="00737F7C" w:rsidRDefault="00737F7C" w:rsidP="00737F7C">
      <w:pPr>
        <w:spacing w:after="0"/>
      </w:pPr>
    </w:p>
    <w:p w14:paraId="02216784" w14:textId="4FB650FB" w:rsidR="006F40A7" w:rsidRPr="00BF52B2" w:rsidRDefault="007A2D0E" w:rsidP="001D3FDB">
      <w:pPr>
        <w:pStyle w:val="Heading2"/>
        <w:spacing w:after="240"/>
      </w:pPr>
      <w:bookmarkStart w:id="19" w:name="_Toc227664602"/>
      <w:r>
        <w:t>6</w:t>
      </w:r>
      <w:r w:rsidR="00490DA8" w:rsidRPr="00BF52B2">
        <w:t>.0 Accessing the AD|ARC NI</w:t>
      </w:r>
      <w:bookmarkEnd w:id="19"/>
    </w:p>
    <w:p w14:paraId="0D0C2DF0" w14:textId="5C6AB308" w:rsidR="00490DA8" w:rsidRPr="00BF52B2" w:rsidRDefault="007A2D0E" w:rsidP="00490DA8">
      <w:pPr>
        <w:pStyle w:val="Heading3"/>
      </w:pPr>
      <w:bookmarkStart w:id="20" w:name="_Toc227664603"/>
      <w:r>
        <w:t>6</w:t>
      </w:r>
      <w:r w:rsidR="00490DA8" w:rsidRPr="00BF52B2">
        <w:t>.1 Accessing the AD|ARC NI for Research purposes</w:t>
      </w:r>
      <w:bookmarkEnd w:id="20"/>
    </w:p>
    <w:p w14:paraId="0FAF7C1B" w14:textId="77777777" w:rsidR="00490DA8" w:rsidRPr="00BF52B2" w:rsidRDefault="00490DA8" w:rsidP="00694360">
      <w:pPr>
        <w:spacing w:after="0"/>
      </w:pPr>
    </w:p>
    <w:p w14:paraId="6DF580FF" w14:textId="5A1B3942" w:rsidR="00694360" w:rsidRDefault="00694360" w:rsidP="00694360">
      <w:r w:rsidRPr="00BF52B2">
        <w:t>Access to the AD|ARC NI dataset is limited to researchers and research teams with </w:t>
      </w:r>
      <w:hyperlink r:id="rId16" w:history="1">
        <w:r w:rsidRPr="00BF52B2">
          <w:rPr>
            <w:rStyle w:val="Hyperlink"/>
          </w:rPr>
          <w:t>accredited researcher status</w:t>
        </w:r>
      </w:hyperlink>
      <w:r w:rsidRPr="00BF52B2">
        <w:t xml:space="preserve"> under the Digital Economy Act 2017 (DEA) and subject to approval by the data providers.  In addition, all projects must be accredited by the UK Statistics Authority Research Accreditation Panel (RAP). </w:t>
      </w:r>
    </w:p>
    <w:p w14:paraId="081099FB" w14:textId="5C7727C2" w:rsidR="00F207DD" w:rsidRDefault="003A5151" w:rsidP="003E7B2F">
      <w:r>
        <w:t xml:space="preserve">In the first instance, researchers should contact RSU via email at </w:t>
      </w:r>
      <w:hyperlink r:id="rId17" w:history="1">
        <w:r w:rsidRPr="00CD44A8">
          <w:rPr>
            <w:rStyle w:val="Hyperlink"/>
          </w:rPr>
          <w:t>rsu@nisra.gov.uk</w:t>
        </w:r>
      </w:hyperlink>
      <w:r>
        <w:t xml:space="preserve"> to discuss their proposed project and should include details such as the </w:t>
      </w:r>
      <w:r w:rsidRPr="00BF52B2">
        <w:t>main aims and objectives of the project as well as the methodological approach that they are intending to use</w:t>
      </w:r>
      <w:r>
        <w:t xml:space="preserve"> and </w:t>
      </w:r>
      <w:r w:rsidRPr="00BF52B2">
        <w:t>details of the data required</w:t>
      </w:r>
      <w:r>
        <w:t xml:space="preserve">. </w:t>
      </w:r>
      <w:r w:rsidRPr="00BF52B2">
        <w:t>RSU, in consultation with the data providers, will</w:t>
      </w:r>
      <w:r>
        <w:t xml:space="preserve"> use this information to</w:t>
      </w:r>
      <w:r w:rsidRPr="00BF52B2">
        <w:t xml:space="preserve"> determine the feasibility of the project</w:t>
      </w:r>
      <w:r w:rsidR="00070B86">
        <w:t>, after which</w:t>
      </w:r>
      <w:r w:rsidR="00694360" w:rsidRPr="00BF52B2">
        <w:t xml:space="preserve"> a </w:t>
      </w:r>
      <w:hyperlink r:id="rId18" w:history="1">
        <w:r w:rsidR="00694360" w:rsidRPr="00BF52B2">
          <w:rPr>
            <w:rStyle w:val="Hyperlink"/>
          </w:rPr>
          <w:t>full application</w:t>
        </w:r>
      </w:hyperlink>
      <w:r w:rsidR="00694360" w:rsidRPr="00BF52B2">
        <w:t xml:space="preserve"> </w:t>
      </w:r>
      <w:r w:rsidR="00070B86">
        <w:t xml:space="preserve">can be completed and submitted </w:t>
      </w:r>
      <w:r w:rsidR="00694360" w:rsidRPr="00BF52B2">
        <w:t xml:space="preserve">by the researcher(s) to </w:t>
      </w:r>
      <w:r w:rsidR="00070B86">
        <w:t xml:space="preserve">the </w:t>
      </w:r>
      <w:r w:rsidR="00694360" w:rsidRPr="00BF52B2">
        <w:t xml:space="preserve">RAP. Ethical approval will also be required for each project, either through the research team’s university ethics committee or via the </w:t>
      </w:r>
      <w:hyperlink r:id="rId19" w:history="1">
        <w:r w:rsidR="00694360" w:rsidRPr="00BF52B2">
          <w:rPr>
            <w:rStyle w:val="Hyperlink"/>
          </w:rPr>
          <w:t>National Statistician’s Ethics Advisory Committee.</w:t>
        </w:r>
      </w:hyperlink>
      <w:r w:rsidR="00694360" w:rsidRPr="00BF52B2">
        <w:t xml:space="preserve"> </w:t>
      </w:r>
    </w:p>
    <w:p w14:paraId="7E62B94F" w14:textId="0723EB90" w:rsidR="00694360" w:rsidRPr="00BF52B2" w:rsidRDefault="00694360" w:rsidP="003E7B2F">
      <w:pPr>
        <w:spacing w:before="240"/>
      </w:pPr>
      <w:r w:rsidRPr="00BF52B2">
        <w:t xml:space="preserve">RSU will support the research team throughout the </w:t>
      </w:r>
      <w:r w:rsidR="00070B86">
        <w:t xml:space="preserve">entire </w:t>
      </w:r>
      <w:r w:rsidRPr="00BF52B2">
        <w:t>application process. Further information on how to apply for approval is available </w:t>
      </w:r>
      <w:hyperlink r:id="rId20" w:history="1">
        <w:r w:rsidRPr="00BF52B2">
          <w:rPr>
            <w:rStyle w:val="Hyperlink"/>
          </w:rPr>
          <w:t>here</w:t>
        </w:r>
      </w:hyperlink>
      <w:r w:rsidRPr="00BF52B2">
        <w:t>.</w:t>
      </w:r>
    </w:p>
    <w:p w14:paraId="6241DE2F" w14:textId="77777777" w:rsidR="00836865" w:rsidRDefault="00694360" w:rsidP="00694360">
      <w:r w:rsidRPr="00BF52B2">
        <w:t xml:space="preserve">The AD|ARC NI dataset may </w:t>
      </w:r>
      <w:r w:rsidRPr="0036403D">
        <w:t>be accessed in the RSU secure research environment</w:t>
      </w:r>
      <w:r w:rsidR="00B34825" w:rsidRPr="0036403D">
        <w:t>.</w:t>
      </w:r>
      <w:r w:rsidR="00836865">
        <w:t xml:space="preserve"> </w:t>
      </w:r>
    </w:p>
    <w:p w14:paraId="50981BC8" w14:textId="10C74D54" w:rsidR="00836865" w:rsidRDefault="00836865" w:rsidP="00694360">
      <w:r>
        <w:t>AD|ARC NI</w:t>
      </w:r>
      <w:r w:rsidR="00B34825" w:rsidRPr="0036403D">
        <w:t xml:space="preserve"> may also be</w:t>
      </w:r>
      <w:r>
        <w:t xml:space="preserve"> available with Access </w:t>
      </w:r>
      <w:r w:rsidR="00B34825" w:rsidRPr="0036403D">
        <w:t>Level 2 within</w:t>
      </w:r>
      <w:r w:rsidR="00694360" w:rsidRPr="0036403D">
        <w:t xml:space="preserve"> the ONS S</w:t>
      </w:r>
      <w:r w:rsidR="00B34825" w:rsidRPr="0036403D">
        <w:t xml:space="preserve">ecure </w:t>
      </w:r>
      <w:r w:rsidR="00694360" w:rsidRPr="0036403D">
        <w:t>R</w:t>
      </w:r>
      <w:r w:rsidR="00B34825" w:rsidRPr="0036403D">
        <w:t xml:space="preserve">esearch </w:t>
      </w:r>
      <w:r w:rsidR="00694360" w:rsidRPr="0036403D">
        <w:t>S</w:t>
      </w:r>
      <w:r w:rsidR="00B34825" w:rsidRPr="0036403D">
        <w:t>ervice (SRS) which</w:t>
      </w:r>
      <w:r w:rsidR="00B34825">
        <w:t xml:space="preserve"> </w:t>
      </w:r>
      <w:r>
        <w:t xml:space="preserve">permits </w:t>
      </w:r>
      <w:r w:rsidR="00B34825" w:rsidRPr="00B34825">
        <w:t>access via Safe Room</w:t>
      </w:r>
      <w:r w:rsidR="00B34825">
        <w:t>s</w:t>
      </w:r>
      <w:r w:rsidR="00B34825" w:rsidRPr="00B34825">
        <w:t xml:space="preserve">, </w:t>
      </w:r>
      <w:proofErr w:type="spellStart"/>
      <w:r w:rsidR="00B34825" w:rsidRPr="00B34825">
        <w:t>SafePod</w:t>
      </w:r>
      <w:r w:rsidR="00B34825">
        <w:t>s</w:t>
      </w:r>
      <w:proofErr w:type="spellEnd"/>
      <w:r w:rsidR="00B34825" w:rsidRPr="00B34825">
        <w:t xml:space="preserve">, or </w:t>
      </w:r>
      <w:r w:rsidR="0036403D">
        <w:t>through</w:t>
      </w:r>
      <w:r w:rsidR="00B34825">
        <w:t xml:space="preserve"> </w:t>
      </w:r>
      <w:r w:rsidR="00B34825" w:rsidRPr="00B34825">
        <w:t>Assured Organisational Connectivity (AOC) office connection</w:t>
      </w:r>
      <w:r w:rsidR="0036403D">
        <w:t xml:space="preserve">. </w:t>
      </w:r>
      <w:r>
        <w:t xml:space="preserve">Access via the ONS SRS will be considered on a project-by-project basis and subject to review by the RSU SDC team and approval by data </w:t>
      </w:r>
      <w:r w:rsidR="00ED7E3A">
        <w:t>providers</w:t>
      </w:r>
      <w:r>
        <w:t xml:space="preserve"> which may require additional </w:t>
      </w:r>
      <w:r w:rsidR="00ED7E3A">
        <w:t>aggregations be applied to the data.</w:t>
      </w:r>
    </w:p>
    <w:p w14:paraId="4E79D942" w14:textId="3F1981DF" w:rsidR="00836865" w:rsidRDefault="0036403D" w:rsidP="00694360">
      <w:r w:rsidRPr="0036403D">
        <w:t xml:space="preserve">AOC remote (home) connection </w:t>
      </w:r>
      <w:r>
        <w:t>via the ONS SRS will not be allowed</w:t>
      </w:r>
      <w:r w:rsidR="00836865">
        <w:t xml:space="preserve"> for AD|ARC NI</w:t>
      </w:r>
      <w:r>
        <w:t>.</w:t>
      </w:r>
      <w:r w:rsidR="00836865">
        <w:t xml:space="preserve"> </w:t>
      </w:r>
    </w:p>
    <w:p w14:paraId="46CF7D26" w14:textId="5D14C294" w:rsidR="00694360" w:rsidRPr="00BF52B2" w:rsidRDefault="00694360" w:rsidP="00694360">
      <w:r w:rsidRPr="00BF52B2">
        <w:t>Upon approval by RAP and the data providers, researchers will be provided with the relevant variables in a flat file table.  All research outputs will be checked by RSU or ONS using the NISRA RSU outputs clearance guidance and any final outputs released will be shared with the data providers.</w:t>
      </w:r>
    </w:p>
    <w:p w14:paraId="3B3CB060" w14:textId="4FD9DD44" w:rsidR="00490DA8" w:rsidRDefault="00694360" w:rsidP="001D3FDB">
      <w:pPr>
        <w:spacing w:after="0"/>
        <w:rPr>
          <w:b/>
          <w:bCs/>
          <w:u w:val="single"/>
        </w:rPr>
      </w:pPr>
      <w:r w:rsidRPr="00BF52B2">
        <w:rPr>
          <w:b/>
          <w:bCs/>
          <w:u w:val="single"/>
        </w:rPr>
        <w:t>The AD|ARC NI is a standalone dataset and cannot be linked to other datasets.</w:t>
      </w:r>
    </w:p>
    <w:p w14:paraId="49648A62" w14:textId="77777777" w:rsidR="001D3FDB" w:rsidRPr="00490DA8" w:rsidRDefault="001D3FDB" w:rsidP="001D3FDB">
      <w:pPr>
        <w:spacing w:after="0"/>
      </w:pPr>
    </w:p>
    <w:p w14:paraId="2E86BF26" w14:textId="6760FEE9" w:rsidR="00490DA8" w:rsidRPr="00BF52B2" w:rsidRDefault="007A2D0E" w:rsidP="00B51423">
      <w:pPr>
        <w:pStyle w:val="Heading3"/>
        <w:spacing w:after="240"/>
      </w:pPr>
      <w:bookmarkStart w:id="21" w:name="_Toc227664604"/>
      <w:r>
        <w:lastRenderedPageBreak/>
        <w:t>6</w:t>
      </w:r>
      <w:r w:rsidR="00490DA8" w:rsidRPr="00BF52B2">
        <w:t>.2 Control Groups</w:t>
      </w:r>
      <w:bookmarkEnd w:id="21"/>
    </w:p>
    <w:p w14:paraId="524EEAD0" w14:textId="1911D9E5" w:rsidR="00ED7E3A" w:rsidRPr="00ED7E3A" w:rsidRDefault="00B51423" w:rsidP="001D3FDB">
      <w:pPr>
        <w:spacing w:after="0"/>
      </w:pPr>
      <w:r w:rsidRPr="00ED7E3A">
        <w:t>The 2011 Census of Population</w:t>
      </w:r>
      <w:r w:rsidR="008E57C2" w:rsidRPr="00ED7E3A">
        <w:t xml:space="preserve"> and Household</w:t>
      </w:r>
      <w:r w:rsidRPr="00ED7E3A">
        <w:t xml:space="preserve"> variables listed in Annex D may </w:t>
      </w:r>
      <w:r w:rsidR="00E04F21" w:rsidRPr="00ED7E3A">
        <w:t xml:space="preserve">also </w:t>
      </w:r>
      <w:r w:rsidRPr="00ED7E3A">
        <w:t xml:space="preserve">be </w:t>
      </w:r>
      <w:r w:rsidR="00E04F21" w:rsidRPr="00ED7E3A">
        <w:t xml:space="preserve">available </w:t>
      </w:r>
      <w:r w:rsidRPr="00ED7E3A">
        <w:t xml:space="preserve">for </w:t>
      </w:r>
      <w:r w:rsidR="00E04F21" w:rsidRPr="00ED7E3A">
        <w:t xml:space="preserve">the provision of </w:t>
      </w:r>
      <w:r w:rsidRPr="00ED7E3A">
        <w:t>research control groups</w:t>
      </w:r>
      <w:r w:rsidR="00E04F21" w:rsidRPr="00ED7E3A">
        <w:t xml:space="preserve"> taken from those in the NI population that do not fall into the AD|ARC NI cohort</w:t>
      </w:r>
      <w:r w:rsidR="00ED7E3A">
        <w:t xml:space="preserve"> i.e. non-cohort members</w:t>
      </w:r>
      <w:r w:rsidR="00E04F21" w:rsidRPr="00ED7E3A">
        <w:t>.</w:t>
      </w:r>
    </w:p>
    <w:p w14:paraId="021B1926" w14:textId="77777777" w:rsidR="00ED7E3A" w:rsidRPr="00ED7E3A" w:rsidRDefault="00ED7E3A" w:rsidP="001D3FDB">
      <w:pPr>
        <w:spacing w:after="0"/>
      </w:pPr>
    </w:p>
    <w:p w14:paraId="7D7F96CF" w14:textId="640E43FA" w:rsidR="00ED7E3A" w:rsidRPr="00ED7E3A" w:rsidRDefault="00ED7E3A" w:rsidP="001D3FDB">
      <w:pPr>
        <w:spacing w:after="0"/>
      </w:pPr>
      <w:r w:rsidRPr="00ED7E3A">
        <w:t>Any requested control group should be defined and justified thoroughly by the researcher(s) and, in all cases, should be a subset of the non-cohort members. In summary, a control group should not be requested if it will contain all non-cohort members due to the increased risk of disclosure when combined with cohort data.</w:t>
      </w:r>
    </w:p>
    <w:p w14:paraId="79FD5E31" w14:textId="77777777" w:rsidR="00ED7E3A" w:rsidRPr="00ED7E3A" w:rsidRDefault="00ED7E3A" w:rsidP="001D3FDB">
      <w:pPr>
        <w:spacing w:after="0"/>
      </w:pPr>
    </w:p>
    <w:p w14:paraId="52E3DA2A" w14:textId="1252C33C" w:rsidR="00E04F21" w:rsidRPr="00ED7E3A" w:rsidRDefault="00B51423" w:rsidP="001D3FDB">
      <w:pPr>
        <w:spacing w:after="0"/>
      </w:pPr>
      <w:r w:rsidRPr="00ED7E3A">
        <w:t>It should also be noted that the control groups will be standalone in nature and cannot be linked to the research dataset i.e. anonymised IDs will be different from those in the research dataset.</w:t>
      </w:r>
    </w:p>
    <w:p w14:paraId="691509AC" w14:textId="77777777" w:rsidR="009F07F5" w:rsidRPr="00BF52B2" w:rsidRDefault="009F07F5" w:rsidP="001D3FDB">
      <w:pPr>
        <w:spacing w:after="0"/>
      </w:pPr>
    </w:p>
    <w:p w14:paraId="0ADA1D82" w14:textId="5F2A3B95" w:rsidR="00490DA8" w:rsidRPr="00BF52B2" w:rsidRDefault="007A2D0E" w:rsidP="0067517C">
      <w:pPr>
        <w:pStyle w:val="Heading3"/>
        <w:spacing w:after="240"/>
      </w:pPr>
      <w:bookmarkStart w:id="22" w:name="_Toc227664605"/>
      <w:r>
        <w:t>6</w:t>
      </w:r>
      <w:r w:rsidR="00490DA8" w:rsidRPr="00BF52B2">
        <w:t>.3 Restricted Variables</w:t>
      </w:r>
      <w:bookmarkEnd w:id="22"/>
    </w:p>
    <w:p w14:paraId="38D61B7D" w14:textId="4BCE8048" w:rsidR="00E57E28" w:rsidRPr="00BF52B2" w:rsidRDefault="00421C26" w:rsidP="007E22FE">
      <w:pPr>
        <w:autoSpaceDE w:val="0"/>
        <w:autoSpaceDN w:val="0"/>
        <w:adjustRightInd w:val="0"/>
        <w:rPr>
          <w:rFonts w:ascii="Calibri" w:hAnsi="Calibri" w:cs="Calibri"/>
          <w:color w:val="000000"/>
          <w:lang w:val="en-US"/>
        </w:rPr>
      </w:pPr>
      <w:r w:rsidRPr="00BF52B2">
        <w:rPr>
          <w:rFonts w:ascii="Calibri" w:hAnsi="Calibri" w:cs="Calibri"/>
          <w:color w:val="000000"/>
          <w:lang w:val="en-US"/>
        </w:rPr>
        <w:t xml:space="preserve">There are </w:t>
      </w:r>
      <w:proofErr w:type="gramStart"/>
      <w:r w:rsidRPr="00BF52B2">
        <w:rPr>
          <w:rFonts w:ascii="Calibri" w:hAnsi="Calibri" w:cs="Calibri"/>
          <w:color w:val="000000"/>
          <w:lang w:val="en-US"/>
        </w:rPr>
        <w:t>a number of</w:t>
      </w:r>
      <w:proofErr w:type="gramEnd"/>
      <w:r w:rsidRPr="00BF52B2">
        <w:rPr>
          <w:rFonts w:ascii="Calibri" w:hAnsi="Calibri" w:cs="Calibri"/>
          <w:color w:val="000000"/>
          <w:lang w:val="en-US"/>
        </w:rPr>
        <w:t xml:space="preserve"> variables that are restricted in the AD|ARC NI due to their sensitive nature or the level of detail contained. Please note thorough justification will be required for these variables. For further information about the restricted variables please refer to the AD|ARC NI Metadata and Data Dictionary.</w:t>
      </w:r>
    </w:p>
    <w:p w14:paraId="1AFD0AA5" w14:textId="77777777" w:rsidR="0067517C" w:rsidRPr="00BF52B2" w:rsidRDefault="00625C50" w:rsidP="00625C50">
      <w:pPr>
        <w:autoSpaceDE w:val="0"/>
        <w:autoSpaceDN w:val="0"/>
        <w:adjustRightInd w:val="0"/>
        <w:spacing w:after="0" w:line="288" w:lineRule="auto"/>
        <w:rPr>
          <w:rFonts w:ascii="Calibri" w:hAnsi="Calibri" w:cs="Calibri"/>
          <w:color w:val="000000"/>
          <w:lang w:val="en-US"/>
        </w:rPr>
      </w:pPr>
      <w:r w:rsidRPr="00BF52B2">
        <w:rPr>
          <w:rFonts w:ascii="Calibri" w:hAnsi="Calibri" w:cs="Calibri"/>
          <w:color w:val="000000"/>
          <w:lang w:val="en-US"/>
        </w:rPr>
        <w:t>Researchers should also be aware of the following</w:t>
      </w:r>
      <w:r w:rsidR="0067517C" w:rsidRPr="00BF52B2">
        <w:rPr>
          <w:rFonts w:ascii="Calibri" w:hAnsi="Calibri" w:cs="Calibri"/>
          <w:color w:val="000000"/>
          <w:lang w:val="en-US"/>
        </w:rPr>
        <w:t>:</w:t>
      </w:r>
    </w:p>
    <w:p w14:paraId="1F0A2CE3" w14:textId="40B66CF4" w:rsidR="003006D9" w:rsidRPr="00BF52B2" w:rsidRDefault="0067517C" w:rsidP="0067517C">
      <w:pPr>
        <w:pStyle w:val="ListParagraph"/>
        <w:numPr>
          <w:ilvl w:val="0"/>
          <w:numId w:val="20"/>
        </w:numPr>
        <w:autoSpaceDE w:val="0"/>
        <w:autoSpaceDN w:val="0"/>
        <w:adjustRightInd w:val="0"/>
        <w:spacing w:after="0" w:line="288" w:lineRule="auto"/>
        <w:rPr>
          <w:rFonts w:ascii="Calibri" w:hAnsi="Calibri" w:cs="Calibri"/>
          <w:color w:val="000000"/>
          <w:lang w:val="en-US"/>
        </w:rPr>
      </w:pPr>
      <w:r w:rsidRPr="00BF52B2">
        <w:rPr>
          <w:rFonts w:ascii="Calibri" w:hAnsi="Calibri" w:cs="Calibri"/>
          <w:color w:val="000000"/>
          <w:lang w:val="en-US"/>
        </w:rPr>
        <w:t>There are 2 variables relating to the Local Government District of the enumerated household, taken from the 2011 Census of Population. These variables give the information in 11-category and 26-category detail. Researchers cannot have both variables provided for the same project.</w:t>
      </w:r>
    </w:p>
    <w:p w14:paraId="07080922" w14:textId="77777777" w:rsidR="00F207DD" w:rsidRDefault="0067517C" w:rsidP="0067517C">
      <w:pPr>
        <w:pStyle w:val="ListParagraph"/>
        <w:numPr>
          <w:ilvl w:val="0"/>
          <w:numId w:val="20"/>
        </w:numPr>
        <w:autoSpaceDE w:val="0"/>
        <w:autoSpaceDN w:val="0"/>
        <w:adjustRightInd w:val="0"/>
        <w:spacing w:after="0" w:line="288" w:lineRule="auto"/>
        <w:rPr>
          <w:rFonts w:ascii="Calibri" w:hAnsi="Calibri" w:cs="Calibri"/>
          <w:color w:val="000000"/>
          <w:lang w:val="en-US"/>
        </w:rPr>
      </w:pPr>
      <w:r w:rsidRPr="00BF52B2">
        <w:rPr>
          <w:rFonts w:ascii="Calibri" w:hAnsi="Calibri" w:cs="Calibri"/>
          <w:color w:val="000000"/>
          <w:lang w:val="en-US"/>
        </w:rPr>
        <w:t xml:space="preserve">There are 2 variables relating to the Local Government District of </w:t>
      </w:r>
      <w:proofErr w:type="gramStart"/>
      <w:r w:rsidRPr="00BF52B2">
        <w:rPr>
          <w:rFonts w:ascii="Calibri" w:hAnsi="Calibri" w:cs="Calibri"/>
          <w:color w:val="000000"/>
          <w:lang w:val="en-US"/>
        </w:rPr>
        <w:t>respondents</w:t>
      </w:r>
      <w:proofErr w:type="gramEnd"/>
      <w:r w:rsidRPr="00BF52B2">
        <w:rPr>
          <w:rFonts w:ascii="Calibri" w:hAnsi="Calibri" w:cs="Calibri"/>
          <w:color w:val="000000"/>
          <w:lang w:val="en-US"/>
        </w:rPr>
        <w:t xml:space="preserve"> place of work or study, taken from the 2011 Census of Population. These variables give </w:t>
      </w:r>
      <w:proofErr w:type="gramStart"/>
      <w:r w:rsidRPr="00BF52B2">
        <w:rPr>
          <w:rFonts w:ascii="Calibri" w:hAnsi="Calibri" w:cs="Calibri"/>
          <w:color w:val="000000"/>
          <w:lang w:val="en-US"/>
        </w:rPr>
        <w:t>the information</w:t>
      </w:r>
      <w:proofErr w:type="gramEnd"/>
      <w:r w:rsidRPr="00BF52B2">
        <w:rPr>
          <w:rFonts w:ascii="Calibri" w:hAnsi="Calibri" w:cs="Calibri"/>
          <w:color w:val="000000"/>
          <w:lang w:val="en-US"/>
        </w:rPr>
        <w:t xml:space="preserve"> in </w:t>
      </w:r>
    </w:p>
    <w:p w14:paraId="3E383804" w14:textId="77777777" w:rsidR="00F207DD" w:rsidRDefault="00F207DD" w:rsidP="00F207DD">
      <w:pPr>
        <w:pStyle w:val="ListParagraph"/>
        <w:autoSpaceDE w:val="0"/>
        <w:autoSpaceDN w:val="0"/>
        <w:adjustRightInd w:val="0"/>
        <w:spacing w:after="0" w:line="288" w:lineRule="auto"/>
        <w:ind w:left="768"/>
        <w:rPr>
          <w:rFonts w:ascii="Calibri" w:hAnsi="Calibri" w:cs="Calibri"/>
          <w:color w:val="000000"/>
          <w:lang w:val="en-US"/>
        </w:rPr>
      </w:pPr>
    </w:p>
    <w:p w14:paraId="33134B1E" w14:textId="0DC9D9FB" w:rsidR="0067517C" w:rsidRPr="00BF52B2" w:rsidRDefault="0067517C" w:rsidP="00F207DD">
      <w:pPr>
        <w:pStyle w:val="ListParagraph"/>
        <w:autoSpaceDE w:val="0"/>
        <w:autoSpaceDN w:val="0"/>
        <w:adjustRightInd w:val="0"/>
        <w:spacing w:after="0" w:line="288" w:lineRule="auto"/>
        <w:ind w:left="768"/>
        <w:rPr>
          <w:rFonts w:ascii="Calibri" w:hAnsi="Calibri" w:cs="Calibri"/>
          <w:color w:val="000000"/>
          <w:lang w:val="en-US"/>
        </w:rPr>
      </w:pPr>
      <w:r w:rsidRPr="00BF52B2">
        <w:rPr>
          <w:rFonts w:ascii="Calibri" w:hAnsi="Calibri" w:cs="Calibri"/>
          <w:color w:val="000000"/>
          <w:lang w:val="en-US"/>
        </w:rPr>
        <w:t>11-category and 26-category detail. Researchers cannot have both variables provided for the same project.</w:t>
      </w:r>
    </w:p>
    <w:p w14:paraId="640D3F9C" w14:textId="61041E09" w:rsidR="0067517C" w:rsidRPr="00BF52B2" w:rsidRDefault="0067517C" w:rsidP="0067517C">
      <w:pPr>
        <w:pStyle w:val="ListParagraph"/>
        <w:numPr>
          <w:ilvl w:val="0"/>
          <w:numId w:val="20"/>
        </w:numPr>
        <w:autoSpaceDE w:val="0"/>
        <w:autoSpaceDN w:val="0"/>
        <w:adjustRightInd w:val="0"/>
        <w:spacing w:after="0" w:line="288" w:lineRule="auto"/>
        <w:rPr>
          <w:rFonts w:ascii="Calibri" w:hAnsi="Calibri" w:cs="Calibri"/>
          <w:color w:val="000000"/>
          <w:lang w:val="en-US"/>
        </w:rPr>
      </w:pPr>
      <w:r w:rsidRPr="00BF52B2">
        <w:rPr>
          <w:rFonts w:ascii="Calibri" w:hAnsi="Calibri" w:cs="Calibri"/>
          <w:color w:val="000000"/>
          <w:lang w:val="en-US"/>
        </w:rPr>
        <w:t>If requesting variables relating to the Local Government District of the enumerated address and the respondents place of work or study, researchers must request both variables with the same number of categories.</w:t>
      </w:r>
    </w:p>
    <w:p w14:paraId="4FF35DE5" w14:textId="77777777" w:rsidR="00625C50" w:rsidRDefault="00625C50" w:rsidP="00625C50">
      <w:pPr>
        <w:autoSpaceDE w:val="0"/>
        <w:autoSpaceDN w:val="0"/>
        <w:adjustRightInd w:val="0"/>
        <w:spacing w:after="0" w:line="288" w:lineRule="auto"/>
        <w:rPr>
          <w:rFonts w:ascii="Calibri" w:hAnsi="Calibri" w:cs="Calibri"/>
          <w:color w:val="000000"/>
          <w:lang w:val="en-US"/>
        </w:rPr>
      </w:pPr>
    </w:p>
    <w:p w14:paraId="1C5AE336" w14:textId="77777777" w:rsidR="003E7B2F" w:rsidRDefault="003E7B2F" w:rsidP="00625C50">
      <w:pPr>
        <w:autoSpaceDE w:val="0"/>
        <w:autoSpaceDN w:val="0"/>
        <w:adjustRightInd w:val="0"/>
        <w:spacing w:after="0" w:line="288" w:lineRule="auto"/>
        <w:rPr>
          <w:rFonts w:ascii="Calibri" w:hAnsi="Calibri" w:cs="Calibri"/>
          <w:color w:val="000000"/>
          <w:lang w:val="en-US"/>
        </w:rPr>
      </w:pPr>
    </w:p>
    <w:p w14:paraId="460332BB" w14:textId="77777777" w:rsidR="003E7B2F" w:rsidRDefault="003E7B2F" w:rsidP="00625C50">
      <w:pPr>
        <w:autoSpaceDE w:val="0"/>
        <w:autoSpaceDN w:val="0"/>
        <w:adjustRightInd w:val="0"/>
        <w:spacing w:after="0" w:line="288" w:lineRule="auto"/>
        <w:rPr>
          <w:rFonts w:ascii="Calibri" w:hAnsi="Calibri" w:cs="Calibri"/>
          <w:color w:val="000000"/>
          <w:lang w:val="en-US"/>
        </w:rPr>
      </w:pPr>
    </w:p>
    <w:p w14:paraId="5AC78D62" w14:textId="77777777" w:rsidR="003E7B2F" w:rsidRDefault="003E7B2F" w:rsidP="00625C50">
      <w:pPr>
        <w:autoSpaceDE w:val="0"/>
        <w:autoSpaceDN w:val="0"/>
        <w:adjustRightInd w:val="0"/>
        <w:spacing w:after="0" w:line="288" w:lineRule="auto"/>
        <w:rPr>
          <w:rFonts w:ascii="Calibri" w:hAnsi="Calibri" w:cs="Calibri"/>
          <w:color w:val="000000"/>
          <w:lang w:val="en-US"/>
        </w:rPr>
      </w:pPr>
    </w:p>
    <w:p w14:paraId="33B9C92A" w14:textId="77777777" w:rsidR="003E7B2F" w:rsidRDefault="003E7B2F" w:rsidP="00625C50">
      <w:pPr>
        <w:autoSpaceDE w:val="0"/>
        <w:autoSpaceDN w:val="0"/>
        <w:adjustRightInd w:val="0"/>
        <w:spacing w:after="0" w:line="288" w:lineRule="auto"/>
        <w:rPr>
          <w:rFonts w:ascii="Calibri" w:hAnsi="Calibri" w:cs="Calibri"/>
          <w:color w:val="000000"/>
          <w:lang w:val="en-US"/>
        </w:rPr>
      </w:pPr>
    </w:p>
    <w:p w14:paraId="6C4FB35C" w14:textId="77777777" w:rsidR="003E7B2F" w:rsidRDefault="003E7B2F" w:rsidP="00625C50">
      <w:pPr>
        <w:autoSpaceDE w:val="0"/>
        <w:autoSpaceDN w:val="0"/>
        <w:adjustRightInd w:val="0"/>
        <w:spacing w:after="0" w:line="288" w:lineRule="auto"/>
        <w:rPr>
          <w:rFonts w:ascii="Calibri" w:hAnsi="Calibri" w:cs="Calibri"/>
          <w:color w:val="000000"/>
          <w:lang w:val="en-US"/>
        </w:rPr>
      </w:pPr>
    </w:p>
    <w:p w14:paraId="4AEA7E5F" w14:textId="77777777" w:rsidR="003E7B2F" w:rsidRDefault="003E7B2F" w:rsidP="00625C50">
      <w:pPr>
        <w:autoSpaceDE w:val="0"/>
        <w:autoSpaceDN w:val="0"/>
        <w:adjustRightInd w:val="0"/>
        <w:spacing w:after="0" w:line="288" w:lineRule="auto"/>
        <w:rPr>
          <w:rFonts w:ascii="Calibri" w:hAnsi="Calibri" w:cs="Calibri"/>
          <w:color w:val="000000"/>
          <w:lang w:val="en-US"/>
        </w:rPr>
      </w:pPr>
    </w:p>
    <w:p w14:paraId="0787CB51" w14:textId="77777777" w:rsidR="003E7B2F" w:rsidRPr="00BF52B2" w:rsidRDefault="003E7B2F" w:rsidP="00625C50">
      <w:pPr>
        <w:autoSpaceDE w:val="0"/>
        <w:autoSpaceDN w:val="0"/>
        <w:adjustRightInd w:val="0"/>
        <w:spacing w:after="0" w:line="288" w:lineRule="auto"/>
        <w:rPr>
          <w:rFonts w:ascii="Calibri" w:hAnsi="Calibri" w:cs="Calibri"/>
          <w:color w:val="000000"/>
          <w:lang w:val="en-US"/>
        </w:rPr>
      </w:pPr>
    </w:p>
    <w:p w14:paraId="14247F3E" w14:textId="6F9609A7" w:rsidR="002107C2" w:rsidRPr="00BF52B2" w:rsidRDefault="002107C2" w:rsidP="006E4E72">
      <w:pPr>
        <w:pStyle w:val="Heading2"/>
        <w:spacing w:after="240"/>
      </w:pPr>
      <w:bookmarkStart w:id="23" w:name="_Toc227664606"/>
      <w:r w:rsidRPr="00BF52B2">
        <w:lastRenderedPageBreak/>
        <w:t>Acknowledgements</w:t>
      </w:r>
      <w:bookmarkEnd w:id="23"/>
      <w:r w:rsidRPr="00BF52B2">
        <w:t xml:space="preserve"> </w:t>
      </w:r>
    </w:p>
    <w:p w14:paraId="5732395A" w14:textId="056F211D" w:rsidR="002107C2" w:rsidRPr="00BF52B2" w:rsidRDefault="002107C2" w:rsidP="002107C2">
      <w:r w:rsidRPr="00BF52B2">
        <w:t xml:space="preserve">When publishing or presenting findings from the </w:t>
      </w:r>
      <w:r w:rsidR="00025BE6" w:rsidRPr="00BF52B2">
        <w:t>AD|ARC|NI</w:t>
      </w:r>
      <w:r w:rsidRPr="00BF52B2">
        <w:t xml:space="preserve"> the following acknowledgement should be used: </w:t>
      </w:r>
    </w:p>
    <w:p w14:paraId="3CCF04A4" w14:textId="72120A0B" w:rsidR="002107C2" w:rsidRPr="00BF52B2" w:rsidRDefault="002107C2" w:rsidP="002107C2">
      <w:pPr>
        <w:rPr>
          <w:i/>
        </w:rPr>
      </w:pPr>
      <w:r w:rsidRPr="00BF52B2">
        <w:rPr>
          <w:i/>
        </w:rPr>
        <w:t>The Administrative Data Research Network takes privacy protection very seriously.  All information that directly identifies individuals</w:t>
      </w:r>
      <w:r w:rsidR="006E4E72" w:rsidRPr="00BF52B2">
        <w:rPr>
          <w:i/>
        </w:rPr>
        <w:t>/households/organisations</w:t>
      </w:r>
      <w:r w:rsidRPr="00BF52B2">
        <w:rPr>
          <w:i/>
        </w:rPr>
        <w:t xml:space="preserve"> will be removed from the datasets by trusted third parties, before researchers </w:t>
      </w:r>
      <w:r w:rsidR="006E4E72" w:rsidRPr="00BF52B2">
        <w:rPr>
          <w:i/>
        </w:rPr>
        <w:t>access them</w:t>
      </w:r>
      <w:r w:rsidRPr="00BF52B2">
        <w:rPr>
          <w:i/>
        </w:rPr>
        <w:t xml:space="preserve">.  </w:t>
      </w:r>
    </w:p>
    <w:p w14:paraId="6CF1E456" w14:textId="1A35CCAF" w:rsidR="002107C2" w:rsidRPr="00BF52B2" w:rsidRDefault="002107C2" w:rsidP="002107C2">
      <w:pPr>
        <w:rPr>
          <w:i/>
        </w:rPr>
      </w:pPr>
      <w:r w:rsidRPr="00BF52B2">
        <w:rPr>
          <w:i/>
        </w:rPr>
        <w:t xml:space="preserve">All researchers using the </w:t>
      </w:r>
      <w:r w:rsidR="006E4E72" w:rsidRPr="00BF52B2">
        <w:rPr>
          <w:i/>
        </w:rPr>
        <w:t xml:space="preserve">ADR </w:t>
      </w:r>
      <w:r w:rsidRPr="00BF52B2">
        <w:rPr>
          <w:i/>
        </w:rPr>
        <w:t xml:space="preserve">Network are trained and accredited to use sensitive data safely and ethically, they will only access the data via a secure environment, and </w:t>
      </w:r>
      <w:proofErr w:type="gramStart"/>
      <w:r w:rsidRPr="00BF52B2">
        <w:rPr>
          <w:i/>
        </w:rPr>
        <w:t>all of</w:t>
      </w:r>
      <w:proofErr w:type="gramEnd"/>
      <w:r w:rsidRPr="00BF52B2">
        <w:rPr>
          <w:i/>
        </w:rPr>
        <w:t xml:space="preserve"> their findings will be vetted to ensure they adhere to the strictest confidentiality standards. </w:t>
      </w:r>
    </w:p>
    <w:p w14:paraId="05B9AAB3" w14:textId="1A23D6F7" w:rsidR="002107C2" w:rsidRDefault="002107C2" w:rsidP="002107C2">
      <w:pPr>
        <w:rPr>
          <w:i/>
        </w:rPr>
      </w:pPr>
      <w:r w:rsidRPr="00BF52B2">
        <w:rPr>
          <w:i/>
        </w:rPr>
        <w:t>The help provided by the staff of the Administrative Data Research Network Northern Ireland (ADR-NI) and the Northern Ireland Statistics and Research Agency Research Support Unit</w:t>
      </w:r>
      <w:r w:rsidR="006E4E72" w:rsidRPr="00BF52B2">
        <w:rPr>
          <w:i/>
        </w:rPr>
        <w:t xml:space="preserve"> (NISRA-RSU)</w:t>
      </w:r>
      <w:r w:rsidRPr="00BF52B2">
        <w:rPr>
          <w:i/>
        </w:rPr>
        <w:t xml:space="preserve"> is acknowledged.  The ADR-NI is funded by the Economic and </w:t>
      </w:r>
      <w:r w:rsidR="003A2726" w:rsidRPr="00BF52B2">
        <w:rPr>
          <w:i/>
        </w:rPr>
        <w:t xml:space="preserve">Social </w:t>
      </w:r>
      <w:r w:rsidRPr="00BF52B2">
        <w:rPr>
          <w:i/>
        </w:rPr>
        <w:t xml:space="preserve">Research Council (ESRC).  The </w:t>
      </w:r>
      <w:r w:rsidR="006E4E72" w:rsidRPr="00BF52B2">
        <w:rPr>
          <w:i/>
        </w:rPr>
        <w:t xml:space="preserve">data provided by Census office and the </w:t>
      </w:r>
      <w:r w:rsidR="009B18A1" w:rsidRPr="00BF52B2">
        <w:rPr>
          <w:i/>
        </w:rPr>
        <w:t xml:space="preserve">Department of </w:t>
      </w:r>
      <w:r w:rsidR="00AE2A7B" w:rsidRPr="00BF52B2">
        <w:rPr>
          <w:i/>
        </w:rPr>
        <w:t>Agriculture, Environment and Rural Affairs</w:t>
      </w:r>
      <w:r w:rsidR="009B18A1" w:rsidRPr="00BF52B2">
        <w:rPr>
          <w:i/>
        </w:rPr>
        <w:t xml:space="preserve"> </w:t>
      </w:r>
      <w:r w:rsidRPr="00BF52B2">
        <w:rPr>
          <w:i/>
        </w:rPr>
        <w:t>have been supplied for the sole purpose of this project.</w:t>
      </w:r>
    </w:p>
    <w:p w14:paraId="1FF5C15C" w14:textId="77777777" w:rsidR="003E7B2F" w:rsidRPr="00AE2A7B" w:rsidRDefault="003E7B2F" w:rsidP="002107C2">
      <w:pPr>
        <w:rPr>
          <w:i/>
        </w:rPr>
      </w:pPr>
    </w:p>
    <w:p w14:paraId="3CC343EC" w14:textId="17BA52FD" w:rsidR="00EC180F" w:rsidRPr="003B247E" w:rsidRDefault="00107E59" w:rsidP="003B247E">
      <w:pPr>
        <w:pStyle w:val="Heading2"/>
      </w:pPr>
      <w:bookmarkStart w:id="24" w:name="_Annex_A_School"/>
      <w:bookmarkStart w:id="25" w:name="_Toc227664607"/>
      <w:bookmarkEnd w:id="24"/>
      <w:r w:rsidRPr="003B247E">
        <w:t xml:space="preserve">Annex A </w:t>
      </w:r>
      <w:r w:rsidR="003B247E">
        <w:t xml:space="preserve">Northern Ireland </w:t>
      </w:r>
      <w:r w:rsidR="00EC180F" w:rsidRPr="003B247E">
        <w:t>Agricultural Census 2010</w:t>
      </w:r>
      <w:r w:rsidR="00B51890" w:rsidRPr="003B247E">
        <w:t xml:space="preserve"> </w:t>
      </w:r>
      <w:r w:rsidR="00F16A74">
        <w:t>V</w:t>
      </w:r>
      <w:r w:rsidR="00B51890" w:rsidRPr="003B247E">
        <w:t>ariable</w:t>
      </w:r>
      <w:r w:rsidR="00F16A74">
        <w:t xml:space="preserve"> Catalogue</w:t>
      </w:r>
      <w:bookmarkEnd w:id="25"/>
    </w:p>
    <w:p w14:paraId="0D2B9BE3" w14:textId="3231D4F3" w:rsidR="00107E59" w:rsidRDefault="00107E59" w:rsidP="00EC180F">
      <w:pPr>
        <w:pStyle w:val="Heading2"/>
      </w:pPr>
    </w:p>
    <w:tbl>
      <w:tblPr>
        <w:tblStyle w:val="TableGrid"/>
        <w:tblW w:w="9072" w:type="dxa"/>
        <w:tblInd w:w="279" w:type="dxa"/>
        <w:tblLook w:val="04A0" w:firstRow="1" w:lastRow="0" w:firstColumn="1" w:lastColumn="0" w:noHBand="0" w:noVBand="1"/>
      </w:tblPr>
      <w:tblGrid>
        <w:gridCol w:w="1809"/>
        <w:gridCol w:w="3152"/>
        <w:gridCol w:w="4111"/>
      </w:tblGrid>
      <w:tr w:rsidR="0094005D" w:rsidRPr="0091738D" w14:paraId="36339A8B" w14:textId="5659C574" w:rsidTr="009E119A">
        <w:trPr>
          <w:trHeight w:val="300"/>
        </w:trPr>
        <w:tc>
          <w:tcPr>
            <w:tcW w:w="1809" w:type="dxa"/>
            <w:noWrap/>
          </w:tcPr>
          <w:p w14:paraId="64D72190" w14:textId="738CBD95" w:rsidR="0094005D" w:rsidRPr="0091738D" w:rsidRDefault="0094005D" w:rsidP="00551D41">
            <w:pPr>
              <w:rPr>
                <w:rFonts w:ascii="Calibri" w:eastAsia="Times New Roman" w:hAnsi="Calibri" w:cs="Calibri"/>
                <w:b/>
                <w:bCs/>
                <w:color w:val="000000"/>
                <w:sz w:val="20"/>
                <w:szCs w:val="20"/>
                <w:lang w:eastAsia="en-GB"/>
              </w:rPr>
            </w:pPr>
            <w:r w:rsidRPr="0091738D">
              <w:rPr>
                <w:rFonts w:ascii="Calibri" w:eastAsia="Times New Roman" w:hAnsi="Calibri" w:cs="Calibri"/>
                <w:b/>
                <w:bCs/>
                <w:color w:val="000000"/>
                <w:sz w:val="20"/>
                <w:szCs w:val="20"/>
                <w:lang w:eastAsia="en-GB"/>
              </w:rPr>
              <w:t>Variable Name</w:t>
            </w:r>
          </w:p>
        </w:tc>
        <w:tc>
          <w:tcPr>
            <w:tcW w:w="3152" w:type="dxa"/>
            <w:noWrap/>
          </w:tcPr>
          <w:p w14:paraId="2C2F85FA" w14:textId="4FDEDC83" w:rsidR="0094005D" w:rsidRPr="0091738D" w:rsidRDefault="0094005D" w:rsidP="00551D41">
            <w:pPr>
              <w:rPr>
                <w:rFonts w:ascii="Calibri" w:eastAsia="Times New Roman" w:hAnsi="Calibri" w:cs="Calibri"/>
                <w:b/>
                <w:bCs/>
                <w:color w:val="000000"/>
                <w:sz w:val="20"/>
                <w:szCs w:val="20"/>
                <w:lang w:eastAsia="en-GB"/>
              </w:rPr>
            </w:pPr>
            <w:r w:rsidRPr="0091738D">
              <w:rPr>
                <w:rFonts w:ascii="Calibri" w:eastAsia="Times New Roman" w:hAnsi="Calibri" w:cs="Calibri"/>
                <w:b/>
                <w:bCs/>
                <w:color w:val="000000"/>
                <w:sz w:val="20"/>
                <w:szCs w:val="20"/>
                <w:lang w:eastAsia="en-GB"/>
              </w:rPr>
              <w:t>Variable Description</w:t>
            </w:r>
          </w:p>
        </w:tc>
        <w:tc>
          <w:tcPr>
            <w:tcW w:w="4111" w:type="dxa"/>
          </w:tcPr>
          <w:p w14:paraId="0C80FDD7" w14:textId="2D7A27DA" w:rsidR="0094005D" w:rsidRPr="0091738D" w:rsidRDefault="0094005D" w:rsidP="00551D41">
            <w:pPr>
              <w:rPr>
                <w:rFonts w:ascii="Calibri" w:eastAsia="Times New Roman" w:hAnsi="Calibri" w:cs="Calibri"/>
                <w:b/>
                <w:bCs/>
                <w:color w:val="000000"/>
                <w:sz w:val="20"/>
                <w:szCs w:val="20"/>
                <w:lang w:eastAsia="en-GB"/>
              </w:rPr>
            </w:pPr>
            <w:r w:rsidRPr="0091738D">
              <w:rPr>
                <w:rFonts w:ascii="Calibri" w:eastAsia="Times New Roman" w:hAnsi="Calibri" w:cs="Calibri"/>
                <w:b/>
                <w:bCs/>
                <w:color w:val="000000"/>
                <w:sz w:val="20"/>
                <w:szCs w:val="20"/>
                <w:lang w:eastAsia="en-GB"/>
              </w:rPr>
              <w:t>Further Information</w:t>
            </w:r>
          </w:p>
        </w:tc>
      </w:tr>
      <w:tr w:rsidR="0094005D" w:rsidRPr="00D95546" w14:paraId="3BE96A2C" w14:textId="02748CFC" w:rsidTr="009E119A">
        <w:trPr>
          <w:trHeight w:val="300"/>
        </w:trPr>
        <w:tc>
          <w:tcPr>
            <w:tcW w:w="1809" w:type="dxa"/>
            <w:noWrap/>
            <w:hideMark/>
          </w:tcPr>
          <w:p w14:paraId="15B3224E" w14:textId="77777777" w:rsidR="0094005D" w:rsidRPr="00D95546" w:rsidRDefault="0094005D" w:rsidP="00551D41">
            <w:pPr>
              <w:rPr>
                <w:rFonts w:ascii="Calibri" w:eastAsia="Times New Roman" w:hAnsi="Calibri" w:cs="Calibri"/>
                <w:color w:val="000000"/>
                <w:sz w:val="20"/>
                <w:szCs w:val="20"/>
                <w:lang w:eastAsia="en-GB"/>
              </w:rPr>
            </w:pPr>
            <w:proofErr w:type="spellStart"/>
            <w:r w:rsidRPr="00D95546">
              <w:rPr>
                <w:rFonts w:ascii="Calibri" w:eastAsia="Times New Roman" w:hAnsi="Calibri" w:cs="Calibri"/>
                <w:color w:val="000000"/>
                <w:sz w:val="20"/>
                <w:szCs w:val="20"/>
                <w:lang w:eastAsia="en-GB"/>
              </w:rPr>
              <w:t>anonymised_BUSID</w:t>
            </w:r>
            <w:proofErr w:type="spellEnd"/>
          </w:p>
        </w:tc>
        <w:tc>
          <w:tcPr>
            <w:tcW w:w="3152" w:type="dxa"/>
            <w:noWrap/>
            <w:hideMark/>
          </w:tcPr>
          <w:p w14:paraId="1437CE1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Anonymised version of Business ID</w:t>
            </w:r>
          </w:p>
        </w:tc>
        <w:tc>
          <w:tcPr>
            <w:tcW w:w="4111" w:type="dxa"/>
          </w:tcPr>
          <w:p w14:paraId="7388D3C2" w14:textId="35DF880E" w:rsidR="0094005D" w:rsidRPr="00D95546" w:rsidRDefault="0094005D" w:rsidP="00551D41">
            <w:pPr>
              <w:rPr>
                <w:rFonts w:ascii="Calibri" w:eastAsia="Times New Roman" w:hAnsi="Calibri" w:cs="Calibri"/>
                <w:color w:val="000000"/>
                <w:sz w:val="20"/>
                <w:szCs w:val="20"/>
                <w:lang w:eastAsia="en-GB"/>
              </w:rPr>
            </w:pPr>
            <w:r>
              <w:rPr>
                <w:rFonts w:ascii="Calibri" w:eastAsia="Times New Roman" w:hAnsi="Calibri" w:cs="Calibri"/>
                <w:color w:val="000000"/>
                <w:sz w:val="20"/>
                <w:szCs w:val="20"/>
                <w:lang w:eastAsia="en-GB"/>
              </w:rPr>
              <w:t>Anonymised business reference number for linking</w:t>
            </w:r>
          </w:p>
        </w:tc>
      </w:tr>
      <w:tr w:rsidR="0094005D" w:rsidRPr="00D95546" w14:paraId="0E5F83C9" w14:textId="3B8CE510" w:rsidTr="009E119A">
        <w:trPr>
          <w:trHeight w:val="255"/>
        </w:trPr>
        <w:tc>
          <w:tcPr>
            <w:tcW w:w="1809" w:type="dxa"/>
            <w:noWrap/>
            <w:hideMark/>
          </w:tcPr>
          <w:p w14:paraId="366A254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w:t>
            </w:r>
          </w:p>
        </w:tc>
        <w:tc>
          <w:tcPr>
            <w:tcW w:w="3152" w:type="dxa"/>
            <w:noWrap/>
            <w:hideMark/>
          </w:tcPr>
          <w:p w14:paraId="2124731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Owned land</w:t>
            </w:r>
          </w:p>
        </w:tc>
        <w:tc>
          <w:tcPr>
            <w:tcW w:w="4111" w:type="dxa"/>
          </w:tcPr>
          <w:p w14:paraId="27A00F27"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EB3077C" w14:textId="51C3AA7B" w:rsidTr="009E119A">
        <w:trPr>
          <w:trHeight w:val="255"/>
        </w:trPr>
        <w:tc>
          <w:tcPr>
            <w:tcW w:w="1809" w:type="dxa"/>
            <w:noWrap/>
            <w:hideMark/>
          </w:tcPr>
          <w:p w14:paraId="014F6E5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w:t>
            </w:r>
          </w:p>
        </w:tc>
        <w:tc>
          <w:tcPr>
            <w:tcW w:w="3152" w:type="dxa"/>
            <w:noWrap/>
            <w:hideMark/>
          </w:tcPr>
          <w:p w14:paraId="5F49D66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Land taken</w:t>
            </w:r>
          </w:p>
        </w:tc>
        <w:tc>
          <w:tcPr>
            <w:tcW w:w="4111" w:type="dxa"/>
          </w:tcPr>
          <w:p w14:paraId="2CB2958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2B829C5" w14:textId="19503156" w:rsidTr="009E119A">
        <w:trPr>
          <w:trHeight w:val="255"/>
        </w:trPr>
        <w:tc>
          <w:tcPr>
            <w:tcW w:w="1809" w:type="dxa"/>
            <w:noWrap/>
            <w:hideMark/>
          </w:tcPr>
          <w:p w14:paraId="2532EBB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J3</w:t>
            </w:r>
          </w:p>
        </w:tc>
        <w:tc>
          <w:tcPr>
            <w:tcW w:w="3152" w:type="dxa"/>
            <w:noWrap/>
            <w:hideMark/>
          </w:tcPr>
          <w:p w14:paraId="2D8A039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Land let</w:t>
            </w:r>
          </w:p>
        </w:tc>
        <w:tc>
          <w:tcPr>
            <w:tcW w:w="4111" w:type="dxa"/>
          </w:tcPr>
          <w:p w14:paraId="1B0718D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4DA9AD7" w14:textId="6217E44F" w:rsidTr="009E119A">
        <w:trPr>
          <w:trHeight w:val="255"/>
        </w:trPr>
        <w:tc>
          <w:tcPr>
            <w:tcW w:w="1809" w:type="dxa"/>
            <w:noWrap/>
            <w:hideMark/>
          </w:tcPr>
          <w:p w14:paraId="0E273EB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w:t>
            </w:r>
          </w:p>
        </w:tc>
        <w:tc>
          <w:tcPr>
            <w:tcW w:w="3152" w:type="dxa"/>
            <w:noWrap/>
            <w:hideMark/>
          </w:tcPr>
          <w:p w14:paraId="129DA54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Area farmed</w:t>
            </w:r>
          </w:p>
        </w:tc>
        <w:tc>
          <w:tcPr>
            <w:tcW w:w="4111" w:type="dxa"/>
          </w:tcPr>
          <w:p w14:paraId="6FBA967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646CC66" w14:textId="62FEA067" w:rsidTr="009E119A">
        <w:trPr>
          <w:trHeight w:val="255"/>
        </w:trPr>
        <w:tc>
          <w:tcPr>
            <w:tcW w:w="1809" w:type="dxa"/>
            <w:noWrap/>
            <w:hideMark/>
          </w:tcPr>
          <w:p w14:paraId="1173023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w:t>
            </w:r>
          </w:p>
        </w:tc>
        <w:tc>
          <w:tcPr>
            <w:tcW w:w="3152" w:type="dxa"/>
            <w:noWrap/>
            <w:hideMark/>
          </w:tcPr>
          <w:p w14:paraId="04290F90"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Area of SDA</w:t>
            </w:r>
          </w:p>
        </w:tc>
        <w:tc>
          <w:tcPr>
            <w:tcW w:w="4111" w:type="dxa"/>
          </w:tcPr>
          <w:p w14:paraId="5AAB7033"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B085133" w14:textId="4246A0B6" w:rsidTr="009E119A">
        <w:trPr>
          <w:trHeight w:val="255"/>
        </w:trPr>
        <w:tc>
          <w:tcPr>
            <w:tcW w:w="1809" w:type="dxa"/>
            <w:noWrap/>
            <w:hideMark/>
          </w:tcPr>
          <w:p w14:paraId="551C2AA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J6</w:t>
            </w:r>
          </w:p>
        </w:tc>
        <w:tc>
          <w:tcPr>
            <w:tcW w:w="3152" w:type="dxa"/>
            <w:noWrap/>
            <w:hideMark/>
          </w:tcPr>
          <w:p w14:paraId="349D8BC8"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Area of DA</w:t>
            </w:r>
          </w:p>
        </w:tc>
        <w:tc>
          <w:tcPr>
            <w:tcW w:w="4111" w:type="dxa"/>
          </w:tcPr>
          <w:p w14:paraId="4FB3B080"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F7DCA44" w14:textId="7A2934BA" w:rsidTr="009E119A">
        <w:trPr>
          <w:trHeight w:val="255"/>
        </w:trPr>
        <w:tc>
          <w:tcPr>
            <w:tcW w:w="1809" w:type="dxa"/>
            <w:noWrap/>
            <w:hideMark/>
          </w:tcPr>
          <w:p w14:paraId="291FC75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J7</w:t>
            </w:r>
          </w:p>
        </w:tc>
        <w:tc>
          <w:tcPr>
            <w:tcW w:w="3152" w:type="dxa"/>
            <w:noWrap/>
            <w:hideMark/>
          </w:tcPr>
          <w:p w14:paraId="432EA507"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Area not in LFA</w:t>
            </w:r>
          </w:p>
        </w:tc>
        <w:tc>
          <w:tcPr>
            <w:tcW w:w="4111" w:type="dxa"/>
          </w:tcPr>
          <w:p w14:paraId="4384B831"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30850CE7" w14:textId="2906F545" w:rsidTr="009E119A">
        <w:trPr>
          <w:trHeight w:val="300"/>
        </w:trPr>
        <w:tc>
          <w:tcPr>
            <w:tcW w:w="1809" w:type="dxa"/>
            <w:noWrap/>
            <w:hideMark/>
          </w:tcPr>
          <w:p w14:paraId="47C592E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J20</w:t>
            </w:r>
          </w:p>
        </w:tc>
        <w:tc>
          <w:tcPr>
            <w:tcW w:w="3152" w:type="dxa"/>
            <w:noWrap/>
            <w:hideMark/>
          </w:tcPr>
          <w:p w14:paraId="01A1A00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Grass under 5 years old</w:t>
            </w:r>
          </w:p>
        </w:tc>
        <w:tc>
          <w:tcPr>
            <w:tcW w:w="4111" w:type="dxa"/>
          </w:tcPr>
          <w:p w14:paraId="38352598"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1316958" w14:textId="03B53544" w:rsidTr="009E119A">
        <w:trPr>
          <w:trHeight w:val="300"/>
        </w:trPr>
        <w:tc>
          <w:tcPr>
            <w:tcW w:w="1809" w:type="dxa"/>
            <w:noWrap/>
            <w:hideMark/>
          </w:tcPr>
          <w:p w14:paraId="7B4CC40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J21</w:t>
            </w:r>
          </w:p>
        </w:tc>
        <w:tc>
          <w:tcPr>
            <w:tcW w:w="3152" w:type="dxa"/>
            <w:noWrap/>
            <w:hideMark/>
          </w:tcPr>
          <w:p w14:paraId="4B08F1C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Grass 5 years old &amp; over</w:t>
            </w:r>
          </w:p>
        </w:tc>
        <w:tc>
          <w:tcPr>
            <w:tcW w:w="4111" w:type="dxa"/>
          </w:tcPr>
          <w:p w14:paraId="3AA3D31A"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60EE07E" w14:textId="13599642" w:rsidTr="009E119A">
        <w:trPr>
          <w:trHeight w:val="300"/>
        </w:trPr>
        <w:tc>
          <w:tcPr>
            <w:tcW w:w="1809" w:type="dxa"/>
            <w:noWrap/>
            <w:hideMark/>
          </w:tcPr>
          <w:p w14:paraId="4FA311F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w:t>
            </w:r>
          </w:p>
        </w:tc>
        <w:tc>
          <w:tcPr>
            <w:tcW w:w="3152" w:type="dxa"/>
            <w:noWrap/>
            <w:hideMark/>
          </w:tcPr>
          <w:p w14:paraId="3DF4DEA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Rough land for grazing</w:t>
            </w:r>
          </w:p>
        </w:tc>
        <w:tc>
          <w:tcPr>
            <w:tcW w:w="4111" w:type="dxa"/>
          </w:tcPr>
          <w:p w14:paraId="58D1BA77"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BB88F88" w14:textId="0DC8DE2F" w:rsidTr="009E119A">
        <w:trPr>
          <w:trHeight w:val="300"/>
        </w:trPr>
        <w:tc>
          <w:tcPr>
            <w:tcW w:w="1809" w:type="dxa"/>
            <w:noWrap/>
            <w:hideMark/>
          </w:tcPr>
          <w:p w14:paraId="33C73F9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J23</w:t>
            </w:r>
          </w:p>
        </w:tc>
        <w:tc>
          <w:tcPr>
            <w:tcW w:w="3152" w:type="dxa"/>
            <w:noWrap/>
            <w:hideMark/>
          </w:tcPr>
          <w:p w14:paraId="7DDEE9B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Fallow grass land</w:t>
            </w:r>
          </w:p>
        </w:tc>
        <w:tc>
          <w:tcPr>
            <w:tcW w:w="4111" w:type="dxa"/>
          </w:tcPr>
          <w:p w14:paraId="5BD5E517"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99BCF77" w14:textId="2137FA39" w:rsidTr="009E119A">
        <w:trPr>
          <w:trHeight w:val="300"/>
        </w:trPr>
        <w:tc>
          <w:tcPr>
            <w:tcW w:w="1809" w:type="dxa"/>
            <w:noWrap/>
            <w:hideMark/>
          </w:tcPr>
          <w:p w14:paraId="2267390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w:t>
            </w:r>
          </w:p>
        </w:tc>
        <w:tc>
          <w:tcPr>
            <w:tcW w:w="3152" w:type="dxa"/>
            <w:noWrap/>
            <w:hideMark/>
          </w:tcPr>
          <w:p w14:paraId="6D03E60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Oats</w:t>
            </w:r>
          </w:p>
        </w:tc>
        <w:tc>
          <w:tcPr>
            <w:tcW w:w="4111" w:type="dxa"/>
          </w:tcPr>
          <w:p w14:paraId="3C80365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75D5729" w14:textId="0A2B0E3B" w:rsidTr="009E119A">
        <w:trPr>
          <w:trHeight w:val="300"/>
        </w:trPr>
        <w:tc>
          <w:tcPr>
            <w:tcW w:w="1809" w:type="dxa"/>
            <w:noWrap/>
            <w:hideMark/>
          </w:tcPr>
          <w:p w14:paraId="7972E21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J26</w:t>
            </w:r>
          </w:p>
        </w:tc>
        <w:tc>
          <w:tcPr>
            <w:tcW w:w="3152" w:type="dxa"/>
            <w:noWrap/>
            <w:hideMark/>
          </w:tcPr>
          <w:p w14:paraId="47579E3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Wheat</w:t>
            </w:r>
          </w:p>
        </w:tc>
        <w:tc>
          <w:tcPr>
            <w:tcW w:w="4111" w:type="dxa"/>
          </w:tcPr>
          <w:p w14:paraId="3345DCB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B911812" w14:textId="5991F41C" w:rsidTr="009E119A">
        <w:trPr>
          <w:trHeight w:val="300"/>
        </w:trPr>
        <w:tc>
          <w:tcPr>
            <w:tcW w:w="1809" w:type="dxa"/>
            <w:noWrap/>
            <w:hideMark/>
          </w:tcPr>
          <w:p w14:paraId="22E575B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J27</w:t>
            </w:r>
          </w:p>
        </w:tc>
        <w:tc>
          <w:tcPr>
            <w:tcW w:w="3152" w:type="dxa"/>
            <w:noWrap/>
            <w:hideMark/>
          </w:tcPr>
          <w:p w14:paraId="57E0F12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Winter barley</w:t>
            </w:r>
          </w:p>
        </w:tc>
        <w:tc>
          <w:tcPr>
            <w:tcW w:w="4111" w:type="dxa"/>
          </w:tcPr>
          <w:p w14:paraId="1B9B85A6"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A7881EC" w14:textId="1D18C2D8" w:rsidTr="009E119A">
        <w:trPr>
          <w:trHeight w:val="300"/>
        </w:trPr>
        <w:tc>
          <w:tcPr>
            <w:tcW w:w="1809" w:type="dxa"/>
            <w:noWrap/>
            <w:hideMark/>
          </w:tcPr>
          <w:p w14:paraId="38556AB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J28</w:t>
            </w:r>
          </w:p>
        </w:tc>
        <w:tc>
          <w:tcPr>
            <w:tcW w:w="3152" w:type="dxa"/>
            <w:noWrap/>
            <w:hideMark/>
          </w:tcPr>
          <w:p w14:paraId="3FECCCC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Spring barley</w:t>
            </w:r>
          </w:p>
        </w:tc>
        <w:tc>
          <w:tcPr>
            <w:tcW w:w="4111" w:type="dxa"/>
          </w:tcPr>
          <w:p w14:paraId="468AABD6"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09B0639" w14:textId="0BC2F1EE" w:rsidTr="009E119A">
        <w:trPr>
          <w:trHeight w:val="300"/>
        </w:trPr>
        <w:tc>
          <w:tcPr>
            <w:tcW w:w="1809" w:type="dxa"/>
            <w:noWrap/>
            <w:hideMark/>
          </w:tcPr>
          <w:p w14:paraId="7C1D2B3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J29</w:t>
            </w:r>
          </w:p>
        </w:tc>
        <w:tc>
          <w:tcPr>
            <w:tcW w:w="3152" w:type="dxa"/>
            <w:noWrap/>
            <w:hideMark/>
          </w:tcPr>
          <w:p w14:paraId="060F361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Mixed corn</w:t>
            </w:r>
          </w:p>
        </w:tc>
        <w:tc>
          <w:tcPr>
            <w:tcW w:w="4111" w:type="dxa"/>
          </w:tcPr>
          <w:p w14:paraId="7B50C08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0DE0A69" w14:textId="21B1FDAC" w:rsidTr="009E119A">
        <w:trPr>
          <w:trHeight w:val="300"/>
        </w:trPr>
        <w:tc>
          <w:tcPr>
            <w:tcW w:w="1809" w:type="dxa"/>
            <w:noWrap/>
            <w:hideMark/>
          </w:tcPr>
          <w:p w14:paraId="264A617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J30</w:t>
            </w:r>
          </w:p>
        </w:tc>
        <w:tc>
          <w:tcPr>
            <w:tcW w:w="3152" w:type="dxa"/>
            <w:noWrap/>
            <w:hideMark/>
          </w:tcPr>
          <w:p w14:paraId="0E8A0B3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Oilseed rape</w:t>
            </w:r>
          </w:p>
        </w:tc>
        <w:tc>
          <w:tcPr>
            <w:tcW w:w="4111" w:type="dxa"/>
          </w:tcPr>
          <w:p w14:paraId="69FC01E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D8740E4" w14:textId="4DD846F8" w:rsidTr="009E119A">
        <w:trPr>
          <w:trHeight w:val="300"/>
        </w:trPr>
        <w:tc>
          <w:tcPr>
            <w:tcW w:w="1809" w:type="dxa"/>
            <w:noWrap/>
            <w:hideMark/>
          </w:tcPr>
          <w:p w14:paraId="4142438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J35</w:t>
            </w:r>
          </w:p>
        </w:tc>
        <w:tc>
          <w:tcPr>
            <w:tcW w:w="3152" w:type="dxa"/>
            <w:noWrap/>
            <w:hideMark/>
          </w:tcPr>
          <w:p w14:paraId="26253C4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Ware potatoes</w:t>
            </w:r>
          </w:p>
        </w:tc>
        <w:tc>
          <w:tcPr>
            <w:tcW w:w="4111" w:type="dxa"/>
          </w:tcPr>
          <w:p w14:paraId="34F5159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F98D8A2" w14:textId="6ED75DA6" w:rsidTr="009E119A">
        <w:trPr>
          <w:trHeight w:val="300"/>
        </w:trPr>
        <w:tc>
          <w:tcPr>
            <w:tcW w:w="1809" w:type="dxa"/>
            <w:noWrap/>
            <w:hideMark/>
          </w:tcPr>
          <w:p w14:paraId="48D172B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J36</w:t>
            </w:r>
          </w:p>
        </w:tc>
        <w:tc>
          <w:tcPr>
            <w:tcW w:w="3152" w:type="dxa"/>
            <w:noWrap/>
            <w:hideMark/>
          </w:tcPr>
          <w:p w14:paraId="262BF66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Seed potatoes</w:t>
            </w:r>
          </w:p>
        </w:tc>
        <w:tc>
          <w:tcPr>
            <w:tcW w:w="4111" w:type="dxa"/>
          </w:tcPr>
          <w:p w14:paraId="75DFB10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7AF6563" w14:textId="7C156952" w:rsidTr="009E119A">
        <w:trPr>
          <w:trHeight w:val="300"/>
        </w:trPr>
        <w:tc>
          <w:tcPr>
            <w:tcW w:w="1809" w:type="dxa"/>
            <w:noWrap/>
            <w:hideMark/>
          </w:tcPr>
          <w:p w14:paraId="25BBAB6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J37</w:t>
            </w:r>
          </w:p>
        </w:tc>
        <w:tc>
          <w:tcPr>
            <w:tcW w:w="3152" w:type="dxa"/>
            <w:noWrap/>
            <w:hideMark/>
          </w:tcPr>
          <w:p w14:paraId="2BAC2FB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Fallow arable (Eligible SFP)</w:t>
            </w:r>
          </w:p>
        </w:tc>
        <w:tc>
          <w:tcPr>
            <w:tcW w:w="4111" w:type="dxa"/>
          </w:tcPr>
          <w:p w14:paraId="6771E91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3F67B00" w14:textId="47646E65" w:rsidTr="009E119A">
        <w:trPr>
          <w:trHeight w:val="300"/>
        </w:trPr>
        <w:tc>
          <w:tcPr>
            <w:tcW w:w="1809" w:type="dxa"/>
            <w:noWrap/>
            <w:hideMark/>
          </w:tcPr>
          <w:p w14:paraId="6ED13BA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J38</w:t>
            </w:r>
          </w:p>
        </w:tc>
        <w:tc>
          <w:tcPr>
            <w:tcW w:w="3152" w:type="dxa"/>
            <w:noWrap/>
            <w:hideMark/>
          </w:tcPr>
          <w:p w14:paraId="6BE9D0A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Fallow arable (Ineligible SFP)</w:t>
            </w:r>
          </w:p>
        </w:tc>
        <w:tc>
          <w:tcPr>
            <w:tcW w:w="4111" w:type="dxa"/>
          </w:tcPr>
          <w:p w14:paraId="7CB84DA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10B446C" w14:textId="6276298C" w:rsidTr="009E119A">
        <w:trPr>
          <w:trHeight w:val="300"/>
        </w:trPr>
        <w:tc>
          <w:tcPr>
            <w:tcW w:w="1809" w:type="dxa"/>
            <w:noWrap/>
            <w:hideMark/>
          </w:tcPr>
          <w:p w14:paraId="21D96AD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J40</w:t>
            </w:r>
          </w:p>
        </w:tc>
        <w:tc>
          <w:tcPr>
            <w:tcW w:w="3152" w:type="dxa"/>
            <w:noWrap/>
            <w:hideMark/>
          </w:tcPr>
          <w:p w14:paraId="2CE5A58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Arable crop silage</w:t>
            </w:r>
          </w:p>
        </w:tc>
        <w:tc>
          <w:tcPr>
            <w:tcW w:w="4111" w:type="dxa"/>
          </w:tcPr>
          <w:p w14:paraId="19AA32DA"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D9708F8" w14:textId="226166BF" w:rsidTr="009E119A">
        <w:trPr>
          <w:trHeight w:val="300"/>
        </w:trPr>
        <w:tc>
          <w:tcPr>
            <w:tcW w:w="1809" w:type="dxa"/>
            <w:noWrap/>
            <w:hideMark/>
          </w:tcPr>
          <w:p w14:paraId="284C8EB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lastRenderedPageBreak/>
              <w:t>J41</w:t>
            </w:r>
          </w:p>
        </w:tc>
        <w:tc>
          <w:tcPr>
            <w:tcW w:w="3152" w:type="dxa"/>
            <w:noWrap/>
            <w:hideMark/>
          </w:tcPr>
          <w:p w14:paraId="1C0B03A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Turnips, swedes, fodder beet, other forage root crops</w:t>
            </w:r>
          </w:p>
        </w:tc>
        <w:tc>
          <w:tcPr>
            <w:tcW w:w="4111" w:type="dxa"/>
          </w:tcPr>
          <w:p w14:paraId="52299FC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82D9371" w14:textId="1FF523FD" w:rsidTr="009E119A">
        <w:trPr>
          <w:trHeight w:val="300"/>
        </w:trPr>
        <w:tc>
          <w:tcPr>
            <w:tcW w:w="1809" w:type="dxa"/>
            <w:noWrap/>
            <w:hideMark/>
          </w:tcPr>
          <w:p w14:paraId="5640139B"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J42</w:t>
            </w:r>
          </w:p>
        </w:tc>
        <w:tc>
          <w:tcPr>
            <w:tcW w:w="3152" w:type="dxa"/>
            <w:noWrap/>
            <w:hideMark/>
          </w:tcPr>
          <w:p w14:paraId="733D0D2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Kale or cabbage</w:t>
            </w:r>
          </w:p>
        </w:tc>
        <w:tc>
          <w:tcPr>
            <w:tcW w:w="4111" w:type="dxa"/>
          </w:tcPr>
          <w:p w14:paraId="1FC0379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9405F0F" w14:textId="31C84CDC" w:rsidTr="009E119A">
        <w:trPr>
          <w:trHeight w:val="300"/>
        </w:trPr>
        <w:tc>
          <w:tcPr>
            <w:tcW w:w="1809" w:type="dxa"/>
            <w:noWrap/>
            <w:hideMark/>
          </w:tcPr>
          <w:p w14:paraId="577E119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J43</w:t>
            </w:r>
          </w:p>
        </w:tc>
        <w:tc>
          <w:tcPr>
            <w:tcW w:w="3152" w:type="dxa"/>
            <w:noWrap/>
            <w:hideMark/>
          </w:tcPr>
          <w:p w14:paraId="1A76C3C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Forage maize</w:t>
            </w:r>
          </w:p>
        </w:tc>
        <w:tc>
          <w:tcPr>
            <w:tcW w:w="4111" w:type="dxa"/>
          </w:tcPr>
          <w:p w14:paraId="7A3C94F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7F024E2" w14:textId="6EE1C9CA" w:rsidTr="009E119A">
        <w:trPr>
          <w:trHeight w:val="300"/>
        </w:trPr>
        <w:tc>
          <w:tcPr>
            <w:tcW w:w="1809" w:type="dxa"/>
            <w:noWrap/>
            <w:hideMark/>
          </w:tcPr>
          <w:p w14:paraId="158BB92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J44</w:t>
            </w:r>
          </w:p>
        </w:tc>
        <w:tc>
          <w:tcPr>
            <w:tcW w:w="3152" w:type="dxa"/>
            <w:noWrap/>
            <w:hideMark/>
          </w:tcPr>
          <w:p w14:paraId="2C4A42C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crops for stockfeed</w:t>
            </w:r>
          </w:p>
        </w:tc>
        <w:tc>
          <w:tcPr>
            <w:tcW w:w="4111" w:type="dxa"/>
          </w:tcPr>
          <w:p w14:paraId="78487E48"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C789C7E" w14:textId="1C8EBC35" w:rsidTr="009E119A">
        <w:trPr>
          <w:trHeight w:val="300"/>
        </w:trPr>
        <w:tc>
          <w:tcPr>
            <w:tcW w:w="1809" w:type="dxa"/>
            <w:noWrap/>
            <w:hideMark/>
          </w:tcPr>
          <w:p w14:paraId="12C3B71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J45</w:t>
            </w:r>
          </w:p>
        </w:tc>
        <w:tc>
          <w:tcPr>
            <w:tcW w:w="3152" w:type="dxa"/>
            <w:noWrap/>
            <w:hideMark/>
          </w:tcPr>
          <w:p w14:paraId="7954922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Apples</w:t>
            </w:r>
          </w:p>
        </w:tc>
        <w:tc>
          <w:tcPr>
            <w:tcW w:w="4111" w:type="dxa"/>
          </w:tcPr>
          <w:p w14:paraId="71B7A19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46C812B" w14:textId="174D7486" w:rsidTr="009E119A">
        <w:trPr>
          <w:trHeight w:val="300"/>
        </w:trPr>
        <w:tc>
          <w:tcPr>
            <w:tcW w:w="1809" w:type="dxa"/>
            <w:noWrap/>
            <w:hideMark/>
          </w:tcPr>
          <w:p w14:paraId="7A18670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J46</w:t>
            </w:r>
          </w:p>
        </w:tc>
        <w:tc>
          <w:tcPr>
            <w:tcW w:w="3152" w:type="dxa"/>
            <w:noWrap/>
            <w:hideMark/>
          </w:tcPr>
          <w:p w14:paraId="1534C4B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Strawberries</w:t>
            </w:r>
          </w:p>
        </w:tc>
        <w:tc>
          <w:tcPr>
            <w:tcW w:w="4111" w:type="dxa"/>
          </w:tcPr>
          <w:p w14:paraId="6975FF7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F27B694" w14:textId="5D52C758" w:rsidTr="009E119A">
        <w:trPr>
          <w:trHeight w:val="300"/>
        </w:trPr>
        <w:tc>
          <w:tcPr>
            <w:tcW w:w="1809" w:type="dxa"/>
            <w:noWrap/>
            <w:hideMark/>
          </w:tcPr>
          <w:p w14:paraId="71A427C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J47</w:t>
            </w:r>
          </w:p>
        </w:tc>
        <w:tc>
          <w:tcPr>
            <w:tcW w:w="3152" w:type="dxa"/>
            <w:noWrap/>
            <w:hideMark/>
          </w:tcPr>
          <w:p w14:paraId="419729B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fruit</w:t>
            </w:r>
          </w:p>
        </w:tc>
        <w:tc>
          <w:tcPr>
            <w:tcW w:w="4111" w:type="dxa"/>
          </w:tcPr>
          <w:p w14:paraId="3C5455B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DF4084C" w14:textId="2F05622C" w:rsidTr="009E119A">
        <w:trPr>
          <w:trHeight w:val="300"/>
        </w:trPr>
        <w:tc>
          <w:tcPr>
            <w:tcW w:w="1809" w:type="dxa"/>
            <w:noWrap/>
            <w:hideMark/>
          </w:tcPr>
          <w:p w14:paraId="119443F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J48</w:t>
            </w:r>
          </w:p>
        </w:tc>
        <w:tc>
          <w:tcPr>
            <w:tcW w:w="3152" w:type="dxa"/>
            <w:noWrap/>
            <w:hideMark/>
          </w:tcPr>
          <w:p w14:paraId="7FFFA89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Vegetables for sale</w:t>
            </w:r>
          </w:p>
        </w:tc>
        <w:tc>
          <w:tcPr>
            <w:tcW w:w="4111" w:type="dxa"/>
          </w:tcPr>
          <w:p w14:paraId="1DC924E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FCF4664" w14:textId="538B725F" w:rsidTr="009E119A">
        <w:trPr>
          <w:trHeight w:val="300"/>
        </w:trPr>
        <w:tc>
          <w:tcPr>
            <w:tcW w:w="1809" w:type="dxa"/>
            <w:noWrap/>
            <w:hideMark/>
          </w:tcPr>
          <w:p w14:paraId="65EEF1E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J49</w:t>
            </w:r>
          </w:p>
        </w:tc>
        <w:tc>
          <w:tcPr>
            <w:tcW w:w="3152" w:type="dxa"/>
            <w:noWrap/>
            <w:hideMark/>
          </w:tcPr>
          <w:p w14:paraId="1AC2D76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Bulbs &amp; flowers</w:t>
            </w:r>
          </w:p>
        </w:tc>
        <w:tc>
          <w:tcPr>
            <w:tcW w:w="4111" w:type="dxa"/>
          </w:tcPr>
          <w:p w14:paraId="2A899A91"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F9844D6" w14:textId="137147A5" w:rsidTr="009E119A">
        <w:trPr>
          <w:trHeight w:val="300"/>
        </w:trPr>
        <w:tc>
          <w:tcPr>
            <w:tcW w:w="1809" w:type="dxa"/>
            <w:noWrap/>
            <w:hideMark/>
          </w:tcPr>
          <w:p w14:paraId="0DCC435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J50</w:t>
            </w:r>
          </w:p>
        </w:tc>
        <w:tc>
          <w:tcPr>
            <w:tcW w:w="3152" w:type="dxa"/>
            <w:noWrap/>
            <w:hideMark/>
          </w:tcPr>
          <w:p w14:paraId="704058B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Hardy nursery stock</w:t>
            </w:r>
          </w:p>
        </w:tc>
        <w:tc>
          <w:tcPr>
            <w:tcW w:w="4111" w:type="dxa"/>
          </w:tcPr>
          <w:p w14:paraId="79701E2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5EB787F" w14:textId="668F57E6" w:rsidTr="009E119A">
        <w:trPr>
          <w:trHeight w:val="300"/>
        </w:trPr>
        <w:tc>
          <w:tcPr>
            <w:tcW w:w="1809" w:type="dxa"/>
            <w:noWrap/>
            <w:hideMark/>
          </w:tcPr>
          <w:p w14:paraId="3F95B65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J51</w:t>
            </w:r>
          </w:p>
        </w:tc>
        <w:tc>
          <w:tcPr>
            <w:tcW w:w="3152" w:type="dxa"/>
            <w:noWrap/>
            <w:hideMark/>
          </w:tcPr>
          <w:p w14:paraId="6D81C18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Mushrooms</w:t>
            </w:r>
          </w:p>
        </w:tc>
        <w:tc>
          <w:tcPr>
            <w:tcW w:w="4111" w:type="dxa"/>
          </w:tcPr>
          <w:p w14:paraId="141B78FA"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4F53CA8" w14:textId="49097776" w:rsidTr="009E119A">
        <w:trPr>
          <w:trHeight w:val="300"/>
        </w:trPr>
        <w:tc>
          <w:tcPr>
            <w:tcW w:w="1809" w:type="dxa"/>
            <w:noWrap/>
            <w:hideMark/>
          </w:tcPr>
          <w:p w14:paraId="557A693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J52</w:t>
            </w:r>
          </w:p>
        </w:tc>
        <w:tc>
          <w:tcPr>
            <w:tcW w:w="3152" w:type="dxa"/>
            <w:noWrap/>
            <w:hideMark/>
          </w:tcPr>
          <w:p w14:paraId="54225A7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Strawberries under glass</w:t>
            </w:r>
          </w:p>
        </w:tc>
        <w:tc>
          <w:tcPr>
            <w:tcW w:w="4111" w:type="dxa"/>
          </w:tcPr>
          <w:p w14:paraId="067D5D6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9C3EE67" w14:textId="1A209ACB" w:rsidTr="009E119A">
        <w:trPr>
          <w:trHeight w:val="300"/>
        </w:trPr>
        <w:tc>
          <w:tcPr>
            <w:tcW w:w="1809" w:type="dxa"/>
            <w:noWrap/>
            <w:hideMark/>
          </w:tcPr>
          <w:p w14:paraId="0F24C01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J53</w:t>
            </w:r>
          </w:p>
        </w:tc>
        <w:tc>
          <w:tcPr>
            <w:tcW w:w="3152" w:type="dxa"/>
            <w:noWrap/>
            <w:hideMark/>
          </w:tcPr>
          <w:p w14:paraId="0FE9072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Vegetables under glass</w:t>
            </w:r>
          </w:p>
        </w:tc>
        <w:tc>
          <w:tcPr>
            <w:tcW w:w="4111" w:type="dxa"/>
          </w:tcPr>
          <w:p w14:paraId="0C1120D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3A037E2" w14:textId="5D08F957" w:rsidTr="009E119A">
        <w:trPr>
          <w:trHeight w:val="300"/>
        </w:trPr>
        <w:tc>
          <w:tcPr>
            <w:tcW w:w="1809" w:type="dxa"/>
            <w:noWrap/>
            <w:hideMark/>
          </w:tcPr>
          <w:p w14:paraId="6C9DEF0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J54</w:t>
            </w:r>
          </w:p>
        </w:tc>
        <w:tc>
          <w:tcPr>
            <w:tcW w:w="3152" w:type="dxa"/>
            <w:noWrap/>
            <w:hideMark/>
          </w:tcPr>
          <w:p w14:paraId="01E9063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Tomatoes</w:t>
            </w:r>
          </w:p>
        </w:tc>
        <w:tc>
          <w:tcPr>
            <w:tcW w:w="4111" w:type="dxa"/>
          </w:tcPr>
          <w:p w14:paraId="3D7578C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0F0DB4A" w14:textId="41F4B299" w:rsidTr="009E119A">
        <w:trPr>
          <w:trHeight w:val="300"/>
        </w:trPr>
        <w:tc>
          <w:tcPr>
            <w:tcW w:w="1809" w:type="dxa"/>
            <w:noWrap/>
            <w:hideMark/>
          </w:tcPr>
          <w:p w14:paraId="148CB30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J55</w:t>
            </w:r>
          </w:p>
        </w:tc>
        <w:tc>
          <w:tcPr>
            <w:tcW w:w="3152" w:type="dxa"/>
            <w:noWrap/>
            <w:hideMark/>
          </w:tcPr>
          <w:p w14:paraId="74BC901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Flowers under glass</w:t>
            </w:r>
          </w:p>
        </w:tc>
        <w:tc>
          <w:tcPr>
            <w:tcW w:w="4111" w:type="dxa"/>
          </w:tcPr>
          <w:p w14:paraId="3F5B33E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16398B3" w14:textId="0563CB95" w:rsidTr="009E119A">
        <w:trPr>
          <w:trHeight w:val="300"/>
        </w:trPr>
        <w:tc>
          <w:tcPr>
            <w:tcW w:w="1809" w:type="dxa"/>
            <w:noWrap/>
            <w:hideMark/>
          </w:tcPr>
          <w:p w14:paraId="33194F0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J56</w:t>
            </w:r>
          </w:p>
        </w:tc>
        <w:tc>
          <w:tcPr>
            <w:tcW w:w="3152" w:type="dxa"/>
            <w:noWrap/>
            <w:hideMark/>
          </w:tcPr>
          <w:p w14:paraId="6CF941F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glasshouse crops</w:t>
            </w:r>
          </w:p>
        </w:tc>
        <w:tc>
          <w:tcPr>
            <w:tcW w:w="4111" w:type="dxa"/>
          </w:tcPr>
          <w:p w14:paraId="4DA3F0E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A86E40D" w14:textId="0771765D" w:rsidTr="009E119A">
        <w:trPr>
          <w:trHeight w:val="300"/>
        </w:trPr>
        <w:tc>
          <w:tcPr>
            <w:tcW w:w="1809" w:type="dxa"/>
            <w:noWrap/>
            <w:hideMark/>
          </w:tcPr>
          <w:p w14:paraId="54E5DAA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J57</w:t>
            </w:r>
          </w:p>
        </w:tc>
        <w:tc>
          <w:tcPr>
            <w:tcW w:w="3152" w:type="dxa"/>
            <w:noWrap/>
            <w:hideMark/>
          </w:tcPr>
          <w:p w14:paraId="1102FBE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Non specified crops under glass</w:t>
            </w:r>
          </w:p>
        </w:tc>
        <w:tc>
          <w:tcPr>
            <w:tcW w:w="4111" w:type="dxa"/>
          </w:tcPr>
          <w:p w14:paraId="00A6B93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0D45341" w14:textId="0E0CFA4F" w:rsidTr="009E119A">
        <w:trPr>
          <w:trHeight w:val="300"/>
        </w:trPr>
        <w:tc>
          <w:tcPr>
            <w:tcW w:w="1809" w:type="dxa"/>
            <w:noWrap/>
            <w:hideMark/>
          </w:tcPr>
          <w:p w14:paraId="63E7885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J63</w:t>
            </w:r>
          </w:p>
        </w:tc>
        <w:tc>
          <w:tcPr>
            <w:tcW w:w="3152" w:type="dxa"/>
            <w:noWrap/>
            <w:hideMark/>
          </w:tcPr>
          <w:p w14:paraId="44670FC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Willow</w:t>
            </w:r>
          </w:p>
        </w:tc>
        <w:tc>
          <w:tcPr>
            <w:tcW w:w="4111" w:type="dxa"/>
          </w:tcPr>
          <w:p w14:paraId="4768036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D8EEF89" w14:textId="3A97F7E2" w:rsidTr="009E119A">
        <w:trPr>
          <w:trHeight w:val="300"/>
        </w:trPr>
        <w:tc>
          <w:tcPr>
            <w:tcW w:w="1809" w:type="dxa"/>
            <w:noWrap/>
            <w:hideMark/>
          </w:tcPr>
          <w:p w14:paraId="2C8AACE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J58</w:t>
            </w:r>
          </w:p>
        </w:tc>
        <w:tc>
          <w:tcPr>
            <w:tcW w:w="3152" w:type="dxa"/>
            <w:noWrap/>
            <w:hideMark/>
          </w:tcPr>
          <w:p w14:paraId="5F18981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Triticale</w:t>
            </w:r>
          </w:p>
        </w:tc>
        <w:tc>
          <w:tcPr>
            <w:tcW w:w="4111" w:type="dxa"/>
          </w:tcPr>
          <w:p w14:paraId="22D2EB2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70A4E5D" w14:textId="636A36F7" w:rsidTr="009E119A">
        <w:trPr>
          <w:trHeight w:val="300"/>
        </w:trPr>
        <w:tc>
          <w:tcPr>
            <w:tcW w:w="1809" w:type="dxa"/>
            <w:noWrap/>
            <w:hideMark/>
          </w:tcPr>
          <w:p w14:paraId="7F88446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J59</w:t>
            </w:r>
          </w:p>
        </w:tc>
        <w:tc>
          <w:tcPr>
            <w:tcW w:w="3152" w:type="dxa"/>
            <w:noWrap/>
            <w:hideMark/>
          </w:tcPr>
          <w:p w14:paraId="29B59B0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Linseed</w:t>
            </w:r>
          </w:p>
        </w:tc>
        <w:tc>
          <w:tcPr>
            <w:tcW w:w="4111" w:type="dxa"/>
          </w:tcPr>
          <w:p w14:paraId="00F47B9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2B4AEE4" w14:textId="294FB3AC" w:rsidTr="009E119A">
        <w:trPr>
          <w:trHeight w:val="300"/>
        </w:trPr>
        <w:tc>
          <w:tcPr>
            <w:tcW w:w="1809" w:type="dxa"/>
            <w:noWrap/>
            <w:hideMark/>
          </w:tcPr>
          <w:p w14:paraId="216D1D4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J60</w:t>
            </w:r>
          </w:p>
        </w:tc>
        <w:tc>
          <w:tcPr>
            <w:tcW w:w="3152" w:type="dxa"/>
            <w:noWrap/>
            <w:hideMark/>
          </w:tcPr>
          <w:p w14:paraId="7209F2C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Flax</w:t>
            </w:r>
          </w:p>
        </w:tc>
        <w:tc>
          <w:tcPr>
            <w:tcW w:w="4111" w:type="dxa"/>
          </w:tcPr>
          <w:p w14:paraId="25E043B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9868CD1" w14:textId="062BFD62" w:rsidTr="009E119A">
        <w:trPr>
          <w:trHeight w:val="300"/>
        </w:trPr>
        <w:tc>
          <w:tcPr>
            <w:tcW w:w="1809" w:type="dxa"/>
            <w:noWrap/>
            <w:hideMark/>
          </w:tcPr>
          <w:p w14:paraId="68A6239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J61</w:t>
            </w:r>
          </w:p>
        </w:tc>
        <w:tc>
          <w:tcPr>
            <w:tcW w:w="3152" w:type="dxa"/>
            <w:noWrap/>
            <w:hideMark/>
          </w:tcPr>
          <w:p w14:paraId="48B02BA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crops - stated</w:t>
            </w:r>
          </w:p>
        </w:tc>
        <w:tc>
          <w:tcPr>
            <w:tcW w:w="4111" w:type="dxa"/>
          </w:tcPr>
          <w:p w14:paraId="5A7A441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70B8860" w14:textId="188BFE03" w:rsidTr="009E119A">
        <w:trPr>
          <w:trHeight w:val="300"/>
        </w:trPr>
        <w:tc>
          <w:tcPr>
            <w:tcW w:w="1809" w:type="dxa"/>
            <w:noWrap/>
            <w:hideMark/>
          </w:tcPr>
          <w:p w14:paraId="29D4F2C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J62</w:t>
            </w:r>
          </w:p>
        </w:tc>
        <w:tc>
          <w:tcPr>
            <w:tcW w:w="3152" w:type="dxa"/>
            <w:noWrap/>
            <w:hideMark/>
          </w:tcPr>
          <w:p w14:paraId="6972E01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crops - non specified</w:t>
            </w:r>
          </w:p>
        </w:tc>
        <w:tc>
          <w:tcPr>
            <w:tcW w:w="4111" w:type="dxa"/>
          </w:tcPr>
          <w:p w14:paraId="12EC647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4A6E7A7" w14:textId="05F4FD3B" w:rsidTr="009E119A">
        <w:trPr>
          <w:trHeight w:val="300"/>
        </w:trPr>
        <w:tc>
          <w:tcPr>
            <w:tcW w:w="1809" w:type="dxa"/>
            <w:noWrap/>
            <w:hideMark/>
          </w:tcPr>
          <w:p w14:paraId="107BC9A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J64</w:t>
            </w:r>
          </w:p>
        </w:tc>
        <w:tc>
          <w:tcPr>
            <w:tcW w:w="3152" w:type="dxa"/>
            <w:noWrap/>
            <w:hideMark/>
          </w:tcPr>
          <w:p w14:paraId="77F3F26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Hemp</w:t>
            </w:r>
          </w:p>
        </w:tc>
        <w:tc>
          <w:tcPr>
            <w:tcW w:w="4111" w:type="dxa"/>
          </w:tcPr>
          <w:p w14:paraId="70D1312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1A7833B" w14:textId="723293DE" w:rsidTr="009E119A">
        <w:trPr>
          <w:trHeight w:val="300"/>
        </w:trPr>
        <w:tc>
          <w:tcPr>
            <w:tcW w:w="1809" w:type="dxa"/>
            <w:noWrap/>
            <w:hideMark/>
          </w:tcPr>
          <w:p w14:paraId="7211DF4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J70</w:t>
            </w:r>
          </w:p>
        </w:tc>
        <w:tc>
          <w:tcPr>
            <w:tcW w:w="3152" w:type="dxa"/>
            <w:noWrap/>
            <w:hideMark/>
          </w:tcPr>
          <w:p w14:paraId="32AFE9C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Woodlands</w:t>
            </w:r>
          </w:p>
        </w:tc>
        <w:tc>
          <w:tcPr>
            <w:tcW w:w="4111" w:type="dxa"/>
          </w:tcPr>
          <w:p w14:paraId="692F8DC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DB27411" w14:textId="04CF6D47" w:rsidTr="009E119A">
        <w:trPr>
          <w:trHeight w:val="300"/>
        </w:trPr>
        <w:tc>
          <w:tcPr>
            <w:tcW w:w="1809" w:type="dxa"/>
            <w:noWrap/>
            <w:hideMark/>
          </w:tcPr>
          <w:p w14:paraId="32623A6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J72</w:t>
            </w:r>
          </w:p>
        </w:tc>
        <w:tc>
          <w:tcPr>
            <w:tcW w:w="3152" w:type="dxa"/>
            <w:noWrap/>
            <w:hideMark/>
          </w:tcPr>
          <w:p w14:paraId="7D67AF0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All other land</w:t>
            </w:r>
          </w:p>
        </w:tc>
        <w:tc>
          <w:tcPr>
            <w:tcW w:w="4111" w:type="dxa"/>
          </w:tcPr>
          <w:p w14:paraId="626A1F16"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319EC1E" w14:textId="24505594" w:rsidTr="009E119A">
        <w:trPr>
          <w:trHeight w:val="300"/>
        </w:trPr>
        <w:tc>
          <w:tcPr>
            <w:tcW w:w="1809" w:type="dxa"/>
            <w:noWrap/>
            <w:hideMark/>
          </w:tcPr>
          <w:p w14:paraId="121B5F7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j80</w:t>
            </w:r>
          </w:p>
        </w:tc>
        <w:tc>
          <w:tcPr>
            <w:tcW w:w="3152" w:type="dxa"/>
            <w:noWrap/>
            <w:hideMark/>
          </w:tcPr>
          <w:p w14:paraId="3F29D69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Dairy cows</w:t>
            </w:r>
          </w:p>
        </w:tc>
        <w:tc>
          <w:tcPr>
            <w:tcW w:w="4111" w:type="dxa"/>
          </w:tcPr>
          <w:p w14:paraId="17A043D1"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A0937DA" w14:textId="6667F7BB" w:rsidTr="009E119A">
        <w:trPr>
          <w:trHeight w:val="300"/>
        </w:trPr>
        <w:tc>
          <w:tcPr>
            <w:tcW w:w="1809" w:type="dxa"/>
            <w:noWrap/>
            <w:hideMark/>
          </w:tcPr>
          <w:p w14:paraId="54841A8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j82</w:t>
            </w:r>
          </w:p>
        </w:tc>
        <w:tc>
          <w:tcPr>
            <w:tcW w:w="3152" w:type="dxa"/>
            <w:noWrap/>
            <w:hideMark/>
          </w:tcPr>
          <w:p w14:paraId="6AF9BE5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Dairy Heifers 2+</w:t>
            </w:r>
          </w:p>
        </w:tc>
        <w:tc>
          <w:tcPr>
            <w:tcW w:w="4111" w:type="dxa"/>
          </w:tcPr>
          <w:p w14:paraId="605433D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3A2E78E" w14:textId="7CB1C8BE" w:rsidTr="009E119A">
        <w:trPr>
          <w:trHeight w:val="300"/>
        </w:trPr>
        <w:tc>
          <w:tcPr>
            <w:tcW w:w="1809" w:type="dxa"/>
            <w:noWrap/>
            <w:hideMark/>
          </w:tcPr>
          <w:p w14:paraId="1EB06B0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j83</w:t>
            </w:r>
          </w:p>
        </w:tc>
        <w:tc>
          <w:tcPr>
            <w:tcW w:w="3152" w:type="dxa"/>
            <w:noWrap/>
            <w:hideMark/>
          </w:tcPr>
          <w:p w14:paraId="7107CF2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Dairy He</w:t>
            </w:r>
            <w:r>
              <w:rPr>
                <w:rFonts w:ascii="Calibri" w:eastAsia="Times New Roman" w:hAnsi="Calibri" w:cs="Calibri"/>
                <w:color w:val="000000"/>
                <w:sz w:val="20"/>
                <w:szCs w:val="20"/>
                <w:lang w:eastAsia="en-GB"/>
              </w:rPr>
              <w:t>i</w:t>
            </w:r>
            <w:r w:rsidRPr="00D95546">
              <w:rPr>
                <w:rFonts w:ascii="Calibri" w:eastAsia="Times New Roman" w:hAnsi="Calibri" w:cs="Calibri"/>
                <w:color w:val="000000"/>
                <w:sz w:val="20"/>
                <w:szCs w:val="20"/>
                <w:lang w:eastAsia="en-GB"/>
              </w:rPr>
              <w:t>fers 1-2</w:t>
            </w:r>
          </w:p>
        </w:tc>
        <w:tc>
          <w:tcPr>
            <w:tcW w:w="4111" w:type="dxa"/>
          </w:tcPr>
          <w:p w14:paraId="32167906"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254556C" w14:textId="030C8C5E" w:rsidTr="009E119A">
        <w:trPr>
          <w:trHeight w:val="300"/>
        </w:trPr>
        <w:tc>
          <w:tcPr>
            <w:tcW w:w="1809" w:type="dxa"/>
            <w:noWrap/>
            <w:hideMark/>
          </w:tcPr>
          <w:p w14:paraId="2B9A0B1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j84</w:t>
            </w:r>
          </w:p>
        </w:tc>
        <w:tc>
          <w:tcPr>
            <w:tcW w:w="3152" w:type="dxa"/>
            <w:noWrap/>
            <w:hideMark/>
          </w:tcPr>
          <w:p w14:paraId="4FA7C59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Beef Cows</w:t>
            </w:r>
          </w:p>
        </w:tc>
        <w:tc>
          <w:tcPr>
            <w:tcW w:w="4111" w:type="dxa"/>
          </w:tcPr>
          <w:p w14:paraId="295E6B5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4048D57" w14:textId="0AAC5423" w:rsidTr="009E119A">
        <w:trPr>
          <w:trHeight w:val="300"/>
        </w:trPr>
        <w:tc>
          <w:tcPr>
            <w:tcW w:w="1809" w:type="dxa"/>
            <w:noWrap/>
            <w:hideMark/>
          </w:tcPr>
          <w:p w14:paraId="285DFE1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j86</w:t>
            </w:r>
          </w:p>
        </w:tc>
        <w:tc>
          <w:tcPr>
            <w:tcW w:w="3152" w:type="dxa"/>
            <w:noWrap/>
            <w:hideMark/>
          </w:tcPr>
          <w:p w14:paraId="38E92A3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Beef Heifers 2+</w:t>
            </w:r>
          </w:p>
        </w:tc>
        <w:tc>
          <w:tcPr>
            <w:tcW w:w="4111" w:type="dxa"/>
          </w:tcPr>
          <w:p w14:paraId="316085C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007135A" w14:textId="6415ED9B" w:rsidTr="009E119A">
        <w:trPr>
          <w:trHeight w:val="300"/>
        </w:trPr>
        <w:tc>
          <w:tcPr>
            <w:tcW w:w="1809" w:type="dxa"/>
            <w:noWrap/>
            <w:hideMark/>
          </w:tcPr>
          <w:p w14:paraId="1DAF1FE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j87</w:t>
            </w:r>
          </w:p>
        </w:tc>
        <w:tc>
          <w:tcPr>
            <w:tcW w:w="3152" w:type="dxa"/>
            <w:noWrap/>
            <w:hideMark/>
          </w:tcPr>
          <w:p w14:paraId="62674D2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Beef He</w:t>
            </w:r>
            <w:r>
              <w:rPr>
                <w:rFonts w:ascii="Calibri" w:eastAsia="Times New Roman" w:hAnsi="Calibri" w:cs="Calibri"/>
                <w:color w:val="000000"/>
                <w:sz w:val="20"/>
                <w:szCs w:val="20"/>
                <w:lang w:eastAsia="en-GB"/>
              </w:rPr>
              <w:t>i</w:t>
            </w:r>
            <w:r w:rsidRPr="00D95546">
              <w:rPr>
                <w:rFonts w:ascii="Calibri" w:eastAsia="Times New Roman" w:hAnsi="Calibri" w:cs="Calibri"/>
                <w:color w:val="000000"/>
                <w:sz w:val="20"/>
                <w:szCs w:val="20"/>
                <w:lang w:eastAsia="en-GB"/>
              </w:rPr>
              <w:t>fers 1-2</w:t>
            </w:r>
          </w:p>
        </w:tc>
        <w:tc>
          <w:tcPr>
            <w:tcW w:w="4111" w:type="dxa"/>
          </w:tcPr>
          <w:p w14:paraId="0150089A"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B39083E" w14:textId="6D3B7B1C" w:rsidTr="009E119A">
        <w:trPr>
          <w:trHeight w:val="300"/>
        </w:trPr>
        <w:tc>
          <w:tcPr>
            <w:tcW w:w="1809" w:type="dxa"/>
            <w:noWrap/>
            <w:hideMark/>
          </w:tcPr>
          <w:p w14:paraId="1A7E432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j88</w:t>
            </w:r>
          </w:p>
        </w:tc>
        <w:tc>
          <w:tcPr>
            <w:tcW w:w="3152" w:type="dxa"/>
            <w:noWrap/>
            <w:hideMark/>
          </w:tcPr>
          <w:p w14:paraId="78E318B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Bulls over 2</w:t>
            </w:r>
          </w:p>
        </w:tc>
        <w:tc>
          <w:tcPr>
            <w:tcW w:w="4111" w:type="dxa"/>
          </w:tcPr>
          <w:p w14:paraId="5B4AE09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B7F22D1" w14:textId="6C1BA1BB" w:rsidTr="009E119A">
        <w:trPr>
          <w:trHeight w:val="300"/>
        </w:trPr>
        <w:tc>
          <w:tcPr>
            <w:tcW w:w="1809" w:type="dxa"/>
            <w:noWrap/>
            <w:hideMark/>
          </w:tcPr>
          <w:p w14:paraId="15FDF67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j89</w:t>
            </w:r>
          </w:p>
        </w:tc>
        <w:tc>
          <w:tcPr>
            <w:tcW w:w="3152" w:type="dxa"/>
            <w:noWrap/>
            <w:hideMark/>
          </w:tcPr>
          <w:p w14:paraId="4AE5C33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Bulls under 2</w:t>
            </w:r>
          </w:p>
        </w:tc>
        <w:tc>
          <w:tcPr>
            <w:tcW w:w="4111" w:type="dxa"/>
          </w:tcPr>
          <w:p w14:paraId="43C300E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A33626C" w14:textId="716C8115" w:rsidTr="009E119A">
        <w:trPr>
          <w:trHeight w:val="300"/>
        </w:trPr>
        <w:tc>
          <w:tcPr>
            <w:tcW w:w="1809" w:type="dxa"/>
            <w:noWrap/>
            <w:hideMark/>
          </w:tcPr>
          <w:p w14:paraId="0767A63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j90</w:t>
            </w:r>
          </w:p>
        </w:tc>
        <w:tc>
          <w:tcPr>
            <w:tcW w:w="3152" w:type="dxa"/>
            <w:noWrap/>
            <w:hideMark/>
          </w:tcPr>
          <w:p w14:paraId="2E6029E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male cattle over 2</w:t>
            </w:r>
          </w:p>
        </w:tc>
        <w:tc>
          <w:tcPr>
            <w:tcW w:w="4111" w:type="dxa"/>
          </w:tcPr>
          <w:p w14:paraId="4F6A4E6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29DE5F2" w14:textId="3EDC6CC8" w:rsidTr="009E119A">
        <w:trPr>
          <w:trHeight w:val="300"/>
        </w:trPr>
        <w:tc>
          <w:tcPr>
            <w:tcW w:w="1809" w:type="dxa"/>
            <w:noWrap/>
            <w:hideMark/>
          </w:tcPr>
          <w:p w14:paraId="6053A03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j91</w:t>
            </w:r>
          </w:p>
        </w:tc>
        <w:tc>
          <w:tcPr>
            <w:tcW w:w="3152" w:type="dxa"/>
            <w:noWrap/>
            <w:hideMark/>
          </w:tcPr>
          <w:p w14:paraId="0336A67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female cattle over 2 for slaughter</w:t>
            </w:r>
          </w:p>
        </w:tc>
        <w:tc>
          <w:tcPr>
            <w:tcW w:w="4111" w:type="dxa"/>
          </w:tcPr>
          <w:p w14:paraId="1402F26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4BA6B72" w14:textId="7D372BDE" w:rsidTr="009E119A">
        <w:trPr>
          <w:trHeight w:val="300"/>
        </w:trPr>
        <w:tc>
          <w:tcPr>
            <w:tcW w:w="1809" w:type="dxa"/>
            <w:noWrap/>
            <w:hideMark/>
          </w:tcPr>
          <w:p w14:paraId="5E8B5B4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j92</w:t>
            </w:r>
          </w:p>
        </w:tc>
        <w:tc>
          <w:tcPr>
            <w:tcW w:w="3152" w:type="dxa"/>
            <w:noWrap/>
            <w:hideMark/>
          </w:tcPr>
          <w:p w14:paraId="2339353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female cattle over 2 for breeding</w:t>
            </w:r>
          </w:p>
        </w:tc>
        <w:tc>
          <w:tcPr>
            <w:tcW w:w="4111" w:type="dxa"/>
          </w:tcPr>
          <w:p w14:paraId="0A57DBF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7EF8556" w14:textId="7ADBC014" w:rsidTr="009E119A">
        <w:trPr>
          <w:trHeight w:val="300"/>
        </w:trPr>
        <w:tc>
          <w:tcPr>
            <w:tcW w:w="1809" w:type="dxa"/>
            <w:noWrap/>
            <w:hideMark/>
          </w:tcPr>
          <w:p w14:paraId="5EB8DBA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j93</w:t>
            </w:r>
          </w:p>
        </w:tc>
        <w:tc>
          <w:tcPr>
            <w:tcW w:w="3152" w:type="dxa"/>
            <w:noWrap/>
            <w:hideMark/>
          </w:tcPr>
          <w:p w14:paraId="74CFEE22" w14:textId="77777777" w:rsidR="0094005D" w:rsidRPr="00D95546" w:rsidRDefault="0094005D" w:rsidP="00551D41">
            <w:pPr>
              <w:rPr>
                <w:rFonts w:ascii="Calibri" w:eastAsia="Times New Roman" w:hAnsi="Calibri" w:cs="Calibri"/>
                <w:color w:val="000000"/>
                <w:sz w:val="20"/>
                <w:szCs w:val="20"/>
                <w:lang w:eastAsia="en-GB"/>
              </w:rPr>
            </w:pPr>
            <w:proofErr w:type="gramStart"/>
            <w:r w:rsidRPr="00D95546">
              <w:rPr>
                <w:rFonts w:ascii="Calibri" w:eastAsia="Times New Roman" w:hAnsi="Calibri" w:cs="Calibri"/>
                <w:color w:val="000000"/>
                <w:sz w:val="20"/>
                <w:szCs w:val="20"/>
                <w:lang w:eastAsia="en-GB"/>
              </w:rPr>
              <w:t>Other</w:t>
            </w:r>
            <w:proofErr w:type="gramEnd"/>
            <w:r w:rsidRPr="00D95546">
              <w:rPr>
                <w:rFonts w:ascii="Calibri" w:eastAsia="Times New Roman" w:hAnsi="Calibri" w:cs="Calibri"/>
                <w:color w:val="000000"/>
                <w:sz w:val="20"/>
                <w:szCs w:val="20"/>
                <w:lang w:eastAsia="en-GB"/>
              </w:rPr>
              <w:t xml:space="preserve"> male cattle 1-2</w:t>
            </w:r>
          </w:p>
        </w:tc>
        <w:tc>
          <w:tcPr>
            <w:tcW w:w="4111" w:type="dxa"/>
          </w:tcPr>
          <w:p w14:paraId="56DFD21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6996B96" w14:textId="407FEE08" w:rsidTr="009E119A">
        <w:trPr>
          <w:trHeight w:val="300"/>
        </w:trPr>
        <w:tc>
          <w:tcPr>
            <w:tcW w:w="1809" w:type="dxa"/>
            <w:noWrap/>
            <w:hideMark/>
          </w:tcPr>
          <w:p w14:paraId="6ADB1F2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j94</w:t>
            </w:r>
          </w:p>
        </w:tc>
        <w:tc>
          <w:tcPr>
            <w:tcW w:w="3152" w:type="dxa"/>
            <w:noWrap/>
            <w:hideMark/>
          </w:tcPr>
          <w:p w14:paraId="73476FD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female cattle 1-2 for slaughter</w:t>
            </w:r>
          </w:p>
        </w:tc>
        <w:tc>
          <w:tcPr>
            <w:tcW w:w="4111" w:type="dxa"/>
          </w:tcPr>
          <w:p w14:paraId="6FFBE45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FB80B68" w14:textId="2DEBCE4B" w:rsidTr="009E119A">
        <w:trPr>
          <w:trHeight w:val="300"/>
        </w:trPr>
        <w:tc>
          <w:tcPr>
            <w:tcW w:w="1809" w:type="dxa"/>
            <w:noWrap/>
            <w:hideMark/>
          </w:tcPr>
          <w:p w14:paraId="16C1180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j95</w:t>
            </w:r>
          </w:p>
        </w:tc>
        <w:tc>
          <w:tcPr>
            <w:tcW w:w="3152" w:type="dxa"/>
            <w:noWrap/>
            <w:hideMark/>
          </w:tcPr>
          <w:p w14:paraId="08C4C4A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female cattle 1-2 for breeding</w:t>
            </w:r>
          </w:p>
        </w:tc>
        <w:tc>
          <w:tcPr>
            <w:tcW w:w="4111" w:type="dxa"/>
          </w:tcPr>
          <w:p w14:paraId="79778EA1"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749C4C0" w14:textId="5B952C43" w:rsidTr="009E119A">
        <w:trPr>
          <w:trHeight w:val="300"/>
        </w:trPr>
        <w:tc>
          <w:tcPr>
            <w:tcW w:w="1809" w:type="dxa"/>
            <w:noWrap/>
            <w:hideMark/>
          </w:tcPr>
          <w:p w14:paraId="529A9A7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j96</w:t>
            </w:r>
          </w:p>
        </w:tc>
        <w:tc>
          <w:tcPr>
            <w:tcW w:w="3152" w:type="dxa"/>
            <w:noWrap/>
            <w:hideMark/>
          </w:tcPr>
          <w:p w14:paraId="10242FC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Males 6 - 12 months</w:t>
            </w:r>
          </w:p>
        </w:tc>
        <w:tc>
          <w:tcPr>
            <w:tcW w:w="4111" w:type="dxa"/>
          </w:tcPr>
          <w:p w14:paraId="0D2CEC17"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0520679" w14:textId="356DBB2B" w:rsidTr="009E119A">
        <w:trPr>
          <w:trHeight w:val="300"/>
        </w:trPr>
        <w:tc>
          <w:tcPr>
            <w:tcW w:w="1809" w:type="dxa"/>
            <w:noWrap/>
            <w:hideMark/>
          </w:tcPr>
          <w:p w14:paraId="440DE35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lastRenderedPageBreak/>
              <w:t>j97</w:t>
            </w:r>
          </w:p>
        </w:tc>
        <w:tc>
          <w:tcPr>
            <w:tcW w:w="3152" w:type="dxa"/>
            <w:noWrap/>
            <w:hideMark/>
          </w:tcPr>
          <w:p w14:paraId="63D6BE5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Females 6 - 12 months</w:t>
            </w:r>
          </w:p>
        </w:tc>
        <w:tc>
          <w:tcPr>
            <w:tcW w:w="4111" w:type="dxa"/>
          </w:tcPr>
          <w:p w14:paraId="6E1A6241"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1109E27" w14:textId="4942F4FF" w:rsidTr="009E119A">
        <w:trPr>
          <w:trHeight w:val="300"/>
        </w:trPr>
        <w:tc>
          <w:tcPr>
            <w:tcW w:w="1809" w:type="dxa"/>
            <w:noWrap/>
            <w:hideMark/>
          </w:tcPr>
          <w:p w14:paraId="25CF202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j98</w:t>
            </w:r>
          </w:p>
        </w:tc>
        <w:tc>
          <w:tcPr>
            <w:tcW w:w="3152" w:type="dxa"/>
            <w:noWrap/>
            <w:hideMark/>
          </w:tcPr>
          <w:p w14:paraId="1610797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Males under 6 months</w:t>
            </w:r>
          </w:p>
        </w:tc>
        <w:tc>
          <w:tcPr>
            <w:tcW w:w="4111" w:type="dxa"/>
          </w:tcPr>
          <w:p w14:paraId="5915B22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9F7BFEF" w14:textId="10EC9C0E" w:rsidTr="009E119A">
        <w:trPr>
          <w:trHeight w:val="300"/>
        </w:trPr>
        <w:tc>
          <w:tcPr>
            <w:tcW w:w="1809" w:type="dxa"/>
            <w:noWrap/>
            <w:hideMark/>
          </w:tcPr>
          <w:p w14:paraId="4590026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j99</w:t>
            </w:r>
          </w:p>
        </w:tc>
        <w:tc>
          <w:tcPr>
            <w:tcW w:w="3152" w:type="dxa"/>
            <w:noWrap/>
            <w:hideMark/>
          </w:tcPr>
          <w:p w14:paraId="40B9FBA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Females under 6 months</w:t>
            </w:r>
          </w:p>
        </w:tc>
        <w:tc>
          <w:tcPr>
            <w:tcW w:w="4111" w:type="dxa"/>
          </w:tcPr>
          <w:p w14:paraId="6FC6F3D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5B461E0" w14:textId="00E7C507" w:rsidTr="009E119A">
        <w:trPr>
          <w:trHeight w:val="300"/>
        </w:trPr>
        <w:tc>
          <w:tcPr>
            <w:tcW w:w="1809" w:type="dxa"/>
            <w:noWrap/>
            <w:hideMark/>
          </w:tcPr>
          <w:p w14:paraId="708B093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J100</w:t>
            </w:r>
          </w:p>
        </w:tc>
        <w:tc>
          <w:tcPr>
            <w:tcW w:w="3152" w:type="dxa"/>
            <w:noWrap/>
            <w:hideMark/>
          </w:tcPr>
          <w:p w14:paraId="20EE6C1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cattle</w:t>
            </w:r>
          </w:p>
        </w:tc>
        <w:tc>
          <w:tcPr>
            <w:tcW w:w="4111" w:type="dxa"/>
          </w:tcPr>
          <w:p w14:paraId="4BB5903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36D17D9" w14:textId="486F8D8C" w:rsidTr="009E119A">
        <w:trPr>
          <w:trHeight w:val="300"/>
        </w:trPr>
        <w:tc>
          <w:tcPr>
            <w:tcW w:w="1809" w:type="dxa"/>
            <w:noWrap/>
            <w:hideMark/>
          </w:tcPr>
          <w:p w14:paraId="241BB3D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J109</w:t>
            </w:r>
          </w:p>
        </w:tc>
        <w:tc>
          <w:tcPr>
            <w:tcW w:w="3152" w:type="dxa"/>
            <w:noWrap/>
            <w:hideMark/>
          </w:tcPr>
          <w:p w14:paraId="55CEA3C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 xml:space="preserve">Ewes put to the ram in 2000 &amp; still on farm </w:t>
            </w:r>
            <w:proofErr w:type="gramStart"/>
            <w:r w:rsidRPr="00D95546">
              <w:rPr>
                <w:rFonts w:ascii="Calibri" w:eastAsia="Times New Roman" w:hAnsi="Calibri" w:cs="Calibri"/>
                <w:color w:val="000000"/>
                <w:sz w:val="20"/>
                <w:szCs w:val="20"/>
                <w:lang w:eastAsia="en-GB"/>
              </w:rPr>
              <w:t>at</w:t>
            </w:r>
            <w:proofErr w:type="gramEnd"/>
            <w:r w:rsidRPr="00D95546">
              <w:rPr>
                <w:rFonts w:ascii="Calibri" w:eastAsia="Times New Roman" w:hAnsi="Calibri" w:cs="Calibri"/>
                <w:color w:val="000000"/>
                <w:sz w:val="20"/>
                <w:szCs w:val="20"/>
                <w:lang w:eastAsia="en-GB"/>
              </w:rPr>
              <w:t xml:space="preserve"> 1 June 2001</w:t>
            </w:r>
          </w:p>
        </w:tc>
        <w:tc>
          <w:tcPr>
            <w:tcW w:w="4111" w:type="dxa"/>
          </w:tcPr>
          <w:p w14:paraId="316B9D18"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A102507" w14:textId="6AD48F79" w:rsidTr="009E119A">
        <w:trPr>
          <w:trHeight w:val="300"/>
        </w:trPr>
        <w:tc>
          <w:tcPr>
            <w:tcW w:w="1809" w:type="dxa"/>
            <w:noWrap/>
            <w:hideMark/>
          </w:tcPr>
          <w:p w14:paraId="3B38DFE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J112</w:t>
            </w:r>
          </w:p>
        </w:tc>
        <w:tc>
          <w:tcPr>
            <w:tcW w:w="3152" w:type="dxa"/>
            <w:noWrap/>
            <w:hideMark/>
          </w:tcPr>
          <w:p w14:paraId="0FF1CB4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Rams for bre</w:t>
            </w:r>
            <w:r>
              <w:rPr>
                <w:rFonts w:ascii="Calibri" w:eastAsia="Times New Roman" w:hAnsi="Calibri" w:cs="Calibri"/>
                <w:color w:val="000000"/>
                <w:sz w:val="20"/>
                <w:szCs w:val="20"/>
                <w:lang w:eastAsia="en-GB"/>
              </w:rPr>
              <w:t>e</w:t>
            </w:r>
            <w:r w:rsidRPr="00D95546">
              <w:rPr>
                <w:rFonts w:ascii="Calibri" w:eastAsia="Times New Roman" w:hAnsi="Calibri" w:cs="Calibri"/>
                <w:color w:val="000000"/>
                <w:sz w:val="20"/>
                <w:szCs w:val="20"/>
                <w:lang w:eastAsia="en-GB"/>
              </w:rPr>
              <w:t>ding</w:t>
            </w:r>
          </w:p>
        </w:tc>
        <w:tc>
          <w:tcPr>
            <w:tcW w:w="4111" w:type="dxa"/>
          </w:tcPr>
          <w:p w14:paraId="4066FD0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A7C4AE4" w14:textId="0F22CE7B" w:rsidTr="009E119A">
        <w:trPr>
          <w:trHeight w:val="300"/>
        </w:trPr>
        <w:tc>
          <w:tcPr>
            <w:tcW w:w="1809" w:type="dxa"/>
            <w:noWrap/>
            <w:hideMark/>
          </w:tcPr>
          <w:p w14:paraId="68696D4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J114</w:t>
            </w:r>
          </w:p>
        </w:tc>
        <w:tc>
          <w:tcPr>
            <w:tcW w:w="3152" w:type="dxa"/>
            <w:noWrap/>
            <w:hideMark/>
          </w:tcPr>
          <w:p w14:paraId="2F91768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sheep 1 year old and over: for breeding</w:t>
            </w:r>
          </w:p>
        </w:tc>
        <w:tc>
          <w:tcPr>
            <w:tcW w:w="4111" w:type="dxa"/>
          </w:tcPr>
          <w:p w14:paraId="7BDDE49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E4E236A" w14:textId="593A2130" w:rsidTr="009E119A">
        <w:trPr>
          <w:trHeight w:val="300"/>
        </w:trPr>
        <w:tc>
          <w:tcPr>
            <w:tcW w:w="1809" w:type="dxa"/>
            <w:noWrap/>
            <w:hideMark/>
          </w:tcPr>
          <w:p w14:paraId="0D51FBB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J116</w:t>
            </w:r>
          </w:p>
        </w:tc>
        <w:tc>
          <w:tcPr>
            <w:tcW w:w="3152" w:type="dxa"/>
            <w:noWrap/>
            <w:hideMark/>
          </w:tcPr>
          <w:p w14:paraId="1D32BB7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sheep 1 year old and over: other</w:t>
            </w:r>
          </w:p>
        </w:tc>
        <w:tc>
          <w:tcPr>
            <w:tcW w:w="4111" w:type="dxa"/>
          </w:tcPr>
          <w:p w14:paraId="789388FA"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30D8607" w14:textId="05A2FF35" w:rsidTr="009E119A">
        <w:trPr>
          <w:trHeight w:val="300"/>
        </w:trPr>
        <w:tc>
          <w:tcPr>
            <w:tcW w:w="1809" w:type="dxa"/>
            <w:noWrap/>
            <w:hideMark/>
          </w:tcPr>
          <w:p w14:paraId="56B15DEB"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J119</w:t>
            </w:r>
          </w:p>
        </w:tc>
        <w:tc>
          <w:tcPr>
            <w:tcW w:w="3152" w:type="dxa"/>
            <w:noWrap/>
            <w:hideMark/>
          </w:tcPr>
          <w:p w14:paraId="6D6CD3F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Lambs under 1 year</w:t>
            </w:r>
          </w:p>
        </w:tc>
        <w:tc>
          <w:tcPr>
            <w:tcW w:w="4111" w:type="dxa"/>
          </w:tcPr>
          <w:p w14:paraId="074DF1E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BDEDC0C" w14:textId="05632C70" w:rsidTr="009E119A">
        <w:trPr>
          <w:trHeight w:val="300"/>
        </w:trPr>
        <w:tc>
          <w:tcPr>
            <w:tcW w:w="1809" w:type="dxa"/>
            <w:noWrap/>
            <w:hideMark/>
          </w:tcPr>
          <w:p w14:paraId="38DB6A6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J120</w:t>
            </w:r>
          </w:p>
        </w:tc>
        <w:tc>
          <w:tcPr>
            <w:tcW w:w="3152" w:type="dxa"/>
            <w:noWrap/>
            <w:hideMark/>
          </w:tcPr>
          <w:p w14:paraId="548E8DB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sheep</w:t>
            </w:r>
          </w:p>
        </w:tc>
        <w:tc>
          <w:tcPr>
            <w:tcW w:w="4111" w:type="dxa"/>
          </w:tcPr>
          <w:p w14:paraId="0E0BA69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30CFE3F" w14:textId="1C6AEAD8" w:rsidTr="009E119A">
        <w:trPr>
          <w:trHeight w:val="300"/>
        </w:trPr>
        <w:tc>
          <w:tcPr>
            <w:tcW w:w="1809" w:type="dxa"/>
            <w:noWrap/>
            <w:hideMark/>
          </w:tcPr>
          <w:p w14:paraId="2FACB84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J125</w:t>
            </w:r>
          </w:p>
        </w:tc>
        <w:tc>
          <w:tcPr>
            <w:tcW w:w="3152" w:type="dxa"/>
            <w:noWrap/>
            <w:hideMark/>
          </w:tcPr>
          <w:p w14:paraId="1025BE9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Female goats which have kidded</w:t>
            </w:r>
          </w:p>
        </w:tc>
        <w:tc>
          <w:tcPr>
            <w:tcW w:w="4111" w:type="dxa"/>
          </w:tcPr>
          <w:p w14:paraId="520641D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EB45E10" w14:textId="034AD43E" w:rsidTr="009E119A">
        <w:trPr>
          <w:trHeight w:val="300"/>
        </w:trPr>
        <w:tc>
          <w:tcPr>
            <w:tcW w:w="1809" w:type="dxa"/>
            <w:noWrap/>
            <w:hideMark/>
          </w:tcPr>
          <w:p w14:paraId="74827F7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J126</w:t>
            </w:r>
          </w:p>
        </w:tc>
        <w:tc>
          <w:tcPr>
            <w:tcW w:w="3152" w:type="dxa"/>
            <w:noWrap/>
            <w:hideMark/>
          </w:tcPr>
          <w:p w14:paraId="4D61DEF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all other goats and kids</w:t>
            </w:r>
          </w:p>
        </w:tc>
        <w:tc>
          <w:tcPr>
            <w:tcW w:w="4111" w:type="dxa"/>
          </w:tcPr>
          <w:p w14:paraId="48AD23B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9106CB8" w14:textId="32FA6E98" w:rsidTr="009E119A">
        <w:trPr>
          <w:trHeight w:val="300"/>
        </w:trPr>
        <w:tc>
          <w:tcPr>
            <w:tcW w:w="1809" w:type="dxa"/>
            <w:noWrap/>
            <w:hideMark/>
          </w:tcPr>
          <w:p w14:paraId="2889509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J130</w:t>
            </w:r>
          </w:p>
        </w:tc>
        <w:tc>
          <w:tcPr>
            <w:tcW w:w="3152" w:type="dxa"/>
            <w:noWrap/>
            <w:hideMark/>
          </w:tcPr>
          <w:p w14:paraId="36E5CDA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goats</w:t>
            </w:r>
          </w:p>
        </w:tc>
        <w:tc>
          <w:tcPr>
            <w:tcW w:w="4111" w:type="dxa"/>
          </w:tcPr>
          <w:p w14:paraId="4BD8864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178440D" w14:textId="3A642727" w:rsidTr="009E119A">
        <w:trPr>
          <w:trHeight w:val="300"/>
        </w:trPr>
        <w:tc>
          <w:tcPr>
            <w:tcW w:w="1809" w:type="dxa"/>
            <w:noWrap/>
            <w:hideMark/>
          </w:tcPr>
          <w:p w14:paraId="7627A6E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J140</w:t>
            </w:r>
          </w:p>
        </w:tc>
        <w:tc>
          <w:tcPr>
            <w:tcW w:w="3152" w:type="dxa"/>
            <w:noWrap/>
            <w:hideMark/>
          </w:tcPr>
          <w:p w14:paraId="6A3A165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Farmed deer</w:t>
            </w:r>
          </w:p>
        </w:tc>
        <w:tc>
          <w:tcPr>
            <w:tcW w:w="4111" w:type="dxa"/>
          </w:tcPr>
          <w:p w14:paraId="32219CF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2E7FDAB" w14:textId="16786C85" w:rsidTr="009E119A">
        <w:trPr>
          <w:trHeight w:val="300"/>
        </w:trPr>
        <w:tc>
          <w:tcPr>
            <w:tcW w:w="1809" w:type="dxa"/>
            <w:noWrap/>
            <w:hideMark/>
          </w:tcPr>
          <w:p w14:paraId="0DD779E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J155</w:t>
            </w:r>
          </w:p>
        </w:tc>
        <w:tc>
          <w:tcPr>
            <w:tcW w:w="3152" w:type="dxa"/>
            <w:noWrap/>
            <w:hideMark/>
          </w:tcPr>
          <w:p w14:paraId="1E6C117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Horses owned by farmer</w:t>
            </w:r>
          </w:p>
        </w:tc>
        <w:tc>
          <w:tcPr>
            <w:tcW w:w="4111" w:type="dxa"/>
          </w:tcPr>
          <w:p w14:paraId="0A0CB55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69A77A5" w14:textId="6D293271" w:rsidTr="009E119A">
        <w:trPr>
          <w:trHeight w:val="300"/>
        </w:trPr>
        <w:tc>
          <w:tcPr>
            <w:tcW w:w="1809" w:type="dxa"/>
            <w:noWrap/>
            <w:hideMark/>
          </w:tcPr>
          <w:p w14:paraId="08FB5C5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J156</w:t>
            </w:r>
          </w:p>
        </w:tc>
        <w:tc>
          <w:tcPr>
            <w:tcW w:w="3152" w:type="dxa"/>
            <w:noWrap/>
            <w:hideMark/>
          </w:tcPr>
          <w:p w14:paraId="2E13546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Horses not owned by farmer</w:t>
            </w:r>
          </w:p>
        </w:tc>
        <w:tc>
          <w:tcPr>
            <w:tcW w:w="4111" w:type="dxa"/>
          </w:tcPr>
          <w:p w14:paraId="7B64F09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0D03AFB" w14:textId="539305B5" w:rsidTr="009E119A">
        <w:trPr>
          <w:trHeight w:val="300"/>
        </w:trPr>
        <w:tc>
          <w:tcPr>
            <w:tcW w:w="1809" w:type="dxa"/>
            <w:noWrap/>
            <w:hideMark/>
          </w:tcPr>
          <w:p w14:paraId="5EECC88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J160</w:t>
            </w:r>
          </w:p>
        </w:tc>
        <w:tc>
          <w:tcPr>
            <w:tcW w:w="3152" w:type="dxa"/>
            <w:noWrap/>
            <w:hideMark/>
          </w:tcPr>
          <w:p w14:paraId="3CD70B1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horses/ponies</w:t>
            </w:r>
          </w:p>
        </w:tc>
        <w:tc>
          <w:tcPr>
            <w:tcW w:w="4111" w:type="dxa"/>
          </w:tcPr>
          <w:p w14:paraId="229FB85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13A92EE" w14:textId="4CB90FA4" w:rsidTr="009E119A">
        <w:trPr>
          <w:trHeight w:val="300"/>
        </w:trPr>
        <w:tc>
          <w:tcPr>
            <w:tcW w:w="1809" w:type="dxa"/>
            <w:noWrap/>
            <w:hideMark/>
          </w:tcPr>
          <w:p w14:paraId="6F7384A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j170</w:t>
            </w:r>
          </w:p>
        </w:tc>
        <w:tc>
          <w:tcPr>
            <w:tcW w:w="3152" w:type="dxa"/>
            <w:noWrap/>
            <w:hideMark/>
          </w:tcPr>
          <w:p w14:paraId="3DB5C45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Sows in pig</w:t>
            </w:r>
          </w:p>
        </w:tc>
        <w:tc>
          <w:tcPr>
            <w:tcW w:w="4111" w:type="dxa"/>
          </w:tcPr>
          <w:p w14:paraId="04C88AA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4DB1A74" w14:textId="12353236" w:rsidTr="009E119A">
        <w:trPr>
          <w:trHeight w:val="300"/>
        </w:trPr>
        <w:tc>
          <w:tcPr>
            <w:tcW w:w="1809" w:type="dxa"/>
            <w:noWrap/>
            <w:hideMark/>
          </w:tcPr>
          <w:p w14:paraId="3F236CF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j171</w:t>
            </w:r>
          </w:p>
        </w:tc>
        <w:tc>
          <w:tcPr>
            <w:tcW w:w="3152" w:type="dxa"/>
            <w:noWrap/>
            <w:hideMark/>
          </w:tcPr>
          <w:p w14:paraId="4D17CB3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Gilts in pig</w:t>
            </w:r>
          </w:p>
        </w:tc>
        <w:tc>
          <w:tcPr>
            <w:tcW w:w="4111" w:type="dxa"/>
          </w:tcPr>
          <w:p w14:paraId="40BFE63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1F6DFF2" w14:textId="6B28C074" w:rsidTr="009E119A">
        <w:trPr>
          <w:trHeight w:val="300"/>
        </w:trPr>
        <w:tc>
          <w:tcPr>
            <w:tcW w:w="1809" w:type="dxa"/>
            <w:noWrap/>
            <w:hideMark/>
          </w:tcPr>
          <w:p w14:paraId="04928D1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J172</w:t>
            </w:r>
          </w:p>
        </w:tc>
        <w:tc>
          <w:tcPr>
            <w:tcW w:w="3152" w:type="dxa"/>
            <w:noWrap/>
            <w:hideMark/>
          </w:tcPr>
          <w:p w14:paraId="053B60A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Dry Sows</w:t>
            </w:r>
          </w:p>
        </w:tc>
        <w:tc>
          <w:tcPr>
            <w:tcW w:w="4111" w:type="dxa"/>
          </w:tcPr>
          <w:p w14:paraId="20B3538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5289E73" w14:textId="6C8BC876" w:rsidTr="009E119A">
        <w:trPr>
          <w:trHeight w:val="300"/>
        </w:trPr>
        <w:tc>
          <w:tcPr>
            <w:tcW w:w="1809" w:type="dxa"/>
            <w:noWrap/>
            <w:hideMark/>
          </w:tcPr>
          <w:p w14:paraId="06FA307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J173</w:t>
            </w:r>
          </w:p>
        </w:tc>
        <w:tc>
          <w:tcPr>
            <w:tcW w:w="3152" w:type="dxa"/>
            <w:noWrap/>
            <w:hideMark/>
          </w:tcPr>
          <w:p w14:paraId="472302A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Breeding pigs: boars used for service</w:t>
            </w:r>
          </w:p>
        </w:tc>
        <w:tc>
          <w:tcPr>
            <w:tcW w:w="4111" w:type="dxa"/>
          </w:tcPr>
          <w:p w14:paraId="421A775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B0AE609" w14:textId="23C8AB0E" w:rsidTr="009E119A">
        <w:trPr>
          <w:trHeight w:val="300"/>
        </w:trPr>
        <w:tc>
          <w:tcPr>
            <w:tcW w:w="1809" w:type="dxa"/>
            <w:noWrap/>
            <w:hideMark/>
          </w:tcPr>
          <w:p w14:paraId="225371F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J174</w:t>
            </w:r>
          </w:p>
        </w:tc>
        <w:tc>
          <w:tcPr>
            <w:tcW w:w="3152" w:type="dxa"/>
            <w:noWrap/>
            <w:hideMark/>
          </w:tcPr>
          <w:p w14:paraId="76475EC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Maiden gilts</w:t>
            </w:r>
          </w:p>
        </w:tc>
        <w:tc>
          <w:tcPr>
            <w:tcW w:w="4111" w:type="dxa"/>
          </w:tcPr>
          <w:p w14:paraId="19B3BCE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B49B75A" w14:textId="77EACA36" w:rsidTr="009E119A">
        <w:trPr>
          <w:trHeight w:val="300"/>
        </w:trPr>
        <w:tc>
          <w:tcPr>
            <w:tcW w:w="1809" w:type="dxa"/>
            <w:noWrap/>
            <w:hideMark/>
          </w:tcPr>
          <w:p w14:paraId="5C27AB8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J175</w:t>
            </w:r>
          </w:p>
        </w:tc>
        <w:tc>
          <w:tcPr>
            <w:tcW w:w="3152" w:type="dxa"/>
            <w:noWrap/>
            <w:hideMark/>
          </w:tcPr>
          <w:p w14:paraId="78EC461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Cull sows being fattened</w:t>
            </w:r>
          </w:p>
        </w:tc>
        <w:tc>
          <w:tcPr>
            <w:tcW w:w="4111" w:type="dxa"/>
          </w:tcPr>
          <w:p w14:paraId="5063AC5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83D70C3" w14:textId="464D2F63" w:rsidTr="009E119A">
        <w:trPr>
          <w:trHeight w:val="300"/>
        </w:trPr>
        <w:tc>
          <w:tcPr>
            <w:tcW w:w="1809" w:type="dxa"/>
            <w:noWrap/>
            <w:hideMark/>
          </w:tcPr>
          <w:p w14:paraId="760BA6D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J176</w:t>
            </w:r>
          </w:p>
        </w:tc>
        <w:tc>
          <w:tcPr>
            <w:tcW w:w="3152" w:type="dxa"/>
            <w:noWrap/>
            <w:hideMark/>
          </w:tcPr>
          <w:p w14:paraId="380BD02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Finishers 110 +</w:t>
            </w:r>
          </w:p>
        </w:tc>
        <w:tc>
          <w:tcPr>
            <w:tcW w:w="4111" w:type="dxa"/>
          </w:tcPr>
          <w:p w14:paraId="76E831C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49A942A" w14:textId="4D61E2F3" w:rsidTr="009E119A">
        <w:trPr>
          <w:trHeight w:val="300"/>
        </w:trPr>
        <w:tc>
          <w:tcPr>
            <w:tcW w:w="1809" w:type="dxa"/>
            <w:noWrap/>
            <w:hideMark/>
          </w:tcPr>
          <w:p w14:paraId="281BC7B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J177</w:t>
            </w:r>
          </w:p>
        </w:tc>
        <w:tc>
          <w:tcPr>
            <w:tcW w:w="3152" w:type="dxa"/>
            <w:noWrap/>
            <w:hideMark/>
          </w:tcPr>
          <w:p w14:paraId="4CC8F63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Finishers 80-110</w:t>
            </w:r>
          </w:p>
        </w:tc>
        <w:tc>
          <w:tcPr>
            <w:tcW w:w="4111" w:type="dxa"/>
          </w:tcPr>
          <w:p w14:paraId="4E02391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50E7AD2" w14:textId="716FC34C" w:rsidTr="009E119A">
        <w:trPr>
          <w:trHeight w:val="300"/>
        </w:trPr>
        <w:tc>
          <w:tcPr>
            <w:tcW w:w="1809" w:type="dxa"/>
            <w:noWrap/>
            <w:hideMark/>
          </w:tcPr>
          <w:p w14:paraId="4932F69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J178</w:t>
            </w:r>
          </w:p>
        </w:tc>
        <w:tc>
          <w:tcPr>
            <w:tcW w:w="3152" w:type="dxa"/>
            <w:noWrap/>
            <w:hideMark/>
          </w:tcPr>
          <w:p w14:paraId="432A9E7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Finishers 50-80</w:t>
            </w:r>
          </w:p>
        </w:tc>
        <w:tc>
          <w:tcPr>
            <w:tcW w:w="4111" w:type="dxa"/>
          </w:tcPr>
          <w:p w14:paraId="63F6F4F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491284F" w14:textId="2257308D" w:rsidTr="009E119A">
        <w:trPr>
          <w:trHeight w:val="300"/>
        </w:trPr>
        <w:tc>
          <w:tcPr>
            <w:tcW w:w="1809" w:type="dxa"/>
            <w:noWrap/>
            <w:hideMark/>
          </w:tcPr>
          <w:p w14:paraId="278AB59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J179</w:t>
            </w:r>
          </w:p>
        </w:tc>
        <w:tc>
          <w:tcPr>
            <w:tcW w:w="3152" w:type="dxa"/>
            <w:noWrap/>
            <w:hideMark/>
          </w:tcPr>
          <w:p w14:paraId="0F65198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Finishers 20-50</w:t>
            </w:r>
          </w:p>
        </w:tc>
        <w:tc>
          <w:tcPr>
            <w:tcW w:w="4111" w:type="dxa"/>
          </w:tcPr>
          <w:p w14:paraId="34A05CB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DBF08C2" w14:textId="22A2E39F" w:rsidTr="009E119A">
        <w:trPr>
          <w:trHeight w:val="300"/>
        </w:trPr>
        <w:tc>
          <w:tcPr>
            <w:tcW w:w="1809" w:type="dxa"/>
            <w:noWrap/>
            <w:hideMark/>
          </w:tcPr>
          <w:p w14:paraId="3FC4377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J180</w:t>
            </w:r>
          </w:p>
        </w:tc>
        <w:tc>
          <w:tcPr>
            <w:tcW w:w="3152" w:type="dxa"/>
            <w:noWrap/>
            <w:hideMark/>
          </w:tcPr>
          <w:p w14:paraId="6591999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piglets 8kg to 20kg - Estimated</w:t>
            </w:r>
          </w:p>
        </w:tc>
        <w:tc>
          <w:tcPr>
            <w:tcW w:w="4111" w:type="dxa"/>
          </w:tcPr>
          <w:p w14:paraId="6713B88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1BDFC14" w14:textId="36A07C26" w:rsidTr="009E119A">
        <w:trPr>
          <w:trHeight w:val="300"/>
        </w:trPr>
        <w:tc>
          <w:tcPr>
            <w:tcW w:w="1809" w:type="dxa"/>
            <w:noWrap/>
            <w:hideMark/>
          </w:tcPr>
          <w:p w14:paraId="44BFC37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J181</w:t>
            </w:r>
          </w:p>
        </w:tc>
        <w:tc>
          <w:tcPr>
            <w:tcW w:w="3152" w:type="dxa"/>
            <w:noWrap/>
            <w:hideMark/>
          </w:tcPr>
          <w:p w14:paraId="0BBA363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piglets under 8kg - Estimated</w:t>
            </w:r>
          </w:p>
        </w:tc>
        <w:tc>
          <w:tcPr>
            <w:tcW w:w="4111" w:type="dxa"/>
          </w:tcPr>
          <w:p w14:paraId="1918CF0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10C4920" w14:textId="132B9C79" w:rsidTr="009E119A">
        <w:trPr>
          <w:trHeight w:val="300"/>
        </w:trPr>
        <w:tc>
          <w:tcPr>
            <w:tcW w:w="1809" w:type="dxa"/>
            <w:noWrap/>
            <w:hideMark/>
          </w:tcPr>
          <w:p w14:paraId="707C2B8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J185</w:t>
            </w:r>
          </w:p>
        </w:tc>
        <w:tc>
          <w:tcPr>
            <w:tcW w:w="3152" w:type="dxa"/>
            <w:noWrap/>
            <w:hideMark/>
          </w:tcPr>
          <w:p w14:paraId="669FF1C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Pigs</w:t>
            </w:r>
          </w:p>
        </w:tc>
        <w:tc>
          <w:tcPr>
            <w:tcW w:w="4111" w:type="dxa"/>
          </w:tcPr>
          <w:p w14:paraId="06FB4E1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3272962" w14:textId="2D2A278F" w:rsidTr="009E119A">
        <w:trPr>
          <w:trHeight w:val="300"/>
        </w:trPr>
        <w:tc>
          <w:tcPr>
            <w:tcW w:w="1809" w:type="dxa"/>
            <w:noWrap/>
            <w:hideMark/>
          </w:tcPr>
          <w:p w14:paraId="6F5E099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J190</w:t>
            </w:r>
          </w:p>
        </w:tc>
        <w:tc>
          <w:tcPr>
            <w:tcW w:w="3152" w:type="dxa"/>
            <w:noWrap/>
            <w:hideMark/>
          </w:tcPr>
          <w:p w14:paraId="05A201A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For producing table eggs: Laying birds from point of lay to end of 1st laying cycle</w:t>
            </w:r>
          </w:p>
        </w:tc>
        <w:tc>
          <w:tcPr>
            <w:tcW w:w="4111" w:type="dxa"/>
          </w:tcPr>
          <w:p w14:paraId="7E34446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E8A3D74" w14:textId="36245992" w:rsidTr="009E119A">
        <w:trPr>
          <w:trHeight w:val="300"/>
        </w:trPr>
        <w:tc>
          <w:tcPr>
            <w:tcW w:w="1809" w:type="dxa"/>
            <w:noWrap/>
            <w:hideMark/>
          </w:tcPr>
          <w:p w14:paraId="006B5EC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J191</w:t>
            </w:r>
          </w:p>
        </w:tc>
        <w:tc>
          <w:tcPr>
            <w:tcW w:w="3152" w:type="dxa"/>
            <w:noWrap/>
            <w:hideMark/>
          </w:tcPr>
          <w:p w14:paraId="321FF1C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For producing table eggs: Hens retained after 1st laying cycle</w:t>
            </w:r>
          </w:p>
        </w:tc>
        <w:tc>
          <w:tcPr>
            <w:tcW w:w="4111" w:type="dxa"/>
          </w:tcPr>
          <w:p w14:paraId="07FEFFF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B760E59" w14:textId="5D4260EF" w:rsidTr="009E119A">
        <w:trPr>
          <w:trHeight w:val="300"/>
        </w:trPr>
        <w:tc>
          <w:tcPr>
            <w:tcW w:w="1809" w:type="dxa"/>
            <w:noWrap/>
            <w:hideMark/>
          </w:tcPr>
          <w:p w14:paraId="68643CE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J192</w:t>
            </w:r>
          </w:p>
        </w:tc>
        <w:tc>
          <w:tcPr>
            <w:tcW w:w="3152" w:type="dxa"/>
            <w:noWrap/>
            <w:hideMark/>
          </w:tcPr>
          <w:p w14:paraId="688257F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For producing table eggs: Growing pullets from day old to point of lay</w:t>
            </w:r>
          </w:p>
        </w:tc>
        <w:tc>
          <w:tcPr>
            <w:tcW w:w="4111" w:type="dxa"/>
          </w:tcPr>
          <w:p w14:paraId="3E7E8F4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EE9CBA7" w14:textId="135A5BE7" w:rsidTr="009E119A">
        <w:trPr>
          <w:trHeight w:val="300"/>
        </w:trPr>
        <w:tc>
          <w:tcPr>
            <w:tcW w:w="1809" w:type="dxa"/>
            <w:noWrap/>
            <w:hideMark/>
          </w:tcPr>
          <w:p w14:paraId="2B11683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J193</w:t>
            </w:r>
          </w:p>
        </w:tc>
        <w:tc>
          <w:tcPr>
            <w:tcW w:w="3152" w:type="dxa"/>
            <w:noWrap/>
            <w:hideMark/>
          </w:tcPr>
          <w:p w14:paraId="55D6DD0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For producing hatching eggs:</w:t>
            </w:r>
            <w:r>
              <w:rPr>
                <w:rFonts w:ascii="Calibri" w:eastAsia="Times New Roman" w:hAnsi="Calibri" w:cs="Calibri"/>
                <w:color w:val="000000"/>
                <w:sz w:val="20"/>
                <w:szCs w:val="20"/>
                <w:lang w:eastAsia="en-GB"/>
              </w:rPr>
              <w:t xml:space="preserve"> </w:t>
            </w:r>
            <w:r w:rsidRPr="00D95546">
              <w:rPr>
                <w:rFonts w:ascii="Calibri" w:eastAsia="Times New Roman" w:hAnsi="Calibri" w:cs="Calibri"/>
                <w:color w:val="000000"/>
                <w:sz w:val="20"/>
                <w:szCs w:val="20"/>
                <w:lang w:eastAsia="en-GB"/>
              </w:rPr>
              <w:t>hens, pullets, cockerels, etc</w:t>
            </w:r>
            <w:r>
              <w:rPr>
                <w:rFonts w:ascii="Calibri" w:eastAsia="Times New Roman" w:hAnsi="Calibri" w:cs="Calibri"/>
                <w:color w:val="000000"/>
                <w:sz w:val="20"/>
                <w:szCs w:val="20"/>
                <w:lang w:eastAsia="en-GB"/>
              </w:rPr>
              <w:t>.</w:t>
            </w:r>
          </w:p>
        </w:tc>
        <w:tc>
          <w:tcPr>
            <w:tcW w:w="4111" w:type="dxa"/>
          </w:tcPr>
          <w:p w14:paraId="41CB30D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5C5BAA2" w14:textId="4C8FBE94" w:rsidTr="009E119A">
        <w:trPr>
          <w:trHeight w:val="300"/>
        </w:trPr>
        <w:tc>
          <w:tcPr>
            <w:tcW w:w="1809" w:type="dxa"/>
            <w:noWrap/>
            <w:hideMark/>
          </w:tcPr>
          <w:p w14:paraId="5A36A06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J194</w:t>
            </w:r>
          </w:p>
        </w:tc>
        <w:tc>
          <w:tcPr>
            <w:tcW w:w="3152" w:type="dxa"/>
            <w:noWrap/>
            <w:hideMark/>
          </w:tcPr>
          <w:p w14:paraId="7CB48E5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Broilers &amp; other table chickens</w:t>
            </w:r>
          </w:p>
        </w:tc>
        <w:tc>
          <w:tcPr>
            <w:tcW w:w="4111" w:type="dxa"/>
          </w:tcPr>
          <w:p w14:paraId="1A251BC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E7EA520" w14:textId="2AC4458E" w:rsidTr="009E119A">
        <w:trPr>
          <w:trHeight w:val="300"/>
        </w:trPr>
        <w:tc>
          <w:tcPr>
            <w:tcW w:w="1809" w:type="dxa"/>
            <w:noWrap/>
            <w:hideMark/>
          </w:tcPr>
          <w:p w14:paraId="7D95ABA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J195</w:t>
            </w:r>
          </w:p>
        </w:tc>
        <w:tc>
          <w:tcPr>
            <w:tcW w:w="3152" w:type="dxa"/>
            <w:noWrap/>
            <w:hideMark/>
          </w:tcPr>
          <w:p w14:paraId="71E6CE2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Turkeys</w:t>
            </w:r>
          </w:p>
        </w:tc>
        <w:tc>
          <w:tcPr>
            <w:tcW w:w="4111" w:type="dxa"/>
          </w:tcPr>
          <w:p w14:paraId="02736E3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E34378D" w14:textId="7CCAB8E5" w:rsidTr="009E119A">
        <w:trPr>
          <w:trHeight w:val="300"/>
        </w:trPr>
        <w:tc>
          <w:tcPr>
            <w:tcW w:w="1809" w:type="dxa"/>
            <w:noWrap/>
            <w:hideMark/>
          </w:tcPr>
          <w:p w14:paraId="1B918E1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J196</w:t>
            </w:r>
          </w:p>
        </w:tc>
        <w:tc>
          <w:tcPr>
            <w:tcW w:w="3152" w:type="dxa"/>
            <w:noWrap/>
            <w:hideMark/>
          </w:tcPr>
          <w:p w14:paraId="3A04336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Geese</w:t>
            </w:r>
          </w:p>
        </w:tc>
        <w:tc>
          <w:tcPr>
            <w:tcW w:w="4111" w:type="dxa"/>
          </w:tcPr>
          <w:p w14:paraId="27C3AE5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CC85FA7" w14:textId="7034E3EA" w:rsidTr="009E119A">
        <w:trPr>
          <w:trHeight w:val="300"/>
        </w:trPr>
        <w:tc>
          <w:tcPr>
            <w:tcW w:w="1809" w:type="dxa"/>
            <w:noWrap/>
            <w:hideMark/>
          </w:tcPr>
          <w:p w14:paraId="44440D3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J197</w:t>
            </w:r>
          </w:p>
        </w:tc>
        <w:tc>
          <w:tcPr>
            <w:tcW w:w="3152" w:type="dxa"/>
            <w:noWrap/>
            <w:hideMark/>
          </w:tcPr>
          <w:p w14:paraId="01BBCD8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Ducks</w:t>
            </w:r>
          </w:p>
        </w:tc>
        <w:tc>
          <w:tcPr>
            <w:tcW w:w="4111" w:type="dxa"/>
          </w:tcPr>
          <w:p w14:paraId="24F04D2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EBBBC35" w14:textId="1CCD185E" w:rsidTr="009E119A">
        <w:trPr>
          <w:trHeight w:val="300"/>
        </w:trPr>
        <w:tc>
          <w:tcPr>
            <w:tcW w:w="1809" w:type="dxa"/>
            <w:noWrap/>
            <w:hideMark/>
          </w:tcPr>
          <w:p w14:paraId="4E0A589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lastRenderedPageBreak/>
              <w:t>J198</w:t>
            </w:r>
          </w:p>
        </w:tc>
        <w:tc>
          <w:tcPr>
            <w:tcW w:w="3152" w:type="dxa"/>
            <w:noWrap/>
            <w:hideMark/>
          </w:tcPr>
          <w:p w14:paraId="7DF4ADC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poultry</w:t>
            </w:r>
          </w:p>
        </w:tc>
        <w:tc>
          <w:tcPr>
            <w:tcW w:w="4111" w:type="dxa"/>
          </w:tcPr>
          <w:p w14:paraId="042231A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7867E3A" w14:textId="61669B67" w:rsidTr="009E119A">
        <w:trPr>
          <w:trHeight w:val="300"/>
        </w:trPr>
        <w:tc>
          <w:tcPr>
            <w:tcW w:w="1809" w:type="dxa"/>
            <w:noWrap/>
            <w:hideMark/>
          </w:tcPr>
          <w:p w14:paraId="732FFC1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J200</w:t>
            </w:r>
          </w:p>
        </w:tc>
        <w:tc>
          <w:tcPr>
            <w:tcW w:w="3152" w:type="dxa"/>
            <w:noWrap/>
            <w:hideMark/>
          </w:tcPr>
          <w:p w14:paraId="12E7F3F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Poultry</w:t>
            </w:r>
          </w:p>
        </w:tc>
        <w:tc>
          <w:tcPr>
            <w:tcW w:w="4111" w:type="dxa"/>
          </w:tcPr>
          <w:p w14:paraId="49DF67F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2F1804F" w14:textId="07D2D1E7" w:rsidTr="009E119A">
        <w:trPr>
          <w:trHeight w:val="300"/>
        </w:trPr>
        <w:tc>
          <w:tcPr>
            <w:tcW w:w="1809" w:type="dxa"/>
            <w:noWrap/>
            <w:hideMark/>
          </w:tcPr>
          <w:p w14:paraId="2DA565D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j220</w:t>
            </w:r>
          </w:p>
        </w:tc>
        <w:tc>
          <w:tcPr>
            <w:tcW w:w="3152" w:type="dxa"/>
            <w:noWrap/>
            <w:hideMark/>
          </w:tcPr>
          <w:p w14:paraId="3D3FC83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Main Farmer: more than 30hr week</w:t>
            </w:r>
          </w:p>
        </w:tc>
        <w:tc>
          <w:tcPr>
            <w:tcW w:w="4111" w:type="dxa"/>
          </w:tcPr>
          <w:p w14:paraId="45EF6A47"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5A3E39D" w14:textId="3A282EB9" w:rsidTr="009E119A">
        <w:trPr>
          <w:trHeight w:val="300"/>
        </w:trPr>
        <w:tc>
          <w:tcPr>
            <w:tcW w:w="1809" w:type="dxa"/>
            <w:noWrap/>
            <w:hideMark/>
          </w:tcPr>
          <w:p w14:paraId="15D440B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J221</w:t>
            </w:r>
          </w:p>
        </w:tc>
        <w:tc>
          <w:tcPr>
            <w:tcW w:w="3152" w:type="dxa"/>
            <w:noWrap/>
            <w:hideMark/>
          </w:tcPr>
          <w:p w14:paraId="0AC3D3E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Main farmer: less than 30 hrs/week - male</w:t>
            </w:r>
          </w:p>
        </w:tc>
        <w:tc>
          <w:tcPr>
            <w:tcW w:w="4111" w:type="dxa"/>
          </w:tcPr>
          <w:p w14:paraId="302433C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486B08F" w14:textId="25F78DD3" w:rsidTr="009E119A">
        <w:trPr>
          <w:trHeight w:val="300"/>
        </w:trPr>
        <w:tc>
          <w:tcPr>
            <w:tcW w:w="1809" w:type="dxa"/>
            <w:noWrap/>
            <w:hideMark/>
          </w:tcPr>
          <w:p w14:paraId="4B5FAA1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J225</w:t>
            </w:r>
          </w:p>
        </w:tc>
        <w:tc>
          <w:tcPr>
            <w:tcW w:w="3152" w:type="dxa"/>
            <w:noWrap/>
            <w:hideMark/>
          </w:tcPr>
          <w:p w14:paraId="300D2D1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Spouse: 30 hrs/week or more - male</w:t>
            </w:r>
          </w:p>
        </w:tc>
        <w:tc>
          <w:tcPr>
            <w:tcW w:w="4111" w:type="dxa"/>
          </w:tcPr>
          <w:p w14:paraId="4E4D95E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5CD9F8B" w14:textId="55F06A16" w:rsidTr="009E119A">
        <w:trPr>
          <w:trHeight w:val="300"/>
        </w:trPr>
        <w:tc>
          <w:tcPr>
            <w:tcW w:w="1809" w:type="dxa"/>
            <w:noWrap/>
            <w:hideMark/>
          </w:tcPr>
          <w:p w14:paraId="3E30071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J226</w:t>
            </w:r>
          </w:p>
        </w:tc>
        <w:tc>
          <w:tcPr>
            <w:tcW w:w="3152" w:type="dxa"/>
            <w:noWrap/>
            <w:hideMark/>
          </w:tcPr>
          <w:p w14:paraId="538CA61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Spouse: less than 30 hrs/week - male</w:t>
            </w:r>
          </w:p>
        </w:tc>
        <w:tc>
          <w:tcPr>
            <w:tcW w:w="4111" w:type="dxa"/>
          </w:tcPr>
          <w:p w14:paraId="1CF3445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A9E11D4" w14:textId="66E041C5" w:rsidTr="009E119A">
        <w:trPr>
          <w:trHeight w:val="300"/>
        </w:trPr>
        <w:tc>
          <w:tcPr>
            <w:tcW w:w="1809" w:type="dxa"/>
            <w:noWrap/>
            <w:hideMark/>
          </w:tcPr>
          <w:p w14:paraId="4C6E7EB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J227</w:t>
            </w:r>
          </w:p>
        </w:tc>
        <w:tc>
          <w:tcPr>
            <w:tcW w:w="3152" w:type="dxa"/>
            <w:noWrap/>
            <w:hideMark/>
          </w:tcPr>
          <w:p w14:paraId="46014AC4"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partners: 30 hrs/week or more - male</w:t>
            </w:r>
          </w:p>
        </w:tc>
        <w:tc>
          <w:tcPr>
            <w:tcW w:w="4111" w:type="dxa"/>
          </w:tcPr>
          <w:p w14:paraId="0450AB16"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8CAD1E0" w14:textId="19C4BDC9" w:rsidTr="009E119A">
        <w:trPr>
          <w:trHeight w:val="300"/>
        </w:trPr>
        <w:tc>
          <w:tcPr>
            <w:tcW w:w="1809" w:type="dxa"/>
            <w:noWrap/>
            <w:hideMark/>
          </w:tcPr>
          <w:p w14:paraId="5D1EB69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J228</w:t>
            </w:r>
          </w:p>
        </w:tc>
        <w:tc>
          <w:tcPr>
            <w:tcW w:w="3152" w:type="dxa"/>
            <w:noWrap/>
            <w:hideMark/>
          </w:tcPr>
          <w:p w14:paraId="7E4F06F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partners: less than 30 hrs/week - male</w:t>
            </w:r>
          </w:p>
        </w:tc>
        <w:tc>
          <w:tcPr>
            <w:tcW w:w="4111" w:type="dxa"/>
          </w:tcPr>
          <w:p w14:paraId="54F9434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741B336" w14:textId="542619EF" w:rsidTr="009E119A">
        <w:trPr>
          <w:trHeight w:val="300"/>
        </w:trPr>
        <w:tc>
          <w:tcPr>
            <w:tcW w:w="1809" w:type="dxa"/>
            <w:noWrap/>
            <w:hideMark/>
          </w:tcPr>
          <w:p w14:paraId="57E2555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J229</w:t>
            </w:r>
          </w:p>
        </w:tc>
        <w:tc>
          <w:tcPr>
            <w:tcW w:w="3152" w:type="dxa"/>
            <w:noWrap/>
            <w:hideMark/>
          </w:tcPr>
          <w:p w14:paraId="20F1CC9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Paid workers: regular - 30 hrs/week or more - male</w:t>
            </w:r>
          </w:p>
        </w:tc>
        <w:tc>
          <w:tcPr>
            <w:tcW w:w="4111" w:type="dxa"/>
          </w:tcPr>
          <w:p w14:paraId="4EACBAC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FE9D539" w14:textId="1214E467" w:rsidTr="009E119A">
        <w:trPr>
          <w:trHeight w:val="300"/>
        </w:trPr>
        <w:tc>
          <w:tcPr>
            <w:tcW w:w="1809" w:type="dxa"/>
            <w:noWrap/>
            <w:hideMark/>
          </w:tcPr>
          <w:p w14:paraId="2E8504F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J230</w:t>
            </w:r>
          </w:p>
        </w:tc>
        <w:tc>
          <w:tcPr>
            <w:tcW w:w="3152" w:type="dxa"/>
            <w:noWrap/>
            <w:hideMark/>
          </w:tcPr>
          <w:p w14:paraId="401C7CB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Paid workers: regular - less than 30 hrs/week - male</w:t>
            </w:r>
          </w:p>
        </w:tc>
        <w:tc>
          <w:tcPr>
            <w:tcW w:w="4111" w:type="dxa"/>
          </w:tcPr>
          <w:p w14:paraId="029FE1B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169396F" w14:textId="5C9E9BD1" w:rsidTr="009E119A">
        <w:trPr>
          <w:trHeight w:val="300"/>
        </w:trPr>
        <w:tc>
          <w:tcPr>
            <w:tcW w:w="1809" w:type="dxa"/>
            <w:noWrap/>
            <w:hideMark/>
          </w:tcPr>
          <w:p w14:paraId="68A5A38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J231</w:t>
            </w:r>
          </w:p>
        </w:tc>
        <w:tc>
          <w:tcPr>
            <w:tcW w:w="3152" w:type="dxa"/>
            <w:noWrap/>
            <w:hideMark/>
          </w:tcPr>
          <w:p w14:paraId="357F583F"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Paid workers: casual/seasonal - all times - male</w:t>
            </w:r>
          </w:p>
        </w:tc>
        <w:tc>
          <w:tcPr>
            <w:tcW w:w="4111" w:type="dxa"/>
          </w:tcPr>
          <w:p w14:paraId="5481F2C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7B9BFE7" w14:textId="03262DFC" w:rsidTr="009E119A">
        <w:trPr>
          <w:trHeight w:val="300"/>
        </w:trPr>
        <w:tc>
          <w:tcPr>
            <w:tcW w:w="1809" w:type="dxa"/>
            <w:noWrap/>
            <w:hideMark/>
          </w:tcPr>
          <w:p w14:paraId="6CCD3B4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J236</w:t>
            </w:r>
          </w:p>
        </w:tc>
        <w:tc>
          <w:tcPr>
            <w:tcW w:w="3152" w:type="dxa"/>
            <w:noWrap/>
            <w:hideMark/>
          </w:tcPr>
          <w:p w14:paraId="1867F8A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workers: regular - 30 hrs/week or more - male</w:t>
            </w:r>
          </w:p>
        </w:tc>
        <w:tc>
          <w:tcPr>
            <w:tcW w:w="4111" w:type="dxa"/>
          </w:tcPr>
          <w:p w14:paraId="3527E29E"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A749833" w14:textId="358CE45D" w:rsidTr="009E119A">
        <w:trPr>
          <w:trHeight w:val="300"/>
        </w:trPr>
        <w:tc>
          <w:tcPr>
            <w:tcW w:w="1809" w:type="dxa"/>
            <w:noWrap/>
            <w:hideMark/>
          </w:tcPr>
          <w:p w14:paraId="5C04007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J237</w:t>
            </w:r>
          </w:p>
        </w:tc>
        <w:tc>
          <w:tcPr>
            <w:tcW w:w="3152" w:type="dxa"/>
            <w:noWrap/>
            <w:hideMark/>
          </w:tcPr>
          <w:p w14:paraId="2091F51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workers: regular - less than 30 hrs/week - male</w:t>
            </w:r>
          </w:p>
        </w:tc>
        <w:tc>
          <w:tcPr>
            <w:tcW w:w="4111" w:type="dxa"/>
          </w:tcPr>
          <w:p w14:paraId="2D3C6D9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45D688D" w14:textId="17DCE97E" w:rsidTr="009E119A">
        <w:trPr>
          <w:trHeight w:val="300"/>
        </w:trPr>
        <w:tc>
          <w:tcPr>
            <w:tcW w:w="1809" w:type="dxa"/>
            <w:noWrap/>
            <w:hideMark/>
          </w:tcPr>
          <w:p w14:paraId="05FFA76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J238</w:t>
            </w:r>
          </w:p>
        </w:tc>
        <w:tc>
          <w:tcPr>
            <w:tcW w:w="3152" w:type="dxa"/>
            <w:noWrap/>
            <w:hideMark/>
          </w:tcPr>
          <w:p w14:paraId="3BC51FB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workers: casual/seasonal - all times - male</w:t>
            </w:r>
          </w:p>
        </w:tc>
        <w:tc>
          <w:tcPr>
            <w:tcW w:w="4111" w:type="dxa"/>
          </w:tcPr>
          <w:p w14:paraId="419B2FD2"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77048CBD" w14:textId="522DEF06" w:rsidTr="009E119A">
        <w:trPr>
          <w:trHeight w:val="300"/>
        </w:trPr>
        <w:tc>
          <w:tcPr>
            <w:tcW w:w="1809" w:type="dxa"/>
            <w:noWrap/>
            <w:hideMark/>
          </w:tcPr>
          <w:p w14:paraId="5E8092E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j240</w:t>
            </w:r>
          </w:p>
        </w:tc>
        <w:tc>
          <w:tcPr>
            <w:tcW w:w="3152" w:type="dxa"/>
            <w:noWrap/>
            <w:hideMark/>
          </w:tcPr>
          <w:p w14:paraId="058FC1A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male workers</w:t>
            </w:r>
          </w:p>
        </w:tc>
        <w:tc>
          <w:tcPr>
            <w:tcW w:w="4111" w:type="dxa"/>
          </w:tcPr>
          <w:p w14:paraId="31C903D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5D91DD9" w14:textId="3AAB3181" w:rsidTr="009E119A">
        <w:trPr>
          <w:trHeight w:val="300"/>
        </w:trPr>
        <w:tc>
          <w:tcPr>
            <w:tcW w:w="1809" w:type="dxa"/>
            <w:noWrap/>
            <w:hideMark/>
          </w:tcPr>
          <w:p w14:paraId="0498188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J250</w:t>
            </w:r>
          </w:p>
        </w:tc>
        <w:tc>
          <w:tcPr>
            <w:tcW w:w="3152" w:type="dxa"/>
            <w:noWrap/>
            <w:hideMark/>
          </w:tcPr>
          <w:p w14:paraId="59F20C9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Main farmer: 30 hrs/week or more - female</w:t>
            </w:r>
          </w:p>
        </w:tc>
        <w:tc>
          <w:tcPr>
            <w:tcW w:w="4111" w:type="dxa"/>
          </w:tcPr>
          <w:p w14:paraId="70BA238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77698DB" w14:textId="4056EDA6" w:rsidTr="009E119A">
        <w:trPr>
          <w:trHeight w:val="300"/>
        </w:trPr>
        <w:tc>
          <w:tcPr>
            <w:tcW w:w="1809" w:type="dxa"/>
            <w:noWrap/>
            <w:hideMark/>
          </w:tcPr>
          <w:p w14:paraId="655ADB6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J251</w:t>
            </w:r>
          </w:p>
        </w:tc>
        <w:tc>
          <w:tcPr>
            <w:tcW w:w="3152" w:type="dxa"/>
            <w:noWrap/>
            <w:hideMark/>
          </w:tcPr>
          <w:p w14:paraId="699F185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Main farmer: less than 30 hrs/week - female</w:t>
            </w:r>
          </w:p>
        </w:tc>
        <w:tc>
          <w:tcPr>
            <w:tcW w:w="4111" w:type="dxa"/>
          </w:tcPr>
          <w:p w14:paraId="4541D7D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60BE295" w14:textId="13BED996" w:rsidTr="009E119A">
        <w:trPr>
          <w:trHeight w:val="300"/>
        </w:trPr>
        <w:tc>
          <w:tcPr>
            <w:tcW w:w="1809" w:type="dxa"/>
            <w:noWrap/>
            <w:hideMark/>
          </w:tcPr>
          <w:p w14:paraId="3BD2C0B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J255</w:t>
            </w:r>
          </w:p>
        </w:tc>
        <w:tc>
          <w:tcPr>
            <w:tcW w:w="3152" w:type="dxa"/>
            <w:noWrap/>
            <w:hideMark/>
          </w:tcPr>
          <w:p w14:paraId="1F37AD9B"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Spouse: 30 hrs/week or more - female</w:t>
            </w:r>
          </w:p>
        </w:tc>
        <w:tc>
          <w:tcPr>
            <w:tcW w:w="4111" w:type="dxa"/>
          </w:tcPr>
          <w:p w14:paraId="692DB69D"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2F860C1" w14:textId="7CAC41A9" w:rsidTr="009E119A">
        <w:trPr>
          <w:trHeight w:val="300"/>
        </w:trPr>
        <w:tc>
          <w:tcPr>
            <w:tcW w:w="1809" w:type="dxa"/>
            <w:noWrap/>
            <w:hideMark/>
          </w:tcPr>
          <w:p w14:paraId="01004EB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J256</w:t>
            </w:r>
          </w:p>
        </w:tc>
        <w:tc>
          <w:tcPr>
            <w:tcW w:w="3152" w:type="dxa"/>
            <w:noWrap/>
            <w:hideMark/>
          </w:tcPr>
          <w:p w14:paraId="03D87B2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Spouse: less than 30 hrs/week - female</w:t>
            </w:r>
          </w:p>
        </w:tc>
        <w:tc>
          <w:tcPr>
            <w:tcW w:w="4111" w:type="dxa"/>
          </w:tcPr>
          <w:p w14:paraId="7D8DB608"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E4FC8CC" w14:textId="35E037DE" w:rsidTr="009E119A">
        <w:trPr>
          <w:trHeight w:val="300"/>
        </w:trPr>
        <w:tc>
          <w:tcPr>
            <w:tcW w:w="1809" w:type="dxa"/>
            <w:noWrap/>
            <w:hideMark/>
          </w:tcPr>
          <w:p w14:paraId="2DA4A13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J257</w:t>
            </w:r>
          </w:p>
        </w:tc>
        <w:tc>
          <w:tcPr>
            <w:tcW w:w="3152" w:type="dxa"/>
            <w:noWrap/>
            <w:hideMark/>
          </w:tcPr>
          <w:p w14:paraId="1FC89D8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partners: 30 hrs/week or more - female</w:t>
            </w:r>
          </w:p>
        </w:tc>
        <w:tc>
          <w:tcPr>
            <w:tcW w:w="4111" w:type="dxa"/>
          </w:tcPr>
          <w:p w14:paraId="098FC3C9"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D62F294" w14:textId="2DBC12F8" w:rsidTr="009E119A">
        <w:trPr>
          <w:trHeight w:val="300"/>
        </w:trPr>
        <w:tc>
          <w:tcPr>
            <w:tcW w:w="1809" w:type="dxa"/>
            <w:noWrap/>
            <w:hideMark/>
          </w:tcPr>
          <w:p w14:paraId="05D73BA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J258</w:t>
            </w:r>
          </w:p>
        </w:tc>
        <w:tc>
          <w:tcPr>
            <w:tcW w:w="3152" w:type="dxa"/>
            <w:noWrap/>
            <w:hideMark/>
          </w:tcPr>
          <w:p w14:paraId="2D172E9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partners: less than 30 hrs/week - female</w:t>
            </w:r>
          </w:p>
        </w:tc>
        <w:tc>
          <w:tcPr>
            <w:tcW w:w="4111" w:type="dxa"/>
          </w:tcPr>
          <w:p w14:paraId="777D55A0"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3C166DB" w14:textId="166BF666" w:rsidTr="009E119A">
        <w:trPr>
          <w:trHeight w:val="300"/>
        </w:trPr>
        <w:tc>
          <w:tcPr>
            <w:tcW w:w="1809" w:type="dxa"/>
            <w:noWrap/>
            <w:hideMark/>
          </w:tcPr>
          <w:p w14:paraId="0800F98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J259</w:t>
            </w:r>
          </w:p>
        </w:tc>
        <w:tc>
          <w:tcPr>
            <w:tcW w:w="3152" w:type="dxa"/>
            <w:noWrap/>
            <w:hideMark/>
          </w:tcPr>
          <w:p w14:paraId="28724B5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Paid workers: regular - 30 hrs/week or more - female</w:t>
            </w:r>
          </w:p>
        </w:tc>
        <w:tc>
          <w:tcPr>
            <w:tcW w:w="4111" w:type="dxa"/>
          </w:tcPr>
          <w:p w14:paraId="3523E16C"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AFC011B" w14:textId="76FE8F17" w:rsidTr="009E119A">
        <w:trPr>
          <w:trHeight w:val="300"/>
        </w:trPr>
        <w:tc>
          <w:tcPr>
            <w:tcW w:w="1809" w:type="dxa"/>
            <w:noWrap/>
            <w:hideMark/>
          </w:tcPr>
          <w:p w14:paraId="6D93AB0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J260</w:t>
            </w:r>
          </w:p>
        </w:tc>
        <w:tc>
          <w:tcPr>
            <w:tcW w:w="3152" w:type="dxa"/>
            <w:noWrap/>
            <w:hideMark/>
          </w:tcPr>
          <w:p w14:paraId="5514688E"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Paid workers: regular - less than 30 hrs/week - female</w:t>
            </w:r>
          </w:p>
        </w:tc>
        <w:tc>
          <w:tcPr>
            <w:tcW w:w="4111" w:type="dxa"/>
          </w:tcPr>
          <w:p w14:paraId="5A516C07"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E7FF2CD" w14:textId="6DE682CD" w:rsidTr="009E119A">
        <w:trPr>
          <w:trHeight w:val="300"/>
        </w:trPr>
        <w:tc>
          <w:tcPr>
            <w:tcW w:w="1809" w:type="dxa"/>
            <w:noWrap/>
            <w:hideMark/>
          </w:tcPr>
          <w:p w14:paraId="00C32368"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J261</w:t>
            </w:r>
          </w:p>
        </w:tc>
        <w:tc>
          <w:tcPr>
            <w:tcW w:w="3152" w:type="dxa"/>
            <w:noWrap/>
            <w:hideMark/>
          </w:tcPr>
          <w:p w14:paraId="593201E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Paid workers: casual/seasonal - all times - female</w:t>
            </w:r>
          </w:p>
        </w:tc>
        <w:tc>
          <w:tcPr>
            <w:tcW w:w="4111" w:type="dxa"/>
          </w:tcPr>
          <w:p w14:paraId="1D3A55A4"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6368DDF8" w14:textId="68C27D0B" w:rsidTr="009E119A">
        <w:trPr>
          <w:trHeight w:val="300"/>
        </w:trPr>
        <w:tc>
          <w:tcPr>
            <w:tcW w:w="1809" w:type="dxa"/>
            <w:noWrap/>
            <w:hideMark/>
          </w:tcPr>
          <w:p w14:paraId="3D929FC1"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J266</w:t>
            </w:r>
          </w:p>
        </w:tc>
        <w:tc>
          <w:tcPr>
            <w:tcW w:w="3152" w:type="dxa"/>
            <w:noWrap/>
            <w:hideMark/>
          </w:tcPr>
          <w:p w14:paraId="3D077D90"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workers: regular - 30 hrs/week or more - female</w:t>
            </w:r>
          </w:p>
        </w:tc>
        <w:tc>
          <w:tcPr>
            <w:tcW w:w="4111" w:type="dxa"/>
          </w:tcPr>
          <w:p w14:paraId="72E1AE0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49569D1" w14:textId="353612A4" w:rsidTr="009E119A">
        <w:trPr>
          <w:trHeight w:val="300"/>
        </w:trPr>
        <w:tc>
          <w:tcPr>
            <w:tcW w:w="1809" w:type="dxa"/>
            <w:noWrap/>
            <w:hideMark/>
          </w:tcPr>
          <w:p w14:paraId="49185912"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J267</w:t>
            </w:r>
          </w:p>
        </w:tc>
        <w:tc>
          <w:tcPr>
            <w:tcW w:w="3152" w:type="dxa"/>
            <w:noWrap/>
            <w:hideMark/>
          </w:tcPr>
          <w:p w14:paraId="461DE98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workers: regular - less than 30 hrs/week - female</w:t>
            </w:r>
          </w:p>
        </w:tc>
        <w:tc>
          <w:tcPr>
            <w:tcW w:w="4111" w:type="dxa"/>
          </w:tcPr>
          <w:p w14:paraId="1831BDCF"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2B830930" w14:textId="25A780CC" w:rsidTr="009E119A">
        <w:trPr>
          <w:trHeight w:val="300"/>
        </w:trPr>
        <w:tc>
          <w:tcPr>
            <w:tcW w:w="1809" w:type="dxa"/>
            <w:noWrap/>
            <w:hideMark/>
          </w:tcPr>
          <w:p w14:paraId="7309351D"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J268</w:t>
            </w:r>
          </w:p>
        </w:tc>
        <w:tc>
          <w:tcPr>
            <w:tcW w:w="3152" w:type="dxa"/>
            <w:noWrap/>
            <w:hideMark/>
          </w:tcPr>
          <w:p w14:paraId="43479099"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Other workers: casual/seasonal - all times - female</w:t>
            </w:r>
          </w:p>
        </w:tc>
        <w:tc>
          <w:tcPr>
            <w:tcW w:w="4111" w:type="dxa"/>
          </w:tcPr>
          <w:p w14:paraId="35F6ED18"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05698A30" w14:textId="220B46EC" w:rsidTr="009E119A">
        <w:trPr>
          <w:trHeight w:val="300"/>
        </w:trPr>
        <w:tc>
          <w:tcPr>
            <w:tcW w:w="1809" w:type="dxa"/>
            <w:noWrap/>
            <w:hideMark/>
          </w:tcPr>
          <w:p w14:paraId="5D04347A"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j270</w:t>
            </w:r>
          </w:p>
        </w:tc>
        <w:tc>
          <w:tcPr>
            <w:tcW w:w="3152" w:type="dxa"/>
            <w:noWrap/>
            <w:hideMark/>
          </w:tcPr>
          <w:p w14:paraId="055E1573"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Total Female workers</w:t>
            </w:r>
          </w:p>
        </w:tc>
        <w:tc>
          <w:tcPr>
            <w:tcW w:w="4111" w:type="dxa"/>
          </w:tcPr>
          <w:p w14:paraId="5C90C4C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505D7472" w14:textId="688A2A67" w:rsidTr="009E119A">
        <w:trPr>
          <w:trHeight w:val="255"/>
        </w:trPr>
        <w:tc>
          <w:tcPr>
            <w:tcW w:w="1809" w:type="dxa"/>
            <w:noWrap/>
            <w:hideMark/>
          </w:tcPr>
          <w:p w14:paraId="3CE709C3"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lastRenderedPageBreak/>
              <w:t>SGM2000X</w:t>
            </w:r>
          </w:p>
        </w:tc>
        <w:tc>
          <w:tcPr>
            <w:tcW w:w="3152" w:type="dxa"/>
            <w:noWrap/>
            <w:hideMark/>
          </w:tcPr>
          <w:p w14:paraId="066E4BC5" w14:textId="516E8F3A" w:rsidR="0094005D" w:rsidRPr="00D95546" w:rsidRDefault="0035334E" w:rsidP="00551D41">
            <w:pPr>
              <w:rPr>
                <w:rFonts w:ascii="Calibri" w:eastAsia="Times New Roman" w:hAnsi="Calibri" w:cs="Calibri"/>
                <w:color w:val="000000"/>
                <w:sz w:val="20"/>
                <w:szCs w:val="20"/>
                <w:lang w:eastAsia="en-GB"/>
              </w:rPr>
            </w:pPr>
            <w:r w:rsidRPr="0035334E">
              <w:rPr>
                <w:rFonts w:ascii="Calibri" w:eastAsia="Times New Roman" w:hAnsi="Calibri" w:cs="Calibri"/>
                <w:color w:val="000000"/>
                <w:sz w:val="20"/>
                <w:szCs w:val="20"/>
                <w:lang w:eastAsia="en-GB"/>
              </w:rPr>
              <w:t>Farm Size calculated using Standard Gross Margin Coefficients, used in 2010 publications</w:t>
            </w:r>
          </w:p>
        </w:tc>
        <w:tc>
          <w:tcPr>
            <w:tcW w:w="4111" w:type="dxa"/>
          </w:tcPr>
          <w:p w14:paraId="11DE4195"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48B2215" w14:textId="1789FCC8" w:rsidTr="009E119A">
        <w:trPr>
          <w:trHeight w:val="255"/>
        </w:trPr>
        <w:tc>
          <w:tcPr>
            <w:tcW w:w="1809" w:type="dxa"/>
            <w:noWrap/>
            <w:hideMark/>
          </w:tcPr>
          <w:p w14:paraId="2C4915E1"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TYPE2000X</w:t>
            </w:r>
          </w:p>
        </w:tc>
        <w:tc>
          <w:tcPr>
            <w:tcW w:w="3152" w:type="dxa"/>
            <w:noWrap/>
            <w:hideMark/>
          </w:tcPr>
          <w:p w14:paraId="0AD911C3" w14:textId="0B48D4C7" w:rsidR="0094005D" w:rsidRPr="00D95546" w:rsidRDefault="0035334E" w:rsidP="00551D41">
            <w:pPr>
              <w:rPr>
                <w:rFonts w:ascii="Calibri" w:eastAsia="Times New Roman" w:hAnsi="Calibri" w:cs="Calibri"/>
                <w:sz w:val="20"/>
                <w:szCs w:val="20"/>
                <w:lang w:eastAsia="en-GB"/>
              </w:rPr>
            </w:pPr>
            <w:r w:rsidRPr="0035334E">
              <w:rPr>
                <w:rFonts w:ascii="Calibri" w:eastAsia="Times New Roman" w:hAnsi="Calibri" w:cs="Calibri"/>
                <w:sz w:val="20"/>
                <w:szCs w:val="20"/>
                <w:lang w:eastAsia="en-GB"/>
              </w:rPr>
              <w:t>Farm type calculated using Standard Gross Margin Coefficients</w:t>
            </w:r>
            <w:proofErr w:type="gramStart"/>
            <w:r w:rsidRPr="0035334E">
              <w:rPr>
                <w:rFonts w:ascii="Calibri" w:eastAsia="Times New Roman" w:hAnsi="Calibri" w:cs="Calibri"/>
                <w:sz w:val="20"/>
                <w:szCs w:val="20"/>
                <w:lang w:eastAsia="en-GB"/>
              </w:rPr>
              <w:t>-  used</w:t>
            </w:r>
            <w:proofErr w:type="gramEnd"/>
            <w:r w:rsidRPr="0035334E">
              <w:rPr>
                <w:rFonts w:ascii="Calibri" w:eastAsia="Times New Roman" w:hAnsi="Calibri" w:cs="Calibri"/>
                <w:sz w:val="20"/>
                <w:szCs w:val="20"/>
                <w:lang w:eastAsia="en-GB"/>
              </w:rPr>
              <w:t xml:space="preserve"> in 2010 publications. 55 levels</w:t>
            </w:r>
          </w:p>
        </w:tc>
        <w:tc>
          <w:tcPr>
            <w:tcW w:w="4111" w:type="dxa"/>
          </w:tcPr>
          <w:p w14:paraId="44BF12FE" w14:textId="77777777" w:rsidR="0094005D" w:rsidRDefault="0094005D" w:rsidP="00551D41">
            <w:pPr>
              <w:rPr>
                <w:rFonts w:ascii="Calibri" w:eastAsia="Times New Roman" w:hAnsi="Calibri" w:cs="Calibri"/>
                <w:sz w:val="20"/>
                <w:szCs w:val="20"/>
                <w:lang w:eastAsia="en-GB"/>
              </w:rPr>
            </w:pPr>
          </w:p>
        </w:tc>
      </w:tr>
      <w:tr w:rsidR="0094005D" w:rsidRPr="00D95546" w14:paraId="044FA9E9" w14:textId="30D5DB7C" w:rsidTr="009E119A">
        <w:trPr>
          <w:trHeight w:val="255"/>
        </w:trPr>
        <w:tc>
          <w:tcPr>
            <w:tcW w:w="1809" w:type="dxa"/>
            <w:noWrap/>
            <w:hideMark/>
          </w:tcPr>
          <w:p w14:paraId="28A75AF8"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TYPE23XI2000</w:t>
            </w:r>
          </w:p>
        </w:tc>
        <w:tc>
          <w:tcPr>
            <w:tcW w:w="3152" w:type="dxa"/>
            <w:noWrap/>
            <w:hideMark/>
          </w:tcPr>
          <w:p w14:paraId="37599FAE" w14:textId="14F7BE53" w:rsidR="0094005D" w:rsidRPr="00FE633B" w:rsidRDefault="00FE633B" w:rsidP="00551D41">
            <w:pPr>
              <w:rPr>
                <w:rFonts w:cstheme="minorHAnsi"/>
                <w:color w:val="000000"/>
                <w:sz w:val="20"/>
                <w:szCs w:val="20"/>
              </w:rPr>
            </w:pPr>
            <w:r w:rsidRPr="00FE633B">
              <w:rPr>
                <w:rFonts w:cstheme="minorHAnsi"/>
                <w:color w:val="000000"/>
                <w:sz w:val="20"/>
                <w:szCs w:val="20"/>
              </w:rPr>
              <w:t>Variable showing the predominant farm enterprise on the farm. Generated using Standard Gross Margin co-</w:t>
            </w:r>
            <w:proofErr w:type="spellStart"/>
            <w:r w:rsidRPr="00FE633B">
              <w:rPr>
                <w:rFonts w:cstheme="minorHAnsi"/>
                <w:color w:val="000000"/>
                <w:sz w:val="20"/>
                <w:szCs w:val="20"/>
              </w:rPr>
              <w:t>efficients</w:t>
            </w:r>
            <w:proofErr w:type="spellEnd"/>
            <w:r w:rsidRPr="00FE633B">
              <w:rPr>
                <w:rFonts w:cstheme="minorHAnsi"/>
                <w:color w:val="000000"/>
                <w:sz w:val="20"/>
                <w:szCs w:val="20"/>
              </w:rPr>
              <w:t>. 23 categories - 2000</w:t>
            </w:r>
          </w:p>
        </w:tc>
        <w:tc>
          <w:tcPr>
            <w:tcW w:w="4111" w:type="dxa"/>
          </w:tcPr>
          <w:p w14:paraId="02567CD3" w14:textId="0F22DE21" w:rsidR="0094005D" w:rsidRDefault="0094005D" w:rsidP="00551D41">
            <w:pPr>
              <w:rPr>
                <w:rFonts w:ascii="Calibri" w:eastAsia="Times New Roman" w:hAnsi="Calibri" w:cs="Calibri"/>
                <w:sz w:val="20"/>
                <w:szCs w:val="20"/>
                <w:lang w:eastAsia="en-GB"/>
              </w:rPr>
            </w:pPr>
          </w:p>
        </w:tc>
      </w:tr>
      <w:tr w:rsidR="0094005D" w:rsidRPr="00D95546" w14:paraId="558B234D" w14:textId="3F6340B0" w:rsidTr="009E119A">
        <w:trPr>
          <w:trHeight w:val="255"/>
        </w:trPr>
        <w:tc>
          <w:tcPr>
            <w:tcW w:w="1809" w:type="dxa"/>
            <w:noWrap/>
            <w:hideMark/>
          </w:tcPr>
          <w:p w14:paraId="7F35FEFF"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TYPE9XI2000</w:t>
            </w:r>
          </w:p>
        </w:tc>
        <w:tc>
          <w:tcPr>
            <w:tcW w:w="3152" w:type="dxa"/>
            <w:noWrap/>
            <w:hideMark/>
          </w:tcPr>
          <w:p w14:paraId="5584750C" w14:textId="019AC4C4" w:rsidR="0094005D" w:rsidRPr="00FE633B" w:rsidRDefault="00FE633B" w:rsidP="00551D41">
            <w:pPr>
              <w:rPr>
                <w:rFonts w:cstheme="minorHAnsi"/>
                <w:color w:val="000000"/>
                <w:sz w:val="20"/>
                <w:szCs w:val="20"/>
              </w:rPr>
            </w:pPr>
            <w:r w:rsidRPr="00FE633B">
              <w:rPr>
                <w:rFonts w:cstheme="minorHAnsi"/>
                <w:color w:val="000000"/>
                <w:sz w:val="20"/>
                <w:szCs w:val="20"/>
              </w:rPr>
              <w:t>Variable showing the predominant farm enterprise on the farm. Generated using Standard Gross Margin co-</w:t>
            </w:r>
            <w:proofErr w:type="spellStart"/>
            <w:r w:rsidRPr="00FE633B">
              <w:rPr>
                <w:rFonts w:cstheme="minorHAnsi"/>
                <w:color w:val="000000"/>
                <w:sz w:val="20"/>
                <w:szCs w:val="20"/>
              </w:rPr>
              <w:t>efficients</w:t>
            </w:r>
            <w:proofErr w:type="spellEnd"/>
            <w:r w:rsidRPr="00FE633B">
              <w:rPr>
                <w:rFonts w:cstheme="minorHAnsi"/>
                <w:color w:val="000000"/>
                <w:sz w:val="20"/>
                <w:szCs w:val="20"/>
              </w:rPr>
              <w:t>. 9 categories - 2000</w:t>
            </w:r>
          </w:p>
        </w:tc>
        <w:tc>
          <w:tcPr>
            <w:tcW w:w="4111" w:type="dxa"/>
          </w:tcPr>
          <w:p w14:paraId="4288A121" w14:textId="47B03FED" w:rsidR="0094005D" w:rsidRDefault="0094005D" w:rsidP="00551D41">
            <w:pPr>
              <w:rPr>
                <w:rFonts w:ascii="Calibri" w:eastAsia="Times New Roman" w:hAnsi="Calibri" w:cs="Calibri"/>
                <w:sz w:val="20"/>
                <w:szCs w:val="20"/>
                <w:lang w:eastAsia="en-GB"/>
              </w:rPr>
            </w:pPr>
          </w:p>
        </w:tc>
      </w:tr>
      <w:tr w:rsidR="0094005D" w:rsidRPr="00D95546" w14:paraId="400D8D0D" w14:textId="17A5C69A" w:rsidTr="009E119A">
        <w:trPr>
          <w:trHeight w:val="255"/>
        </w:trPr>
        <w:tc>
          <w:tcPr>
            <w:tcW w:w="1809" w:type="dxa"/>
            <w:noWrap/>
            <w:hideMark/>
          </w:tcPr>
          <w:p w14:paraId="55D627EC"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SIZEX</w:t>
            </w:r>
          </w:p>
        </w:tc>
        <w:tc>
          <w:tcPr>
            <w:tcW w:w="3152" w:type="dxa"/>
            <w:noWrap/>
            <w:hideMark/>
          </w:tcPr>
          <w:p w14:paraId="13C6789B"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Farm Size</w:t>
            </w:r>
          </w:p>
        </w:tc>
        <w:tc>
          <w:tcPr>
            <w:tcW w:w="4111" w:type="dxa"/>
          </w:tcPr>
          <w:p w14:paraId="4D05FFEC" w14:textId="4F9139D1"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78B4432" w14:textId="79359147" w:rsidTr="009E119A">
        <w:trPr>
          <w:trHeight w:val="255"/>
        </w:trPr>
        <w:tc>
          <w:tcPr>
            <w:tcW w:w="1809" w:type="dxa"/>
            <w:noWrap/>
            <w:hideMark/>
          </w:tcPr>
          <w:p w14:paraId="62E91525"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SLRNI</w:t>
            </w:r>
          </w:p>
        </w:tc>
        <w:tc>
          <w:tcPr>
            <w:tcW w:w="3152" w:type="dxa"/>
            <w:noWrap/>
            <w:hideMark/>
          </w:tcPr>
          <w:p w14:paraId="22DD1C16" w14:textId="7DD7C560" w:rsidR="0094005D" w:rsidRPr="00D95546" w:rsidRDefault="00FE633B" w:rsidP="00551D41">
            <w:pPr>
              <w:rPr>
                <w:rFonts w:ascii="Calibri" w:eastAsia="Times New Roman" w:hAnsi="Calibri" w:cs="Calibri"/>
                <w:color w:val="000000"/>
                <w:sz w:val="20"/>
                <w:szCs w:val="20"/>
                <w:lang w:eastAsia="en-GB"/>
              </w:rPr>
            </w:pPr>
            <w:r w:rsidRPr="00FE633B">
              <w:rPr>
                <w:rFonts w:ascii="Calibri" w:eastAsia="Times New Roman" w:hAnsi="Calibri" w:cs="Calibri"/>
                <w:color w:val="000000"/>
                <w:sz w:val="20"/>
                <w:szCs w:val="20"/>
                <w:lang w:eastAsia="en-GB"/>
              </w:rPr>
              <w:t>Farm Size - Standard Labour Requirement (NI base)</w:t>
            </w:r>
          </w:p>
        </w:tc>
        <w:tc>
          <w:tcPr>
            <w:tcW w:w="4111" w:type="dxa"/>
          </w:tcPr>
          <w:p w14:paraId="4F35C3A1" w14:textId="1163F526"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3A2237DC" w14:textId="58C6F306" w:rsidTr="009E119A">
        <w:trPr>
          <w:trHeight w:val="255"/>
        </w:trPr>
        <w:tc>
          <w:tcPr>
            <w:tcW w:w="1809" w:type="dxa"/>
            <w:noWrap/>
            <w:hideMark/>
          </w:tcPr>
          <w:p w14:paraId="54C4019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SLRNISIZ</w:t>
            </w:r>
          </w:p>
        </w:tc>
        <w:tc>
          <w:tcPr>
            <w:tcW w:w="3152" w:type="dxa"/>
            <w:noWrap/>
            <w:hideMark/>
          </w:tcPr>
          <w:p w14:paraId="7E7DC602" w14:textId="10C6CB85" w:rsidR="0094005D" w:rsidRPr="00D95546" w:rsidRDefault="00FE633B" w:rsidP="00551D41">
            <w:pPr>
              <w:rPr>
                <w:rFonts w:ascii="Calibri" w:eastAsia="Times New Roman" w:hAnsi="Calibri" w:cs="Calibri"/>
                <w:color w:val="000000"/>
                <w:sz w:val="20"/>
                <w:szCs w:val="20"/>
                <w:lang w:eastAsia="en-GB"/>
              </w:rPr>
            </w:pPr>
            <w:r w:rsidRPr="00FE633B">
              <w:rPr>
                <w:rFonts w:ascii="Calibri" w:eastAsia="Times New Roman" w:hAnsi="Calibri" w:cs="Calibri"/>
                <w:color w:val="000000"/>
                <w:sz w:val="20"/>
                <w:szCs w:val="20"/>
                <w:lang w:eastAsia="en-GB"/>
              </w:rPr>
              <w:t xml:space="preserve">Farm Size - Banded Standard Labour </w:t>
            </w:r>
            <w:proofErr w:type="gramStart"/>
            <w:r w:rsidRPr="00FE633B">
              <w:rPr>
                <w:rFonts w:ascii="Calibri" w:eastAsia="Times New Roman" w:hAnsi="Calibri" w:cs="Calibri"/>
                <w:color w:val="000000"/>
                <w:sz w:val="20"/>
                <w:szCs w:val="20"/>
                <w:lang w:eastAsia="en-GB"/>
              </w:rPr>
              <w:t>Units  (</w:t>
            </w:r>
            <w:proofErr w:type="gramEnd"/>
            <w:r w:rsidRPr="00FE633B">
              <w:rPr>
                <w:rFonts w:ascii="Calibri" w:eastAsia="Times New Roman" w:hAnsi="Calibri" w:cs="Calibri"/>
                <w:color w:val="000000"/>
                <w:sz w:val="20"/>
                <w:szCs w:val="20"/>
                <w:lang w:eastAsia="en-GB"/>
              </w:rPr>
              <w:t>NI)</w:t>
            </w:r>
          </w:p>
        </w:tc>
        <w:tc>
          <w:tcPr>
            <w:tcW w:w="4111" w:type="dxa"/>
          </w:tcPr>
          <w:p w14:paraId="551EC62F" w14:textId="42C06DB3"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6604DB7" w14:textId="5DDFE8B3" w:rsidTr="009E119A">
        <w:trPr>
          <w:trHeight w:val="255"/>
        </w:trPr>
        <w:tc>
          <w:tcPr>
            <w:tcW w:w="1809" w:type="dxa"/>
            <w:noWrap/>
            <w:hideMark/>
          </w:tcPr>
          <w:p w14:paraId="4DC5B396"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SLRSIZE</w:t>
            </w:r>
          </w:p>
        </w:tc>
        <w:tc>
          <w:tcPr>
            <w:tcW w:w="3152" w:type="dxa"/>
            <w:noWrap/>
            <w:hideMark/>
          </w:tcPr>
          <w:p w14:paraId="348751F7" w14:textId="56C2B346" w:rsidR="0094005D" w:rsidRPr="00D95546" w:rsidRDefault="0094005D" w:rsidP="00551D41">
            <w:pPr>
              <w:rPr>
                <w:rFonts w:ascii="Calibri" w:eastAsia="Times New Roman" w:hAnsi="Calibri" w:cs="Calibri"/>
                <w:color w:val="000000"/>
                <w:sz w:val="20"/>
                <w:szCs w:val="20"/>
                <w:lang w:eastAsia="en-GB"/>
              </w:rPr>
            </w:pPr>
            <w:r w:rsidRPr="00070C01">
              <w:rPr>
                <w:rFonts w:ascii="Calibri" w:eastAsia="Times New Roman" w:hAnsi="Calibri" w:cs="Calibri"/>
                <w:color w:val="000000"/>
                <w:sz w:val="20"/>
                <w:szCs w:val="20"/>
                <w:lang w:eastAsia="en-GB"/>
              </w:rPr>
              <w:t>Farm Size - Banded Standard Labour Units</w:t>
            </w:r>
          </w:p>
        </w:tc>
        <w:tc>
          <w:tcPr>
            <w:tcW w:w="4111" w:type="dxa"/>
          </w:tcPr>
          <w:p w14:paraId="2FA149C3"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492BE90B" w14:textId="7A6235B8" w:rsidTr="009E119A">
        <w:trPr>
          <w:trHeight w:val="255"/>
        </w:trPr>
        <w:tc>
          <w:tcPr>
            <w:tcW w:w="1809" w:type="dxa"/>
            <w:noWrap/>
            <w:hideMark/>
          </w:tcPr>
          <w:p w14:paraId="77924F47" w14:textId="77777777" w:rsidR="0094005D" w:rsidRPr="00D95546" w:rsidRDefault="0094005D" w:rsidP="00551D4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SO2007X</w:t>
            </w:r>
          </w:p>
        </w:tc>
        <w:tc>
          <w:tcPr>
            <w:tcW w:w="3152" w:type="dxa"/>
            <w:noWrap/>
            <w:hideMark/>
          </w:tcPr>
          <w:p w14:paraId="42F842EA" w14:textId="077F5850" w:rsidR="0094005D" w:rsidRPr="00D95546" w:rsidRDefault="0035334E" w:rsidP="00551D41">
            <w:pPr>
              <w:rPr>
                <w:rFonts w:ascii="Calibri" w:eastAsia="Times New Roman" w:hAnsi="Calibri" w:cs="Calibri"/>
                <w:color w:val="000000"/>
                <w:sz w:val="20"/>
                <w:szCs w:val="20"/>
                <w:lang w:eastAsia="en-GB"/>
              </w:rPr>
            </w:pPr>
            <w:r w:rsidRPr="0035334E">
              <w:rPr>
                <w:rFonts w:ascii="Calibri" w:eastAsia="Times New Roman" w:hAnsi="Calibri" w:cs="Calibri"/>
                <w:color w:val="000000"/>
                <w:sz w:val="20"/>
                <w:szCs w:val="20"/>
                <w:lang w:eastAsia="en-GB"/>
              </w:rPr>
              <w:t>Farm Size calculated using Standard Gross Margin Coefficients</w:t>
            </w:r>
            <w:r>
              <w:rPr>
                <w:rFonts w:ascii="Calibri" w:eastAsia="Times New Roman" w:hAnsi="Calibri" w:cs="Calibri"/>
                <w:color w:val="000000"/>
                <w:sz w:val="20"/>
                <w:szCs w:val="20"/>
                <w:lang w:eastAsia="en-GB"/>
              </w:rPr>
              <w:t xml:space="preserve"> -</w:t>
            </w:r>
            <w:r w:rsidRPr="0035334E">
              <w:rPr>
                <w:rFonts w:ascii="Calibri" w:eastAsia="Times New Roman" w:hAnsi="Calibri" w:cs="Calibri"/>
                <w:color w:val="000000"/>
                <w:sz w:val="20"/>
                <w:szCs w:val="20"/>
                <w:lang w:eastAsia="en-GB"/>
              </w:rPr>
              <w:t xml:space="preserve"> used in 2011 publications</w:t>
            </w:r>
          </w:p>
        </w:tc>
        <w:tc>
          <w:tcPr>
            <w:tcW w:w="4111" w:type="dxa"/>
          </w:tcPr>
          <w:p w14:paraId="278BC0EB" w14:textId="77777777" w:rsidR="0094005D" w:rsidRPr="00D95546" w:rsidRDefault="0094005D" w:rsidP="00551D41">
            <w:pPr>
              <w:rPr>
                <w:rFonts w:ascii="Calibri" w:eastAsia="Times New Roman" w:hAnsi="Calibri" w:cs="Calibri"/>
                <w:color w:val="000000"/>
                <w:sz w:val="20"/>
                <w:szCs w:val="20"/>
                <w:lang w:eastAsia="en-GB"/>
              </w:rPr>
            </w:pPr>
          </w:p>
        </w:tc>
      </w:tr>
      <w:tr w:rsidR="0094005D" w:rsidRPr="00D95546" w14:paraId="125EC732" w14:textId="1F7EFD44" w:rsidTr="009E119A">
        <w:trPr>
          <w:trHeight w:val="300"/>
        </w:trPr>
        <w:tc>
          <w:tcPr>
            <w:tcW w:w="1809" w:type="dxa"/>
            <w:noWrap/>
            <w:hideMark/>
          </w:tcPr>
          <w:p w14:paraId="34982343" w14:textId="77777777" w:rsidR="0094005D" w:rsidRPr="00D95546" w:rsidRDefault="0094005D" w:rsidP="00551D4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TYPE62SO2007</w:t>
            </w:r>
          </w:p>
        </w:tc>
        <w:tc>
          <w:tcPr>
            <w:tcW w:w="3152" w:type="dxa"/>
            <w:noWrap/>
            <w:hideMark/>
          </w:tcPr>
          <w:p w14:paraId="4B8D9A21" w14:textId="3B6B9701" w:rsidR="0094005D" w:rsidRPr="00D95546" w:rsidRDefault="0035334E" w:rsidP="00551D41">
            <w:pPr>
              <w:rPr>
                <w:rFonts w:ascii="Calibri" w:eastAsia="Times New Roman" w:hAnsi="Calibri" w:cs="Calibri"/>
                <w:sz w:val="20"/>
                <w:szCs w:val="20"/>
                <w:lang w:eastAsia="en-GB"/>
              </w:rPr>
            </w:pPr>
            <w:r w:rsidRPr="0035334E">
              <w:rPr>
                <w:rFonts w:ascii="Calibri" w:eastAsia="Times New Roman" w:hAnsi="Calibri" w:cs="Calibri"/>
                <w:sz w:val="20"/>
                <w:szCs w:val="20"/>
                <w:lang w:eastAsia="en-GB"/>
              </w:rPr>
              <w:t>Farm type calculated using Standard Output Coefficients</w:t>
            </w:r>
            <w:r>
              <w:rPr>
                <w:rFonts w:ascii="Calibri" w:eastAsia="Times New Roman" w:hAnsi="Calibri" w:cs="Calibri"/>
                <w:sz w:val="20"/>
                <w:szCs w:val="20"/>
                <w:lang w:eastAsia="en-GB"/>
              </w:rPr>
              <w:t xml:space="preserve"> </w:t>
            </w:r>
            <w:r w:rsidRPr="0035334E">
              <w:rPr>
                <w:rFonts w:ascii="Calibri" w:eastAsia="Times New Roman" w:hAnsi="Calibri" w:cs="Calibri"/>
                <w:sz w:val="20"/>
                <w:szCs w:val="20"/>
                <w:lang w:eastAsia="en-GB"/>
              </w:rPr>
              <w:t>- used in 2011 publications. 42 levels</w:t>
            </w:r>
          </w:p>
        </w:tc>
        <w:tc>
          <w:tcPr>
            <w:tcW w:w="4111" w:type="dxa"/>
          </w:tcPr>
          <w:p w14:paraId="16AAA061" w14:textId="77777777" w:rsidR="0094005D" w:rsidRDefault="0094005D" w:rsidP="00551D41">
            <w:pPr>
              <w:rPr>
                <w:rFonts w:ascii="Calibri" w:eastAsia="Times New Roman" w:hAnsi="Calibri" w:cs="Calibri"/>
                <w:sz w:val="20"/>
                <w:szCs w:val="20"/>
                <w:lang w:eastAsia="en-GB"/>
              </w:rPr>
            </w:pPr>
          </w:p>
        </w:tc>
      </w:tr>
      <w:tr w:rsidR="0094005D" w:rsidRPr="00D95546" w14:paraId="3853BA16" w14:textId="1AEA5F26" w:rsidTr="009E119A">
        <w:trPr>
          <w:trHeight w:val="300"/>
        </w:trPr>
        <w:tc>
          <w:tcPr>
            <w:tcW w:w="1809" w:type="dxa"/>
            <w:noWrap/>
            <w:hideMark/>
          </w:tcPr>
          <w:p w14:paraId="590C8F8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TYPE22SO2007</w:t>
            </w:r>
          </w:p>
        </w:tc>
        <w:tc>
          <w:tcPr>
            <w:tcW w:w="3152" w:type="dxa"/>
            <w:noWrap/>
            <w:hideMark/>
          </w:tcPr>
          <w:p w14:paraId="51EAD0A9" w14:textId="279B1760" w:rsidR="0094005D" w:rsidRPr="00D95546" w:rsidRDefault="00FE633B" w:rsidP="00070C01">
            <w:pPr>
              <w:rPr>
                <w:rFonts w:ascii="Calibri" w:eastAsia="Times New Roman" w:hAnsi="Calibri" w:cs="Calibri"/>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22 categories - 2007</w:t>
            </w:r>
          </w:p>
        </w:tc>
        <w:tc>
          <w:tcPr>
            <w:tcW w:w="4111" w:type="dxa"/>
          </w:tcPr>
          <w:p w14:paraId="252911D7" w14:textId="6B3D3D06" w:rsidR="0094005D" w:rsidRDefault="0094005D" w:rsidP="00070C01">
            <w:pPr>
              <w:rPr>
                <w:rFonts w:ascii="Calibri" w:eastAsia="Times New Roman" w:hAnsi="Calibri" w:cs="Calibri"/>
                <w:sz w:val="20"/>
                <w:szCs w:val="20"/>
                <w:lang w:eastAsia="en-GB"/>
              </w:rPr>
            </w:pPr>
          </w:p>
        </w:tc>
      </w:tr>
      <w:tr w:rsidR="0094005D" w:rsidRPr="00D95546" w14:paraId="1995A555" w14:textId="36760922" w:rsidTr="009E119A">
        <w:trPr>
          <w:trHeight w:val="300"/>
        </w:trPr>
        <w:tc>
          <w:tcPr>
            <w:tcW w:w="1809" w:type="dxa"/>
            <w:noWrap/>
            <w:hideMark/>
          </w:tcPr>
          <w:p w14:paraId="7F16BDE6"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TYPE9SO2007</w:t>
            </w:r>
          </w:p>
        </w:tc>
        <w:tc>
          <w:tcPr>
            <w:tcW w:w="3152" w:type="dxa"/>
            <w:noWrap/>
            <w:hideMark/>
          </w:tcPr>
          <w:p w14:paraId="26800D94" w14:textId="6DD27A77" w:rsidR="0094005D" w:rsidRPr="00D95546" w:rsidRDefault="00FE633B" w:rsidP="00070C01">
            <w:pPr>
              <w:rPr>
                <w:rFonts w:ascii="Calibri" w:eastAsia="Times New Roman" w:hAnsi="Calibri" w:cs="Calibri"/>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9 categories - 2007</w:t>
            </w:r>
          </w:p>
        </w:tc>
        <w:tc>
          <w:tcPr>
            <w:tcW w:w="4111" w:type="dxa"/>
          </w:tcPr>
          <w:p w14:paraId="57B0E94B" w14:textId="275AF695" w:rsidR="0094005D" w:rsidRDefault="0094005D" w:rsidP="00070C01">
            <w:pPr>
              <w:rPr>
                <w:rFonts w:ascii="Calibri" w:eastAsia="Times New Roman" w:hAnsi="Calibri" w:cs="Calibri"/>
                <w:sz w:val="20"/>
                <w:szCs w:val="20"/>
                <w:lang w:eastAsia="en-GB"/>
              </w:rPr>
            </w:pPr>
          </w:p>
        </w:tc>
      </w:tr>
      <w:tr w:rsidR="0094005D" w:rsidRPr="00D95546" w14:paraId="27D20CD3" w14:textId="35592CB2" w:rsidTr="009E119A">
        <w:trPr>
          <w:trHeight w:val="300"/>
        </w:trPr>
        <w:tc>
          <w:tcPr>
            <w:tcW w:w="1809" w:type="dxa"/>
            <w:noWrap/>
            <w:hideMark/>
          </w:tcPr>
          <w:p w14:paraId="1CF47B0F"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TYPE15SO2007NI</w:t>
            </w:r>
          </w:p>
        </w:tc>
        <w:tc>
          <w:tcPr>
            <w:tcW w:w="3152" w:type="dxa"/>
            <w:noWrap/>
            <w:hideMark/>
          </w:tcPr>
          <w:p w14:paraId="6A21A55F" w14:textId="7F319313" w:rsidR="0094005D" w:rsidRPr="00D95546" w:rsidRDefault="00FE633B" w:rsidP="00070C01">
            <w:pPr>
              <w:rPr>
                <w:rFonts w:ascii="Calibri" w:eastAsia="Times New Roman" w:hAnsi="Calibri" w:cs="Calibri"/>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15 NI categories - 2007</w:t>
            </w:r>
          </w:p>
        </w:tc>
        <w:tc>
          <w:tcPr>
            <w:tcW w:w="4111" w:type="dxa"/>
          </w:tcPr>
          <w:p w14:paraId="554E50D5" w14:textId="67B27F14" w:rsidR="0094005D" w:rsidRDefault="0094005D" w:rsidP="00070C01">
            <w:pPr>
              <w:rPr>
                <w:rFonts w:ascii="Calibri" w:eastAsia="Times New Roman" w:hAnsi="Calibri" w:cs="Calibri"/>
                <w:sz w:val="20"/>
                <w:szCs w:val="20"/>
                <w:lang w:eastAsia="en-GB"/>
              </w:rPr>
            </w:pPr>
          </w:p>
        </w:tc>
      </w:tr>
      <w:tr w:rsidR="0094005D" w:rsidRPr="00D95546" w14:paraId="6AF68F28" w14:textId="5F67287F" w:rsidTr="009E119A">
        <w:trPr>
          <w:trHeight w:val="300"/>
        </w:trPr>
        <w:tc>
          <w:tcPr>
            <w:tcW w:w="1809" w:type="dxa"/>
            <w:noWrap/>
            <w:hideMark/>
          </w:tcPr>
          <w:p w14:paraId="4042AFED"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TYPE10SO2007NI</w:t>
            </w:r>
          </w:p>
        </w:tc>
        <w:tc>
          <w:tcPr>
            <w:tcW w:w="3152" w:type="dxa"/>
            <w:noWrap/>
            <w:hideMark/>
          </w:tcPr>
          <w:p w14:paraId="5963F68E" w14:textId="784F8DB0" w:rsidR="0094005D" w:rsidRPr="00D95546" w:rsidRDefault="00FE633B" w:rsidP="00070C01">
            <w:pPr>
              <w:rPr>
                <w:rFonts w:ascii="Calibri" w:eastAsia="Times New Roman" w:hAnsi="Calibri" w:cs="Calibri"/>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10 NI categories - 2007</w:t>
            </w:r>
          </w:p>
        </w:tc>
        <w:tc>
          <w:tcPr>
            <w:tcW w:w="4111" w:type="dxa"/>
          </w:tcPr>
          <w:p w14:paraId="1D3A3EF7" w14:textId="45C21102" w:rsidR="0094005D" w:rsidRDefault="0094005D" w:rsidP="00070C01">
            <w:pPr>
              <w:rPr>
                <w:rFonts w:ascii="Calibri" w:eastAsia="Times New Roman" w:hAnsi="Calibri" w:cs="Calibri"/>
                <w:sz w:val="20"/>
                <w:szCs w:val="20"/>
                <w:lang w:eastAsia="en-GB"/>
              </w:rPr>
            </w:pPr>
          </w:p>
        </w:tc>
      </w:tr>
      <w:tr w:rsidR="0094005D" w:rsidRPr="00D95546" w14:paraId="57FBAB4F" w14:textId="1ABEC178" w:rsidTr="009E119A">
        <w:trPr>
          <w:trHeight w:val="255"/>
        </w:trPr>
        <w:tc>
          <w:tcPr>
            <w:tcW w:w="1809" w:type="dxa"/>
            <w:noWrap/>
            <w:hideMark/>
          </w:tcPr>
          <w:p w14:paraId="0FDEEF1D"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SO2004X</w:t>
            </w:r>
          </w:p>
        </w:tc>
        <w:tc>
          <w:tcPr>
            <w:tcW w:w="3152" w:type="dxa"/>
            <w:noWrap/>
            <w:hideMark/>
          </w:tcPr>
          <w:p w14:paraId="7687EF7E" w14:textId="67067F84"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color w:val="000000"/>
                <w:sz w:val="20"/>
                <w:szCs w:val="20"/>
                <w:lang w:eastAsia="en-GB"/>
              </w:rPr>
              <w:t>Farm Size - Standard Output 2004 base</w:t>
            </w:r>
          </w:p>
        </w:tc>
        <w:tc>
          <w:tcPr>
            <w:tcW w:w="4111" w:type="dxa"/>
          </w:tcPr>
          <w:p w14:paraId="11DA6B69" w14:textId="41136566" w:rsidR="0094005D" w:rsidRPr="00D95546" w:rsidRDefault="0094005D" w:rsidP="00070C01">
            <w:pPr>
              <w:rPr>
                <w:rFonts w:ascii="Calibri" w:eastAsia="Times New Roman" w:hAnsi="Calibri" w:cs="Calibri"/>
                <w:color w:val="000000"/>
                <w:sz w:val="20"/>
                <w:szCs w:val="20"/>
                <w:lang w:eastAsia="en-GB"/>
              </w:rPr>
            </w:pPr>
          </w:p>
        </w:tc>
      </w:tr>
      <w:tr w:rsidR="0094005D" w:rsidRPr="00D95546" w14:paraId="48A17E42" w14:textId="566EC057" w:rsidTr="009E119A">
        <w:trPr>
          <w:trHeight w:val="300"/>
        </w:trPr>
        <w:tc>
          <w:tcPr>
            <w:tcW w:w="1809" w:type="dxa"/>
            <w:noWrap/>
            <w:hideMark/>
          </w:tcPr>
          <w:p w14:paraId="6CE7DD53"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TYPE9SO2004</w:t>
            </w:r>
          </w:p>
        </w:tc>
        <w:tc>
          <w:tcPr>
            <w:tcW w:w="3152" w:type="dxa"/>
            <w:noWrap/>
            <w:hideMark/>
          </w:tcPr>
          <w:p w14:paraId="16229B03" w14:textId="4C796E8C" w:rsidR="0094005D" w:rsidRPr="00D95546" w:rsidRDefault="00FE633B" w:rsidP="00070C01">
            <w:pPr>
              <w:rPr>
                <w:rFonts w:ascii="Calibri" w:eastAsia="Times New Roman" w:hAnsi="Calibri" w:cs="Calibri"/>
                <w:sz w:val="20"/>
                <w:szCs w:val="20"/>
                <w:lang w:eastAsia="en-GB"/>
              </w:rPr>
            </w:pPr>
            <w:r w:rsidRPr="00FE633B">
              <w:rPr>
                <w:rFonts w:ascii="Calibri" w:eastAsia="Times New Roman" w:hAnsi="Calibri" w:cs="Calibri"/>
                <w:sz w:val="20"/>
                <w:szCs w:val="20"/>
                <w:lang w:eastAsia="en-GB"/>
              </w:rPr>
              <w:t xml:space="preserve">Variable showing the predominant farm enterprise on the farm. Generated using Standard Output </w:t>
            </w:r>
            <w:r w:rsidRPr="00FE633B">
              <w:rPr>
                <w:rFonts w:ascii="Calibri" w:eastAsia="Times New Roman" w:hAnsi="Calibri" w:cs="Calibri"/>
                <w:sz w:val="20"/>
                <w:szCs w:val="20"/>
                <w:lang w:eastAsia="en-GB"/>
              </w:rPr>
              <w:lastRenderedPageBreak/>
              <w:t>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9 categories - 2004</w:t>
            </w:r>
          </w:p>
        </w:tc>
        <w:tc>
          <w:tcPr>
            <w:tcW w:w="4111" w:type="dxa"/>
          </w:tcPr>
          <w:p w14:paraId="4AA61672" w14:textId="2025D492" w:rsidR="0094005D" w:rsidRDefault="0094005D" w:rsidP="00070C01">
            <w:pPr>
              <w:rPr>
                <w:rFonts w:ascii="Calibri" w:eastAsia="Times New Roman" w:hAnsi="Calibri" w:cs="Calibri"/>
                <w:sz w:val="20"/>
                <w:szCs w:val="20"/>
                <w:lang w:eastAsia="en-GB"/>
              </w:rPr>
            </w:pPr>
          </w:p>
        </w:tc>
      </w:tr>
      <w:tr w:rsidR="0094005D" w:rsidRPr="00D95546" w14:paraId="16452708" w14:textId="2C78F7C0" w:rsidTr="009E119A">
        <w:trPr>
          <w:trHeight w:val="300"/>
        </w:trPr>
        <w:tc>
          <w:tcPr>
            <w:tcW w:w="1809" w:type="dxa"/>
            <w:noWrap/>
            <w:hideMark/>
          </w:tcPr>
          <w:p w14:paraId="76757E58"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TYPE62SO2004</w:t>
            </w:r>
          </w:p>
        </w:tc>
        <w:tc>
          <w:tcPr>
            <w:tcW w:w="3152" w:type="dxa"/>
            <w:noWrap/>
            <w:hideMark/>
          </w:tcPr>
          <w:p w14:paraId="147CE40B" w14:textId="07BEE6AF"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62 categories - 2004</w:t>
            </w:r>
          </w:p>
        </w:tc>
        <w:tc>
          <w:tcPr>
            <w:tcW w:w="4111" w:type="dxa"/>
          </w:tcPr>
          <w:p w14:paraId="0C9C96B3" w14:textId="6658A8B3" w:rsidR="0094005D" w:rsidRDefault="0094005D" w:rsidP="00070C01">
            <w:pPr>
              <w:rPr>
                <w:rFonts w:ascii="Calibri" w:eastAsia="Times New Roman" w:hAnsi="Calibri" w:cs="Calibri"/>
                <w:sz w:val="20"/>
                <w:szCs w:val="20"/>
                <w:lang w:eastAsia="en-GB"/>
              </w:rPr>
            </w:pPr>
          </w:p>
        </w:tc>
      </w:tr>
      <w:tr w:rsidR="0094005D" w:rsidRPr="00D95546" w14:paraId="5C25B599" w14:textId="279EB6A2" w:rsidTr="009E119A">
        <w:trPr>
          <w:trHeight w:val="300"/>
        </w:trPr>
        <w:tc>
          <w:tcPr>
            <w:tcW w:w="1809" w:type="dxa"/>
            <w:noWrap/>
            <w:hideMark/>
          </w:tcPr>
          <w:p w14:paraId="75F717BF"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TYPE22SO2004</w:t>
            </w:r>
          </w:p>
        </w:tc>
        <w:tc>
          <w:tcPr>
            <w:tcW w:w="3152" w:type="dxa"/>
            <w:noWrap/>
            <w:hideMark/>
          </w:tcPr>
          <w:p w14:paraId="23570348" w14:textId="502D804F"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22 categories - 2004</w:t>
            </w:r>
          </w:p>
        </w:tc>
        <w:tc>
          <w:tcPr>
            <w:tcW w:w="4111" w:type="dxa"/>
          </w:tcPr>
          <w:p w14:paraId="443D4172" w14:textId="724CB5B0" w:rsidR="0094005D" w:rsidRDefault="0094005D" w:rsidP="00070C01">
            <w:pPr>
              <w:rPr>
                <w:rFonts w:ascii="Calibri" w:eastAsia="Times New Roman" w:hAnsi="Calibri" w:cs="Calibri"/>
                <w:sz w:val="20"/>
                <w:szCs w:val="20"/>
                <w:lang w:eastAsia="en-GB"/>
              </w:rPr>
            </w:pPr>
          </w:p>
        </w:tc>
      </w:tr>
      <w:tr w:rsidR="0094005D" w:rsidRPr="00D95546" w14:paraId="43B78BFB" w14:textId="0C871C2A" w:rsidTr="009E119A">
        <w:trPr>
          <w:trHeight w:val="300"/>
        </w:trPr>
        <w:tc>
          <w:tcPr>
            <w:tcW w:w="1809" w:type="dxa"/>
            <w:noWrap/>
            <w:hideMark/>
          </w:tcPr>
          <w:p w14:paraId="2DB4A39F"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TYPE15SO2004NI</w:t>
            </w:r>
          </w:p>
        </w:tc>
        <w:tc>
          <w:tcPr>
            <w:tcW w:w="3152" w:type="dxa"/>
            <w:noWrap/>
            <w:hideMark/>
          </w:tcPr>
          <w:p w14:paraId="05F5D9F7" w14:textId="1A5B169D"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15 NI categories - 2004</w:t>
            </w:r>
          </w:p>
        </w:tc>
        <w:tc>
          <w:tcPr>
            <w:tcW w:w="4111" w:type="dxa"/>
          </w:tcPr>
          <w:p w14:paraId="335FE175" w14:textId="03E318E7" w:rsidR="0094005D" w:rsidRDefault="0094005D" w:rsidP="00070C01">
            <w:pPr>
              <w:rPr>
                <w:rFonts w:ascii="Calibri" w:eastAsia="Times New Roman" w:hAnsi="Calibri" w:cs="Calibri"/>
                <w:sz w:val="20"/>
                <w:szCs w:val="20"/>
                <w:lang w:eastAsia="en-GB"/>
              </w:rPr>
            </w:pPr>
          </w:p>
        </w:tc>
      </w:tr>
      <w:tr w:rsidR="0094005D" w:rsidRPr="00D95546" w14:paraId="1016702E" w14:textId="3F4D1FE5" w:rsidTr="009E119A">
        <w:trPr>
          <w:trHeight w:val="300"/>
        </w:trPr>
        <w:tc>
          <w:tcPr>
            <w:tcW w:w="1809" w:type="dxa"/>
            <w:noWrap/>
            <w:hideMark/>
          </w:tcPr>
          <w:p w14:paraId="7381FF50"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TYPE10SO2004NI</w:t>
            </w:r>
          </w:p>
        </w:tc>
        <w:tc>
          <w:tcPr>
            <w:tcW w:w="3152" w:type="dxa"/>
            <w:noWrap/>
            <w:hideMark/>
          </w:tcPr>
          <w:p w14:paraId="5D2C85D0" w14:textId="2B134B2E"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10 NI categories - 2004</w:t>
            </w:r>
          </w:p>
        </w:tc>
        <w:tc>
          <w:tcPr>
            <w:tcW w:w="4111" w:type="dxa"/>
          </w:tcPr>
          <w:p w14:paraId="75175005" w14:textId="3A3F020D" w:rsidR="0094005D" w:rsidRDefault="0094005D" w:rsidP="00070C01">
            <w:pPr>
              <w:rPr>
                <w:rFonts w:ascii="Calibri" w:eastAsia="Times New Roman" w:hAnsi="Calibri" w:cs="Calibri"/>
                <w:sz w:val="20"/>
                <w:szCs w:val="20"/>
                <w:lang w:eastAsia="en-GB"/>
              </w:rPr>
            </w:pPr>
          </w:p>
        </w:tc>
      </w:tr>
      <w:tr w:rsidR="0094005D" w:rsidRPr="00D95546" w14:paraId="138E295E" w14:textId="4202A38F" w:rsidTr="009E119A">
        <w:trPr>
          <w:trHeight w:val="255"/>
        </w:trPr>
        <w:tc>
          <w:tcPr>
            <w:tcW w:w="1809" w:type="dxa"/>
            <w:noWrap/>
            <w:hideMark/>
          </w:tcPr>
          <w:p w14:paraId="47DA529A"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SO2010X</w:t>
            </w:r>
          </w:p>
        </w:tc>
        <w:tc>
          <w:tcPr>
            <w:tcW w:w="3152" w:type="dxa"/>
            <w:noWrap/>
            <w:hideMark/>
          </w:tcPr>
          <w:p w14:paraId="1D9FB923" w14:textId="2E064E99"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color w:val="000000"/>
                <w:sz w:val="20"/>
                <w:szCs w:val="20"/>
                <w:lang w:eastAsia="en-GB"/>
              </w:rPr>
              <w:t>Farm Size - Standard Output 2010 base</w:t>
            </w:r>
          </w:p>
        </w:tc>
        <w:tc>
          <w:tcPr>
            <w:tcW w:w="4111" w:type="dxa"/>
          </w:tcPr>
          <w:p w14:paraId="4BB414F0" w14:textId="1E3E860A" w:rsidR="0094005D" w:rsidRPr="00D95546" w:rsidRDefault="0094005D" w:rsidP="00070C01">
            <w:pPr>
              <w:rPr>
                <w:rFonts w:ascii="Calibri" w:eastAsia="Times New Roman" w:hAnsi="Calibri" w:cs="Calibri"/>
                <w:color w:val="000000"/>
                <w:sz w:val="20"/>
                <w:szCs w:val="20"/>
                <w:lang w:eastAsia="en-GB"/>
              </w:rPr>
            </w:pPr>
          </w:p>
        </w:tc>
      </w:tr>
      <w:tr w:rsidR="0094005D" w:rsidRPr="00D95546" w14:paraId="3F9A5D70" w14:textId="6FCE65D9" w:rsidTr="009E119A">
        <w:trPr>
          <w:trHeight w:val="255"/>
        </w:trPr>
        <w:tc>
          <w:tcPr>
            <w:tcW w:w="1809" w:type="dxa"/>
            <w:noWrap/>
            <w:hideMark/>
          </w:tcPr>
          <w:p w14:paraId="4FD5B0B9"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TYPE9SO2010</w:t>
            </w:r>
          </w:p>
        </w:tc>
        <w:tc>
          <w:tcPr>
            <w:tcW w:w="3152" w:type="dxa"/>
            <w:noWrap/>
            <w:hideMark/>
          </w:tcPr>
          <w:p w14:paraId="53E97E2D" w14:textId="08C031F3"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9 categories - 2010</w:t>
            </w:r>
          </w:p>
        </w:tc>
        <w:tc>
          <w:tcPr>
            <w:tcW w:w="4111" w:type="dxa"/>
          </w:tcPr>
          <w:p w14:paraId="08A16E9C" w14:textId="5FA8F4E3" w:rsidR="0094005D" w:rsidRDefault="0094005D" w:rsidP="00070C01">
            <w:pPr>
              <w:rPr>
                <w:rFonts w:ascii="Calibri" w:eastAsia="Times New Roman" w:hAnsi="Calibri" w:cs="Calibri"/>
                <w:sz w:val="20"/>
                <w:szCs w:val="20"/>
                <w:lang w:eastAsia="en-GB"/>
              </w:rPr>
            </w:pPr>
          </w:p>
        </w:tc>
      </w:tr>
      <w:tr w:rsidR="0094005D" w:rsidRPr="00D95546" w14:paraId="6E5B7082" w14:textId="3CE8F793" w:rsidTr="009E119A">
        <w:trPr>
          <w:trHeight w:val="255"/>
        </w:trPr>
        <w:tc>
          <w:tcPr>
            <w:tcW w:w="1809" w:type="dxa"/>
            <w:noWrap/>
            <w:hideMark/>
          </w:tcPr>
          <w:p w14:paraId="1FFF6A68"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TYPE62SO2010</w:t>
            </w:r>
          </w:p>
        </w:tc>
        <w:tc>
          <w:tcPr>
            <w:tcW w:w="3152" w:type="dxa"/>
            <w:noWrap/>
            <w:hideMark/>
          </w:tcPr>
          <w:p w14:paraId="24A1CDA8" w14:textId="423223A4"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62 categories - 2010</w:t>
            </w:r>
          </w:p>
        </w:tc>
        <w:tc>
          <w:tcPr>
            <w:tcW w:w="4111" w:type="dxa"/>
          </w:tcPr>
          <w:p w14:paraId="57CAD49B" w14:textId="6FC79EB3" w:rsidR="0094005D" w:rsidRDefault="0094005D" w:rsidP="00070C01">
            <w:pPr>
              <w:rPr>
                <w:rFonts w:ascii="Calibri" w:eastAsia="Times New Roman" w:hAnsi="Calibri" w:cs="Calibri"/>
                <w:sz w:val="20"/>
                <w:szCs w:val="20"/>
                <w:lang w:eastAsia="en-GB"/>
              </w:rPr>
            </w:pPr>
          </w:p>
        </w:tc>
      </w:tr>
      <w:tr w:rsidR="0094005D" w:rsidRPr="00D95546" w14:paraId="2E909943" w14:textId="3D83F2AC" w:rsidTr="009E119A">
        <w:trPr>
          <w:trHeight w:val="255"/>
        </w:trPr>
        <w:tc>
          <w:tcPr>
            <w:tcW w:w="1809" w:type="dxa"/>
            <w:noWrap/>
            <w:hideMark/>
          </w:tcPr>
          <w:p w14:paraId="44F81A32" w14:textId="77777777" w:rsidR="0094005D" w:rsidRPr="00D95546" w:rsidRDefault="0094005D" w:rsidP="00070C01">
            <w:pPr>
              <w:rPr>
                <w:rFonts w:ascii="Calibri" w:eastAsia="Times New Roman" w:hAnsi="Calibri" w:cs="Calibri"/>
                <w:color w:val="000000"/>
                <w:sz w:val="20"/>
                <w:szCs w:val="20"/>
                <w:lang w:eastAsia="en-GB"/>
              </w:rPr>
            </w:pPr>
            <w:r w:rsidRPr="00D95546">
              <w:rPr>
                <w:rFonts w:ascii="Calibri" w:eastAsia="Times New Roman" w:hAnsi="Calibri" w:cs="Calibri"/>
                <w:color w:val="000000"/>
                <w:sz w:val="20"/>
                <w:szCs w:val="20"/>
                <w:lang w:eastAsia="en-GB"/>
              </w:rPr>
              <w:t>TYPE22SO2010</w:t>
            </w:r>
          </w:p>
        </w:tc>
        <w:tc>
          <w:tcPr>
            <w:tcW w:w="3152" w:type="dxa"/>
            <w:noWrap/>
            <w:hideMark/>
          </w:tcPr>
          <w:p w14:paraId="7D11CA73" w14:textId="5A6484E6" w:rsidR="0094005D" w:rsidRPr="00D95546" w:rsidRDefault="00FE633B" w:rsidP="00070C01">
            <w:pPr>
              <w:rPr>
                <w:rFonts w:ascii="Calibri" w:eastAsia="Times New Roman" w:hAnsi="Calibri" w:cs="Calibri"/>
                <w:color w:val="000000"/>
                <w:sz w:val="20"/>
                <w:szCs w:val="20"/>
                <w:lang w:eastAsia="en-GB"/>
              </w:rPr>
            </w:pPr>
            <w:r w:rsidRPr="00FE633B">
              <w:rPr>
                <w:rFonts w:ascii="Calibri" w:eastAsia="Times New Roman" w:hAnsi="Calibri" w:cs="Calibri"/>
                <w:sz w:val="20"/>
                <w:szCs w:val="20"/>
                <w:lang w:eastAsia="en-GB"/>
              </w:rPr>
              <w:t>Variable showing the predominant farm enterprise on the farm. Generated using Standard Output co-</w:t>
            </w:r>
            <w:proofErr w:type="spellStart"/>
            <w:r w:rsidRPr="00FE633B">
              <w:rPr>
                <w:rFonts w:ascii="Calibri" w:eastAsia="Times New Roman" w:hAnsi="Calibri" w:cs="Calibri"/>
                <w:sz w:val="20"/>
                <w:szCs w:val="20"/>
                <w:lang w:eastAsia="en-GB"/>
              </w:rPr>
              <w:t>efficients</w:t>
            </w:r>
            <w:proofErr w:type="spellEnd"/>
            <w:r w:rsidRPr="00FE633B">
              <w:rPr>
                <w:rFonts w:ascii="Calibri" w:eastAsia="Times New Roman" w:hAnsi="Calibri" w:cs="Calibri"/>
                <w:sz w:val="20"/>
                <w:szCs w:val="20"/>
                <w:lang w:eastAsia="en-GB"/>
              </w:rPr>
              <w:t xml:space="preserve"> and EU typology syntax. 22 categories - 2010</w:t>
            </w:r>
          </w:p>
        </w:tc>
        <w:tc>
          <w:tcPr>
            <w:tcW w:w="4111" w:type="dxa"/>
          </w:tcPr>
          <w:p w14:paraId="2E1D769F" w14:textId="58202AFE" w:rsidR="0094005D" w:rsidRDefault="0094005D" w:rsidP="00070C01">
            <w:pPr>
              <w:rPr>
                <w:rFonts w:ascii="Calibri" w:eastAsia="Times New Roman" w:hAnsi="Calibri" w:cs="Calibri"/>
                <w:sz w:val="20"/>
                <w:szCs w:val="20"/>
                <w:lang w:eastAsia="en-GB"/>
              </w:rPr>
            </w:pPr>
          </w:p>
        </w:tc>
      </w:tr>
      <w:tr w:rsidR="0094005D" w:rsidRPr="0010063F" w14:paraId="6485ACE0" w14:textId="765B5862" w:rsidTr="009E119A">
        <w:trPr>
          <w:trHeight w:val="255"/>
        </w:trPr>
        <w:tc>
          <w:tcPr>
            <w:tcW w:w="1809" w:type="dxa"/>
            <w:noWrap/>
          </w:tcPr>
          <w:p w14:paraId="7C546000" w14:textId="77777777" w:rsidR="0094005D" w:rsidRPr="00CE5B8E" w:rsidRDefault="0094005D" w:rsidP="00551D41">
            <w:pPr>
              <w:rPr>
                <w:rFonts w:ascii="Calibri" w:eastAsia="Times New Roman" w:hAnsi="Calibri" w:cs="Calibri"/>
                <w:color w:val="000000"/>
                <w:sz w:val="20"/>
                <w:szCs w:val="20"/>
                <w:lang w:eastAsia="en-GB"/>
              </w:rPr>
            </w:pPr>
            <w:r w:rsidRPr="00CE5B8E">
              <w:rPr>
                <w:rFonts w:ascii="Calibri" w:eastAsia="Times New Roman" w:hAnsi="Calibri" w:cs="Calibri"/>
                <w:color w:val="000000"/>
                <w:sz w:val="20"/>
                <w:szCs w:val="20"/>
                <w:lang w:eastAsia="en-GB"/>
              </w:rPr>
              <w:t>LFAFARM3</w:t>
            </w:r>
          </w:p>
        </w:tc>
        <w:tc>
          <w:tcPr>
            <w:tcW w:w="3152" w:type="dxa"/>
            <w:noWrap/>
          </w:tcPr>
          <w:p w14:paraId="4BF3D6D6" w14:textId="77777777" w:rsidR="0094005D" w:rsidRPr="00CE5B8E" w:rsidRDefault="0094005D" w:rsidP="00551D41">
            <w:pPr>
              <w:rPr>
                <w:rFonts w:ascii="Calibri" w:eastAsia="Times New Roman" w:hAnsi="Calibri" w:cs="Calibri"/>
                <w:sz w:val="20"/>
                <w:szCs w:val="20"/>
                <w:lang w:eastAsia="en-GB"/>
              </w:rPr>
            </w:pPr>
            <w:r w:rsidRPr="00CE5B8E">
              <w:rPr>
                <w:rFonts w:ascii="Calibri" w:eastAsia="Times New Roman" w:hAnsi="Calibri" w:cs="Calibri"/>
                <w:color w:val="000000"/>
                <w:sz w:val="20"/>
                <w:szCs w:val="20"/>
                <w:lang w:eastAsia="en-GB"/>
              </w:rPr>
              <w:t>Farm Size</w:t>
            </w:r>
          </w:p>
        </w:tc>
        <w:tc>
          <w:tcPr>
            <w:tcW w:w="4111" w:type="dxa"/>
          </w:tcPr>
          <w:p w14:paraId="64C9AE21" w14:textId="77777777" w:rsidR="0094005D" w:rsidRPr="008F68DC" w:rsidRDefault="0094005D" w:rsidP="00551D41">
            <w:pPr>
              <w:rPr>
                <w:rFonts w:ascii="Calibri" w:eastAsia="Times New Roman" w:hAnsi="Calibri" w:cs="Calibri"/>
                <w:color w:val="000000"/>
                <w:sz w:val="20"/>
                <w:szCs w:val="20"/>
                <w:highlight w:val="yellow"/>
                <w:lang w:eastAsia="en-GB"/>
              </w:rPr>
            </w:pPr>
          </w:p>
        </w:tc>
      </w:tr>
    </w:tbl>
    <w:p w14:paraId="4E0091D3" w14:textId="77777777" w:rsidR="0091738D" w:rsidRDefault="0091738D" w:rsidP="0091738D"/>
    <w:p w14:paraId="1B67CAF8" w14:textId="77777777" w:rsidR="0091738D" w:rsidRPr="0091738D" w:rsidRDefault="0091738D" w:rsidP="0091738D"/>
    <w:p w14:paraId="5D3DA02C" w14:textId="5764DB0B" w:rsidR="00E2337B" w:rsidRDefault="003B247E" w:rsidP="00E2337B">
      <w:pPr>
        <w:pStyle w:val="Heading2"/>
      </w:pPr>
      <w:bookmarkStart w:id="26" w:name="_Annex_B_Attendance"/>
      <w:bookmarkStart w:id="27" w:name="_Toc227664608"/>
      <w:bookmarkEnd w:id="26"/>
      <w:r>
        <w:t>A</w:t>
      </w:r>
      <w:r w:rsidR="00E2337B">
        <w:t>nnex B</w:t>
      </w:r>
      <w:r w:rsidR="00B51890">
        <w:t xml:space="preserve"> EU Farm Structure Survey 2010 </w:t>
      </w:r>
      <w:r w:rsidR="00F16A74">
        <w:t>V</w:t>
      </w:r>
      <w:r w:rsidR="00B51890">
        <w:t>ariable</w:t>
      </w:r>
      <w:r w:rsidR="00F16A74">
        <w:t xml:space="preserve"> Catalogue</w:t>
      </w:r>
      <w:bookmarkEnd w:id="27"/>
    </w:p>
    <w:p w14:paraId="47DB45E3" w14:textId="77777777" w:rsidR="00070C01" w:rsidRDefault="00070C01" w:rsidP="00070C01"/>
    <w:tbl>
      <w:tblPr>
        <w:tblStyle w:val="TableGrid"/>
        <w:tblW w:w="9072" w:type="dxa"/>
        <w:tblInd w:w="279" w:type="dxa"/>
        <w:tblLook w:val="04A0" w:firstRow="1" w:lastRow="0" w:firstColumn="1" w:lastColumn="0" w:noHBand="0" w:noVBand="1"/>
      </w:tblPr>
      <w:tblGrid>
        <w:gridCol w:w="1843"/>
        <w:gridCol w:w="3118"/>
        <w:gridCol w:w="4111"/>
      </w:tblGrid>
      <w:tr w:rsidR="0094005D" w:rsidRPr="00D95546" w14:paraId="544113EF" w14:textId="4EB9C90A" w:rsidTr="009E119A">
        <w:trPr>
          <w:trHeight w:val="375"/>
        </w:trPr>
        <w:tc>
          <w:tcPr>
            <w:tcW w:w="1843" w:type="dxa"/>
            <w:noWrap/>
          </w:tcPr>
          <w:p w14:paraId="506EBF9F" w14:textId="6E2186CC" w:rsidR="0094005D" w:rsidRPr="00D95546" w:rsidRDefault="0094005D" w:rsidP="00070C01">
            <w:pPr>
              <w:rPr>
                <w:rFonts w:ascii="Calibri" w:eastAsia="Times New Roman" w:hAnsi="Calibri" w:cs="Calibri"/>
                <w:sz w:val="20"/>
                <w:szCs w:val="20"/>
                <w:lang w:eastAsia="en-GB"/>
              </w:rPr>
            </w:pPr>
            <w:r w:rsidRPr="0091738D">
              <w:rPr>
                <w:rFonts w:ascii="Calibri" w:eastAsia="Times New Roman" w:hAnsi="Calibri" w:cs="Calibri"/>
                <w:b/>
                <w:bCs/>
                <w:color w:val="000000"/>
                <w:sz w:val="20"/>
                <w:szCs w:val="20"/>
                <w:lang w:eastAsia="en-GB"/>
              </w:rPr>
              <w:t>Variable Name</w:t>
            </w:r>
          </w:p>
        </w:tc>
        <w:tc>
          <w:tcPr>
            <w:tcW w:w="3118" w:type="dxa"/>
          </w:tcPr>
          <w:p w14:paraId="43BA1193" w14:textId="173D202C" w:rsidR="0094005D" w:rsidRPr="00D95546" w:rsidRDefault="0094005D" w:rsidP="00070C01">
            <w:pPr>
              <w:rPr>
                <w:rFonts w:ascii="Calibri" w:eastAsia="Times New Roman" w:hAnsi="Calibri" w:cs="Calibri"/>
                <w:sz w:val="20"/>
                <w:szCs w:val="20"/>
                <w:lang w:eastAsia="en-GB"/>
              </w:rPr>
            </w:pPr>
            <w:r w:rsidRPr="0091738D">
              <w:rPr>
                <w:rFonts w:ascii="Calibri" w:eastAsia="Times New Roman" w:hAnsi="Calibri" w:cs="Calibri"/>
                <w:b/>
                <w:bCs/>
                <w:color w:val="000000"/>
                <w:sz w:val="20"/>
                <w:szCs w:val="20"/>
                <w:lang w:eastAsia="en-GB"/>
              </w:rPr>
              <w:t>Variable Description</w:t>
            </w:r>
          </w:p>
        </w:tc>
        <w:tc>
          <w:tcPr>
            <w:tcW w:w="4111" w:type="dxa"/>
          </w:tcPr>
          <w:p w14:paraId="6997B264" w14:textId="33E7FD54" w:rsidR="0094005D" w:rsidRPr="00D95546" w:rsidRDefault="0094005D" w:rsidP="00070C01">
            <w:pPr>
              <w:rPr>
                <w:rFonts w:ascii="Calibri" w:eastAsia="Times New Roman" w:hAnsi="Calibri" w:cs="Calibri"/>
                <w:sz w:val="20"/>
                <w:szCs w:val="20"/>
                <w:lang w:eastAsia="en-GB"/>
              </w:rPr>
            </w:pPr>
            <w:r w:rsidRPr="0091738D">
              <w:rPr>
                <w:rFonts w:ascii="Calibri" w:eastAsia="Times New Roman" w:hAnsi="Calibri" w:cs="Calibri"/>
                <w:b/>
                <w:bCs/>
                <w:color w:val="000000"/>
                <w:sz w:val="20"/>
                <w:szCs w:val="20"/>
                <w:lang w:eastAsia="en-GB"/>
              </w:rPr>
              <w:t>Further Information</w:t>
            </w:r>
          </w:p>
        </w:tc>
      </w:tr>
      <w:tr w:rsidR="0094005D" w:rsidRPr="00D95546" w14:paraId="40FA2CF0" w14:textId="2F3CFBA2" w:rsidTr="009E119A">
        <w:trPr>
          <w:trHeight w:val="510"/>
        </w:trPr>
        <w:tc>
          <w:tcPr>
            <w:tcW w:w="1843" w:type="dxa"/>
            <w:noWrap/>
            <w:hideMark/>
          </w:tcPr>
          <w:p w14:paraId="0C303EF4"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TYPE10SO2010NI</w:t>
            </w:r>
          </w:p>
        </w:tc>
        <w:tc>
          <w:tcPr>
            <w:tcW w:w="3118" w:type="dxa"/>
            <w:hideMark/>
          </w:tcPr>
          <w:p w14:paraId="31EBDFEC"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Variable showing the predominant farm enterprise on the farm. Generated using Standard Output co-</w:t>
            </w:r>
            <w:proofErr w:type="spellStart"/>
            <w:r w:rsidRPr="00D95546">
              <w:rPr>
                <w:rFonts w:ascii="Calibri" w:eastAsia="Times New Roman" w:hAnsi="Calibri" w:cs="Calibri"/>
                <w:sz w:val="20"/>
                <w:szCs w:val="20"/>
                <w:lang w:eastAsia="en-GB"/>
              </w:rPr>
              <w:t>efficient</w:t>
            </w:r>
            <w:r>
              <w:rPr>
                <w:rFonts w:ascii="Calibri" w:eastAsia="Times New Roman" w:hAnsi="Calibri" w:cs="Calibri"/>
                <w:sz w:val="20"/>
                <w:szCs w:val="20"/>
                <w:lang w:eastAsia="en-GB"/>
              </w:rPr>
              <w:t>s</w:t>
            </w:r>
            <w:proofErr w:type="spellEnd"/>
            <w:r w:rsidRPr="00D95546">
              <w:rPr>
                <w:rFonts w:ascii="Calibri" w:eastAsia="Times New Roman" w:hAnsi="Calibri" w:cs="Calibri"/>
                <w:sz w:val="20"/>
                <w:szCs w:val="20"/>
                <w:lang w:eastAsia="en-GB"/>
              </w:rPr>
              <w:t xml:space="preserve"> and EU typology syntax.</w:t>
            </w:r>
          </w:p>
        </w:tc>
        <w:tc>
          <w:tcPr>
            <w:tcW w:w="4111" w:type="dxa"/>
          </w:tcPr>
          <w:p w14:paraId="53D60635"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6BBB3391" w14:textId="5A7A57A5" w:rsidTr="009E119A">
        <w:trPr>
          <w:trHeight w:val="255"/>
        </w:trPr>
        <w:tc>
          <w:tcPr>
            <w:tcW w:w="1843" w:type="dxa"/>
            <w:noWrap/>
            <w:hideMark/>
          </w:tcPr>
          <w:p w14:paraId="589AC29C"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J518</w:t>
            </w:r>
          </w:p>
        </w:tc>
        <w:tc>
          <w:tcPr>
            <w:tcW w:w="3118" w:type="dxa"/>
            <w:hideMark/>
          </w:tcPr>
          <w:p w14:paraId="4428C93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Tourism (Accommodation)</w:t>
            </w:r>
          </w:p>
        </w:tc>
        <w:tc>
          <w:tcPr>
            <w:tcW w:w="4111" w:type="dxa"/>
          </w:tcPr>
          <w:p w14:paraId="5B32719C"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657B745C" w14:textId="53E35E2F" w:rsidTr="009E119A">
        <w:trPr>
          <w:trHeight w:val="255"/>
        </w:trPr>
        <w:tc>
          <w:tcPr>
            <w:tcW w:w="1843" w:type="dxa"/>
            <w:noWrap/>
            <w:hideMark/>
          </w:tcPr>
          <w:p w14:paraId="07B6288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lastRenderedPageBreak/>
              <w:t>J519</w:t>
            </w:r>
          </w:p>
        </w:tc>
        <w:tc>
          <w:tcPr>
            <w:tcW w:w="3118" w:type="dxa"/>
            <w:hideMark/>
          </w:tcPr>
          <w:p w14:paraId="723E9232"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Tourism (other)</w:t>
            </w:r>
          </w:p>
        </w:tc>
        <w:tc>
          <w:tcPr>
            <w:tcW w:w="4111" w:type="dxa"/>
          </w:tcPr>
          <w:p w14:paraId="7EB3C0D8"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3102AF4C" w14:textId="44CA1B09" w:rsidTr="009E119A">
        <w:trPr>
          <w:trHeight w:val="255"/>
        </w:trPr>
        <w:tc>
          <w:tcPr>
            <w:tcW w:w="1843" w:type="dxa"/>
            <w:noWrap/>
            <w:hideMark/>
          </w:tcPr>
          <w:p w14:paraId="4C2BD25A"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J520</w:t>
            </w:r>
          </w:p>
        </w:tc>
        <w:tc>
          <w:tcPr>
            <w:tcW w:w="3118" w:type="dxa"/>
            <w:hideMark/>
          </w:tcPr>
          <w:p w14:paraId="483193DF"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Direct Sales</w:t>
            </w:r>
          </w:p>
        </w:tc>
        <w:tc>
          <w:tcPr>
            <w:tcW w:w="4111" w:type="dxa"/>
          </w:tcPr>
          <w:p w14:paraId="2740B52E"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55E1502F" w14:textId="6AB42375" w:rsidTr="009E119A">
        <w:trPr>
          <w:trHeight w:val="255"/>
        </w:trPr>
        <w:tc>
          <w:tcPr>
            <w:tcW w:w="1843" w:type="dxa"/>
            <w:noWrap/>
            <w:hideMark/>
          </w:tcPr>
          <w:p w14:paraId="4F0BD5EB"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J521</w:t>
            </w:r>
          </w:p>
        </w:tc>
        <w:tc>
          <w:tcPr>
            <w:tcW w:w="3118" w:type="dxa"/>
            <w:hideMark/>
          </w:tcPr>
          <w:p w14:paraId="141A7403"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Processing of farm products</w:t>
            </w:r>
          </w:p>
        </w:tc>
        <w:tc>
          <w:tcPr>
            <w:tcW w:w="4111" w:type="dxa"/>
          </w:tcPr>
          <w:p w14:paraId="7FEE8D0A"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3EB377A4" w14:textId="60230F82" w:rsidTr="009E119A">
        <w:trPr>
          <w:trHeight w:val="255"/>
        </w:trPr>
        <w:tc>
          <w:tcPr>
            <w:tcW w:w="1843" w:type="dxa"/>
            <w:noWrap/>
            <w:hideMark/>
          </w:tcPr>
          <w:p w14:paraId="3FCE04A6"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J522</w:t>
            </w:r>
          </w:p>
        </w:tc>
        <w:tc>
          <w:tcPr>
            <w:tcW w:w="3118" w:type="dxa"/>
            <w:hideMark/>
          </w:tcPr>
          <w:p w14:paraId="5D952B8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Renewable energy production</w:t>
            </w:r>
          </w:p>
        </w:tc>
        <w:tc>
          <w:tcPr>
            <w:tcW w:w="4111" w:type="dxa"/>
          </w:tcPr>
          <w:p w14:paraId="5AF2AD01"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73D26BFD" w14:textId="563BC9D7" w:rsidTr="009E119A">
        <w:trPr>
          <w:trHeight w:val="255"/>
        </w:trPr>
        <w:tc>
          <w:tcPr>
            <w:tcW w:w="1843" w:type="dxa"/>
            <w:noWrap/>
            <w:hideMark/>
          </w:tcPr>
          <w:p w14:paraId="06019EC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J523</w:t>
            </w:r>
          </w:p>
        </w:tc>
        <w:tc>
          <w:tcPr>
            <w:tcW w:w="3118" w:type="dxa"/>
            <w:hideMark/>
          </w:tcPr>
          <w:p w14:paraId="0734133B"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Agricultural contracting</w:t>
            </w:r>
          </w:p>
        </w:tc>
        <w:tc>
          <w:tcPr>
            <w:tcW w:w="4111" w:type="dxa"/>
          </w:tcPr>
          <w:p w14:paraId="02DF6841"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4CC89D01" w14:textId="7B40CA03" w:rsidTr="009E119A">
        <w:trPr>
          <w:trHeight w:val="255"/>
        </w:trPr>
        <w:tc>
          <w:tcPr>
            <w:tcW w:w="1843" w:type="dxa"/>
            <w:noWrap/>
            <w:hideMark/>
          </w:tcPr>
          <w:p w14:paraId="6A85B388"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J524</w:t>
            </w:r>
          </w:p>
        </w:tc>
        <w:tc>
          <w:tcPr>
            <w:tcW w:w="3118" w:type="dxa"/>
            <w:hideMark/>
          </w:tcPr>
          <w:p w14:paraId="26455488" w14:textId="77777777" w:rsidR="0094005D" w:rsidRPr="00D95546" w:rsidRDefault="0094005D" w:rsidP="00070C01">
            <w:pPr>
              <w:rPr>
                <w:rFonts w:ascii="Calibri" w:eastAsia="Times New Roman" w:hAnsi="Calibri" w:cs="Calibri"/>
                <w:sz w:val="20"/>
                <w:szCs w:val="20"/>
                <w:lang w:eastAsia="en-GB"/>
              </w:rPr>
            </w:pPr>
            <w:r>
              <w:rPr>
                <w:rFonts w:ascii="Calibri" w:eastAsia="Times New Roman" w:hAnsi="Calibri" w:cs="Calibri"/>
                <w:sz w:val="20"/>
                <w:szCs w:val="20"/>
                <w:lang w:eastAsia="en-GB"/>
              </w:rPr>
              <w:t>Non-</w:t>
            </w:r>
            <w:r w:rsidRPr="00D95546">
              <w:rPr>
                <w:rFonts w:ascii="Calibri" w:eastAsia="Times New Roman" w:hAnsi="Calibri" w:cs="Calibri"/>
                <w:sz w:val="20"/>
                <w:szCs w:val="20"/>
                <w:lang w:eastAsia="en-GB"/>
              </w:rPr>
              <w:t>agricultural contracting</w:t>
            </w:r>
          </w:p>
        </w:tc>
        <w:tc>
          <w:tcPr>
            <w:tcW w:w="4111" w:type="dxa"/>
          </w:tcPr>
          <w:p w14:paraId="11A3A838" w14:textId="77777777" w:rsidR="0094005D" w:rsidRDefault="0094005D" w:rsidP="00070C01">
            <w:pPr>
              <w:rPr>
                <w:rFonts w:ascii="Calibri" w:eastAsia="Times New Roman" w:hAnsi="Calibri" w:cs="Calibri"/>
                <w:sz w:val="20"/>
                <w:szCs w:val="20"/>
                <w:lang w:eastAsia="en-GB"/>
              </w:rPr>
            </w:pPr>
          </w:p>
        </w:tc>
      </w:tr>
      <w:tr w:rsidR="0094005D" w:rsidRPr="00D95546" w14:paraId="5D34032A" w14:textId="3F46ED68" w:rsidTr="009E119A">
        <w:trPr>
          <w:trHeight w:val="255"/>
        </w:trPr>
        <w:tc>
          <w:tcPr>
            <w:tcW w:w="1843" w:type="dxa"/>
            <w:noWrap/>
            <w:hideMark/>
          </w:tcPr>
          <w:p w14:paraId="473C00A9"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J525</w:t>
            </w:r>
          </w:p>
        </w:tc>
        <w:tc>
          <w:tcPr>
            <w:tcW w:w="3118" w:type="dxa"/>
            <w:hideMark/>
          </w:tcPr>
          <w:p w14:paraId="63F2304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Livestock haulage</w:t>
            </w:r>
          </w:p>
        </w:tc>
        <w:tc>
          <w:tcPr>
            <w:tcW w:w="4111" w:type="dxa"/>
          </w:tcPr>
          <w:p w14:paraId="1B5B83B5"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1E80DED0" w14:textId="0BBE8BE3" w:rsidTr="009E119A">
        <w:trPr>
          <w:trHeight w:val="255"/>
        </w:trPr>
        <w:tc>
          <w:tcPr>
            <w:tcW w:w="1843" w:type="dxa"/>
            <w:noWrap/>
            <w:hideMark/>
          </w:tcPr>
          <w:p w14:paraId="2F6A528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J526</w:t>
            </w:r>
          </w:p>
        </w:tc>
        <w:tc>
          <w:tcPr>
            <w:tcW w:w="3118" w:type="dxa"/>
            <w:hideMark/>
          </w:tcPr>
          <w:p w14:paraId="1CEBD617"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Equine sport</w:t>
            </w:r>
          </w:p>
        </w:tc>
        <w:tc>
          <w:tcPr>
            <w:tcW w:w="4111" w:type="dxa"/>
          </w:tcPr>
          <w:p w14:paraId="2D94DB63"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0846192E" w14:textId="02D2E125" w:rsidTr="009E119A">
        <w:trPr>
          <w:trHeight w:val="255"/>
        </w:trPr>
        <w:tc>
          <w:tcPr>
            <w:tcW w:w="1843" w:type="dxa"/>
            <w:noWrap/>
            <w:hideMark/>
          </w:tcPr>
          <w:p w14:paraId="50F09CB7"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J527</w:t>
            </w:r>
          </w:p>
        </w:tc>
        <w:tc>
          <w:tcPr>
            <w:tcW w:w="3118" w:type="dxa"/>
            <w:hideMark/>
          </w:tcPr>
          <w:p w14:paraId="39B8F97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sports</w:t>
            </w:r>
          </w:p>
        </w:tc>
        <w:tc>
          <w:tcPr>
            <w:tcW w:w="4111" w:type="dxa"/>
          </w:tcPr>
          <w:p w14:paraId="21060193"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42C10DB3" w14:textId="6A025715" w:rsidTr="009E119A">
        <w:trPr>
          <w:trHeight w:val="255"/>
        </w:trPr>
        <w:tc>
          <w:tcPr>
            <w:tcW w:w="1843" w:type="dxa"/>
            <w:noWrap/>
            <w:hideMark/>
          </w:tcPr>
          <w:p w14:paraId="0440A4E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J528</w:t>
            </w:r>
          </w:p>
        </w:tc>
        <w:tc>
          <w:tcPr>
            <w:tcW w:w="3118" w:type="dxa"/>
            <w:hideMark/>
          </w:tcPr>
          <w:p w14:paraId="3F01CA77"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Commercial activities</w:t>
            </w:r>
          </w:p>
        </w:tc>
        <w:tc>
          <w:tcPr>
            <w:tcW w:w="4111" w:type="dxa"/>
          </w:tcPr>
          <w:p w14:paraId="3E3A121A"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4EB487D4" w14:textId="30FBE6B2" w:rsidTr="009E119A">
        <w:trPr>
          <w:trHeight w:val="255"/>
        </w:trPr>
        <w:tc>
          <w:tcPr>
            <w:tcW w:w="1843" w:type="dxa"/>
            <w:noWrap/>
            <w:hideMark/>
          </w:tcPr>
          <w:p w14:paraId="03375709"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J529</w:t>
            </w:r>
          </w:p>
        </w:tc>
        <w:tc>
          <w:tcPr>
            <w:tcW w:w="3118" w:type="dxa"/>
            <w:hideMark/>
          </w:tcPr>
          <w:p w14:paraId="7D12A0EC" w14:textId="236F096D" w:rsidR="0094005D" w:rsidRPr="00D95546" w:rsidRDefault="00FE633B" w:rsidP="00070C01">
            <w:pPr>
              <w:rPr>
                <w:rFonts w:ascii="Calibri" w:eastAsia="Times New Roman" w:hAnsi="Calibri" w:cs="Calibri"/>
                <w:sz w:val="20"/>
                <w:szCs w:val="20"/>
                <w:lang w:eastAsia="en-GB"/>
              </w:rPr>
            </w:pPr>
            <w:r w:rsidRPr="00FE633B">
              <w:rPr>
                <w:rFonts w:ascii="Calibri" w:eastAsia="Times New Roman" w:hAnsi="Calibri" w:cs="Calibri"/>
                <w:sz w:val="20"/>
                <w:szCs w:val="20"/>
                <w:lang w:eastAsia="en-GB"/>
              </w:rPr>
              <w:t>None Selected (Farm diversification)</w:t>
            </w:r>
          </w:p>
        </w:tc>
        <w:tc>
          <w:tcPr>
            <w:tcW w:w="4111" w:type="dxa"/>
          </w:tcPr>
          <w:p w14:paraId="169439BF"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60B1887C" w14:textId="5C888678" w:rsidTr="009E119A">
        <w:trPr>
          <w:trHeight w:val="510"/>
        </w:trPr>
        <w:tc>
          <w:tcPr>
            <w:tcW w:w="1843" w:type="dxa"/>
            <w:noWrap/>
            <w:hideMark/>
          </w:tcPr>
          <w:p w14:paraId="7ECBB7CA"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E_1_2_4A</w:t>
            </w:r>
          </w:p>
        </w:tc>
        <w:tc>
          <w:tcPr>
            <w:tcW w:w="3118" w:type="dxa"/>
            <w:hideMark/>
          </w:tcPr>
          <w:p w14:paraId="6856B02C" w14:textId="77777777" w:rsidR="0094005D" w:rsidRPr="00D95546" w:rsidRDefault="0094005D" w:rsidP="00070C01">
            <w:pPr>
              <w:rPr>
                <w:rFonts w:ascii="Calibri" w:eastAsia="Times New Roman" w:hAnsi="Calibri" w:cs="Calibri"/>
                <w:sz w:val="20"/>
                <w:szCs w:val="20"/>
                <w:lang w:eastAsia="en-GB"/>
              </w:rPr>
            </w:pPr>
            <w:r>
              <w:rPr>
                <w:rFonts w:ascii="Calibri" w:eastAsia="Times New Roman" w:hAnsi="Calibri" w:cs="Calibri"/>
                <w:sz w:val="20"/>
                <w:szCs w:val="20"/>
                <w:lang w:eastAsia="en-GB"/>
              </w:rPr>
              <w:t>V</w:t>
            </w:r>
            <w:r w:rsidRPr="00D95546">
              <w:rPr>
                <w:rFonts w:ascii="Calibri" w:eastAsia="Times New Roman" w:hAnsi="Calibri" w:cs="Calibri"/>
                <w:sz w:val="20"/>
                <w:szCs w:val="20"/>
                <w:lang w:eastAsia="en-GB"/>
              </w:rPr>
              <w:t>ariable recording practical experience, training under 2 years and training over 2 years. ‘p’, ’b’, ’f’ values recorded.</w:t>
            </w:r>
          </w:p>
        </w:tc>
        <w:tc>
          <w:tcPr>
            <w:tcW w:w="4111" w:type="dxa"/>
          </w:tcPr>
          <w:p w14:paraId="49C4471D" w14:textId="77777777" w:rsidR="0094005D" w:rsidRDefault="0094005D" w:rsidP="00070C01">
            <w:pPr>
              <w:rPr>
                <w:rFonts w:ascii="Calibri" w:eastAsia="Times New Roman" w:hAnsi="Calibri" w:cs="Calibri"/>
                <w:sz w:val="20"/>
                <w:szCs w:val="20"/>
                <w:lang w:eastAsia="en-GB"/>
              </w:rPr>
            </w:pPr>
          </w:p>
        </w:tc>
      </w:tr>
      <w:tr w:rsidR="0094005D" w:rsidRPr="00D95546" w14:paraId="78CBA558" w14:textId="7627BE52" w:rsidTr="009E119A">
        <w:trPr>
          <w:trHeight w:val="255"/>
        </w:trPr>
        <w:tc>
          <w:tcPr>
            <w:tcW w:w="1843" w:type="dxa"/>
            <w:noWrap/>
            <w:hideMark/>
          </w:tcPr>
          <w:p w14:paraId="15CDEA98" w14:textId="77777777" w:rsidR="0094005D" w:rsidRPr="00D95546" w:rsidRDefault="0094005D" w:rsidP="00070C01">
            <w:pPr>
              <w:rPr>
                <w:rFonts w:ascii="Calibri" w:eastAsia="Times New Roman" w:hAnsi="Calibri" w:cs="Calibri"/>
                <w:sz w:val="20"/>
                <w:szCs w:val="20"/>
                <w:lang w:eastAsia="en-GB"/>
              </w:rPr>
            </w:pPr>
            <w:proofErr w:type="spellStart"/>
            <w:r w:rsidRPr="00D95546">
              <w:rPr>
                <w:rFonts w:ascii="Calibri" w:eastAsia="Times New Roman" w:hAnsi="Calibri" w:cs="Calibri"/>
                <w:sz w:val="20"/>
                <w:szCs w:val="20"/>
                <w:lang w:eastAsia="en-GB"/>
              </w:rPr>
              <w:t>RenewEngy</w:t>
            </w:r>
            <w:proofErr w:type="spellEnd"/>
          </w:p>
        </w:tc>
        <w:tc>
          <w:tcPr>
            <w:tcW w:w="3118" w:type="dxa"/>
            <w:hideMark/>
          </w:tcPr>
          <w:p w14:paraId="17AD922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Farm produces renewable energy</w:t>
            </w:r>
          </w:p>
        </w:tc>
        <w:tc>
          <w:tcPr>
            <w:tcW w:w="4111" w:type="dxa"/>
          </w:tcPr>
          <w:p w14:paraId="4ACB97DB"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4916356C" w14:textId="0F9938B8" w:rsidTr="009E119A">
        <w:trPr>
          <w:trHeight w:val="255"/>
        </w:trPr>
        <w:tc>
          <w:tcPr>
            <w:tcW w:w="1843" w:type="dxa"/>
            <w:noWrap/>
            <w:hideMark/>
          </w:tcPr>
          <w:p w14:paraId="37932B5D" w14:textId="77777777" w:rsidR="0094005D" w:rsidRPr="00D95546" w:rsidRDefault="0094005D" w:rsidP="00070C01">
            <w:pPr>
              <w:rPr>
                <w:rFonts w:ascii="Calibri" w:eastAsia="Times New Roman" w:hAnsi="Calibri" w:cs="Calibri"/>
                <w:sz w:val="20"/>
                <w:szCs w:val="20"/>
                <w:lang w:eastAsia="en-GB"/>
              </w:rPr>
            </w:pPr>
            <w:proofErr w:type="spellStart"/>
            <w:r w:rsidRPr="00D95546">
              <w:rPr>
                <w:rFonts w:ascii="Calibri" w:eastAsia="Times New Roman" w:hAnsi="Calibri" w:cs="Calibri"/>
                <w:sz w:val="20"/>
                <w:szCs w:val="20"/>
                <w:lang w:eastAsia="en-GB"/>
              </w:rPr>
              <w:t>OnlineForm</w:t>
            </w:r>
            <w:proofErr w:type="spellEnd"/>
          </w:p>
        </w:tc>
        <w:tc>
          <w:tcPr>
            <w:tcW w:w="3118" w:type="dxa"/>
            <w:hideMark/>
          </w:tcPr>
          <w:p w14:paraId="23F3552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Form completed online</w:t>
            </w:r>
          </w:p>
        </w:tc>
        <w:tc>
          <w:tcPr>
            <w:tcW w:w="4111" w:type="dxa"/>
          </w:tcPr>
          <w:p w14:paraId="74EAF765"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11CA5D63" w14:textId="17BB0D5D" w:rsidTr="009E119A">
        <w:trPr>
          <w:trHeight w:val="255"/>
        </w:trPr>
        <w:tc>
          <w:tcPr>
            <w:tcW w:w="1843" w:type="dxa"/>
            <w:noWrap/>
            <w:hideMark/>
          </w:tcPr>
          <w:p w14:paraId="740C46EC"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J540</w:t>
            </w:r>
          </w:p>
        </w:tc>
        <w:tc>
          <w:tcPr>
            <w:tcW w:w="3118" w:type="dxa"/>
            <w:hideMark/>
          </w:tcPr>
          <w:p w14:paraId="1609D202"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Has Internet</w:t>
            </w:r>
          </w:p>
        </w:tc>
        <w:tc>
          <w:tcPr>
            <w:tcW w:w="4111" w:type="dxa"/>
          </w:tcPr>
          <w:p w14:paraId="2CF486D7"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1E458287" w14:textId="54AE908C" w:rsidTr="009E119A">
        <w:trPr>
          <w:trHeight w:val="255"/>
        </w:trPr>
        <w:tc>
          <w:tcPr>
            <w:tcW w:w="1843" w:type="dxa"/>
            <w:noWrap/>
            <w:hideMark/>
          </w:tcPr>
          <w:p w14:paraId="1B6D5D7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J541</w:t>
            </w:r>
          </w:p>
        </w:tc>
        <w:tc>
          <w:tcPr>
            <w:tcW w:w="3118" w:type="dxa"/>
            <w:hideMark/>
          </w:tcPr>
          <w:p w14:paraId="4DA717B6"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Has Broadband</w:t>
            </w:r>
          </w:p>
        </w:tc>
        <w:tc>
          <w:tcPr>
            <w:tcW w:w="4111" w:type="dxa"/>
          </w:tcPr>
          <w:p w14:paraId="753898A8"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56A2AF03" w14:textId="49BBB387" w:rsidTr="009E119A">
        <w:trPr>
          <w:trHeight w:val="255"/>
        </w:trPr>
        <w:tc>
          <w:tcPr>
            <w:tcW w:w="1843" w:type="dxa"/>
            <w:noWrap/>
            <w:hideMark/>
          </w:tcPr>
          <w:p w14:paraId="6BAD2D9D"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J542</w:t>
            </w:r>
          </w:p>
        </w:tc>
        <w:tc>
          <w:tcPr>
            <w:tcW w:w="3118" w:type="dxa"/>
            <w:hideMark/>
          </w:tcPr>
          <w:p w14:paraId="6DBBBF3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Uses internet for business purposes</w:t>
            </w:r>
          </w:p>
        </w:tc>
        <w:tc>
          <w:tcPr>
            <w:tcW w:w="4111" w:type="dxa"/>
          </w:tcPr>
          <w:p w14:paraId="5A27591D"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35DAF412" w14:textId="61EB5335" w:rsidTr="009E119A">
        <w:trPr>
          <w:trHeight w:val="255"/>
        </w:trPr>
        <w:tc>
          <w:tcPr>
            <w:tcW w:w="1843" w:type="dxa"/>
            <w:noWrap/>
            <w:hideMark/>
          </w:tcPr>
          <w:p w14:paraId="3A20FBC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A_2</w:t>
            </w:r>
          </w:p>
        </w:tc>
        <w:tc>
          <w:tcPr>
            <w:tcW w:w="3118" w:type="dxa"/>
            <w:hideMark/>
          </w:tcPr>
          <w:p w14:paraId="1E68CF07"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Legal personality of the holding</w:t>
            </w:r>
          </w:p>
        </w:tc>
        <w:tc>
          <w:tcPr>
            <w:tcW w:w="4111" w:type="dxa"/>
          </w:tcPr>
          <w:p w14:paraId="3DB5F923"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289B458A" w14:textId="1291D6FB" w:rsidTr="009E119A">
        <w:trPr>
          <w:trHeight w:val="255"/>
        </w:trPr>
        <w:tc>
          <w:tcPr>
            <w:tcW w:w="1843" w:type="dxa"/>
            <w:noWrap/>
            <w:hideMark/>
          </w:tcPr>
          <w:p w14:paraId="2BD216A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E_1_1_WORK</w:t>
            </w:r>
          </w:p>
        </w:tc>
        <w:tc>
          <w:tcPr>
            <w:tcW w:w="3118" w:type="dxa"/>
            <w:hideMark/>
          </w:tcPr>
          <w:p w14:paraId="35BCD74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Holder: Working hours % code</w:t>
            </w:r>
          </w:p>
        </w:tc>
        <w:tc>
          <w:tcPr>
            <w:tcW w:w="4111" w:type="dxa"/>
          </w:tcPr>
          <w:p w14:paraId="3475ECB3"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4C6455E5" w14:textId="5E957203" w:rsidTr="009E119A">
        <w:trPr>
          <w:trHeight w:val="255"/>
        </w:trPr>
        <w:tc>
          <w:tcPr>
            <w:tcW w:w="1843" w:type="dxa"/>
            <w:noWrap/>
            <w:hideMark/>
          </w:tcPr>
          <w:p w14:paraId="67C77FF2"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E_1_1_AWU</w:t>
            </w:r>
          </w:p>
        </w:tc>
        <w:tc>
          <w:tcPr>
            <w:tcW w:w="3118" w:type="dxa"/>
            <w:hideMark/>
          </w:tcPr>
          <w:p w14:paraId="6B844552"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Holder: Farm Work - Annual Work Units</w:t>
            </w:r>
          </w:p>
        </w:tc>
        <w:tc>
          <w:tcPr>
            <w:tcW w:w="4111" w:type="dxa"/>
          </w:tcPr>
          <w:p w14:paraId="2C516818"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30948EAA" w14:textId="117F7B19" w:rsidTr="009E119A">
        <w:trPr>
          <w:trHeight w:val="255"/>
        </w:trPr>
        <w:tc>
          <w:tcPr>
            <w:tcW w:w="1843" w:type="dxa"/>
            <w:noWrap/>
            <w:hideMark/>
          </w:tcPr>
          <w:p w14:paraId="40401CD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E_1_2_MF</w:t>
            </w:r>
          </w:p>
        </w:tc>
        <w:tc>
          <w:tcPr>
            <w:tcW w:w="3118" w:type="dxa"/>
            <w:hideMark/>
          </w:tcPr>
          <w:p w14:paraId="769E439B"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Manager: sex</w:t>
            </w:r>
          </w:p>
        </w:tc>
        <w:tc>
          <w:tcPr>
            <w:tcW w:w="4111" w:type="dxa"/>
          </w:tcPr>
          <w:p w14:paraId="5CEB8671"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5EADED58" w14:textId="021EEEEB" w:rsidTr="009E119A">
        <w:trPr>
          <w:trHeight w:val="255"/>
        </w:trPr>
        <w:tc>
          <w:tcPr>
            <w:tcW w:w="1843" w:type="dxa"/>
            <w:noWrap/>
            <w:hideMark/>
          </w:tcPr>
          <w:p w14:paraId="4E31E54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E_1_2_AGE</w:t>
            </w:r>
          </w:p>
        </w:tc>
        <w:tc>
          <w:tcPr>
            <w:tcW w:w="3118" w:type="dxa"/>
            <w:hideMark/>
          </w:tcPr>
          <w:p w14:paraId="6B34ABC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Manager: Age Group</w:t>
            </w:r>
          </w:p>
        </w:tc>
        <w:tc>
          <w:tcPr>
            <w:tcW w:w="4111" w:type="dxa"/>
          </w:tcPr>
          <w:p w14:paraId="332BA7C0"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0F36D4F8" w14:textId="2805D0E4" w:rsidTr="009E119A">
        <w:trPr>
          <w:trHeight w:val="255"/>
        </w:trPr>
        <w:tc>
          <w:tcPr>
            <w:tcW w:w="1843" w:type="dxa"/>
            <w:noWrap/>
            <w:hideMark/>
          </w:tcPr>
          <w:p w14:paraId="517727E7"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E_1_2_WORK</w:t>
            </w:r>
          </w:p>
        </w:tc>
        <w:tc>
          <w:tcPr>
            <w:tcW w:w="3118" w:type="dxa"/>
            <w:hideMark/>
          </w:tcPr>
          <w:p w14:paraId="6342A813"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Manager: Working hours % code</w:t>
            </w:r>
          </w:p>
        </w:tc>
        <w:tc>
          <w:tcPr>
            <w:tcW w:w="4111" w:type="dxa"/>
          </w:tcPr>
          <w:p w14:paraId="240C1B75"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3912F848" w14:textId="5A1916A4" w:rsidTr="009E119A">
        <w:trPr>
          <w:trHeight w:val="300"/>
        </w:trPr>
        <w:tc>
          <w:tcPr>
            <w:tcW w:w="1843" w:type="dxa"/>
            <w:noWrap/>
            <w:hideMark/>
          </w:tcPr>
          <w:p w14:paraId="4594EF6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E_1_2_AWU</w:t>
            </w:r>
          </w:p>
        </w:tc>
        <w:tc>
          <w:tcPr>
            <w:tcW w:w="3118" w:type="dxa"/>
            <w:hideMark/>
          </w:tcPr>
          <w:p w14:paraId="7DB237C8"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Manager: Farm Work - Annual Work Units</w:t>
            </w:r>
          </w:p>
        </w:tc>
        <w:tc>
          <w:tcPr>
            <w:tcW w:w="4111" w:type="dxa"/>
          </w:tcPr>
          <w:p w14:paraId="563A5B84"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2F872EA5" w14:textId="34663E71" w:rsidTr="009E119A">
        <w:trPr>
          <w:trHeight w:val="300"/>
        </w:trPr>
        <w:tc>
          <w:tcPr>
            <w:tcW w:w="1843" w:type="dxa"/>
            <w:noWrap/>
            <w:hideMark/>
          </w:tcPr>
          <w:p w14:paraId="27CBA91D"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E_2_1</w:t>
            </w:r>
          </w:p>
        </w:tc>
        <w:tc>
          <w:tcPr>
            <w:tcW w:w="3118" w:type="dxa"/>
            <w:hideMark/>
          </w:tcPr>
          <w:p w14:paraId="4B2397E6"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Gainful Activity of holder manager</w:t>
            </w:r>
          </w:p>
        </w:tc>
        <w:tc>
          <w:tcPr>
            <w:tcW w:w="4111" w:type="dxa"/>
          </w:tcPr>
          <w:p w14:paraId="7D731BD4"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14B067BC" w14:textId="4116C583" w:rsidTr="009E119A">
        <w:trPr>
          <w:trHeight w:val="300"/>
        </w:trPr>
        <w:tc>
          <w:tcPr>
            <w:tcW w:w="1843" w:type="dxa"/>
            <w:noWrap/>
            <w:hideMark/>
          </w:tcPr>
          <w:p w14:paraId="70152C7B"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E_2_1_3</w:t>
            </w:r>
          </w:p>
        </w:tc>
        <w:tc>
          <w:tcPr>
            <w:tcW w:w="3118" w:type="dxa"/>
            <w:hideMark/>
          </w:tcPr>
          <w:p w14:paraId="775861E4"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Gainful Activity of holder manager directly related to the holding</w:t>
            </w:r>
          </w:p>
        </w:tc>
        <w:tc>
          <w:tcPr>
            <w:tcW w:w="4111" w:type="dxa"/>
          </w:tcPr>
          <w:p w14:paraId="3B53E337"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0E92ACD7" w14:textId="2C38D840" w:rsidTr="009E119A">
        <w:trPr>
          <w:trHeight w:val="300"/>
        </w:trPr>
        <w:tc>
          <w:tcPr>
            <w:tcW w:w="1843" w:type="dxa"/>
            <w:noWrap/>
            <w:hideMark/>
          </w:tcPr>
          <w:p w14:paraId="4E884D2B"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E_2_1_4</w:t>
            </w:r>
          </w:p>
        </w:tc>
        <w:tc>
          <w:tcPr>
            <w:tcW w:w="3118" w:type="dxa"/>
            <w:hideMark/>
          </w:tcPr>
          <w:p w14:paraId="5E055B76"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Gainful Activity of holder manager not related to the holding</w:t>
            </w:r>
          </w:p>
        </w:tc>
        <w:tc>
          <w:tcPr>
            <w:tcW w:w="4111" w:type="dxa"/>
          </w:tcPr>
          <w:p w14:paraId="7599AA1A"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4DCEF351" w14:textId="1A1202D7" w:rsidTr="009E119A">
        <w:trPr>
          <w:trHeight w:val="300"/>
        </w:trPr>
        <w:tc>
          <w:tcPr>
            <w:tcW w:w="1843" w:type="dxa"/>
            <w:noWrap/>
            <w:hideMark/>
          </w:tcPr>
          <w:p w14:paraId="2BFD67F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E_2_2</w:t>
            </w:r>
          </w:p>
        </w:tc>
        <w:tc>
          <w:tcPr>
            <w:tcW w:w="3118" w:type="dxa"/>
            <w:hideMark/>
          </w:tcPr>
          <w:p w14:paraId="3389F028"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Gainful Activity of Spouse</w:t>
            </w:r>
          </w:p>
        </w:tc>
        <w:tc>
          <w:tcPr>
            <w:tcW w:w="4111" w:type="dxa"/>
          </w:tcPr>
          <w:p w14:paraId="0F7B081F"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554B947A" w14:textId="66FCB669" w:rsidTr="009E119A">
        <w:trPr>
          <w:trHeight w:val="300"/>
        </w:trPr>
        <w:tc>
          <w:tcPr>
            <w:tcW w:w="1843" w:type="dxa"/>
            <w:noWrap/>
            <w:hideMark/>
          </w:tcPr>
          <w:p w14:paraId="17593A87"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E_2_2_3</w:t>
            </w:r>
          </w:p>
        </w:tc>
        <w:tc>
          <w:tcPr>
            <w:tcW w:w="3118" w:type="dxa"/>
            <w:hideMark/>
          </w:tcPr>
          <w:p w14:paraId="5527073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Gainful Activity of Spouse directly related to the holding</w:t>
            </w:r>
          </w:p>
        </w:tc>
        <w:tc>
          <w:tcPr>
            <w:tcW w:w="4111" w:type="dxa"/>
          </w:tcPr>
          <w:p w14:paraId="7ACD6463"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6F6C1E1E" w14:textId="6F4FD01E" w:rsidTr="009E119A">
        <w:trPr>
          <w:trHeight w:val="300"/>
        </w:trPr>
        <w:tc>
          <w:tcPr>
            <w:tcW w:w="1843" w:type="dxa"/>
            <w:noWrap/>
            <w:hideMark/>
          </w:tcPr>
          <w:p w14:paraId="4F8BF69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E_2_2_4</w:t>
            </w:r>
          </w:p>
        </w:tc>
        <w:tc>
          <w:tcPr>
            <w:tcW w:w="3118" w:type="dxa"/>
            <w:hideMark/>
          </w:tcPr>
          <w:p w14:paraId="477F083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Other Gainful Activity of Spouse not related to the holding</w:t>
            </w:r>
          </w:p>
        </w:tc>
        <w:tc>
          <w:tcPr>
            <w:tcW w:w="4111" w:type="dxa"/>
          </w:tcPr>
          <w:p w14:paraId="3CEC6952"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07424159" w14:textId="07CE74D2" w:rsidTr="009E119A">
        <w:trPr>
          <w:trHeight w:val="300"/>
        </w:trPr>
        <w:tc>
          <w:tcPr>
            <w:tcW w:w="1843" w:type="dxa"/>
            <w:noWrap/>
            <w:hideMark/>
          </w:tcPr>
          <w:p w14:paraId="21CC5ECF"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E_2_3_1</w:t>
            </w:r>
          </w:p>
        </w:tc>
        <w:tc>
          <w:tcPr>
            <w:tcW w:w="3118" w:type="dxa"/>
            <w:hideMark/>
          </w:tcPr>
          <w:p w14:paraId="385DF30E"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Family workers with major OGA</w:t>
            </w:r>
          </w:p>
        </w:tc>
        <w:tc>
          <w:tcPr>
            <w:tcW w:w="4111" w:type="dxa"/>
          </w:tcPr>
          <w:p w14:paraId="64CCF7F6"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5893894D" w14:textId="1F91982E" w:rsidTr="009E119A">
        <w:trPr>
          <w:trHeight w:val="300"/>
        </w:trPr>
        <w:tc>
          <w:tcPr>
            <w:tcW w:w="1843" w:type="dxa"/>
            <w:noWrap/>
            <w:hideMark/>
          </w:tcPr>
          <w:p w14:paraId="13D19DF8"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E_2_3_2</w:t>
            </w:r>
          </w:p>
        </w:tc>
        <w:tc>
          <w:tcPr>
            <w:tcW w:w="3118" w:type="dxa"/>
            <w:hideMark/>
          </w:tcPr>
          <w:p w14:paraId="6BA5F421"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Family workers with subsidiary OGA</w:t>
            </w:r>
          </w:p>
        </w:tc>
        <w:tc>
          <w:tcPr>
            <w:tcW w:w="4111" w:type="dxa"/>
          </w:tcPr>
          <w:p w14:paraId="1E85C232"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2BC8F993" w14:textId="0D32BA99" w:rsidTr="009E119A">
        <w:trPr>
          <w:trHeight w:val="293"/>
        </w:trPr>
        <w:tc>
          <w:tcPr>
            <w:tcW w:w="1843" w:type="dxa"/>
            <w:noWrap/>
            <w:hideMark/>
          </w:tcPr>
          <w:p w14:paraId="2F073DCB"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E_2_3_3</w:t>
            </w:r>
          </w:p>
        </w:tc>
        <w:tc>
          <w:tcPr>
            <w:tcW w:w="3118" w:type="dxa"/>
            <w:hideMark/>
          </w:tcPr>
          <w:p w14:paraId="43DA6106"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Family workers with diversification OGA</w:t>
            </w:r>
          </w:p>
        </w:tc>
        <w:tc>
          <w:tcPr>
            <w:tcW w:w="4111" w:type="dxa"/>
          </w:tcPr>
          <w:p w14:paraId="666ADF76"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662EAB5E" w14:textId="574EB525" w:rsidTr="009E119A">
        <w:trPr>
          <w:trHeight w:val="269"/>
        </w:trPr>
        <w:tc>
          <w:tcPr>
            <w:tcW w:w="1843" w:type="dxa"/>
            <w:noWrap/>
            <w:hideMark/>
          </w:tcPr>
          <w:p w14:paraId="581B4070"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E_2_3_4</w:t>
            </w:r>
          </w:p>
        </w:tc>
        <w:tc>
          <w:tcPr>
            <w:tcW w:w="3118" w:type="dxa"/>
            <w:hideMark/>
          </w:tcPr>
          <w:p w14:paraId="2883DFD5"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Family workers with OGA not related to holding</w:t>
            </w:r>
          </w:p>
        </w:tc>
        <w:tc>
          <w:tcPr>
            <w:tcW w:w="4111" w:type="dxa"/>
          </w:tcPr>
          <w:p w14:paraId="34CF4D4E"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11E646A2" w14:textId="622E076D" w:rsidTr="009E119A">
        <w:trPr>
          <w:trHeight w:val="273"/>
        </w:trPr>
        <w:tc>
          <w:tcPr>
            <w:tcW w:w="1843" w:type="dxa"/>
            <w:noWrap/>
            <w:hideMark/>
          </w:tcPr>
          <w:p w14:paraId="27712FCF"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E_2_4_1</w:t>
            </w:r>
          </w:p>
        </w:tc>
        <w:tc>
          <w:tcPr>
            <w:tcW w:w="3118" w:type="dxa"/>
            <w:hideMark/>
          </w:tcPr>
          <w:p w14:paraId="3C43D8F0" w14:textId="77777777" w:rsidR="0094005D" w:rsidRPr="00D95546" w:rsidRDefault="0094005D" w:rsidP="00070C01">
            <w:pPr>
              <w:rPr>
                <w:rFonts w:ascii="Calibri" w:eastAsia="Times New Roman" w:hAnsi="Calibri" w:cs="Calibri"/>
                <w:sz w:val="20"/>
                <w:szCs w:val="20"/>
                <w:lang w:eastAsia="en-GB"/>
              </w:rPr>
            </w:pPr>
            <w:proofErr w:type="gramStart"/>
            <w:r w:rsidRPr="00D95546">
              <w:rPr>
                <w:rFonts w:ascii="Calibri" w:eastAsia="Times New Roman" w:hAnsi="Calibri" w:cs="Calibri"/>
                <w:sz w:val="20"/>
                <w:szCs w:val="20"/>
                <w:lang w:eastAsia="en-GB"/>
              </w:rPr>
              <w:t>Non Family</w:t>
            </w:r>
            <w:proofErr w:type="gramEnd"/>
            <w:r w:rsidRPr="00D95546">
              <w:rPr>
                <w:rFonts w:ascii="Calibri" w:eastAsia="Times New Roman" w:hAnsi="Calibri" w:cs="Calibri"/>
                <w:sz w:val="20"/>
                <w:szCs w:val="20"/>
                <w:lang w:eastAsia="en-GB"/>
              </w:rPr>
              <w:t xml:space="preserve"> workers with diversification major</w:t>
            </w:r>
          </w:p>
        </w:tc>
        <w:tc>
          <w:tcPr>
            <w:tcW w:w="4111" w:type="dxa"/>
          </w:tcPr>
          <w:p w14:paraId="0E71F760" w14:textId="77777777" w:rsidR="0094005D" w:rsidRPr="00D95546" w:rsidRDefault="0094005D" w:rsidP="00070C01">
            <w:pPr>
              <w:rPr>
                <w:rFonts w:ascii="Calibri" w:eastAsia="Times New Roman" w:hAnsi="Calibri" w:cs="Calibri"/>
                <w:sz w:val="20"/>
                <w:szCs w:val="20"/>
                <w:lang w:eastAsia="en-GB"/>
              </w:rPr>
            </w:pPr>
          </w:p>
        </w:tc>
      </w:tr>
      <w:tr w:rsidR="0094005D" w:rsidRPr="00D95546" w14:paraId="33F51A40" w14:textId="16619C69" w:rsidTr="009E119A">
        <w:trPr>
          <w:trHeight w:val="277"/>
        </w:trPr>
        <w:tc>
          <w:tcPr>
            <w:tcW w:w="1843" w:type="dxa"/>
            <w:noWrap/>
            <w:hideMark/>
          </w:tcPr>
          <w:p w14:paraId="4A30675A" w14:textId="77777777" w:rsidR="0094005D" w:rsidRPr="00D95546" w:rsidRDefault="0094005D" w:rsidP="00070C01">
            <w:pPr>
              <w:rPr>
                <w:rFonts w:ascii="Calibri" w:eastAsia="Times New Roman" w:hAnsi="Calibri" w:cs="Calibri"/>
                <w:sz w:val="20"/>
                <w:szCs w:val="20"/>
                <w:lang w:eastAsia="en-GB"/>
              </w:rPr>
            </w:pPr>
            <w:r w:rsidRPr="00D95546">
              <w:rPr>
                <w:rFonts w:ascii="Calibri" w:eastAsia="Times New Roman" w:hAnsi="Calibri" w:cs="Calibri"/>
                <w:sz w:val="20"/>
                <w:szCs w:val="20"/>
                <w:lang w:eastAsia="en-GB"/>
              </w:rPr>
              <w:t>E_2_4_2</w:t>
            </w:r>
          </w:p>
        </w:tc>
        <w:tc>
          <w:tcPr>
            <w:tcW w:w="3118" w:type="dxa"/>
            <w:hideMark/>
          </w:tcPr>
          <w:p w14:paraId="3DF9D1DF" w14:textId="77777777" w:rsidR="0094005D" w:rsidRPr="00D95546" w:rsidRDefault="0094005D" w:rsidP="00070C01">
            <w:pPr>
              <w:rPr>
                <w:rFonts w:ascii="Calibri" w:eastAsia="Times New Roman" w:hAnsi="Calibri" w:cs="Calibri"/>
                <w:sz w:val="20"/>
                <w:szCs w:val="20"/>
                <w:lang w:eastAsia="en-GB"/>
              </w:rPr>
            </w:pPr>
            <w:proofErr w:type="gramStart"/>
            <w:r w:rsidRPr="00D95546">
              <w:rPr>
                <w:rFonts w:ascii="Calibri" w:eastAsia="Times New Roman" w:hAnsi="Calibri" w:cs="Calibri"/>
                <w:sz w:val="20"/>
                <w:szCs w:val="20"/>
                <w:lang w:eastAsia="en-GB"/>
              </w:rPr>
              <w:t>Non Family</w:t>
            </w:r>
            <w:proofErr w:type="gramEnd"/>
            <w:r w:rsidRPr="00D95546">
              <w:rPr>
                <w:rFonts w:ascii="Calibri" w:eastAsia="Times New Roman" w:hAnsi="Calibri" w:cs="Calibri"/>
                <w:sz w:val="20"/>
                <w:szCs w:val="20"/>
                <w:lang w:eastAsia="en-GB"/>
              </w:rPr>
              <w:t xml:space="preserve"> workers with diversification subsidiary</w:t>
            </w:r>
          </w:p>
        </w:tc>
        <w:tc>
          <w:tcPr>
            <w:tcW w:w="4111" w:type="dxa"/>
          </w:tcPr>
          <w:p w14:paraId="3CFCDC04" w14:textId="77777777" w:rsidR="0094005D" w:rsidRPr="00D95546" w:rsidRDefault="0094005D" w:rsidP="00070C01">
            <w:pPr>
              <w:rPr>
                <w:rFonts w:ascii="Calibri" w:eastAsia="Times New Roman" w:hAnsi="Calibri" w:cs="Calibri"/>
                <w:sz w:val="20"/>
                <w:szCs w:val="20"/>
                <w:lang w:eastAsia="en-GB"/>
              </w:rPr>
            </w:pPr>
          </w:p>
        </w:tc>
      </w:tr>
    </w:tbl>
    <w:p w14:paraId="3894D05A" w14:textId="77777777" w:rsidR="00070C01" w:rsidRDefault="00070C01" w:rsidP="00070C01"/>
    <w:p w14:paraId="05EFEB16" w14:textId="77777777" w:rsidR="001E7523" w:rsidRDefault="001E7523" w:rsidP="00070C01"/>
    <w:p w14:paraId="1040C5AB" w14:textId="1A290103" w:rsidR="003B247E" w:rsidRPr="003B247E" w:rsidRDefault="003B247E" w:rsidP="003B247E">
      <w:pPr>
        <w:pStyle w:val="Heading2"/>
      </w:pPr>
      <w:bookmarkStart w:id="28" w:name="_Toc227664609"/>
      <w:r>
        <w:t>Annex C Single Farm Payments</w:t>
      </w:r>
      <w:r w:rsidR="00D95D50">
        <w:t xml:space="preserve"> Scheme</w:t>
      </w:r>
      <w:r>
        <w:t xml:space="preserve"> (2010, 2013, 2016) </w:t>
      </w:r>
      <w:r w:rsidR="00F16A74">
        <w:t>V</w:t>
      </w:r>
      <w:r>
        <w:t>ariable</w:t>
      </w:r>
      <w:r w:rsidR="00F16A74">
        <w:t xml:space="preserve"> Catalogue</w:t>
      </w:r>
      <w:bookmarkEnd w:id="28"/>
    </w:p>
    <w:p w14:paraId="05ED4C45" w14:textId="395D0940" w:rsidR="001701AD" w:rsidRDefault="001701AD">
      <w:pPr>
        <w:rPr>
          <w:rFonts w:asciiTheme="majorHAnsi" w:eastAsiaTheme="majorEastAsia" w:hAnsiTheme="majorHAnsi" w:cstheme="majorBidi"/>
          <w:b/>
          <w:bCs/>
          <w:color w:val="2F5496" w:themeColor="accent1" w:themeShade="BF"/>
          <w:sz w:val="26"/>
          <w:szCs w:val="26"/>
        </w:rPr>
      </w:pPr>
    </w:p>
    <w:tbl>
      <w:tblPr>
        <w:tblStyle w:val="TableGrid"/>
        <w:tblW w:w="9072" w:type="dxa"/>
        <w:tblInd w:w="279" w:type="dxa"/>
        <w:tblLook w:val="04A0" w:firstRow="1" w:lastRow="0" w:firstColumn="1" w:lastColumn="0" w:noHBand="0" w:noVBand="1"/>
      </w:tblPr>
      <w:tblGrid>
        <w:gridCol w:w="2490"/>
        <w:gridCol w:w="2471"/>
        <w:gridCol w:w="4111"/>
      </w:tblGrid>
      <w:tr w:rsidR="0094005D" w:rsidRPr="00D95546" w14:paraId="5E9FDA19" w14:textId="77777777" w:rsidTr="009E119A">
        <w:trPr>
          <w:trHeight w:val="375"/>
        </w:trPr>
        <w:tc>
          <w:tcPr>
            <w:tcW w:w="2490" w:type="dxa"/>
            <w:noWrap/>
          </w:tcPr>
          <w:p w14:paraId="2E25DD03" w14:textId="77777777" w:rsidR="0094005D" w:rsidRPr="00D95546" w:rsidRDefault="0094005D" w:rsidP="00551D41">
            <w:pPr>
              <w:rPr>
                <w:rFonts w:ascii="Calibri" w:eastAsia="Times New Roman" w:hAnsi="Calibri" w:cs="Calibri"/>
                <w:sz w:val="20"/>
                <w:szCs w:val="20"/>
                <w:lang w:eastAsia="en-GB"/>
              </w:rPr>
            </w:pPr>
            <w:r w:rsidRPr="0091738D">
              <w:rPr>
                <w:rFonts w:ascii="Calibri" w:eastAsia="Times New Roman" w:hAnsi="Calibri" w:cs="Calibri"/>
                <w:b/>
                <w:bCs/>
                <w:color w:val="000000"/>
                <w:sz w:val="20"/>
                <w:szCs w:val="20"/>
                <w:lang w:eastAsia="en-GB"/>
              </w:rPr>
              <w:t>Variable Name</w:t>
            </w:r>
          </w:p>
        </w:tc>
        <w:tc>
          <w:tcPr>
            <w:tcW w:w="2471" w:type="dxa"/>
          </w:tcPr>
          <w:p w14:paraId="7D9C8A63" w14:textId="77777777" w:rsidR="0094005D" w:rsidRPr="00D95546" w:rsidRDefault="0094005D" w:rsidP="00551D41">
            <w:pPr>
              <w:rPr>
                <w:rFonts w:ascii="Calibri" w:eastAsia="Times New Roman" w:hAnsi="Calibri" w:cs="Calibri"/>
                <w:sz w:val="20"/>
                <w:szCs w:val="20"/>
                <w:lang w:eastAsia="en-GB"/>
              </w:rPr>
            </w:pPr>
            <w:r w:rsidRPr="0091738D">
              <w:rPr>
                <w:rFonts w:ascii="Calibri" w:eastAsia="Times New Roman" w:hAnsi="Calibri" w:cs="Calibri"/>
                <w:b/>
                <w:bCs/>
                <w:color w:val="000000"/>
                <w:sz w:val="20"/>
                <w:szCs w:val="20"/>
                <w:lang w:eastAsia="en-GB"/>
              </w:rPr>
              <w:t>Variable Description</w:t>
            </w:r>
          </w:p>
        </w:tc>
        <w:tc>
          <w:tcPr>
            <w:tcW w:w="4111" w:type="dxa"/>
          </w:tcPr>
          <w:p w14:paraId="7975F10C" w14:textId="280C2287" w:rsidR="0094005D" w:rsidRPr="00D95546" w:rsidRDefault="0094005D" w:rsidP="00551D41">
            <w:pPr>
              <w:rPr>
                <w:rFonts w:ascii="Calibri" w:eastAsia="Times New Roman" w:hAnsi="Calibri" w:cs="Calibri"/>
                <w:sz w:val="20"/>
                <w:szCs w:val="20"/>
                <w:lang w:eastAsia="en-GB"/>
              </w:rPr>
            </w:pPr>
            <w:r w:rsidRPr="0091738D">
              <w:rPr>
                <w:rFonts w:ascii="Calibri" w:eastAsia="Times New Roman" w:hAnsi="Calibri" w:cs="Calibri"/>
                <w:b/>
                <w:bCs/>
                <w:color w:val="000000"/>
                <w:sz w:val="20"/>
                <w:szCs w:val="20"/>
                <w:lang w:eastAsia="en-GB"/>
              </w:rPr>
              <w:t>Further Information</w:t>
            </w:r>
          </w:p>
        </w:tc>
      </w:tr>
      <w:tr w:rsidR="0094005D" w:rsidRPr="00D95546" w14:paraId="177240C4" w14:textId="77777777" w:rsidTr="009E119A">
        <w:trPr>
          <w:trHeight w:val="255"/>
        </w:trPr>
        <w:tc>
          <w:tcPr>
            <w:tcW w:w="2490" w:type="dxa"/>
            <w:noWrap/>
          </w:tcPr>
          <w:p w14:paraId="472E98FA" w14:textId="0B214DCE"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Payments_2010</w:t>
            </w:r>
          </w:p>
        </w:tc>
        <w:tc>
          <w:tcPr>
            <w:tcW w:w="2471" w:type="dxa"/>
          </w:tcPr>
          <w:p w14:paraId="61AF952C" w14:textId="0546DF9C"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2010 farm payments</w:t>
            </w:r>
          </w:p>
        </w:tc>
        <w:tc>
          <w:tcPr>
            <w:tcW w:w="4111" w:type="dxa"/>
          </w:tcPr>
          <w:p w14:paraId="27FA9779"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71936F2" w14:textId="77777777" w:rsidTr="009E119A">
        <w:trPr>
          <w:trHeight w:val="255"/>
        </w:trPr>
        <w:tc>
          <w:tcPr>
            <w:tcW w:w="2490" w:type="dxa"/>
            <w:noWrap/>
          </w:tcPr>
          <w:p w14:paraId="152B5E4C" w14:textId="10731021"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FWAP2010</w:t>
            </w:r>
          </w:p>
        </w:tc>
        <w:tc>
          <w:tcPr>
            <w:tcW w:w="2471" w:type="dxa"/>
          </w:tcPr>
          <w:p w14:paraId="3BCD3AD6" w14:textId="1F0AA20F"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Annual Premia 2010</w:t>
            </w:r>
          </w:p>
        </w:tc>
        <w:tc>
          <w:tcPr>
            <w:tcW w:w="4111" w:type="dxa"/>
          </w:tcPr>
          <w:p w14:paraId="4B570A8B"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416BD153" w14:textId="77777777" w:rsidTr="009E119A">
        <w:trPr>
          <w:trHeight w:val="255"/>
        </w:trPr>
        <w:tc>
          <w:tcPr>
            <w:tcW w:w="2490" w:type="dxa"/>
            <w:noWrap/>
          </w:tcPr>
          <w:p w14:paraId="7D5DCA96" w14:textId="303DC1CA"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FWAS2010</w:t>
            </w:r>
          </w:p>
        </w:tc>
        <w:tc>
          <w:tcPr>
            <w:tcW w:w="2471" w:type="dxa"/>
          </w:tcPr>
          <w:p w14:paraId="1231D32F" w14:textId="71DB1415"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Scheme 2010</w:t>
            </w:r>
          </w:p>
        </w:tc>
        <w:tc>
          <w:tcPr>
            <w:tcW w:w="4111" w:type="dxa"/>
          </w:tcPr>
          <w:p w14:paraId="1C7F5AC3"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368C00C" w14:textId="77777777" w:rsidTr="009E119A">
        <w:trPr>
          <w:trHeight w:val="255"/>
        </w:trPr>
        <w:tc>
          <w:tcPr>
            <w:tcW w:w="2490" w:type="dxa"/>
            <w:noWrap/>
          </w:tcPr>
          <w:p w14:paraId="604A4227" w14:textId="1B7A6399"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LFAS2010</w:t>
            </w:r>
          </w:p>
        </w:tc>
        <w:tc>
          <w:tcPr>
            <w:tcW w:w="2471" w:type="dxa"/>
          </w:tcPr>
          <w:p w14:paraId="1BD8CCAE" w14:textId="00444323"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Less Favoured Area Scheme 2010</w:t>
            </w:r>
          </w:p>
        </w:tc>
        <w:tc>
          <w:tcPr>
            <w:tcW w:w="4111" w:type="dxa"/>
          </w:tcPr>
          <w:p w14:paraId="6730E203"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4B5CE168" w14:textId="77777777" w:rsidTr="009E119A">
        <w:trPr>
          <w:trHeight w:val="255"/>
        </w:trPr>
        <w:tc>
          <w:tcPr>
            <w:tcW w:w="2490" w:type="dxa"/>
            <w:noWrap/>
          </w:tcPr>
          <w:p w14:paraId="049C5737" w14:textId="43668B68"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NICS2010</w:t>
            </w:r>
          </w:p>
        </w:tc>
        <w:tc>
          <w:tcPr>
            <w:tcW w:w="2471" w:type="dxa"/>
          </w:tcPr>
          <w:p w14:paraId="7CCA9E10" w14:textId="17135E30"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NI Countryside Management Scheme 2010</w:t>
            </w:r>
          </w:p>
        </w:tc>
        <w:tc>
          <w:tcPr>
            <w:tcW w:w="4111" w:type="dxa"/>
          </w:tcPr>
          <w:p w14:paraId="041EB7CA"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7F884A7" w14:textId="77777777" w:rsidTr="009E119A">
        <w:trPr>
          <w:trHeight w:val="255"/>
        </w:trPr>
        <w:tc>
          <w:tcPr>
            <w:tcW w:w="2490" w:type="dxa"/>
            <w:noWrap/>
          </w:tcPr>
          <w:p w14:paraId="45402AD2" w14:textId="5A393219"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NIOF2010</w:t>
            </w:r>
          </w:p>
        </w:tc>
        <w:tc>
          <w:tcPr>
            <w:tcW w:w="2471" w:type="dxa"/>
          </w:tcPr>
          <w:p w14:paraId="49B7A48A" w14:textId="6EAAA9B6"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New Organic Farming Scheme 2010</w:t>
            </w:r>
          </w:p>
        </w:tc>
        <w:tc>
          <w:tcPr>
            <w:tcW w:w="4111" w:type="dxa"/>
          </w:tcPr>
          <w:p w14:paraId="25300B57"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56C5AE8" w14:textId="77777777" w:rsidTr="009E119A">
        <w:trPr>
          <w:trHeight w:val="255"/>
        </w:trPr>
        <w:tc>
          <w:tcPr>
            <w:tcW w:w="2490" w:type="dxa"/>
            <w:noWrap/>
          </w:tcPr>
          <w:p w14:paraId="0405C274" w14:textId="04FF0D8B"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WGSS2010</w:t>
            </w:r>
          </w:p>
        </w:tc>
        <w:tc>
          <w:tcPr>
            <w:tcW w:w="2471" w:type="dxa"/>
          </w:tcPr>
          <w:p w14:paraId="6C019010" w14:textId="10D9D7E6"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Woodland Grant Scheme 2010</w:t>
            </w:r>
          </w:p>
        </w:tc>
        <w:tc>
          <w:tcPr>
            <w:tcW w:w="4111" w:type="dxa"/>
          </w:tcPr>
          <w:p w14:paraId="1300B14C" w14:textId="77777777" w:rsidR="0094005D" w:rsidRDefault="0094005D" w:rsidP="00551D41">
            <w:pPr>
              <w:rPr>
                <w:rFonts w:ascii="Calibri" w:eastAsia="Times New Roman" w:hAnsi="Calibri" w:cs="Calibri"/>
                <w:sz w:val="20"/>
                <w:szCs w:val="20"/>
                <w:lang w:eastAsia="en-GB"/>
              </w:rPr>
            </w:pPr>
          </w:p>
        </w:tc>
      </w:tr>
      <w:tr w:rsidR="0094005D" w:rsidRPr="00D95546" w14:paraId="4E51A973" w14:textId="77777777" w:rsidTr="009E119A">
        <w:trPr>
          <w:trHeight w:val="255"/>
        </w:trPr>
        <w:tc>
          <w:tcPr>
            <w:tcW w:w="2490" w:type="dxa"/>
            <w:noWrap/>
          </w:tcPr>
          <w:p w14:paraId="28E82CE8" w14:textId="5AC3A7AB"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SFPS2010</w:t>
            </w:r>
          </w:p>
        </w:tc>
        <w:tc>
          <w:tcPr>
            <w:tcW w:w="2471" w:type="dxa"/>
          </w:tcPr>
          <w:p w14:paraId="6E0F83B7" w14:textId="5E5A629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Single Farm Payment Scheme 2010</w:t>
            </w:r>
          </w:p>
        </w:tc>
        <w:tc>
          <w:tcPr>
            <w:tcW w:w="4111" w:type="dxa"/>
          </w:tcPr>
          <w:p w14:paraId="643CEF9A"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C403487" w14:textId="77777777" w:rsidTr="009E119A">
        <w:trPr>
          <w:trHeight w:val="255"/>
        </w:trPr>
        <w:tc>
          <w:tcPr>
            <w:tcW w:w="2490" w:type="dxa"/>
            <w:noWrap/>
          </w:tcPr>
          <w:p w14:paraId="2DDE7992" w14:textId="38F587FB"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FWAP_2010_VALUE</w:t>
            </w:r>
          </w:p>
        </w:tc>
        <w:tc>
          <w:tcPr>
            <w:tcW w:w="2471" w:type="dxa"/>
          </w:tcPr>
          <w:p w14:paraId="4AEA92E1" w14:textId="770AFD5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Annual Premia 2010 Value</w:t>
            </w:r>
          </w:p>
        </w:tc>
        <w:tc>
          <w:tcPr>
            <w:tcW w:w="4111" w:type="dxa"/>
          </w:tcPr>
          <w:p w14:paraId="2411AE76"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FD2D52C" w14:textId="77777777" w:rsidTr="009E119A">
        <w:trPr>
          <w:trHeight w:val="255"/>
        </w:trPr>
        <w:tc>
          <w:tcPr>
            <w:tcW w:w="2490" w:type="dxa"/>
            <w:noWrap/>
          </w:tcPr>
          <w:p w14:paraId="362BD897" w14:textId="1476E5B6"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FWAS_2010_VALUE</w:t>
            </w:r>
          </w:p>
        </w:tc>
        <w:tc>
          <w:tcPr>
            <w:tcW w:w="2471" w:type="dxa"/>
          </w:tcPr>
          <w:p w14:paraId="4B20DF83" w14:textId="6EF2E73B"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Scheme 2010 Value</w:t>
            </w:r>
          </w:p>
        </w:tc>
        <w:tc>
          <w:tcPr>
            <w:tcW w:w="4111" w:type="dxa"/>
          </w:tcPr>
          <w:p w14:paraId="472B8971"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8129DE8" w14:textId="77777777" w:rsidTr="009E119A">
        <w:trPr>
          <w:trHeight w:val="255"/>
        </w:trPr>
        <w:tc>
          <w:tcPr>
            <w:tcW w:w="2490" w:type="dxa"/>
            <w:noWrap/>
          </w:tcPr>
          <w:p w14:paraId="7648B18D" w14:textId="1D86A77F"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LFAS_2010_VALUE</w:t>
            </w:r>
          </w:p>
        </w:tc>
        <w:tc>
          <w:tcPr>
            <w:tcW w:w="2471" w:type="dxa"/>
          </w:tcPr>
          <w:p w14:paraId="5DD073BE" w14:textId="31D4099E"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Less Favoured Area Scheme 2010 Value</w:t>
            </w:r>
          </w:p>
        </w:tc>
        <w:tc>
          <w:tcPr>
            <w:tcW w:w="4111" w:type="dxa"/>
          </w:tcPr>
          <w:p w14:paraId="20F5343D"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40B51BD6" w14:textId="77777777" w:rsidTr="009E119A">
        <w:trPr>
          <w:trHeight w:val="255"/>
        </w:trPr>
        <w:tc>
          <w:tcPr>
            <w:tcW w:w="2490" w:type="dxa"/>
            <w:noWrap/>
          </w:tcPr>
          <w:p w14:paraId="2D40AC5E" w14:textId="4D971FB3"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NICS_2010_VALUE</w:t>
            </w:r>
          </w:p>
        </w:tc>
        <w:tc>
          <w:tcPr>
            <w:tcW w:w="2471" w:type="dxa"/>
          </w:tcPr>
          <w:p w14:paraId="252158E2" w14:textId="0A09605F"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NI Countryside Management Scheme 2010 Value</w:t>
            </w:r>
          </w:p>
        </w:tc>
        <w:tc>
          <w:tcPr>
            <w:tcW w:w="4111" w:type="dxa"/>
          </w:tcPr>
          <w:p w14:paraId="0B5B9B90"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8B631B4" w14:textId="77777777" w:rsidTr="009E119A">
        <w:trPr>
          <w:trHeight w:val="255"/>
        </w:trPr>
        <w:tc>
          <w:tcPr>
            <w:tcW w:w="2490" w:type="dxa"/>
            <w:noWrap/>
          </w:tcPr>
          <w:p w14:paraId="6988EA42" w14:textId="0CCF8BFE"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NIOF_2010_VALUE</w:t>
            </w:r>
          </w:p>
        </w:tc>
        <w:tc>
          <w:tcPr>
            <w:tcW w:w="2471" w:type="dxa"/>
          </w:tcPr>
          <w:p w14:paraId="448FCB48" w14:textId="4EB3AF35"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New Organic Farming Scheme 2010 Value</w:t>
            </w:r>
          </w:p>
        </w:tc>
        <w:tc>
          <w:tcPr>
            <w:tcW w:w="4111" w:type="dxa"/>
          </w:tcPr>
          <w:p w14:paraId="5B7652CF"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4791602" w14:textId="77777777" w:rsidTr="009E119A">
        <w:trPr>
          <w:trHeight w:val="255"/>
        </w:trPr>
        <w:tc>
          <w:tcPr>
            <w:tcW w:w="2490" w:type="dxa"/>
            <w:noWrap/>
          </w:tcPr>
          <w:p w14:paraId="609DB6C8" w14:textId="59234EF7"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WGSS_2010_VALUE</w:t>
            </w:r>
          </w:p>
        </w:tc>
        <w:tc>
          <w:tcPr>
            <w:tcW w:w="2471" w:type="dxa"/>
          </w:tcPr>
          <w:p w14:paraId="1D7A022E" w14:textId="43D2AB19"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Woodland Grant Scheme 2010 Value</w:t>
            </w:r>
          </w:p>
        </w:tc>
        <w:tc>
          <w:tcPr>
            <w:tcW w:w="4111" w:type="dxa"/>
          </w:tcPr>
          <w:p w14:paraId="6CB26B49"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5D7477E" w14:textId="77777777" w:rsidTr="009E119A">
        <w:trPr>
          <w:trHeight w:val="255"/>
        </w:trPr>
        <w:tc>
          <w:tcPr>
            <w:tcW w:w="2490" w:type="dxa"/>
            <w:noWrap/>
          </w:tcPr>
          <w:p w14:paraId="144E2A57" w14:textId="5814C0B8"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SFPS_2010_VALUE</w:t>
            </w:r>
          </w:p>
        </w:tc>
        <w:tc>
          <w:tcPr>
            <w:tcW w:w="2471" w:type="dxa"/>
          </w:tcPr>
          <w:p w14:paraId="15BAF664" w14:textId="70C6B4F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Single Farm Payment Scheme 2010 Value</w:t>
            </w:r>
          </w:p>
        </w:tc>
        <w:tc>
          <w:tcPr>
            <w:tcW w:w="4111" w:type="dxa"/>
          </w:tcPr>
          <w:p w14:paraId="408B294E"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BA09BDD" w14:textId="77777777" w:rsidTr="009E119A">
        <w:trPr>
          <w:trHeight w:val="255"/>
        </w:trPr>
        <w:tc>
          <w:tcPr>
            <w:tcW w:w="2490" w:type="dxa"/>
            <w:noWrap/>
          </w:tcPr>
          <w:p w14:paraId="7EDE6B09" w14:textId="5FE0856F"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GRANDTOTAL_2010_VALUE</w:t>
            </w:r>
          </w:p>
        </w:tc>
        <w:tc>
          <w:tcPr>
            <w:tcW w:w="2471" w:type="dxa"/>
          </w:tcPr>
          <w:p w14:paraId="35BD364D" w14:textId="7BA2532B"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Grand Total 2010 Value</w:t>
            </w:r>
          </w:p>
        </w:tc>
        <w:tc>
          <w:tcPr>
            <w:tcW w:w="4111" w:type="dxa"/>
          </w:tcPr>
          <w:p w14:paraId="36D8EF88"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7E5BB23A" w14:textId="77777777" w:rsidTr="009E119A">
        <w:trPr>
          <w:trHeight w:val="255"/>
        </w:trPr>
        <w:tc>
          <w:tcPr>
            <w:tcW w:w="2490" w:type="dxa"/>
            <w:noWrap/>
          </w:tcPr>
          <w:p w14:paraId="0B885331" w14:textId="1599EC12"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PAYMENTS_2013</w:t>
            </w:r>
          </w:p>
        </w:tc>
        <w:tc>
          <w:tcPr>
            <w:tcW w:w="2471" w:type="dxa"/>
          </w:tcPr>
          <w:p w14:paraId="07EC337B" w14:textId="4B72824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2013 farm payments</w:t>
            </w:r>
          </w:p>
        </w:tc>
        <w:tc>
          <w:tcPr>
            <w:tcW w:w="4111" w:type="dxa"/>
          </w:tcPr>
          <w:p w14:paraId="0B7F9D66"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7BF6E560" w14:textId="77777777" w:rsidTr="009E119A">
        <w:trPr>
          <w:trHeight w:val="255"/>
        </w:trPr>
        <w:tc>
          <w:tcPr>
            <w:tcW w:w="2490" w:type="dxa"/>
            <w:noWrap/>
          </w:tcPr>
          <w:p w14:paraId="2C78D7BF" w14:textId="2B5D9946"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FWAP2013</w:t>
            </w:r>
          </w:p>
        </w:tc>
        <w:tc>
          <w:tcPr>
            <w:tcW w:w="2471" w:type="dxa"/>
          </w:tcPr>
          <w:p w14:paraId="32F99008" w14:textId="00AD03CD"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Annual Premia 2013</w:t>
            </w:r>
          </w:p>
        </w:tc>
        <w:tc>
          <w:tcPr>
            <w:tcW w:w="4111" w:type="dxa"/>
          </w:tcPr>
          <w:p w14:paraId="2B174DFC"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36CBEE2" w14:textId="77777777" w:rsidTr="009E119A">
        <w:trPr>
          <w:trHeight w:val="255"/>
        </w:trPr>
        <w:tc>
          <w:tcPr>
            <w:tcW w:w="2490" w:type="dxa"/>
            <w:noWrap/>
          </w:tcPr>
          <w:p w14:paraId="3656FCD0" w14:textId="5996B65F"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FWAS2013</w:t>
            </w:r>
          </w:p>
        </w:tc>
        <w:tc>
          <w:tcPr>
            <w:tcW w:w="2471" w:type="dxa"/>
          </w:tcPr>
          <w:p w14:paraId="422D7CA6" w14:textId="54749AB5"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Scheme 2013</w:t>
            </w:r>
          </w:p>
        </w:tc>
        <w:tc>
          <w:tcPr>
            <w:tcW w:w="4111" w:type="dxa"/>
          </w:tcPr>
          <w:p w14:paraId="6613C8EA"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0C1756F" w14:textId="77777777" w:rsidTr="009E119A">
        <w:trPr>
          <w:trHeight w:val="255"/>
        </w:trPr>
        <w:tc>
          <w:tcPr>
            <w:tcW w:w="2490" w:type="dxa"/>
            <w:noWrap/>
          </w:tcPr>
          <w:p w14:paraId="7ED46193" w14:textId="30C0E4F4"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LFAS2013</w:t>
            </w:r>
          </w:p>
        </w:tc>
        <w:tc>
          <w:tcPr>
            <w:tcW w:w="2471" w:type="dxa"/>
          </w:tcPr>
          <w:p w14:paraId="34B02F8D" w14:textId="4A5E14B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Less Favoured Area Scheme 2013</w:t>
            </w:r>
          </w:p>
        </w:tc>
        <w:tc>
          <w:tcPr>
            <w:tcW w:w="4111" w:type="dxa"/>
          </w:tcPr>
          <w:p w14:paraId="661D0478"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723DD58" w14:textId="77777777" w:rsidTr="009E119A">
        <w:trPr>
          <w:trHeight w:val="255"/>
        </w:trPr>
        <w:tc>
          <w:tcPr>
            <w:tcW w:w="2490" w:type="dxa"/>
            <w:noWrap/>
          </w:tcPr>
          <w:p w14:paraId="18EDFB10" w14:textId="1DF58DFB"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NICS2013</w:t>
            </w:r>
          </w:p>
        </w:tc>
        <w:tc>
          <w:tcPr>
            <w:tcW w:w="2471" w:type="dxa"/>
          </w:tcPr>
          <w:p w14:paraId="7CC55745" w14:textId="34034653"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NI Countryside Management Scheme 2013</w:t>
            </w:r>
          </w:p>
        </w:tc>
        <w:tc>
          <w:tcPr>
            <w:tcW w:w="4111" w:type="dxa"/>
          </w:tcPr>
          <w:p w14:paraId="39B1F6B1"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870578D" w14:textId="77777777" w:rsidTr="009E119A">
        <w:trPr>
          <w:trHeight w:val="255"/>
        </w:trPr>
        <w:tc>
          <w:tcPr>
            <w:tcW w:w="2490" w:type="dxa"/>
            <w:noWrap/>
          </w:tcPr>
          <w:p w14:paraId="264CEF84" w14:textId="28DAF29E"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NIOF2013</w:t>
            </w:r>
          </w:p>
        </w:tc>
        <w:tc>
          <w:tcPr>
            <w:tcW w:w="2471" w:type="dxa"/>
          </w:tcPr>
          <w:p w14:paraId="708D6774" w14:textId="23A1D8B4"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New Organic Farming Scheme 2013</w:t>
            </w:r>
          </w:p>
        </w:tc>
        <w:tc>
          <w:tcPr>
            <w:tcW w:w="4111" w:type="dxa"/>
          </w:tcPr>
          <w:p w14:paraId="7BC6B86F"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853CDD3" w14:textId="77777777" w:rsidTr="009E119A">
        <w:trPr>
          <w:trHeight w:val="255"/>
        </w:trPr>
        <w:tc>
          <w:tcPr>
            <w:tcW w:w="2490" w:type="dxa"/>
            <w:noWrap/>
          </w:tcPr>
          <w:p w14:paraId="58184313" w14:textId="167D9B34"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SFPS2013</w:t>
            </w:r>
          </w:p>
        </w:tc>
        <w:tc>
          <w:tcPr>
            <w:tcW w:w="2471" w:type="dxa"/>
          </w:tcPr>
          <w:p w14:paraId="35D227DD" w14:textId="4E5F24C7"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Single Farm Payment Scheme 2013</w:t>
            </w:r>
          </w:p>
        </w:tc>
        <w:tc>
          <w:tcPr>
            <w:tcW w:w="4111" w:type="dxa"/>
          </w:tcPr>
          <w:p w14:paraId="5A501BB4"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B2B595B" w14:textId="77777777" w:rsidTr="009E119A">
        <w:trPr>
          <w:trHeight w:val="255"/>
        </w:trPr>
        <w:tc>
          <w:tcPr>
            <w:tcW w:w="2490" w:type="dxa"/>
            <w:noWrap/>
          </w:tcPr>
          <w:p w14:paraId="4D4EFA79" w14:textId="093CE142"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FWAP_2013_VALUE</w:t>
            </w:r>
          </w:p>
        </w:tc>
        <w:tc>
          <w:tcPr>
            <w:tcW w:w="2471" w:type="dxa"/>
          </w:tcPr>
          <w:p w14:paraId="69EBE2C6" w14:textId="71345231"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Annual Premia 2013 Value</w:t>
            </w:r>
          </w:p>
        </w:tc>
        <w:tc>
          <w:tcPr>
            <w:tcW w:w="4111" w:type="dxa"/>
          </w:tcPr>
          <w:p w14:paraId="1967B893"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BB0A4C9" w14:textId="77777777" w:rsidTr="009E119A">
        <w:trPr>
          <w:trHeight w:val="255"/>
        </w:trPr>
        <w:tc>
          <w:tcPr>
            <w:tcW w:w="2490" w:type="dxa"/>
            <w:noWrap/>
          </w:tcPr>
          <w:p w14:paraId="589BBCCB" w14:textId="3110943C"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lastRenderedPageBreak/>
              <w:t>FWAS_2013_VALUE</w:t>
            </w:r>
          </w:p>
        </w:tc>
        <w:tc>
          <w:tcPr>
            <w:tcW w:w="2471" w:type="dxa"/>
          </w:tcPr>
          <w:p w14:paraId="69A69DDF" w14:textId="38E6EE5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Scheme 2013 Value</w:t>
            </w:r>
          </w:p>
        </w:tc>
        <w:tc>
          <w:tcPr>
            <w:tcW w:w="4111" w:type="dxa"/>
          </w:tcPr>
          <w:p w14:paraId="380363F5"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5F935EF" w14:textId="77777777" w:rsidTr="009E119A">
        <w:trPr>
          <w:trHeight w:val="255"/>
        </w:trPr>
        <w:tc>
          <w:tcPr>
            <w:tcW w:w="2490" w:type="dxa"/>
            <w:noWrap/>
          </w:tcPr>
          <w:p w14:paraId="5599611F" w14:textId="2DCF6F7C"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LFAS_2013_VALUE</w:t>
            </w:r>
          </w:p>
        </w:tc>
        <w:tc>
          <w:tcPr>
            <w:tcW w:w="2471" w:type="dxa"/>
          </w:tcPr>
          <w:p w14:paraId="782FB56E" w14:textId="32E1B3B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Less Favoured Area Scheme 2013 Value</w:t>
            </w:r>
          </w:p>
        </w:tc>
        <w:tc>
          <w:tcPr>
            <w:tcW w:w="4111" w:type="dxa"/>
          </w:tcPr>
          <w:p w14:paraId="59502EA0"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2C0B03A" w14:textId="77777777" w:rsidTr="009E119A">
        <w:trPr>
          <w:trHeight w:val="255"/>
        </w:trPr>
        <w:tc>
          <w:tcPr>
            <w:tcW w:w="2490" w:type="dxa"/>
            <w:noWrap/>
          </w:tcPr>
          <w:p w14:paraId="33ED8A3A" w14:textId="5E5DCD65"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NICS_2013_VALUE</w:t>
            </w:r>
          </w:p>
        </w:tc>
        <w:tc>
          <w:tcPr>
            <w:tcW w:w="2471" w:type="dxa"/>
          </w:tcPr>
          <w:p w14:paraId="3ADC93CF" w14:textId="1DFEAC1E"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NI Countryside Management Scheme 2013 Value</w:t>
            </w:r>
          </w:p>
        </w:tc>
        <w:tc>
          <w:tcPr>
            <w:tcW w:w="4111" w:type="dxa"/>
          </w:tcPr>
          <w:p w14:paraId="3B1F43A4"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41DC114" w14:textId="77777777" w:rsidTr="009E119A">
        <w:trPr>
          <w:trHeight w:val="255"/>
        </w:trPr>
        <w:tc>
          <w:tcPr>
            <w:tcW w:w="2490" w:type="dxa"/>
            <w:noWrap/>
          </w:tcPr>
          <w:p w14:paraId="16A3B28D" w14:textId="62DC81CA"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NIOF_2013_VALUE</w:t>
            </w:r>
          </w:p>
        </w:tc>
        <w:tc>
          <w:tcPr>
            <w:tcW w:w="2471" w:type="dxa"/>
          </w:tcPr>
          <w:p w14:paraId="210591E2" w14:textId="62B474BC"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New Organic Farming Scheme 2013 Value</w:t>
            </w:r>
          </w:p>
        </w:tc>
        <w:tc>
          <w:tcPr>
            <w:tcW w:w="4111" w:type="dxa"/>
          </w:tcPr>
          <w:p w14:paraId="6DBA4997"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C9881B0" w14:textId="77777777" w:rsidTr="009E119A">
        <w:trPr>
          <w:trHeight w:val="255"/>
        </w:trPr>
        <w:tc>
          <w:tcPr>
            <w:tcW w:w="2490" w:type="dxa"/>
            <w:noWrap/>
          </w:tcPr>
          <w:p w14:paraId="65DAC149" w14:textId="46BCE822"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SFPS_2013_VALUE</w:t>
            </w:r>
          </w:p>
        </w:tc>
        <w:tc>
          <w:tcPr>
            <w:tcW w:w="2471" w:type="dxa"/>
          </w:tcPr>
          <w:p w14:paraId="1435E7D0" w14:textId="4B3B34C0"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Single Farm Payment Scheme 2013 Value</w:t>
            </w:r>
          </w:p>
        </w:tc>
        <w:tc>
          <w:tcPr>
            <w:tcW w:w="4111" w:type="dxa"/>
          </w:tcPr>
          <w:p w14:paraId="730AC551"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7AAC2F51" w14:textId="77777777" w:rsidTr="009E119A">
        <w:trPr>
          <w:trHeight w:val="255"/>
        </w:trPr>
        <w:tc>
          <w:tcPr>
            <w:tcW w:w="2490" w:type="dxa"/>
            <w:noWrap/>
          </w:tcPr>
          <w:p w14:paraId="3D102C8D" w14:textId="04F1EF34"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GRANDTOTAL_2013_VALUE</w:t>
            </w:r>
          </w:p>
        </w:tc>
        <w:tc>
          <w:tcPr>
            <w:tcW w:w="2471" w:type="dxa"/>
          </w:tcPr>
          <w:p w14:paraId="3089F736" w14:textId="0AAAF25D"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Grand Total 2013 Value</w:t>
            </w:r>
          </w:p>
        </w:tc>
        <w:tc>
          <w:tcPr>
            <w:tcW w:w="4111" w:type="dxa"/>
          </w:tcPr>
          <w:p w14:paraId="37DDB23A"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728ECACA" w14:textId="77777777" w:rsidTr="009E119A">
        <w:trPr>
          <w:trHeight w:val="255"/>
        </w:trPr>
        <w:tc>
          <w:tcPr>
            <w:tcW w:w="2490" w:type="dxa"/>
            <w:noWrap/>
          </w:tcPr>
          <w:p w14:paraId="49A11F55" w14:textId="736C5A14"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PAYMENTS_201</w:t>
            </w:r>
            <w:r w:rsidR="00BE5641">
              <w:rPr>
                <w:rFonts w:ascii="Calibri" w:eastAsia="Times New Roman" w:hAnsi="Calibri" w:cs="Calibri"/>
                <w:sz w:val="20"/>
                <w:szCs w:val="20"/>
                <w:lang w:eastAsia="en-GB"/>
              </w:rPr>
              <w:t>6</w:t>
            </w:r>
          </w:p>
        </w:tc>
        <w:tc>
          <w:tcPr>
            <w:tcW w:w="2471" w:type="dxa"/>
          </w:tcPr>
          <w:p w14:paraId="453BDF1D" w14:textId="736A8CA1"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2016 farm payments</w:t>
            </w:r>
          </w:p>
        </w:tc>
        <w:tc>
          <w:tcPr>
            <w:tcW w:w="4111" w:type="dxa"/>
          </w:tcPr>
          <w:p w14:paraId="24EB3035"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343E7EC5" w14:textId="77777777" w:rsidTr="009E119A">
        <w:trPr>
          <w:trHeight w:val="255"/>
        </w:trPr>
        <w:tc>
          <w:tcPr>
            <w:tcW w:w="2490" w:type="dxa"/>
            <w:noWrap/>
          </w:tcPr>
          <w:p w14:paraId="1CB976D3" w14:textId="4A8BF18A"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ABSP2016</w:t>
            </w:r>
          </w:p>
        </w:tc>
        <w:tc>
          <w:tcPr>
            <w:tcW w:w="2471" w:type="dxa"/>
          </w:tcPr>
          <w:p w14:paraId="12102E1C" w14:textId="548B72CE"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Basic Payment Scheme 2016</w:t>
            </w:r>
          </w:p>
        </w:tc>
        <w:tc>
          <w:tcPr>
            <w:tcW w:w="4111" w:type="dxa"/>
          </w:tcPr>
          <w:p w14:paraId="11C59728"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73B8797" w14:textId="77777777" w:rsidTr="009E119A">
        <w:trPr>
          <w:trHeight w:val="255"/>
        </w:trPr>
        <w:tc>
          <w:tcPr>
            <w:tcW w:w="2490" w:type="dxa"/>
            <w:noWrap/>
          </w:tcPr>
          <w:p w14:paraId="378DA8E4" w14:textId="20A2EE58"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ANCS2016</w:t>
            </w:r>
          </w:p>
        </w:tc>
        <w:tc>
          <w:tcPr>
            <w:tcW w:w="2471" w:type="dxa"/>
          </w:tcPr>
          <w:p w14:paraId="50950878" w14:textId="1A6F72DB"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Areas of Natural Constraint Scheme 2016</w:t>
            </w:r>
          </w:p>
        </w:tc>
        <w:tc>
          <w:tcPr>
            <w:tcW w:w="4111" w:type="dxa"/>
          </w:tcPr>
          <w:p w14:paraId="0072D50A"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7D8C20ED" w14:textId="77777777" w:rsidTr="009E119A">
        <w:trPr>
          <w:trHeight w:val="255"/>
        </w:trPr>
        <w:tc>
          <w:tcPr>
            <w:tcW w:w="2490" w:type="dxa"/>
            <w:noWrap/>
          </w:tcPr>
          <w:p w14:paraId="3CFF3E8A" w14:textId="3ED77C66"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FWAP2016</w:t>
            </w:r>
          </w:p>
        </w:tc>
        <w:tc>
          <w:tcPr>
            <w:tcW w:w="2471" w:type="dxa"/>
          </w:tcPr>
          <w:p w14:paraId="270F04E8" w14:textId="5745E631"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Annual Premia 2016</w:t>
            </w:r>
          </w:p>
        </w:tc>
        <w:tc>
          <w:tcPr>
            <w:tcW w:w="4111" w:type="dxa"/>
          </w:tcPr>
          <w:p w14:paraId="063C0AC8"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F8415AD" w14:textId="77777777" w:rsidTr="009E119A">
        <w:trPr>
          <w:trHeight w:val="255"/>
        </w:trPr>
        <w:tc>
          <w:tcPr>
            <w:tcW w:w="2490" w:type="dxa"/>
            <w:noWrap/>
          </w:tcPr>
          <w:p w14:paraId="3D84A43E" w14:textId="3E945E63"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FWAS2016</w:t>
            </w:r>
          </w:p>
        </w:tc>
        <w:tc>
          <w:tcPr>
            <w:tcW w:w="2471" w:type="dxa"/>
          </w:tcPr>
          <w:p w14:paraId="249DA9AE" w14:textId="7616AE4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Scheme 2016</w:t>
            </w:r>
          </w:p>
        </w:tc>
        <w:tc>
          <w:tcPr>
            <w:tcW w:w="4111" w:type="dxa"/>
          </w:tcPr>
          <w:p w14:paraId="4F8332CE"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B219C0F" w14:textId="77777777" w:rsidTr="009E119A">
        <w:trPr>
          <w:trHeight w:val="255"/>
        </w:trPr>
        <w:tc>
          <w:tcPr>
            <w:tcW w:w="2490" w:type="dxa"/>
            <w:noWrap/>
          </w:tcPr>
          <w:p w14:paraId="165E4091" w14:textId="3034BC63"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NICS2016</w:t>
            </w:r>
          </w:p>
        </w:tc>
        <w:tc>
          <w:tcPr>
            <w:tcW w:w="2471" w:type="dxa"/>
          </w:tcPr>
          <w:p w14:paraId="38DFAEC0" w14:textId="4295A524"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NI Countryside Management Scheme 2016</w:t>
            </w:r>
          </w:p>
        </w:tc>
        <w:tc>
          <w:tcPr>
            <w:tcW w:w="4111" w:type="dxa"/>
          </w:tcPr>
          <w:p w14:paraId="783FDECD"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6A942543" w14:textId="77777777" w:rsidTr="009E119A">
        <w:trPr>
          <w:trHeight w:val="255"/>
        </w:trPr>
        <w:tc>
          <w:tcPr>
            <w:tcW w:w="2490" w:type="dxa"/>
            <w:noWrap/>
          </w:tcPr>
          <w:p w14:paraId="29DBBC13" w14:textId="3DE44815"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NIOF2016</w:t>
            </w:r>
          </w:p>
        </w:tc>
        <w:tc>
          <w:tcPr>
            <w:tcW w:w="2471" w:type="dxa"/>
          </w:tcPr>
          <w:p w14:paraId="6DCB0017" w14:textId="3F744BBA"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New Organic Farming Scheme 2016</w:t>
            </w:r>
          </w:p>
        </w:tc>
        <w:tc>
          <w:tcPr>
            <w:tcW w:w="4111" w:type="dxa"/>
          </w:tcPr>
          <w:p w14:paraId="1FCF655F"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264274F8" w14:textId="77777777" w:rsidTr="009E119A">
        <w:trPr>
          <w:trHeight w:val="255"/>
        </w:trPr>
        <w:tc>
          <w:tcPr>
            <w:tcW w:w="2490" w:type="dxa"/>
            <w:noWrap/>
          </w:tcPr>
          <w:p w14:paraId="797EBBF5" w14:textId="7A7E89AC"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WGSS2016</w:t>
            </w:r>
          </w:p>
        </w:tc>
        <w:tc>
          <w:tcPr>
            <w:tcW w:w="2471" w:type="dxa"/>
          </w:tcPr>
          <w:p w14:paraId="0DFD91AE" w14:textId="5A455B46"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Woodland Grant Scheme 2016</w:t>
            </w:r>
          </w:p>
        </w:tc>
        <w:tc>
          <w:tcPr>
            <w:tcW w:w="4111" w:type="dxa"/>
          </w:tcPr>
          <w:p w14:paraId="53CA746F"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7D7E085" w14:textId="77777777" w:rsidTr="009E119A">
        <w:trPr>
          <w:trHeight w:val="255"/>
        </w:trPr>
        <w:tc>
          <w:tcPr>
            <w:tcW w:w="2490" w:type="dxa"/>
            <w:noWrap/>
          </w:tcPr>
          <w:p w14:paraId="1A4C6A1E" w14:textId="611D223A"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ABSP_2016_VALUE</w:t>
            </w:r>
          </w:p>
        </w:tc>
        <w:tc>
          <w:tcPr>
            <w:tcW w:w="2471" w:type="dxa"/>
          </w:tcPr>
          <w:p w14:paraId="008FD340" w14:textId="45FE1723"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Basic Payment Scheme 2016 Value</w:t>
            </w:r>
          </w:p>
        </w:tc>
        <w:tc>
          <w:tcPr>
            <w:tcW w:w="4111" w:type="dxa"/>
          </w:tcPr>
          <w:p w14:paraId="28A7E344"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FF13899" w14:textId="77777777" w:rsidTr="009E119A">
        <w:trPr>
          <w:trHeight w:val="255"/>
        </w:trPr>
        <w:tc>
          <w:tcPr>
            <w:tcW w:w="2490" w:type="dxa"/>
            <w:noWrap/>
          </w:tcPr>
          <w:p w14:paraId="7433F3A5" w14:textId="74FBD0E2"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ANCS_2016_VALUE</w:t>
            </w:r>
          </w:p>
        </w:tc>
        <w:tc>
          <w:tcPr>
            <w:tcW w:w="2471" w:type="dxa"/>
          </w:tcPr>
          <w:p w14:paraId="0816F742" w14:textId="3E718907"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Areas of Natural Constraint Scheme 2016 Value</w:t>
            </w:r>
          </w:p>
        </w:tc>
        <w:tc>
          <w:tcPr>
            <w:tcW w:w="4111" w:type="dxa"/>
          </w:tcPr>
          <w:p w14:paraId="74184B42"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DF51537" w14:textId="77777777" w:rsidTr="009E119A">
        <w:trPr>
          <w:trHeight w:val="255"/>
        </w:trPr>
        <w:tc>
          <w:tcPr>
            <w:tcW w:w="2490" w:type="dxa"/>
            <w:noWrap/>
          </w:tcPr>
          <w:p w14:paraId="3E8C4330" w14:textId="4441EDB8"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FWAP_2016_VALUE</w:t>
            </w:r>
          </w:p>
        </w:tc>
        <w:tc>
          <w:tcPr>
            <w:tcW w:w="2471" w:type="dxa"/>
          </w:tcPr>
          <w:p w14:paraId="25FA52D8" w14:textId="442478B5"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Annual Premia 2016 Value</w:t>
            </w:r>
          </w:p>
        </w:tc>
        <w:tc>
          <w:tcPr>
            <w:tcW w:w="4111" w:type="dxa"/>
          </w:tcPr>
          <w:p w14:paraId="0F48EA1C"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0CBF80B" w14:textId="77777777" w:rsidTr="009E119A">
        <w:trPr>
          <w:trHeight w:val="255"/>
        </w:trPr>
        <w:tc>
          <w:tcPr>
            <w:tcW w:w="2490" w:type="dxa"/>
            <w:noWrap/>
          </w:tcPr>
          <w:p w14:paraId="1ED16192" w14:textId="645DAC78"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FWAS_2016_VALUE</w:t>
            </w:r>
          </w:p>
        </w:tc>
        <w:tc>
          <w:tcPr>
            <w:tcW w:w="2471" w:type="dxa"/>
          </w:tcPr>
          <w:p w14:paraId="6198D350" w14:textId="36F65107"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Farm Woodland Scheme 2016 Value</w:t>
            </w:r>
          </w:p>
        </w:tc>
        <w:tc>
          <w:tcPr>
            <w:tcW w:w="4111" w:type="dxa"/>
          </w:tcPr>
          <w:p w14:paraId="3EEF8386"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B877396" w14:textId="77777777" w:rsidTr="009E119A">
        <w:trPr>
          <w:trHeight w:val="255"/>
        </w:trPr>
        <w:tc>
          <w:tcPr>
            <w:tcW w:w="2490" w:type="dxa"/>
            <w:noWrap/>
          </w:tcPr>
          <w:p w14:paraId="3BF7A852" w14:textId="0416A30B"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NICS_2016_VALUE</w:t>
            </w:r>
          </w:p>
        </w:tc>
        <w:tc>
          <w:tcPr>
            <w:tcW w:w="2471" w:type="dxa"/>
          </w:tcPr>
          <w:p w14:paraId="270121F7" w14:textId="195B0BE5"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NI Countryside Management Scheme 2016 Value</w:t>
            </w:r>
          </w:p>
        </w:tc>
        <w:tc>
          <w:tcPr>
            <w:tcW w:w="4111" w:type="dxa"/>
          </w:tcPr>
          <w:p w14:paraId="7180C1D7"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38EDEBE9" w14:textId="77777777" w:rsidTr="009E119A">
        <w:trPr>
          <w:trHeight w:val="255"/>
        </w:trPr>
        <w:tc>
          <w:tcPr>
            <w:tcW w:w="2490" w:type="dxa"/>
            <w:noWrap/>
          </w:tcPr>
          <w:p w14:paraId="766A2D9C" w14:textId="3EC372A5"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NIOF_2016_VALUE</w:t>
            </w:r>
          </w:p>
        </w:tc>
        <w:tc>
          <w:tcPr>
            <w:tcW w:w="2471" w:type="dxa"/>
          </w:tcPr>
          <w:p w14:paraId="6264BDFE" w14:textId="658DEB36"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New Organic Farming Scheme 2016 Value</w:t>
            </w:r>
          </w:p>
        </w:tc>
        <w:tc>
          <w:tcPr>
            <w:tcW w:w="4111" w:type="dxa"/>
          </w:tcPr>
          <w:p w14:paraId="4DD9B115"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D2D6306" w14:textId="77777777" w:rsidTr="009E119A">
        <w:trPr>
          <w:trHeight w:val="255"/>
        </w:trPr>
        <w:tc>
          <w:tcPr>
            <w:tcW w:w="2490" w:type="dxa"/>
            <w:noWrap/>
          </w:tcPr>
          <w:p w14:paraId="1A801447" w14:textId="2138F37B"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WGSS_2016_VALUE</w:t>
            </w:r>
          </w:p>
        </w:tc>
        <w:tc>
          <w:tcPr>
            <w:tcW w:w="2471" w:type="dxa"/>
          </w:tcPr>
          <w:p w14:paraId="3E9697F9" w14:textId="377A9FB2"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Woodland Grant Scheme 2016 Value</w:t>
            </w:r>
          </w:p>
        </w:tc>
        <w:tc>
          <w:tcPr>
            <w:tcW w:w="4111" w:type="dxa"/>
          </w:tcPr>
          <w:p w14:paraId="3250FD6E"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B5BA051" w14:textId="77777777" w:rsidTr="009E119A">
        <w:trPr>
          <w:trHeight w:val="255"/>
        </w:trPr>
        <w:tc>
          <w:tcPr>
            <w:tcW w:w="2490" w:type="dxa"/>
            <w:noWrap/>
          </w:tcPr>
          <w:p w14:paraId="2CA73A4F" w14:textId="729D18EE" w:rsidR="0094005D"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GRANDTOTAL_2016_VALUE</w:t>
            </w:r>
          </w:p>
        </w:tc>
        <w:tc>
          <w:tcPr>
            <w:tcW w:w="2471" w:type="dxa"/>
          </w:tcPr>
          <w:p w14:paraId="2674A7F1" w14:textId="47FC551B"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Grand Total 2016 Value</w:t>
            </w:r>
          </w:p>
        </w:tc>
        <w:tc>
          <w:tcPr>
            <w:tcW w:w="4111" w:type="dxa"/>
          </w:tcPr>
          <w:p w14:paraId="645B87B7"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1477D0F3" w14:textId="77777777" w:rsidTr="009E119A">
        <w:trPr>
          <w:trHeight w:val="255"/>
        </w:trPr>
        <w:tc>
          <w:tcPr>
            <w:tcW w:w="2490" w:type="dxa"/>
            <w:noWrap/>
          </w:tcPr>
          <w:p w14:paraId="5D94755B" w14:textId="345B8C29" w:rsidR="0094005D"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SFP_HA_2010</w:t>
            </w:r>
          </w:p>
        </w:tc>
        <w:tc>
          <w:tcPr>
            <w:tcW w:w="2471" w:type="dxa"/>
          </w:tcPr>
          <w:p w14:paraId="23670F95" w14:textId="1AC300CA"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Single Farm Payment Claimed Area 2010</w:t>
            </w:r>
          </w:p>
        </w:tc>
        <w:tc>
          <w:tcPr>
            <w:tcW w:w="4111" w:type="dxa"/>
          </w:tcPr>
          <w:p w14:paraId="43CD93B5"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5C863940" w14:textId="77777777" w:rsidTr="009E119A">
        <w:trPr>
          <w:trHeight w:val="255"/>
        </w:trPr>
        <w:tc>
          <w:tcPr>
            <w:tcW w:w="2490" w:type="dxa"/>
            <w:noWrap/>
          </w:tcPr>
          <w:p w14:paraId="475DE9B9" w14:textId="1ADCB75A" w:rsidR="0094005D"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SFP_HA_2013</w:t>
            </w:r>
          </w:p>
        </w:tc>
        <w:tc>
          <w:tcPr>
            <w:tcW w:w="2471" w:type="dxa"/>
          </w:tcPr>
          <w:p w14:paraId="78DC3A24" w14:textId="3B363D2B"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Single Farm Payment Claimed Area 2013</w:t>
            </w:r>
          </w:p>
        </w:tc>
        <w:tc>
          <w:tcPr>
            <w:tcW w:w="4111" w:type="dxa"/>
          </w:tcPr>
          <w:p w14:paraId="33AF7269" w14:textId="77777777" w:rsidR="0094005D" w:rsidRPr="00D95546" w:rsidRDefault="0094005D" w:rsidP="00551D41">
            <w:pPr>
              <w:rPr>
                <w:rFonts w:ascii="Calibri" w:eastAsia="Times New Roman" w:hAnsi="Calibri" w:cs="Calibri"/>
                <w:sz w:val="20"/>
                <w:szCs w:val="20"/>
                <w:lang w:eastAsia="en-GB"/>
              </w:rPr>
            </w:pPr>
          </w:p>
        </w:tc>
      </w:tr>
      <w:tr w:rsidR="0094005D" w:rsidRPr="00D95546" w14:paraId="03CA23B8" w14:textId="77777777" w:rsidTr="009E119A">
        <w:trPr>
          <w:trHeight w:val="255"/>
        </w:trPr>
        <w:tc>
          <w:tcPr>
            <w:tcW w:w="2490" w:type="dxa"/>
            <w:noWrap/>
          </w:tcPr>
          <w:p w14:paraId="313CD0CC" w14:textId="374425DF" w:rsidR="0094005D" w:rsidRPr="00D95546" w:rsidRDefault="0094005D" w:rsidP="00551D41">
            <w:pPr>
              <w:rPr>
                <w:rFonts w:ascii="Calibri" w:eastAsia="Times New Roman" w:hAnsi="Calibri" w:cs="Calibri"/>
                <w:sz w:val="20"/>
                <w:szCs w:val="20"/>
                <w:lang w:eastAsia="en-GB"/>
              </w:rPr>
            </w:pPr>
            <w:r>
              <w:rPr>
                <w:rFonts w:ascii="Calibri" w:eastAsia="Times New Roman" w:hAnsi="Calibri" w:cs="Calibri"/>
                <w:sz w:val="20"/>
                <w:szCs w:val="20"/>
                <w:lang w:eastAsia="en-GB"/>
              </w:rPr>
              <w:t>BPSCLAIMEDAREA_2016</w:t>
            </w:r>
          </w:p>
        </w:tc>
        <w:tc>
          <w:tcPr>
            <w:tcW w:w="2471" w:type="dxa"/>
          </w:tcPr>
          <w:p w14:paraId="0522E001" w14:textId="55CBDECE" w:rsidR="0094005D" w:rsidRPr="00D95546" w:rsidRDefault="00BE5641" w:rsidP="00551D41">
            <w:pPr>
              <w:rPr>
                <w:rFonts w:ascii="Calibri" w:eastAsia="Times New Roman" w:hAnsi="Calibri" w:cs="Calibri"/>
                <w:sz w:val="20"/>
                <w:szCs w:val="20"/>
                <w:lang w:eastAsia="en-GB"/>
              </w:rPr>
            </w:pPr>
            <w:r w:rsidRPr="00BE5641">
              <w:rPr>
                <w:rFonts w:ascii="Calibri" w:eastAsia="Times New Roman" w:hAnsi="Calibri" w:cs="Calibri"/>
                <w:sz w:val="20"/>
                <w:szCs w:val="20"/>
                <w:lang w:eastAsia="en-GB"/>
              </w:rPr>
              <w:t>Basic Payment Scheme Claimed Area 2016</w:t>
            </w:r>
          </w:p>
        </w:tc>
        <w:tc>
          <w:tcPr>
            <w:tcW w:w="4111" w:type="dxa"/>
          </w:tcPr>
          <w:p w14:paraId="25F83B31" w14:textId="77777777" w:rsidR="0094005D" w:rsidRPr="00D95546" w:rsidRDefault="0094005D" w:rsidP="00551D41">
            <w:pPr>
              <w:rPr>
                <w:rFonts w:ascii="Calibri" w:eastAsia="Times New Roman" w:hAnsi="Calibri" w:cs="Calibri"/>
                <w:sz w:val="20"/>
                <w:szCs w:val="20"/>
                <w:lang w:eastAsia="en-GB"/>
              </w:rPr>
            </w:pPr>
          </w:p>
        </w:tc>
      </w:tr>
    </w:tbl>
    <w:p w14:paraId="4F86765A" w14:textId="77777777" w:rsidR="00B9393A" w:rsidRDefault="00B9393A">
      <w:pPr>
        <w:rPr>
          <w:rFonts w:asciiTheme="majorHAnsi" w:eastAsiaTheme="majorEastAsia" w:hAnsiTheme="majorHAnsi" w:cstheme="majorBidi"/>
          <w:b/>
          <w:bCs/>
          <w:color w:val="2F5496" w:themeColor="accent1" w:themeShade="BF"/>
          <w:sz w:val="26"/>
          <w:szCs w:val="26"/>
        </w:rPr>
      </w:pPr>
    </w:p>
    <w:p w14:paraId="6AE7A731" w14:textId="7A8822A1" w:rsidR="00107E59" w:rsidRDefault="001701AD" w:rsidP="001701AD">
      <w:pPr>
        <w:pStyle w:val="Heading2"/>
      </w:pPr>
      <w:bookmarkStart w:id="29" w:name="_Annex_C_School"/>
      <w:bookmarkStart w:id="30" w:name="_Toc227664610"/>
      <w:bookmarkStart w:id="31" w:name="_Hlk145399765"/>
      <w:bookmarkEnd w:id="29"/>
      <w:r w:rsidRPr="001701AD">
        <w:t xml:space="preserve">Annex </w:t>
      </w:r>
      <w:r w:rsidR="003B247E">
        <w:t>D</w:t>
      </w:r>
      <w:r w:rsidRPr="001701AD">
        <w:t xml:space="preserve"> </w:t>
      </w:r>
      <w:r w:rsidR="00B24485">
        <w:t>Census of Population</w:t>
      </w:r>
      <w:r w:rsidR="003B247E">
        <w:t xml:space="preserve"> and Households</w:t>
      </w:r>
      <w:r w:rsidR="00B24485">
        <w:t xml:space="preserve"> 2011 </w:t>
      </w:r>
      <w:r w:rsidR="00F16A74">
        <w:t>V</w:t>
      </w:r>
      <w:r w:rsidR="00E2337B">
        <w:t>ariable</w:t>
      </w:r>
      <w:r w:rsidR="00F16A74">
        <w:t xml:space="preserve"> Catalogue</w:t>
      </w:r>
      <w:bookmarkEnd w:id="30"/>
    </w:p>
    <w:bookmarkEnd w:id="31"/>
    <w:p w14:paraId="17FB7C34" w14:textId="16C05074" w:rsidR="00E2337B" w:rsidRDefault="00E2337B" w:rsidP="00E2337B"/>
    <w:tbl>
      <w:tblPr>
        <w:tblStyle w:val="TableGrid"/>
        <w:tblW w:w="9072" w:type="dxa"/>
        <w:tblInd w:w="279" w:type="dxa"/>
        <w:tblLook w:val="04A0" w:firstRow="1" w:lastRow="0" w:firstColumn="1" w:lastColumn="0" w:noHBand="0" w:noVBand="1"/>
      </w:tblPr>
      <w:tblGrid>
        <w:gridCol w:w="2163"/>
        <w:gridCol w:w="3155"/>
        <w:gridCol w:w="3754"/>
      </w:tblGrid>
      <w:tr w:rsidR="009E119A" w:rsidRPr="006A6DB7" w14:paraId="1DD4F9E9" w14:textId="77777777" w:rsidTr="00BC7F79">
        <w:trPr>
          <w:trHeight w:val="375"/>
        </w:trPr>
        <w:tc>
          <w:tcPr>
            <w:tcW w:w="2163" w:type="dxa"/>
            <w:noWrap/>
          </w:tcPr>
          <w:p w14:paraId="2063B6D9" w14:textId="77777777" w:rsidR="009E119A" w:rsidRPr="006A6DB7" w:rsidRDefault="009E119A" w:rsidP="00551D41">
            <w:pPr>
              <w:rPr>
                <w:rFonts w:eastAsia="Times New Roman" w:cstheme="minorHAnsi"/>
                <w:sz w:val="20"/>
                <w:szCs w:val="20"/>
                <w:lang w:eastAsia="en-GB"/>
              </w:rPr>
            </w:pPr>
            <w:r w:rsidRPr="006A6DB7">
              <w:rPr>
                <w:rFonts w:eastAsia="Times New Roman" w:cstheme="minorHAnsi"/>
                <w:b/>
                <w:bCs/>
                <w:color w:val="000000"/>
                <w:sz w:val="20"/>
                <w:szCs w:val="20"/>
                <w:lang w:eastAsia="en-GB"/>
              </w:rPr>
              <w:lastRenderedPageBreak/>
              <w:t>Variable Name</w:t>
            </w:r>
          </w:p>
        </w:tc>
        <w:tc>
          <w:tcPr>
            <w:tcW w:w="3155" w:type="dxa"/>
          </w:tcPr>
          <w:p w14:paraId="2C6A7076" w14:textId="77777777" w:rsidR="009E119A" w:rsidRPr="006A6DB7" w:rsidRDefault="009E119A" w:rsidP="00551D41">
            <w:pPr>
              <w:rPr>
                <w:rFonts w:eastAsia="Times New Roman" w:cstheme="minorHAnsi"/>
                <w:sz w:val="20"/>
                <w:szCs w:val="20"/>
                <w:lang w:eastAsia="en-GB"/>
              </w:rPr>
            </w:pPr>
            <w:r w:rsidRPr="006A6DB7">
              <w:rPr>
                <w:rFonts w:eastAsia="Times New Roman" w:cstheme="minorHAnsi"/>
                <w:b/>
                <w:bCs/>
                <w:color w:val="000000"/>
                <w:sz w:val="20"/>
                <w:szCs w:val="20"/>
                <w:lang w:eastAsia="en-GB"/>
              </w:rPr>
              <w:t>Variable Description</w:t>
            </w:r>
          </w:p>
        </w:tc>
        <w:tc>
          <w:tcPr>
            <w:tcW w:w="3754" w:type="dxa"/>
          </w:tcPr>
          <w:p w14:paraId="0A69193D" w14:textId="66D9ED6B" w:rsidR="009E119A" w:rsidRPr="006A6DB7" w:rsidRDefault="009E119A" w:rsidP="00551D41">
            <w:pPr>
              <w:rPr>
                <w:rFonts w:eastAsia="Times New Roman" w:cstheme="minorHAnsi"/>
                <w:sz w:val="20"/>
                <w:szCs w:val="20"/>
                <w:lang w:eastAsia="en-GB"/>
              </w:rPr>
            </w:pPr>
            <w:r w:rsidRPr="006A6DB7">
              <w:rPr>
                <w:rFonts w:eastAsia="Times New Roman" w:cstheme="minorHAnsi"/>
                <w:b/>
                <w:bCs/>
                <w:color w:val="000000"/>
                <w:sz w:val="20"/>
                <w:szCs w:val="20"/>
                <w:lang w:eastAsia="en-GB"/>
              </w:rPr>
              <w:t>Further Information</w:t>
            </w:r>
          </w:p>
        </w:tc>
      </w:tr>
      <w:tr w:rsidR="009E119A" w:rsidRPr="006A6DB7" w14:paraId="13C292AC" w14:textId="77777777" w:rsidTr="00BC7F79">
        <w:trPr>
          <w:trHeight w:val="255"/>
        </w:trPr>
        <w:tc>
          <w:tcPr>
            <w:tcW w:w="2163" w:type="dxa"/>
            <w:noWrap/>
          </w:tcPr>
          <w:p w14:paraId="1851F83C" w14:textId="77777777" w:rsidR="009E119A" w:rsidRPr="006A6DB7" w:rsidRDefault="009E119A" w:rsidP="00551D41">
            <w:pPr>
              <w:rPr>
                <w:rFonts w:eastAsia="Times New Roman" w:cstheme="minorHAnsi"/>
                <w:sz w:val="20"/>
                <w:szCs w:val="20"/>
                <w:lang w:eastAsia="en-GB"/>
              </w:rPr>
            </w:pPr>
            <w:r w:rsidRPr="006A6DB7">
              <w:rPr>
                <w:rFonts w:eastAsia="Times New Roman" w:cstheme="minorHAnsi"/>
                <w:color w:val="000000"/>
                <w:sz w:val="20"/>
                <w:szCs w:val="20"/>
                <w:lang w:eastAsia="en-GB"/>
              </w:rPr>
              <w:t>CENSUSPID1</w:t>
            </w:r>
          </w:p>
        </w:tc>
        <w:tc>
          <w:tcPr>
            <w:tcW w:w="3155" w:type="dxa"/>
          </w:tcPr>
          <w:p w14:paraId="1BACC694" w14:textId="77777777" w:rsidR="009E119A" w:rsidRPr="006A6DB7" w:rsidRDefault="009E119A" w:rsidP="00551D41">
            <w:pPr>
              <w:rPr>
                <w:rFonts w:eastAsia="Times New Roman" w:cstheme="minorHAnsi"/>
                <w:sz w:val="20"/>
                <w:szCs w:val="20"/>
                <w:lang w:eastAsia="en-GB"/>
              </w:rPr>
            </w:pPr>
            <w:r w:rsidRPr="006A6DB7">
              <w:rPr>
                <w:rFonts w:eastAsia="Times New Roman" w:cstheme="minorHAnsi"/>
                <w:color w:val="000000"/>
                <w:sz w:val="20"/>
                <w:szCs w:val="20"/>
                <w:lang w:eastAsia="en-GB"/>
              </w:rPr>
              <w:t>System Generated Unique Reference Number for the Census Record</w:t>
            </w:r>
          </w:p>
        </w:tc>
        <w:tc>
          <w:tcPr>
            <w:tcW w:w="3754" w:type="dxa"/>
          </w:tcPr>
          <w:p w14:paraId="4E4AD8C2" w14:textId="77777777" w:rsidR="009E119A" w:rsidRPr="006A6DB7" w:rsidRDefault="009E119A" w:rsidP="00551D41">
            <w:pPr>
              <w:rPr>
                <w:rFonts w:eastAsia="Times New Roman" w:cstheme="minorHAnsi"/>
                <w:sz w:val="20"/>
                <w:szCs w:val="20"/>
                <w:lang w:eastAsia="en-GB"/>
              </w:rPr>
            </w:pPr>
          </w:p>
        </w:tc>
      </w:tr>
      <w:tr w:rsidR="009E119A" w:rsidRPr="006A6DB7" w14:paraId="25CE18BA" w14:textId="77777777" w:rsidTr="00BC7F79">
        <w:trPr>
          <w:trHeight w:val="255"/>
        </w:trPr>
        <w:tc>
          <w:tcPr>
            <w:tcW w:w="2163" w:type="dxa"/>
            <w:noWrap/>
          </w:tcPr>
          <w:p w14:paraId="2A818190" w14:textId="77777777" w:rsidR="009E119A" w:rsidRPr="006A6DB7" w:rsidRDefault="009E119A" w:rsidP="00551D41">
            <w:pPr>
              <w:rPr>
                <w:rFonts w:eastAsia="Times New Roman" w:cstheme="minorHAnsi"/>
                <w:sz w:val="20"/>
                <w:szCs w:val="20"/>
                <w:lang w:eastAsia="en-GB"/>
              </w:rPr>
            </w:pPr>
            <w:r w:rsidRPr="006A6DB7">
              <w:rPr>
                <w:rFonts w:eastAsia="Times New Roman" w:cstheme="minorHAnsi"/>
                <w:color w:val="000000"/>
                <w:sz w:val="20"/>
                <w:szCs w:val="20"/>
                <w:lang w:eastAsia="en-GB"/>
              </w:rPr>
              <w:t>CENSUSHID1</w:t>
            </w:r>
          </w:p>
        </w:tc>
        <w:tc>
          <w:tcPr>
            <w:tcW w:w="3155" w:type="dxa"/>
          </w:tcPr>
          <w:p w14:paraId="45544A2D" w14:textId="77777777" w:rsidR="009E119A" w:rsidRPr="006A6DB7" w:rsidRDefault="009E119A" w:rsidP="00551D41">
            <w:pPr>
              <w:rPr>
                <w:rFonts w:eastAsia="Times New Roman" w:cstheme="minorHAnsi"/>
                <w:sz w:val="20"/>
                <w:szCs w:val="20"/>
                <w:lang w:eastAsia="en-GB"/>
              </w:rPr>
            </w:pPr>
            <w:r w:rsidRPr="006A6DB7">
              <w:rPr>
                <w:rFonts w:eastAsia="Times New Roman" w:cstheme="minorHAnsi"/>
                <w:color w:val="000000"/>
                <w:sz w:val="20"/>
                <w:szCs w:val="20"/>
                <w:lang w:eastAsia="en-GB"/>
              </w:rPr>
              <w:t>System Generated Unique Reference Number for the Census Household Record</w:t>
            </w:r>
          </w:p>
        </w:tc>
        <w:tc>
          <w:tcPr>
            <w:tcW w:w="3754" w:type="dxa"/>
          </w:tcPr>
          <w:p w14:paraId="4DAE8A85" w14:textId="77777777" w:rsidR="009E119A" w:rsidRPr="006A6DB7" w:rsidRDefault="009E119A" w:rsidP="00551D41">
            <w:pPr>
              <w:rPr>
                <w:rFonts w:eastAsia="Times New Roman" w:cstheme="minorHAnsi"/>
                <w:sz w:val="20"/>
                <w:szCs w:val="20"/>
                <w:lang w:eastAsia="en-GB"/>
              </w:rPr>
            </w:pPr>
          </w:p>
        </w:tc>
      </w:tr>
      <w:tr w:rsidR="009E119A" w:rsidRPr="006A6DB7" w14:paraId="6124E8A9" w14:textId="77777777" w:rsidTr="00BC7F79">
        <w:trPr>
          <w:trHeight w:val="255"/>
        </w:trPr>
        <w:tc>
          <w:tcPr>
            <w:tcW w:w="2163" w:type="dxa"/>
            <w:noWrap/>
          </w:tcPr>
          <w:p w14:paraId="54889BF5" w14:textId="376ACF9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ACTLWP1</w:t>
            </w:r>
          </w:p>
        </w:tc>
        <w:tc>
          <w:tcPr>
            <w:tcW w:w="3155" w:type="dxa"/>
          </w:tcPr>
          <w:p w14:paraId="17D3F6B3" w14:textId="5302650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Activity Last Week</w:t>
            </w:r>
          </w:p>
        </w:tc>
        <w:tc>
          <w:tcPr>
            <w:tcW w:w="3754" w:type="dxa"/>
          </w:tcPr>
          <w:p w14:paraId="39ABEBB2" w14:textId="77777777" w:rsidR="009E119A" w:rsidRPr="006A6DB7" w:rsidRDefault="009E119A" w:rsidP="00720461">
            <w:pPr>
              <w:rPr>
                <w:rFonts w:eastAsia="Times New Roman" w:cstheme="minorHAnsi"/>
                <w:sz w:val="20"/>
                <w:szCs w:val="20"/>
                <w:lang w:eastAsia="en-GB"/>
              </w:rPr>
            </w:pPr>
          </w:p>
        </w:tc>
      </w:tr>
      <w:tr w:rsidR="009E119A" w:rsidRPr="006A6DB7" w14:paraId="53D66022" w14:textId="77777777" w:rsidTr="00BC7F79">
        <w:trPr>
          <w:trHeight w:val="255"/>
        </w:trPr>
        <w:tc>
          <w:tcPr>
            <w:tcW w:w="2163" w:type="dxa"/>
            <w:noWrap/>
          </w:tcPr>
          <w:p w14:paraId="77F03252" w14:textId="0BF87EC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ADULTLSP1</w:t>
            </w:r>
          </w:p>
        </w:tc>
        <w:tc>
          <w:tcPr>
            <w:tcW w:w="3155" w:type="dxa"/>
          </w:tcPr>
          <w:p w14:paraId="54C76860" w14:textId="1DEB73A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Adult </w:t>
            </w:r>
            <w:proofErr w:type="spellStart"/>
            <w:r w:rsidRPr="006A6DB7">
              <w:rPr>
                <w:rFonts w:eastAsia="Times New Roman" w:cstheme="minorHAnsi"/>
                <w:color w:val="000000"/>
                <w:sz w:val="20"/>
                <w:szCs w:val="20"/>
                <w:lang w:eastAsia="en-GB"/>
              </w:rPr>
              <w:t>Lifestage</w:t>
            </w:r>
            <w:proofErr w:type="spellEnd"/>
            <w:r w:rsidRPr="006A6DB7">
              <w:rPr>
                <w:rFonts w:eastAsia="Times New Roman" w:cstheme="minorHAnsi"/>
                <w:color w:val="000000"/>
                <w:sz w:val="20"/>
                <w:szCs w:val="20"/>
                <w:lang w:eastAsia="en-GB"/>
              </w:rPr>
              <w:t xml:space="preserve"> </w:t>
            </w:r>
          </w:p>
        </w:tc>
        <w:tc>
          <w:tcPr>
            <w:tcW w:w="3754" w:type="dxa"/>
          </w:tcPr>
          <w:p w14:paraId="00FC1CFF" w14:textId="77777777" w:rsidR="009E119A" w:rsidRPr="006A6DB7" w:rsidRDefault="009E119A" w:rsidP="00720461">
            <w:pPr>
              <w:rPr>
                <w:rFonts w:eastAsia="Times New Roman" w:cstheme="minorHAnsi"/>
                <w:sz w:val="20"/>
                <w:szCs w:val="20"/>
                <w:lang w:eastAsia="en-GB"/>
              </w:rPr>
            </w:pPr>
          </w:p>
        </w:tc>
      </w:tr>
      <w:tr w:rsidR="009E119A" w:rsidRPr="006A6DB7" w14:paraId="2C71836B" w14:textId="77777777" w:rsidTr="00BC7F79">
        <w:trPr>
          <w:trHeight w:val="255"/>
        </w:trPr>
        <w:tc>
          <w:tcPr>
            <w:tcW w:w="2163" w:type="dxa"/>
            <w:noWrap/>
          </w:tcPr>
          <w:p w14:paraId="68508656" w14:textId="188F369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AGEP1</w:t>
            </w:r>
          </w:p>
        </w:tc>
        <w:tc>
          <w:tcPr>
            <w:tcW w:w="3155" w:type="dxa"/>
          </w:tcPr>
          <w:p w14:paraId="743E7425" w14:textId="492E932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Census 2011 – Age </w:t>
            </w:r>
          </w:p>
        </w:tc>
        <w:tc>
          <w:tcPr>
            <w:tcW w:w="3754" w:type="dxa"/>
          </w:tcPr>
          <w:p w14:paraId="1AFAA6A8" w14:textId="77777777" w:rsidR="009E119A" w:rsidRPr="006A6DB7" w:rsidRDefault="009E119A" w:rsidP="00720461">
            <w:pPr>
              <w:rPr>
                <w:rFonts w:eastAsia="Times New Roman" w:cstheme="minorHAnsi"/>
                <w:sz w:val="20"/>
                <w:szCs w:val="20"/>
                <w:lang w:eastAsia="en-GB"/>
              </w:rPr>
            </w:pPr>
          </w:p>
        </w:tc>
      </w:tr>
      <w:tr w:rsidR="009E119A" w:rsidRPr="006A6DB7" w14:paraId="48917C95" w14:textId="77777777" w:rsidTr="00BC7F79">
        <w:trPr>
          <w:trHeight w:val="255"/>
        </w:trPr>
        <w:tc>
          <w:tcPr>
            <w:tcW w:w="2163" w:type="dxa"/>
            <w:noWrap/>
          </w:tcPr>
          <w:p w14:paraId="2036FB89" w14:textId="1ACF230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AGGECOP1</w:t>
            </w:r>
          </w:p>
        </w:tc>
        <w:tc>
          <w:tcPr>
            <w:tcW w:w="3155" w:type="dxa"/>
          </w:tcPr>
          <w:p w14:paraId="785C6C6A" w14:textId="6CC1600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Aggregation of Economic Activity</w:t>
            </w:r>
          </w:p>
        </w:tc>
        <w:tc>
          <w:tcPr>
            <w:tcW w:w="3754" w:type="dxa"/>
          </w:tcPr>
          <w:p w14:paraId="0CB820D0" w14:textId="77777777" w:rsidR="009E119A" w:rsidRPr="006A6DB7" w:rsidRDefault="009E119A" w:rsidP="00720461">
            <w:pPr>
              <w:rPr>
                <w:rFonts w:eastAsia="Times New Roman" w:cstheme="minorHAnsi"/>
                <w:sz w:val="20"/>
                <w:szCs w:val="20"/>
                <w:lang w:eastAsia="en-GB"/>
              </w:rPr>
            </w:pPr>
          </w:p>
        </w:tc>
      </w:tr>
      <w:tr w:rsidR="009E119A" w:rsidRPr="006A6DB7" w14:paraId="45199CA5" w14:textId="77777777" w:rsidTr="00BC7F79">
        <w:trPr>
          <w:trHeight w:val="255"/>
        </w:trPr>
        <w:tc>
          <w:tcPr>
            <w:tcW w:w="2163" w:type="dxa"/>
            <w:noWrap/>
          </w:tcPr>
          <w:p w14:paraId="3B6C0202" w14:textId="072CB26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CARERP1</w:t>
            </w:r>
          </w:p>
        </w:tc>
        <w:tc>
          <w:tcPr>
            <w:tcW w:w="3155" w:type="dxa"/>
          </w:tcPr>
          <w:p w14:paraId="3995CB36" w14:textId="58C4BEF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Census 2011 – Care</w:t>
            </w:r>
          </w:p>
        </w:tc>
        <w:tc>
          <w:tcPr>
            <w:tcW w:w="3754" w:type="dxa"/>
          </w:tcPr>
          <w:p w14:paraId="42A1B135" w14:textId="77777777" w:rsidR="009E119A" w:rsidRPr="006A6DB7" w:rsidRDefault="009E119A" w:rsidP="00720461">
            <w:pPr>
              <w:rPr>
                <w:rFonts w:eastAsia="Times New Roman" w:cstheme="minorHAnsi"/>
                <w:sz w:val="20"/>
                <w:szCs w:val="20"/>
                <w:lang w:eastAsia="en-GB"/>
              </w:rPr>
            </w:pPr>
          </w:p>
        </w:tc>
      </w:tr>
      <w:tr w:rsidR="009E119A" w:rsidRPr="006A6DB7" w14:paraId="657B30E1" w14:textId="77777777" w:rsidTr="00BC7F79">
        <w:trPr>
          <w:trHeight w:val="255"/>
        </w:trPr>
        <w:tc>
          <w:tcPr>
            <w:tcW w:w="2163" w:type="dxa"/>
            <w:noWrap/>
          </w:tcPr>
          <w:p w14:paraId="73A5EE8F" w14:textId="605F346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DISABILITYP1</w:t>
            </w:r>
          </w:p>
        </w:tc>
        <w:tc>
          <w:tcPr>
            <w:tcW w:w="3155" w:type="dxa"/>
          </w:tcPr>
          <w:p w14:paraId="3FBDCE33" w14:textId="3F6A7DE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Census 2011 – Disability</w:t>
            </w:r>
          </w:p>
        </w:tc>
        <w:tc>
          <w:tcPr>
            <w:tcW w:w="3754" w:type="dxa"/>
          </w:tcPr>
          <w:p w14:paraId="6F9C43E1" w14:textId="77777777" w:rsidR="009E119A" w:rsidRPr="006A6DB7" w:rsidRDefault="009E119A" w:rsidP="00720461">
            <w:pPr>
              <w:rPr>
                <w:rFonts w:eastAsia="Times New Roman" w:cstheme="minorHAnsi"/>
                <w:sz w:val="20"/>
                <w:szCs w:val="20"/>
                <w:lang w:eastAsia="en-GB"/>
              </w:rPr>
            </w:pPr>
          </w:p>
        </w:tc>
      </w:tr>
      <w:tr w:rsidR="009E119A" w:rsidRPr="006A6DB7" w14:paraId="5600DE80" w14:textId="77777777" w:rsidTr="00BC7F79">
        <w:trPr>
          <w:trHeight w:val="255"/>
        </w:trPr>
        <w:tc>
          <w:tcPr>
            <w:tcW w:w="2163" w:type="dxa"/>
            <w:noWrap/>
          </w:tcPr>
          <w:p w14:paraId="2053AEF5" w14:textId="736C037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HEACONBP1</w:t>
            </w:r>
          </w:p>
        </w:tc>
        <w:tc>
          <w:tcPr>
            <w:tcW w:w="3155" w:type="dxa"/>
          </w:tcPr>
          <w:p w14:paraId="456B9DB5" w14:textId="5C2E946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Blind or Visually Impaired Indicator </w:t>
            </w:r>
          </w:p>
        </w:tc>
        <w:tc>
          <w:tcPr>
            <w:tcW w:w="3754" w:type="dxa"/>
          </w:tcPr>
          <w:p w14:paraId="4C8E0524" w14:textId="77777777" w:rsidR="009E119A" w:rsidRPr="006A6DB7" w:rsidRDefault="009E119A" w:rsidP="00720461">
            <w:pPr>
              <w:rPr>
                <w:rFonts w:eastAsia="Times New Roman" w:cstheme="minorHAnsi"/>
                <w:sz w:val="20"/>
                <w:szCs w:val="20"/>
                <w:lang w:eastAsia="en-GB"/>
              </w:rPr>
            </w:pPr>
          </w:p>
        </w:tc>
      </w:tr>
      <w:tr w:rsidR="009E119A" w:rsidRPr="006A6DB7" w14:paraId="129496A5" w14:textId="77777777" w:rsidTr="00BC7F79">
        <w:trPr>
          <w:trHeight w:val="255"/>
        </w:trPr>
        <w:tc>
          <w:tcPr>
            <w:tcW w:w="2163" w:type="dxa"/>
            <w:noWrap/>
          </w:tcPr>
          <w:p w14:paraId="48F45ED3" w14:textId="48C2C82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HEACONCDP1</w:t>
            </w:r>
          </w:p>
        </w:tc>
        <w:tc>
          <w:tcPr>
            <w:tcW w:w="3155" w:type="dxa"/>
          </w:tcPr>
          <w:p w14:paraId="61E68DB5" w14:textId="0200DD9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Communication Difficulty Indicator  </w:t>
            </w:r>
          </w:p>
        </w:tc>
        <w:tc>
          <w:tcPr>
            <w:tcW w:w="3754" w:type="dxa"/>
          </w:tcPr>
          <w:p w14:paraId="64D7366A" w14:textId="77777777" w:rsidR="009E119A" w:rsidRPr="006A6DB7" w:rsidRDefault="009E119A" w:rsidP="00720461">
            <w:pPr>
              <w:rPr>
                <w:rFonts w:eastAsia="Times New Roman" w:cstheme="minorHAnsi"/>
                <w:sz w:val="20"/>
                <w:szCs w:val="20"/>
                <w:lang w:eastAsia="en-GB"/>
              </w:rPr>
            </w:pPr>
          </w:p>
        </w:tc>
      </w:tr>
      <w:tr w:rsidR="009E119A" w:rsidRPr="006A6DB7" w14:paraId="35E5B2CB" w14:textId="77777777" w:rsidTr="00BC7F79">
        <w:trPr>
          <w:trHeight w:val="255"/>
        </w:trPr>
        <w:tc>
          <w:tcPr>
            <w:tcW w:w="2163" w:type="dxa"/>
            <w:noWrap/>
          </w:tcPr>
          <w:p w14:paraId="0AC1D050" w14:textId="4CD7F45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HEACONCIP1</w:t>
            </w:r>
          </w:p>
        </w:tc>
        <w:tc>
          <w:tcPr>
            <w:tcW w:w="3155" w:type="dxa"/>
          </w:tcPr>
          <w:p w14:paraId="48614E06" w14:textId="7640871F"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Chronic Illness Indicator </w:t>
            </w:r>
          </w:p>
        </w:tc>
        <w:tc>
          <w:tcPr>
            <w:tcW w:w="3754" w:type="dxa"/>
          </w:tcPr>
          <w:p w14:paraId="57FB2886" w14:textId="77777777" w:rsidR="009E119A" w:rsidRPr="006A6DB7" w:rsidRDefault="009E119A" w:rsidP="00720461">
            <w:pPr>
              <w:rPr>
                <w:rFonts w:eastAsia="Times New Roman" w:cstheme="minorHAnsi"/>
                <w:sz w:val="20"/>
                <w:szCs w:val="20"/>
                <w:lang w:eastAsia="en-GB"/>
              </w:rPr>
            </w:pPr>
          </w:p>
        </w:tc>
      </w:tr>
      <w:tr w:rsidR="009E119A" w:rsidRPr="006A6DB7" w14:paraId="7D19920D" w14:textId="77777777" w:rsidTr="00BC7F79">
        <w:trPr>
          <w:trHeight w:val="255"/>
        </w:trPr>
        <w:tc>
          <w:tcPr>
            <w:tcW w:w="2163" w:type="dxa"/>
            <w:noWrap/>
          </w:tcPr>
          <w:p w14:paraId="3BDEBBD1" w14:textId="0923CA5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HEACONDBP1</w:t>
            </w:r>
          </w:p>
        </w:tc>
        <w:tc>
          <w:tcPr>
            <w:tcW w:w="3155" w:type="dxa"/>
          </w:tcPr>
          <w:p w14:paraId="6AD8093B" w14:textId="248C97B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Difficulty Breathing Indicator </w:t>
            </w:r>
          </w:p>
        </w:tc>
        <w:tc>
          <w:tcPr>
            <w:tcW w:w="3754" w:type="dxa"/>
          </w:tcPr>
          <w:p w14:paraId="7CE70122" w14:textId="77777777" w:rsidR="009E119A" w:rsidRPr="006A6DB7" w:rsidRDefault="009E119A" w:rsidP="00720461">
            <w:pPr>
              <w:rPr>
                <w:rFonts w:eastAsia="Times New Roman" w:cstheme="minorHAnsi"/>
                <w:sz w:val="20"/>
                <w:szCs w:val="20"/>
                <w:lang w:eastAsia="en-GB"/>
              </w:rPr>
            </w:pPr>
          </w:p>
        </w:tc>
      </w:tr>
      <w:tr w:rsidR="009E119A" w:rsidRPr="006A6DB7" w14:paraId="676156B7" w14:textId="77777777" w:rsidTr="00BC7F79">
        <w:trPr>
          <w:trHeight w:val="255"/>
        </w:trPr>
        <w:tc>
          <w:tcPr>
            <w:tcW w:w="2163" w:type="dxa"/>
            <w:noWrap/>
          </w:tcPr>
          <w:p w14:paraId="2243AFEA" w14:textId="7B641DC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HEACONDP1</w:t>
            </w:r>
          </w:p>
        </w:tc>
        <w:tc>
          <w:tcPr>
            <w:tcW w:w="3155" w:type="dxa"/>
          </w:tcPr>
          <w:p w14:paraId="19C05F81" w14:textId="40A6189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Deaf or Partial Hearing Indicator </w:t>
            </w:r>
          </w:p>
        </w:tc>
        <w:tc>
          <w:tcPr>
            <w:tcW w:w="3754" w:type="dxa"/>
          </w:tcPr>
          <w:p w14:paraId="041C93E3" w14:textId="77777777" w:rsidR="009E119A" w:rsidRPr="006A6DB7" w:rsidRDefault="009E119A" w:rsidP="00720461">
            <w:pPr>
              <w:rPr>
                <w:rFonts w:eastAsia="Times New Roman" w:cstheme="minorHAnsi"/>
                <w:sz w:val="20"/>
                <w:szCs w:val="20"/>
                <w:lang w:eastAsia="en-GB"/>
              </w:rPr>
            </w:pPr>
          </w:p>
        </w:tc>
      </w:tr>
      <w:tr w:rsidR="009E119A" w:rsidRPr="006A6DB7" w14:paraId="06C275C8" w14:textId="77777777" w:rsidTr="00BC7F79">
        <w:trPr>
          <w:trHeight w:val="255"/>
        </w:trPr>
        <w:tc>
          <w:tcPr>
            <w:tcW w:w="2163" w:type="dxa"/>
            <w:noWrap/>
          </w:tcPr>
          <w:p w14:paraId="1C48A36B" w14:textId="6049160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HEACONLDP1</w:t>
            </w:r>
          </w:p>
        </w:tc>
        <w:tc>
          <w:tcPr>
            <w:tcW w:w="3155" w:type="dxa"/>
          </w:tcPr>
          <w:p w14:paraId="29B1F9CB" w14:textId="3F09EDB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Learning or Behavioural Difficulty Indicator </w:t>
            </w:r>
          </w:p>
        </w:tc>
        <w:tc>
          <w:tcPr>
            <w:tcW w:w="3754" w:type="dxa"/>
          </w:tcPr>
          <w:p w14:paraId="2BC8A3E2" w14:textId="77777777" w:rsidR="009E119A" w:rsidRPr="006A6DB7" w:rsidRDefault="009E119A" w:rsidP="00720461">
            <w:pPr>
              <w:rPr>
                <w:rFonts w:eastAsia="Times New Roman" w:cstheme="minorHAnsi"/>
                <w:sz w:val="20"/>
                <w:szCs w:val="20"/>
                <w:lang w:eastAsia="en-GB"/>
              </w:rPr>
            </w:pPr>
          </w:p>
        </w:tc>
      </w:tr>
      <w:tr w:rsidR="009E119A" w:rsidRPr="006A6DB7" w14:paraId="5C70F9E1" w14:textId="77777777" w:rsidTr="00BC7F79">
        <w:trPr>
          <w:trHeight w:val="255"/>
        </w:trPr>
        <w:tc>
          <w:tcPr>
            <w:tcW w:w="2163" w:type="dxa"/>
            <w:noWrap/>
          </w:tcPr>
          <w:p w14:paraId="6D2D2317" w14:textId="18D57A3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HEACONLTP1</w:t>
            </w:r>
          </w:p>
        </w:tc>
        <w:tc>
          <w:tcPr>
            <w:tcW w:w="3155" w:type="dxa"/>
          </w:tcPr>
          <w:p w14:paraId="77A8145A" w14:textId="7AF03F7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Long-Term Pain Indicator </w:t>
            </w:r>
          </w:p>
        </w:tc>
        <w:tc>
          <w:tcPr>
            <w:tcW w:w="3754" w:type="dxa"/>
          </w:tcPr>
          <w:p w14:paraId="0621A939" w14:textId="77777777" w:rsidR="009E119A" w:rsidRPr="006A6DB7" w:rsidRDefault="009E119A" w:rsidP="00720461">
            <w:pPr>
              <w:rPr>
                <w:rFonts w:eastAsia="Times New Roman" w:cstheme="minorHAnsi"/>
                <w:sz w:val="20"/>
                <w:szCs w:val="20"/>
                <w:lang w:eastAsia="en-GB"/>
              </w:rPr>
            </w:pPr>
          </w:p>
        </w:tc>
      </w:tr>
      <w:tr w:rsidR="009E119A" w:rsidRPr="006A6DB7" w14:paraId="61F746E0" w14:textId="77777777" w:rsidTr="00BC7F79">
        <w:trPr>
          <w:trHeight w:val="255"/>
        </w:trPr>
        <w:tc>
          <w:tcPr>
            <w:tcW w:w="2163" w:type="dxa"/>
            <w:noWrap/>
          </w:tcPr>
          <w:p w14:paraId="752F19E8" w14:textId="3A7763B2"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HEACONMDP1</w:t>
            </w:r>
          </w:p>
        </w:tc>
        <w:tc>
          <w:tcPr>
            <w:tcW w:w="3155" w:type="dxa"/>
          </w:tcPr>
          <w:p w14:paraId="2B01CC13" w14:textId="6DBECF5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Mobility Indicator </w:t>
            </w:r>
          </w:p>
        </w:tc>
        <w:tc>
          <w:tcPr>
            <w:tcW w:w="3754" w:type="dxa"/>
          </w:tcPr>
          <w:p w14:paraId="7EFEB2DD" w14:textId="77777777" w:rsidR="009E119A" w:rsidRPr="006A6DB7" w:rsidRDefault="009E119A" w:rsidP="00720461">
            <w:pPr>
              <w:rPr>
                <w:rFonts w:eastAsia="Times New Roman" w:cstheme="minorHAnsi"/>
                <w:sz w:val="20"/>
                <w:szCs w:val="20"/>
                <w:lang w:eastAsia="en-GB"/>
              </w:rPr>
            </w:pPr>
          </w:p>
        </w:tc>
      </w:tr>
      <w:tr w:rsidR="009E119A" w:rsidRPr="006A6DB7" w14:paraId="31A90369" w14:textId="77777777" w:rsidTr="00BC7F79">
        <w:trPr>
          <w:trHeight w:val="255"/>
        </w:trPr>
        <w:tc>
          <w:tcPr>
            <w:tcW w:w="2163" w:type="dxa"/>
            <w:noWrap/>
          </w:tcPr>
          <w:p w14:paraId="6666E99F" w14:textId="3C25B2B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HEACONMHCP1</w:t>
            </w:r>
          </w:p>
        </w:tc>
        <w:tc>
          <w:tcPr>
            <w:tcW w:w="3155" w:type="dxa"/>
          </w:tcPr>
          <w:p w14:paraId="151D6855" w14:textId="4C24BE5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Mental Health Indicator </w:t>
            </w:r>
          </w:p>
        </w:tc>
        <w:tc>
          <w:tcPr>
            <w:tcW w:w="3754" w:type="dxa"/>
          </w:tcPr>
          <w:p w14:paraId="24384A1D" w14:textId="77777777" w:rsidR="009E119A" w:rsidRPr="006A6DB7" w:rsidRDefault="009E119A" w:rsidP="00720461">
            <w:pPr>
              <w:rPr>
                <w:rFonts w:eastAsia="Times New Roman" w:cstheme="minorHAnsi"/>
                <w:sz w:val="20"/>
                <w:szCs w:val="20"/>
                <w:lang w:eastAsia="en-GB"/>
              </w:rPr>
            </w:pPr>
          </w:p>
        </w:tc>
      </w:tr>
      <w:tr w:rsidR="009E119A" w:rsidRPr="006A6DB7" w14:paraId="69F3F8A5" w14:textId="77777777" w:rsidTr="00BC7F79">
        <w:trPr>
          <w:trHeight w:val="255"/>
        </w:trPr>
        <w:tc>
          <w:tcPr>
            <w:tcW w:w="2163" w:type="dxa"/>
            <w:noWrap/>
          </w:tcPr>
          <w:p w14:paraId="3BF4AD6F" w14:textId="4A923FF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HEACONMLP1</w:t>
            </w:r>
          </w:p>
        </w:tc>
        <w:tc>
          <w:tcPr>
            <w:tcW w:w="3155" w:type="dxa"/>
          </w:tcPr>
          <w:p w14:paraId="34AE5072" w14:textId="38A67D4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Memory Loss Indicator </w:t>
            </w:r>
          </w:p>
        </w:tc>
        <w:tc>
          <w:tcPr>
            <w:tcW w:w="3754" w:type="dxa"/>
          </w:tcPr>
          <w:p w14:paraId="1E50E614" w14:textId="77777777" w:rsidR="009E119A" w:rsidRPr="006A6DB7" w:rsidRDefault="009E119A" w:rsidP="00720461">
            <w:pPr>
              <w:rPr>
                <w:rFonts w:eastAsia="Times New Roman" w:cstheme="minorHAnsi"/>
                <w:sz w:val="20"/>
                <w:szCs w:val="20"/>
                <w:lang w:eastAsia="en-GB"/>
              </w:rPr>
            </w:pPr>
          </w:p>
        </w:tc>
      </w:tr>
      <w:tr w:rsidR="009E119A" w:rsidRPr="006A6DB7" w14:paraId="5A473693" w14:textId="77777777" w:rsidTr="00BC7F79">
        <w:trPr>
          <w:trHeight w:val="255"/>
        </w:trPr>
        <w:tc>
          <w:tcPr>
            <w:tcW w:w="2163" w:type="dxa"/>
            <w:noWrap/>
          </w:tcPr>
          <w:p w14:paraId="4F96BBBD" w14:textId="6CD9CAE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HEACONOCP1</w:t>
            </w:r>
          </w:p>
        </w:tc>
        <w:tc>
          <w:tcPr>
            <w:tcW w:w="3155" w:type="dxa"/>
          </w:tcPr>
          <w:p w14:paraId="64AD2DC8" w14:textId="661FC6D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Other Health Condition Indicator </w:t>
            </w:r>
          </w:p>
        </w:tc>
        <w:tc>
          <w:tcPr>
            <w:tcW w:w="3754" w:type="dxa"/>
          </w:tcPr>
          <w:p w14:paraId="62C22F9D" w14:textId="77777777" w:rsidR="009E119A" w:rsidRPr="006A6DB7" w:rsidRDefault="009E119A" w:rsidP="00720461">
            <w:pPr>
              <w:rPr>
                <w:rFonts w:eastAsia="Times New Roman" w:cstheme="minorHAnsi"/>
                <w:sz w:val="20"/>
                <w:szCs w:val="20"/>
                <w:lang w:eastAsia="en-GB"/>
              </w:rPr>
            </w:pPr>
          </w:p>
        </w:tc>
      </w:tr>
      <w:tr w:rsidR="009E119A" w:rsidRPr="006A6DB7" w14:paraId="72B4EA5F" w14:textId="77777777" w:rsidTr="00BC7F79">
        <w:trPr>
          <w:trHeight w:val="255"/>
        </w:trPr>
        <w:tc>
          <w:tcPr>
            <w:tcW w:w="2163" w:type="dxa"/>
            <w:noWrap/>
          </w:tcPr>
          <w:p w14:paraId="7905883B" w14:textId="5B258CFA"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HEACONP1</w:t>
            </w:r>
          </w:p>
        </w:tc>
        <w:tc>
          <w:tcPr>
            <w:tcW w:w="3155" w:type="dxa"/>
          </w:tcPr>
          <w:p w14:paraId="64482FAD" w14:textId="6C1BB74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Health Conditions Indicator </w:t>
            </w:r>
          </w:p>
        </w:tc>
        <w:tc>
          <w:tcPr>
            <w:tcW w:w="3754" w:type="dxa"/>
          </w:tcPr>
          <w:p w14:paraId="4059DD95" w14:textId="77777777" w:rsidR="009E119A" w:rsidRPr="006A6DB7" w:rsidRDefault="009E119A" w:rsidP="00720461">
            <w:pPr>
              <w:rPr>
                <w:rFonts w:eastAsia="Times New Roman" w:cstheme="minorHAnsi"/>
                <w:sz w:val="20"/>
                <w:szCs w:val="20"/>
                <w:lang w:eastAsia="en-GB"/>
              </w:rPr>
            </w:pPr>
          </w:p>
        </w:tc>
      </w:tr>
      <w:tr w:rsidR="009E119A" w:rsidRPr="006A6DB7" w14:paraId="22AB78D9" w14:textId="77777777" w:rsidTr="00BC7F79">
        <w:trPr>
          <w:trHeight w:val="255"/>
        </w:trPr>
        <w:tc>
          <w:tcPr>
            <w:tcW w:w="2163" w:type="dxa"/>
            <w:noWrap/>
          </w:tcPr>
          <w:p w14:paraId="21904695" w14:textId="34433D1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DTWSPP1</w:t>
            </w:r>
          </w:p>
        </w:tc>
        <w:tc>
          <w:tcPr>
            <w:tcW w:w="3155" w:type="dxa"/>
          </w:tcPr>
          <w:p w14:paraId="36F09693" w14:textId="7E52760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Distance Travelled to Work </w:t>
            </w:r>
          </w:p>
        </w:tc>
        <w:tc>
          <w:tcPr>
            <w:tcW w:w="3754" w:type="dxa"/>
          </w:tcPr>
          <w:p w14:paraId="46CD5414" w14:textId="77777777" w:rsidR="009E119A" w:rsidRPr="006A6DB7" w:rsidRDefault="009E119A" w:rsidP="00720461">
            <w:pPr>
              <w:rPr>
                <w:rFonts w:eastAsia="Times New Roman" w:cstheme="minorHAnsi"/>
                <w:sz w:val="20"/>
                <w:szCs w:val="20"/>
                <w:lang w:eastAsia="en-GB"/>
              </w:rPr>
            </w:pPr>
          </w:p>
        </w:tc>
      </w:tr>
      <w:tr w:rsidR="009E119A" w:rsidRPr="006A6DB7" w14:paraId="660D79F3" w14:textId="77777777" w:rsidTr="00BC7F79">
        <w:trPr>
          <w:trHeight w:val="255"/>
        </w:trPr>
        <w:tc>
          <w:tcPr>
            <w:tcW w:w="2163" w:type="dxa"/>
            <w:noWrap/>
          </w:tcPr>
          <w:p w14:paraId="2747D99A" w14:textId="2E523B4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ECOCATP1</w:t>
            </w:r>
          </w:p>
        </w:tc>
        <w:tc>
          <w:tcPr>
            <w:tcW w:w="3155" w:type="dxa"/>
          </w:tcPr>
          <w:p w14:paraId="0A73A857" w14:textId="3C86F1F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Economic Category </w:t>
            </w:r>
          </w:p>
        </w:tc>
        <w:tc>
          <w:tcPr>
            <w:tcW w:w="3754" w:type="dxa"/>
          </w:tcPr>
          <w:p w14:paraId="120DB859" w14:textId="77777777" w:rsidR="009E119A" w:rsidRPr="006A6DB7" w:rsidRDefault="009E119A" w:rsidP="00720461">
            <w:pPr>
              <w:rPr>
                <w:rFonts w:eastAsia="Times New Roman" w:cstheme="minorHAnsi"/>
                <w:sz w:val="20"/>
                <w:szCs w:val="20"/>
                <w:lang w:eastAsia="en-GB"/>
              </w:rPr>
            </w:pPr>
          </w:p>
        </w:tc>
      </w:tr>
      <w:tr w:rsidR="009E119A" w:rsidRPr="006A6DB7" w14:paraId="23F9FE34" w14:textId="77777777" w:rsidTr="00BC7F79">
        <w:trPr>
          <w:trHeight w:val="255"/>
        </w:trPr>
        <w:tc>
          <w:tcPr>
            <w:tcW w:w="2163" w:type="dxa"/>
            <w:noWrap/>
          </w:tcPr>
          <w:p w14:paraId="2E0C3A8B" w14:textId="7D82117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EMPLOYP1</w:t>
            </w:r>
          </w:p>
        </w:tc>
        <w:tc>
          <w:tcPr>
            <w:tcW w:w="3155" w:type="dxa"/>
          </w:tcPr>
          <w:p w14:paraId="262EA31D" w14:textId="1FFC66B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Employment Type </w:t>
            </w:r>
          </w:p>
        </w:tc>
        <w:tc>
          <w:tcPr>
            <w:tcW w:w="3754" w:type="dxa"/>
          </w:tcPr>
          <w:p w14:paraId="66346759" w14:textId="77777777" w:rsidR="009E119A" w:rsidRPr="006A6DB7" w:rsidRDefault="009E119A" w:rsidP="00720461">
            <w:pPr>
              <w:rPr>
                <w:rFonts w:eastAsia="Times New Roman" w:cstheme="minorHAnsi"/>
                <w:sz w:val="20"/>
                <w:szCs w:val="20"/>
                <w:lang w:eastAsia="en-GB"/>
              </w:rPr>
            </w:pPr>
          </w:p>
        </w:tc>
      </w:tr>
      <w:tr w:rsidR="009E119A" w:rsidRPr="006A6DB7" w14:paraId="0E1A355C" w14:textId="77777777" w:rsidTr="00BC7F79">
        <w:trPr>
          <w:trHeight w:val="255"/>
        </w:trPr>
        <w:tc>
          <w:tcPr>
            <w:tcW w:w="2163" w:type="dxa"/>
            <w:noWrap/>
          </w:tcPr>
          <w:p w14:paraId="4899D500" w14:textId="3137C6F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EMPSTATP1</w:t>
            </w:r>
          </w:p>
        </w:tc>
        <w:tc>
          <w:tcPr>
            <w:tcW w:w="3155" w:type="dxa"/>
          </w:tcPr>
          <w:p w14:paraId="508D3F1C" w14:textId="30FD753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Employment Status </w:t>
            </w:r>
          </w:p>
        </w:tc>
        <w:tc>
          <w:tcPr>
            <w:tcW w:w="3754" w:type="dxa"/>
          </w:tcPr>
          <w:p w14:paraId="55BAF468" w14:textId="77777777" w:rsidR="009E119A" w:rsidRPr="006A6DB7" w:rsidRDefault="009E119A" w:rsidP="00720461">
            <w:pPr>
              <w:rPr>
                <w:rFonts w:eastAsia="Times New Roman" w:cstheme="minorHAnsi"/>
                <w:sz w:val="20"/>
                <w:szCs w:val="20"/>
                <w:lang w:eastAsia="en-GB"/>
              </w:rPr>
            </w:pPr>
          </w:p>
        </w:tc>
      </w:tr>
      <w:tr w:rsidR="009E119A" w:rsidRPr="006A6DB7" w14:paraId="1EEB0579" w14:textId="77777777" w:rsidTr="00BC7F79">
        <w:trPr>
          <w:trHeight w:val="255"/>
        </w:trPr>
        <w:tc>
          <w:tcPr>
            <w:tcW w:w="2163" w:type="dxa"/>
            <w:noWrap/>
          </w:tcPr>
          <w:p w14:paraId="1E7DCD43" w14:textId="71D8084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FMSP1</w:t>
            </w:r>
          </w:p>
        </w:tc>
        <w:tc>
          <w:tcPr>
            <w:tcW w:w="3155" w:type="dxa"/>
          </w:tcPr>
          <w:p w14:paraId="5B384615" w14:textId="068686B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Family Status </w:t>
            </w:r>
          </w:p>
        </w:tc>
        <w:tc>
          <w:tcPr>
            <w:tcW w:w="3754" w:type="dxa"/>
          </w:tcPr>
          <w:p w14:paraId="18E56F45" w14:textId="77777777" w:rsidR="009E119A" w:rsidRPr="006A6DB7" w:rsidRDefault="009E119A" w:rsidP="00720461">
            <w:pPr>
              <w:rPr>
                <w:rFonts w:eastAsia="Times New Roman" w:cstheme="minorHAnsi"/>
                <w:sz w:val="20"/>
                <w:szCs w:val="20"/>
                <w:lang w:eastAsia="en-GB"/>
              </w:rPr>
            </w:pPr>
          </w:p>
        </w:tc>
      </w:tr>
      <w:tr w:rsidR="009E119A" w:rsidRPr="006A6DB7" w14:paraId="2F026668" w14:textId="77777777" w:rsidTr="00BC7F79">
        <w:trPr>
          <w:trHeight w:val="255"/>
        </w:trPr>
        <w:tc>
          <w:tcPr>
            <w:tcW w:w="2163" w:type="dxa"/>
            <w:noWrap/>
          </w:tcPr>
          <w:p w14:paraId="393DA3D0" w14:textId="240CE4D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GENINFAMP1</w:t>
            </w:r>
          </w:p>
        </w:tc>
        <w:tc>
          <w:tcPr>
            <w:tcW w:w="3155" w:type="dxa"/>
          </w:tcPr>
          <w:p w14:paraId="0CC22687" w14:textId="71E9E14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Generation in Family </w:t>
            </w:r>
          </w:p>
        </w:tc>
        <w:tc>
          <w:tcPr>
            <w:tcW w:w="3754" w:type="dxa"/>
          </w:tcPr>
          <w:p w14:paraId="0F4CB2DB" w14:textId="77777777" w:rsidR="009E119A" w:rsidRPr="006A6DB7" w:rsidRDefault="009E119A" w:rsidP="00720461">
            <w:pPr>
              <w:rPr>
                <w:rFonts w:eastAsia="Times New Roman" w:cstheme="minorHAnsi"/>
                <w:sz w:val="20"/>
                <w:szCs w:val="20"/>
                <w:lang w:eastAsia="en-GB"/>
              </w:rPr>
            </w:pPr>
          </w:p>
        </w:tc>
      </w:tr>
      <w:tr w:rsidR="009E119A" w:rsidRPr="006A6DB7" w14:paraId="06056C1C" w14:textId="77777777" w:rsidTr="00BC7F79">
        <w:trPr>
          <w:trHeight w:val="255"/>
        </w:trPr>
        <w:tc>
          <w:tcPr>
            <w:tcW w:w="2163" w:type="dxa"/>
            <w:noWrap/>
          </w:tcPr>
          <w:p w14:paraId="0A1F680B" w14:textId="2F37ECD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HEALTHP1</w:t>
            </w:r>
          </w:p>
        </w:tc>
        <w:tc>
          <w:tcPr>
            <w:tcW w:w="3155" w:type="dxa"/>
          </w:tcPr>
          <w:p w14:paraId="71E733AD" w14:textId="0F867CC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Census 2011 – Health</w:t>
            </w:r>
          </w:p>
        </w:tc>
        <w:tc>
          <w:tcPr>
            <w:tcW w:w="3754" w:type="dxa"/>
          </w:tcPr>
          <w:p w14:paraId="4DB67134" w14:textId="77777777" w:rsidR="009E119A" w:rsidRPr="006A6DB7" w:rsidRDefault="009E119A" w:rsidP="00720461">
            <w:pPr>
              <w:rPr>
                <w:rFonts w:eastAsia="Times New Roman" w:cstheme="minorHAnsi"/>
                <w:sz w:val="20"/>
                <w:szCs w:val="20"/>
                <w:lang w:eastAsia="en-GB"/>
              </w:rPr>
            </w:pPr>
          </w:p>
        </w:tc>
      </w:tr>
      <w:tr w:rsidR="009E119A" w:rsidRPr="006A6DB7" w14:paraId="79F8CA8C" w14:textId="77777777" w:rsidTr="00BC7F79">
        <w:trPr>
          <w:trHeight w:val="255"/>
        </w:trPr>
        <w:tc>
          <w:tcPr>
            <w:tcW w:w="2163" w:type="dxa"/>
            <w:noWrap/>
          </w:tcPr>
          <w:p w14:paraId="19112A0B" w14:textId="356CC0DF"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HLQP1</w:t>
            </w:r>
          </w:p>
        </w:tc>
        <w:tc>
          <w:tcPr>
            <w:tcW w:w="3155" w:type="dxa"/>
          </w:tcPr>
          <w:p w14:paraId="4286A07E" w14:textId="34737A3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Highest Level of Qualifications (inclusive of those who stated UK equivalents)</w:t>
            </w:r>
          </w:p>
        </w:tc>
        <w:tc>
          <w:tcPr>
            <w:tcW w:w="3754" w:type="dxa"/>
          </w:tcPr>
          <w:p w14:paraId="41C7D9F7" w14:textId="77777777" w:rsidR="009E119A" w:rsidRPr="006A6DB7" w:rsidRDefault="009E119A" w:rsidP="00720461">
            <w:pPr>
              <w:rPr>
                <w:rFonts w:eastAsia="Times New Roman" w:cstheme="minorHAnsi"/>
                <w:sz w:val="20"/>
                <w:szCs w:val="20"/>
                <w:lang w:eastAsia="en-GB"/>
              </w:rPr>
            </w:pPr>
          </w:p>
        </w:tc>
      </w:tr>
      <w:tr w:rsidR="009E119A" w:rsidRPr="006A6DB7" w14:paraId="72DA6874" w14:textId="77777777" w:rsidTr="00BC7F79">
        <w:trPr>
          <w:trHeight w:val="255"/>
        </w:trPr>
        <w:tc>
          <w:tcPr>
            <w:tcW w:w="2163" w:type="dxa"/>
            <w:noWrap/>
          </w:tcPr>
          <w:p w14:paraId="587F4934" w14:textId="519C3A6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HOURSP1</w:t>
            </w:r>
          </w:p>
        </w:tc>
        <w:tc>
          <w:tcPr>
            <w:tcW w:w="3155" w:type="dxa"/>
          </w:tcPr>
          <w:p w14:paraId="262842E8" w14:textId="4D2476B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Hours Worked</w:t>
            </w:r>
          </w:p>
        </w:tc>
        <w:tc>
          <w:tcPr>
            <w:tcW w:w="3754" w:type="dxa"/>
          </w:tcPr>
          <w:p w14:paraId="719B9126" w14:textId="77777777" w:rsidR="009E119A" w:rsidRPr="006A6DB7" w:rsidRDefault="009E119A" w:rsidP="00720461">
            <w:pPr>
              <w:rPr>
                <w:rFonts w:eastAsia="Times New Roman" w:cstheme="minorHAnsi"/>
                <w:sz w:val="20"/>
                <w:szCs w:val="20"/>
                <w:lang w:eastAsia="en-GB"/>
              </w:rPr>
            </w:pPr>
          </w:p>
        </w:tc>
      </w:tr>
      <w:tr w:rsidR="009E119A" w:rsidRPr="006A6DB7" w14:paraId="43C6D194" w14:textId="77777777" w:rsidTr="00BC7F79">
        <w:trPr>
          <w:trHeight w:val="255"/>
        </w:trPr>
        <w:tc>
          <w:tcPr>
            <w:tcW w:w="2163" w:type="dxa"/>
            <w:noWrap/>
          </w:tcPr>
          <w:p w14:paraId="3FE6294B" w14:textId="37E512C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HRPP1</w:t>
            </w:r>
          </w:p>
        </w:tc>
        <w:tc>
          <w:tcPr>
            <w:tcW w:w="3155" w:type="dxa"/>
          </w:tcPr>
          <w:p w14:paraId="7BCB0586" w14:textId="0AEAD8B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Household Reference Person Indicator</w:t>
            </w:r>
          </w:p>
        </w:tc>
        <w:tc>
          <w:tcPr>
            <w:tcW w:w="3754" w:type="dxa"/>
          </w:tcPr>
          <w:p w14:paraId="369FD95F" w14:textId="77777777" w:rsidR="009E119A" w:rsidRPr="006A6DB7" w:rsidRDefault="009E119A" w:rsidP="00720461">
            <w:pPr>
              <w:rPr>
                <w:rFonts w:eastAsia="Times New Roman" w:cstheme="minorHAnsi"/>
                <w:sz w:val="20"/>
                <w:szCs w:val="20"/>
                <w:lang w:eastAsia="en-GB"/>
              </w:rPr>
            </w:pPr>
          </w:p>
        </w:tc>
      </w:tr>
      <w:tr w:rsidR="009E119A" w:rsidRPr="006A6DB7" w14:paraId="58C4F8C9" w14:textId="77777777" w:rsidTr="00BC7F79">
        <w:trPr>
          <w:trHeight w:val="255"/>
        </w:trPr>
        <w:tc>
          <w:tcPr>
            <w:tcW w:w="2163" w:type="dxa"/>
            <w:noWrap/>
          </w:tcPr>
          <w:p w14:paraId="3D62F727" w14:textId="335585B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INDP1</w:t>
            </w:r>
          </w:p>
        </w:tc>
        <w:tc>
          <w:tcPr>
            <w:tcW w:w="3155" w:type="dxa"/>
          </w:tcPr>
          <w:p w14:paraId="18B06B96" w14:textId="6E88D1F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Industry of Work </w:t>
            </w:r>
          </w:p>
        </w:tc>
        <w:tc>
          <w:tcPr>
            <w:tcW w:w="3754" w:type="dxa"/>
          </w:tcPr>
          <w:p w14:paraId="431C19DB" w14:textId="77777777" w:rsidR="009E119A" w:rsidRPr="006A6DB7" w:rsidRDefault="009E119A" w:rsidP="00720461">
            <w:pPr>
              <w:rPr>
                <w:rFonts w:eastAsia="Times New Roman" w:cstheme="minorHAnsi"/>
                <w:sz w:val="20"/>
                <w:szCs w:val="20"/>
                <w:lang w:eastAsia="en-GB"/>
              </w:rPr>
            </w:pPr>
          </w:p>
        </w:tc>
      </w:tr>
      <w:tr w:rsidR="00892AEA" w:rsidRPr="006A6DB7" w14:paraId="4611B857" w14:textId="77777777" w:rsidTr="00BC7F79">
        <w:trPr>
          <w:trHeight w:val="255"/>
        </w:trPr>
        <w:tc>
          <w:tcPr>
            <w:tcW w:w="2163" w:type="dxa"/>
            <w:noWrap/>
          </w:tcPr>
          <w:p w14:paraId="063939AE" w14:textId="07B6D84E" w:rsidR="00892AEA" w:rsidRPr="006A6DB7" w:rsidRDefault="00892AEA" w:rsidP="00720461">
            <w:pPr>
              <w:rPr>
                <w:rFonts w:eastAsia="Times New Roman" w:cstheme="minorHAnsi"/>
                <w:color w:val="000000"/>
                <w:sz w:val="20"/>
                <w:szCs w:val="20"/>
                <w:lang w:eastAsia="en-GB"/>
              </w:rPr>
            </w:pPr>
            <w:r>
              <w:rPr>
                <w:rFonts w:eastAsia="Times New Roman" w:cstheme="minorHAnsi"/>
                <w:color w:val="000000"/>
                <w:sz w:val="20"/>
                <w:szCs w:val="20"/>
                <w:lang w:eastAsia="en-GB"/>
              </w:rPr>
              <w:t>FARMER_INDUSTRY_P1</w:t>
            </w:r>
          </w:p>
        </w:tc>
        <w:tc>
          <w:tcPr>
            <w:tcW w:w="3155" w:type="dxa"/>
          </w:tcPr>
          <w:p w14:paraId="5C6674A4" w14:textId="49A6672F" w:rsidR="00892AEA" w:rsidRPr="006A6DB7" w:rsidRDefault="00892AEA" w:rsidP="00720461">
            <w:pPr>
              <w:rPr>
                <w:rFonts w:cstheme="minorHAnsi"/>
                <w:color w:val="000000"/>
                <w:sz w:val="20"/>
                <w:szCs w:val="20"/>
              </w:rPr>
            </w:pPr>
            <w:r>
              <w:rPr>
                <w:rFonts w:cstheme="minorHAnsi"/>
                <w:color w:val="000000"/>
                <w:sz w:val="20"/>
                <w:szCs w:val="20"/>
              </w:rPr>
              <w:t>Farmer Industry of work</w:t>
            </w:r>
          </w:p>
        </w:tc>
        <w:tc>
          <w:tcPr>
            <w:tcW w:w="3754" w:type="dxa"/>
          </w:tcPr>
          <w:p w14:paraId="6195ACC4" w14:textId="77777777" w:rsidR="00892AEA" w:rsidRPr="006A6DB7" w:rsidRDefault="00892AEA" w:rsidP="00720461">
            <w:pPr>
              <w:rPr>
                <w:rFonts w:eastAsia="Times New Roman" w:cstheme="minorHAnsi"/>
                <w:sz w:val="20"/>
                <w:szCs w:val="20"/>
                <w:lang w:eastAsia="en-GB"/>
              </w:rPr>
            </w:pPr>
          </w:p>
        </w:tc>
      </w:tr>
      <w:tr w:rsidR="009E119A" w:rsidRPr="006A6DB7" w14:paraId="25C60B85" w14:textId="77777777" w:rsidTr="00BC7F79">
        <w:trPr>
          <w:trHeight w:val="255"/>
        </w:trPr>
        <w:tc>
          <w:tcPr>
            <w:tcW w:w="2163" w:type="dxa"/>
            <w:noWrap/>
          </w:tcPr>
          <w:p w14:paraId="17891F53" w14:textId="3304552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MARSTATP1 (AGG)</w:t>
            </w:r>
          </w:p>
        </w:tc>
        <w:tc>
          <w:tcPr>
            <w:tcW w:w="3155" w:type="dxa"/>
          </w:tcPr>
          <w:p w14:paraId="028360A3" w14:textId="2C840E8C" w:rsidR="009E119A" w:rsidRPr="006A6DB7" w:rsidRDefault="009E119A" w:rsidP="00720461">
            <w:pPr>
              <w:rPr>
                <w:rFonts w:eastAsia="Times New Roman" w:cstheme="minorHAnsi"/>
                <w:sz w:val="20"/>
                <w:szCs w:val="20"/>
                <w:lang w:eastAsia="en-GB"/>
              </w:rPr>
            </w:pPr>
            <w:r w:rsidRPr="006A6DB7">
              <w:rPr>
                <w:rFonts w:cstheme="minorHAnsi"/>
                <w:color w:val="000000"/>
                <w:sz w:val="20"/>
                <w:szCs w:val="20"/>
              </w:rPr>
              <w:t xml:space="preserve">Marital Status aggregated </w:t>
            </w:r>
          </w:p>
        </w:tc>
        <w:tc>
          <w:tcPr>
            <w:tcW w:w="3754" w:type="dxa"/>
          </w:tcPr>
          <w:p w14:paraId="051F0A83" w14:textId="77777777" w:rsidR="009E119A" w:rsidRPr="006A6DB7" w:rsidRDefault="009E119A" w:rsidP="00720461">
            <w:pPr>
              <w:rPr>
                <w:rFonts w:eastAsia="Times New Roman" w:cstheme="minorHAnsi"/>
                <w:sz w:val="20"/>
                <w:szCs w:val="20"/>
                <w:lang w:eastAsia="en-GB"/>
              </w:rPr>
            </w:pPr>
          </w:p>
        </w:tc>
      </w:tr>
      <w:tr w:rsidR="009E119A" w:rsidRPr="006A6DB7" w14:paraId="447DB1BE" w14:textId="77777777" w:rsidTr="00BC7F79">
        <w:trPr>
          <w:trHeight w:val="255"/>
        </w:trPr>
        <w:tc>
          <w:tcPr>
            <w:tcW w:w="2163" w:type="dxa"/>
            <w:noWrap/>
          </w:tcPr>
          <w:p w14:paraId="39B4ADF1" w14:textId="051B016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NSSECP1 (AGG)</w:t>
            </w:r>
          </w:p>
        </w:tc>
        <w:tc>
          <w:tcPr>
            <w:tcW w:w="3155" w:type="dxa"/>
          </w:tcPr>
          <w:p w14:paraId="6381D6B8" w14:textId="08F2E49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National Statistics Socio-Economic Condition (Aggregated to 6 levels) </w:t>
            </w:r>
          </w:p>
        </w:tc>
        <w:tc>
          <w:tcPr>
            <w:tcW w:w="3754" w:type="dxa"/>
          </w:tcPr>
          <w:p w14:paraId="0717430A" w14:textId="77777777" w:rsidR="009E119A" w:rsidRPr="006A6DB7" w:rsidRDefault="009E119A" w:rsidP="00720461">
            <w:pPr>
              <w:rPr>
                <w:rFonts w:eastAsia="Times New Roman" w:cstheme="minorHAnsi"/>
                <w:sz w:val="20"/>
                <w:szCs w:val="20"/>
                <w:lang w:eastAsia="en-GB"/>
              </w:rPr>
            </w:pPr>
          </w:p>
        </w:tc>
      </w:tr>
      <w:tr w:rsidR="009E119A" w:rsidRPr="006A6DB7" w14:paraId="3E6936C5" w14:textId="77777777" w:rsidTr="00BC7F79">
        <w:trPr>
          <w:trHeight w:val="255"/>
        </w:trPr>
        <w:tc>
          <w:tcPr>
            <w:tcW w:w="2163" w:type="dxa"/>
            <w:noWrap/>
          </w:tcPr>
          <w:p w14:paraId="25189AEB" w14:textId="734A8AF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OCCP1 (AGG)</w:t>
            </w:r>
          </w:p>
        </w:tc>
        <w:tc>
          <w:tcPr>
            <w:tcW w:w="3155" w:type="dxa"/>
          </w:tcPr>
          <w:p w14:paraId="3BFBFB7E" w14:textId="6939185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Occupation – Hierarchy (aggregated)</w:t>
            </w:r>
          </w:p>
        </w:tc>
        <w:tc>
          <w:tcPr>
            <w:tcW w:w="3754" w:type="dxa"/>
          </w:tcPr>
          <w:p w14:paraId="4CEBED9C" w14:textId="77777777" w:rsidR="009E119A" w:rsidRPr="006A6DB7" w:rsidRDefault="009E119A" w:rsidP="00720461">
            <w:pPr>
              <w:rPr>
                <w:rFonts w:eastAsia="Times New Roman" w:cstheme="minorHAnsi"/>
                <w:sz w:val="20"/>
                <w:szCs w:val="20"/>
                <w:lang w:eastAsia="en-GB"/>
              </w:rPr>
            </w:pPr>
          </w:p>
        </w:tc>
      </w:tr>
      <w:tr w:rsidR="009E119A" w:rsidRPr="006A6DB7" w14:paraId="24A3E449" w14:textId="77777777" w:rsidTr="00BC7F79">
        <w:trPr>
          <w:trHeight w:val="255"/>
        </w:trPr>
        <w:tc>
          <w:tcPr>
            <w:tcW w:w="2163" w:type="dxa"/>
            <w:noWrap/>
          </w:tcPr>
          <w:p w14:paraId="656700C6" w14:textId="3F9C954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PENP01P1</w:t>
            </w:r>
          </w:p>
        </w:tc>
        <w:tc>
          <w:tcPr>
            <w:tcW w:w="3155" w:type="dxa"/>
          </w:tcPr>
          <w:p w14:paraId="3B95AAA2" w14:textId="4E671852"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Pension Age using 2001 Definition Indicator</w:t>
            </w:r>
          </w:p>
        </w:tc>
        <w:tc>
          <w:tcPr>
            <w:tcW w:w="3754" w:type="dxa"/>
          </w:tcPr>
          <w:p w14:paraId="77BFE89B" w14:textId="77777777" w:rsidR="009E119A" w:rsidRPr="006A6DB7" w:rsidRDefault="009E119A" w:rsidP="00720461">
            <w:pPr>
              <w:rPr>
                <w:rFonts w:eastAsia="Times New Roman" w:cstheme="minorHAnsi"/>
                <w:sz w:val="20"/>
                <w:szCs w:val="20"/>
                <w:lang w:eastAsia="en-GB"/>
              </w:rPr>
            </w:pPr>
          </w:p>
        </w:tc>
      </w:tr>
      <w:tr w:rsidR="009E119A" w:rsidRPr="006A6DB7" w14:paraId="075F04C3" w14:textId="77777777" w:rsidTr="00BC7F79">
        <w:trPr>
          <w:trHeight w:val="255"/>
        </w:trPr>
        <w:tc>
          <w:tcPr>
            <w:tcW w:w="2163" w:type="dxa"/>
            <w:noWrap/>
          </w:tcPr>
          <w:p w14:paraId="3E7990F2" w14:textId="02D1B5C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PENP1</w:t>
            </w:r>
          </w:p>
        </w:tc>
        <w:tc>
          <w:tcPr>
            <w:tcW w:w="3155" w:type="dxa"/>
          </w:tcPr>
          <w:p w14:paraId="58BA783E" w14:textId="641CD86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Person of Pensionable Age Indicator</w:t>
            </w:r>
          </w:p>
        </w:tc>
        <w:tc>
          <w:tcPr>
            <w:tcW w:w="3754" w:type="dxa"/>
          </w:tcPr>
          <w:p w14:paraId="04A3C4AF" w14:textId="77777777" w:rsidR="009E119A" w:rsidRPr="006A6DB7" w:rsidRDefault="009E119A" w:rsidP="00720461">
            <w:pPr>
              <w:rPr>
                <w:rFonts w:eastAsia="Times New Roman" w:cstheme="minorHAnsi"/>
                <w:sz w:val="20"/>
                <w:szCs w:val="20"/>
                <w:lang w:eastAsia="en-GB"/>
              </w:rPr>
            </w:pPr>
          </w:p>
        </w:tc>
      </w:tr>
      <w:tr w:rsidR="009E119A" w:rsidRPr="006A6DB7" w14:paraId="61CB4E7F" w14:textId="77777777" w:rsidTr="00BC7F79">
        <w:trPr>
          <w:trHeight w:val="255"/>
        </w:trPr>
        <w:tc>
          <w:tcPr>
            <w:tcW w:w="2163" w:type="dxa"/>
            <w:noWrap/>
          </w:tcPr>
          <w:p w14:paraId="634657EC" w14:textId="5964362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QUALS01P1</w:t>
            </w:r>
          </w:p>
        </w:tc>
        <w:tc>
          <w:tcPr>
            <w:tcW w:w="3155" w:type="dxa"/>
          </w:tcPr>
          <w:p w14:paraId="1CA7E396" w14:textId="41A6E6B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1-4 O Levels/CSE/GCSEs (any grades), Entry Level, Foundation Diploma</w:t>
            </w:r>
          </w:p>
        </w:tc>
        <w:tc>
          <w:tcPr>
            <w:tcW w:w="3754" w:type="dxa"/>
          </w:tcPr>
          <w:p w14:paraId="6FD2A5B7" w14:textId="77777777" w:rsidR="009E119A" w:rsidRPr="006A6DB7" w:rsidRDefault="009E119A" w:rsidP="00720461">
            <w:pPr>
              <w:rPr>
                <w:rFonts w:eastAsia="Times New Roman" w:cstheme="minorHAnsi"/>
                <w:sz w:val="20"/>
                <w:szCs w:val="20"/>
                <w:lang w:eastAsia="en-GB"/>
              </w:rPr>
            </w:pPr>
          </w:p>
        </w:tc>
      </w:tr>
      <w:tr w:rsidR="009E119A" w:rsidRPr="006A6DB7" w14:paraId="305DD65A" w14:textId="77777777" w:rsidTr="00BC7F79">
        <w:trPr>
          <w:trHeight w:val="255"/>
        </w:trPr>
        <w:tc>
          <w:tcPr>
            <w:tcW w:w="2163" w:type="dxa"/>
            <w:noWrap/>
          </w:tcPr>
          <w:p w14:paraId="4F8F568C" w14:textId="05AE911A"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lastRenderedPageBreak/>
              <w:t>QUALS02P1</w:t>
            </w:r>
          </w:p>
        </w:tc>
        <w:tc>
          <w:tcPr>
            <w:tcW w:w="3155" w:type="dxa"/>
          </w:tcPr>
          <w:p w14:paraId="48F80EBA" w14:textId="3AEE11F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NVQ Level 1, Foundation GNVQ, Basic Skills</w:t>
            </w:r>
          </w:p>
        </w:tc>
        <w:tc>
          <w:tcPr>
            <w:tcW w:w="3754" w:type="dxa"/>
          </w:tcPr>
          <w:p w14:paraId="6F59D58D" w14:textId="77777777" w:rsidR="009E119A" w:rsidRPr="006A6DB7" w:rsidRDefault="009E119A" w:rsidP="00720461">
            <w:pPr>
              <w:rPr>
                <w:rFonts w:eastAsia="Times New Roman" w:cstheme="minorHAnsi"/>
                <w:sz w:val="20"/>
                <w:szCs w:val="20"/>
                <w:lang w:eastAsia="en-GB"/>
              </w:rPr>
            </w:pPr>
          </w:p>
        </w:tc>
      </w:tr>
      <w:tr w:rsidR="009E119A" w:rsidRPr="006A6DB7" w14:paraId="43D4FBB7" w14:textId="77777777" w:rsidTr="00BC7F79">
        <w:trPr>
          <w:trHeight w:val="255"/>
        </w:trPr>
        <w:tc>
          <w:tcPr>
            <w:tcW w:w="2163" w:type="dxa"/>
            <w:noWrap/>
          </w:tcPr>
          <w:p w14:paraId="1AF50148" w14:textId="6EEF68D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QUALS03P1</w:t>
            </w:r>
          </w:p>
        </w:tc>
        <w:tc>
          <w:tcPr>
            <w:tcW w:w="3155" w:type="dxa"/>
          </w:tcPr>
          <w:p w14:paraId="443EDEAE" w14:textId="5A34D50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5+ O Level (Passes)/CSEs (Grade 1)/GCSEs (Grades A*-C), School Certificate, 1 A Level/2-3 AS Levels/VCEs, Higher Diploma</w:t>
            </w:r>
          </w:p>
        </w:tc>
        <w:tc>
          <w:tcPr>
            <w:tcW w:w="3754" w:type="dxa"/>
          </w:tcPr>
          <w:p w14:paraId="3AF1838A" w14:textId="77777777" w:rsidR="009E119A" w:rsidRPr="006A6DB7" w:rsidRDefault="009E119A" w:rsidP="00720461">
            <w:pPr>
              <w:rPr>
                <w:rFonts w:eastAsia="Times New Roman" w:cstheme="minorHAnsi"/>
                <w:sz w:val="20"/>
                <w:szCs w:val="20"/>
                <w:lang w:eastAsia="en-GB"/>
              </w:rPr>
            </w:pPr>
          </w:p>
        </w:tc>
      </w:tr>
      <w:tr w:rsidR="009E119A" w:rsidRPr="006A6DB7" w14:paraId="25F56D64" w14:textId="77777777" w:rsidTr="00BC7F79">
        <w:trPr>
          <w:trHeight w:val="255"/>
        </w:trPr>
        <w:tc>
          <w:tcPr>
            <w:tcW w:w="2163" w:type="dxa"/>
            <w:noWrap/>
          </w:tcPr>
          <w:p w14:paraId="5CC968E1" w14:textId="4798FE3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QUALS04P1</w:t>
            </w:r>
          </w:p>
        </w:tc>
        <w:tc>
          <w:tcPr>
            <w:tcW w:w="3155" w:type="dxa"/>
          </w:tcPr>
          <w:p w14:paraId="35C971EE" w14:textId="37DD374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NVQ Level 2, Intermediate GNVQ, City and Guilds Craft, BTEC First/General Diploma, RSA Diploma</w:t>
            </w:r>
          </w:p>
        </w:tc>
        <w:tc>
          <w:tcPr>
            <w:tcW w:w="3754" w:type="dxa"/>
          </w:tcPr>
          <w:p w14:paraId="0C248A69" w14:textId="77777777" w:rsidR="009E119A" w:rsidRPr="006A6DB7" w:rsidRDefault="009E119A" w:rsidP="00720461">
            <w:pPr>
              <w:rPr>
                <w:rFonts w:eastAsia="Times New Roman" w:cstheme="minorHAnsi"/>
                <w:sz w:val="20"/>
                <w:szCs w:val="20"/>
                <w:lang w:eastAsia="en-GB"/>
              </w:rPr>
            </w:pPr>
          </w:p>
        </w:tc>
      </w:tr>
      <w:tr w:rsidR="009E119A" w:rsidRPr="006A6DB7" w14:paraId="2A458E2B" w14:textId="77777777" w:rsidTr="00BC7F79">
        <w:trPr>
          <w:trHeight w:val="255"/>
        </w:trPr>
        <w:tc>
          <w:tcPr>
            <w:tcW w:w="2163" w:type="dxa"/>
            <w:noWrap/>
          </w:tcPr>
          <w:p w14:paraId="53726786" w14:textId="1847DB3A"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QUALS05P1</w:t>
            </w:r>
          </w:p>
        </w:tc>
        <w:tc>
          <w:tcPr>
            <w:tcW w:w="3155" w:type="dxa"/>
          </w:tcPr>
          <w:p w14:paraId="66FA637B" w14:textId="17B1F28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Census 2011 – Apprenticeship</w:t>
            </w:r>
          </w:p>
        </w:tc>
        <w:tc>
          <w:tcPr>
            <w:tcW w:w="3754" w:type="dxa"/>
          </w:tcPr>
          <w:p w14:paraId="2EC763CA" w14:textId="77777777" w:rsidR="009E119A" w:rsidRPr="006A6DB7" w:rsidRDefault="009E119A" w:rsidP="00720461">
            <w:pPr>
              <w:rPr>
                <w:rFonts w:eastAsia="Times New Roman" w:cstheme="minorHAnsi"/>
                <w:sz w:val="20"/>
                <w:szCs w:val="20"/>
                <w:lang w:eastAsia="en-GB"/>
              </w:rPr>
            </w:pPr>
          </w:p>
        </w:tc>
      </w:tr>
      <w:tr w:rsidR="009E119A" w:rsidRPr="006A6DB7" w14:paraId="4F85AC2E" w14:textId="77777777" w:rsidTr="00BC7F79">
        <w:trPr>
          <w:trHeight w:val="255"/>
        </w:trPr>
        <w:tc>
          <w:tcPr>
            <w:tcW w:w="2163" w:type="dxa"/>
            <w:noWrap/>
          </w:tcPr>
          <w:p w14:paraId="496BCB5B" w14:textId="20B0D55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QUALS06P1</w:t>
            </w:r>
          </w:p>
        </w:tc>
        <w:tc>
          <w:tcPr>
            <w:tcW w:w="3155" w:type="dxa"/>
          </w:tcPr>
          <w:p w14:paraId="476543B1" w14:textId="3C9E481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2+ A Levels/VCEs, 4+ AS Levels, Higher School Certificate, Progression/Advanced Diploma</w:t>
            </w:r>
          </w:p>
        </w:tc>
        <w:tc>
          <w:tcPr>
            <w:tcW w:w="3754" w:type="dxa"/>
          </w:tcPr>
          <w:p w14:paraId="12E2AAC8" w14:textId="77777777" w:rsidR="009E119A" w:rsidRPr="006A6DB7" w:rsidRDefault="009E119A" w:rsidP="00720461">
            <w:pPr>
              <w:rPr>
                <w:rFonts w:eastAsia="Times New Roman" w:cstheme="minorHAnsi"/>
                <w:sz w:val="20"/>
                <w:szCs w:val="20"/>
                <w:lang w:eastAsia="en-GB"/>
              </w:rPr>
            </w:pPr>
          </w:p>
        </w:tc>
      </w:tr>
      <w:tr w:rsidR="009E119A" w:rsidRPr="006A6DB7" w14:paraId="51F2DB0C" w14:textId="77777777" w:rsidTr="00BC7F79">
        <w:trPr>
          <w:trHeight w:val="255"/>
        </w:trPr>
        <w:tc>
          <w:tcPr>
            <w:tcW w:w="2163" w:type="dxa"/>
            <w:noWrap/>
          </w:tcPr>
          <w:p w14:paraId="562B3DD9" w14:textId="7123FA7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QUALS07P1</w:t>
            </w:r>
          </w:p>
        </w:tc>
        <w:tc>
          <w:tcPr>
            <w:tcW w:w="3155" w:type="dxa"/>
          </w:tcPr>
          <w:p w14:paraId="53F07F34" w14:textId="1F40045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NVQ Level 3, Advanced GNVQ, City and Guilds Advanced Craft, ONC, OND, BTEC National, RSA Advanced Diploma</w:t>
            </w:r>
          </w:p>
        </w:tc>
        <w:tc>
          <w:tcPr>
            <w:tcW w:w="3754" w:type="dxa"/>
          </w:tcPr>
          <w:p w14:paraId="4C4CD1C5" w14:textId="77777777" w:rsidR="009E119A" w:rsidRPr="006A6DB7" w:rsidRDefault="009E119A" w:rsidP="00720461">
            <w:pPr>
              <w:rPr>
                <w:rFonts w:eastAsia="Times New Roman" w:cstheme="minorHAnsi"/>
                <w:sz w:val="20"/>
                <w:szCs w:val="20"/>
                <w:lang w:eastAsia="en-GB"/>
              </w:rPr>
            </w:pPr>
          </w:p>
        </w:tc>
      </w:tr>
      <w:tr w:rsidR="009E119A" w:rsidRPr="006A6DB7" w14:paraId="56DA3255" w14:textId="77777777" w:rsidTr="00BC7F79">
        <w:trPr>
          <w:trHeight w:val="255"/>
        </w:trPr>
        <w:tc>
          <w:tcPr>
            <w:tcW w:w="2163" w:type="dxa"/>
            <w:noWrap/>
          </w:tcPr>
          <w:p w14:paraId="6CCA356C" w14:textId="1B85950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QUALS08P1</w:t>
            </w:r>
          </w:p>
        </w:tc>
        <w:tc>
          <w:tcPr>
            <w:tcW w:w="3155" w:type="dxa"/>
          </w:tcPr>
          <w:p w14:paraId="247056D0" w14:textId="75F2D4E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Degree (BA, BSc), Higher Degree (MA, PhD, PGCE)</w:t>
            </w:r>
          </w:p>
        </w:tc>
        <w:tc>
          <w:tcPr>
            <w:tcW w:w="3754" w:type="dxa"/>
          </w:tcPr>
          <w:p w14:paraId="04BF36AB" w14:textId="77777777" w:rsidR="009E119A" w:rsidRPr="006A6DB7" w:rsidRDefault="009E119A" w:rsidP="00720461">
            <w:pPr>
              <w:rPr>
                <w:rFonts w:eastAsia="Times New Roman" w:cstheme="minorHAnsi"/>
                <w:sz w:val="20"/>
                <w:szCs w:val="20"/>
                <w:lang w:eastAsia="en-GB"/>
              </w:rPr>
            </w:pPr>
          </w:p>
        </w:tc>
      </w:tr>
      <w:tr w:rsidR="009E119A" w:rsidRPr="006A6DB7" w14:paraId="1D84A8EE" w14:textId="77777777" w:rsidTr="00BC7F79">
        <w:trPr>
          <w:trHeight w:val="255"/>
        </w:trPr>
        <w:tc>
          <w:tcPr>
            <w:tcW w:w="2163" w:type="dxa"/>
            <w:noWrap/>
          </w:tcPr>
          <w:p w14:paraId="0BC9C225" w14:textId="3B1C50D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QUALS09P1</w:t>
            </w:r>
          </w:p>
        </w:tc>
        <w:tc>
          <w:tcPr>
            <w:tcW w:w="3155" w:type="dxa"/>
          </w:tcPr>
          <w:p w14:paraId="5629C20F" w14:textId="7FDF235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NVQ Level 4-5, HNC, HND, RSA Higher Diploma, BTEC Higher Level</w:t>
            </w:r>
          </w:p>
        </w:tc>
        <w:tc>
          <w:tcPr>
            <w:tcW w:w="3754" w:type="dxa"/>
          </w:tcPr>
          <w:p w14:paraId="1B069145" w14:textId="77777777" w:rsidR="009E119A" w:rsidRPr="006A6DB7" w:rsidRDefault="009E119A" w:rsidP="00720461">
            <w:pPr>
              <w:rPr>
                <w:rFonts w:eastAsia="Times New Roman" w:cstheme="minorHAnsi"/>
                <w:sz w:val="20"/>
                <w:szCs w:val="20"/>
                <w:lang w:eastAsia="en-GB"/>
              </w:rPr>
            </w:pPr>
          </w:p>
        </w:tc>
      </w:tr>
      <w:tr w:rsidR="009E119A" w:rsidRPr="006A6DB7" w14:paraId="2D46DBB4" w14:textId="77777777" w:rsidTr="00BC7F79">
        <w:trPr>
          <w:trHeight w:val="255"/>
        </w:trPr>
        <w:tc>
          <w:tcPr>
            <w:tcW w:w="2163" w:type="dxa"/>
            <w:noWrap/>
          </w:tcPr>
          <w:p w14:paraId="05517693" w14:textId="453FE89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QUALS10P1</w:t>
            </w:r>
          </w:p>
        </w:tc>
        <w:tc>
          <w:tcPr>
            <w:tcW w:w="3155" w:type="dxa"/>
          </w:tcPr>
          <w:p w14:paraId="213E9D27" w14:textId="2E5CD1D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Professional Qualifications (Teaching, Nursing, Accountancy)</w:t>
            </w:r>
          </w:p>
        </w:tc>
        <w:tc>
          <w:tcPr>
            <w:tcW w:w="3754" w:type="dxa"/>
          </w:tcPr>
          <w:p w14:paraId="7A1F9A09" w14:textId="77777777" w:rsidR="009E119A" w:rsidRPr="006A6DB7" w:rsidRDefault="009E119A" w:rsidP="00720461">
            <w:pPr>
              <w:rPr>
                <w:rFonts w:eastAsia="Times New Roman" w:cstheme="minorHAnsi"/>
                <w:sz w:val="20"/>
                <w:szCs w:val="20"/>
                <w:lang w:eastAsia="en-GB"/>
              </w:rPr>
            </w:pPr>
          </w:p>
        </w:tc>
      </w:tr>
      <w:tr w:rsidR="009E119A" w:rsidRPr="006A6DB7" w14:paraId="0A1B724C" w14:textId="77777777" w:rsidTr="00BC7F79">
        <w:trPr>
          <w:trHeight w:val="255"/>
        </w:trPr>
        <w:tc>
          <w:tcPr>
            <w:tcW w:w="2163" w:type="dxa"/>
            <w:noWrap/>
          </w:tcPr>
          <w:p w14:paraId="1267592B" w14:textId="0BA8C88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QUALS11P1</w:t>
            </w:r>
          </w:p>
        </w:tc>
        <w:tc>
          <w:tcPr>
            <w:tcW w:w="3155" w:type="dxa"/>
          </w:tcPr>
          <w:p w14:paraId="21D472C2" w14:textId="39EB3FAF"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Other Vocational/Work-Related Qualifications</w:t>
            </w:r>
          </w:p>
        </w:tc>
        <w:tc>
          <w:tcPr>
            <w:tcW w:w="3754" w:type="dxa"/>
          </w:tcPr>
          <w:p w14:paraId="6E432F6D" w14:textId="77777777" w:rsidR="009E119A" w:rsidRPr="006A6DB7" w:rsidRDefault="009E119A" w:rsidP="00720461">
            <w:pPr>
              <w:rPr>
                <w:rFonts w:eastAsia="Times New Roman" w:cstheme="minorHAnsi"/>
                <w:sz w:val="20"/>
                <w:szCs w:val="20"/>
                <w:lang w:eastAsia="en-GB"/>
              </w:rPr>
            </w:pPr>
          </w:p>
        </w:tc>
      </w:tr>
      <w:tr w:rsidR="009E119A" w:rsidRPr="006A6DB7" w14:paraId="6A37F0DD" w14:textId="77777777" w:rsidTr="00BC7F79">
        <w:trPr>
          <w:trHeight w:val="255"/>
        </w:trPr>
        <w:tc>
          <w:tcPr>
            <w:tcW w:w="2163" w:type="dxa"/>
            <w:noWrap/>
          </w:tcPr>
          <w:p w14:paraId="59FC79D1" w14:textId="32DD427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QUALS12P1</w:t>
            </w:r>
          </w:p>
        </w:tc>
        <w:tc>
          <w:tcPr>
            <w:tcW w:w="3155" w:type="dxa"/>
          </w:tcPr>
          <w:p w14:paraId="45DA2735" w14:textId="10F6EBDA"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Foreign Qualifications</w:t>
            </w:r>
          </w:p>
        </w:tc>
        <w:tc>
          <w:tcPr>
            <w:tcW w:w="3754" w:type="dxa"/>
          </w:tcPr>
          <w:p w14:paraId="5D1F05C0" w14:textId="77777777" w:rsidR="009E119A" w:rsidRPr="006A6DB7" w:rsidRDefault="009E119A" w:rsidP="00720461">
            <w:pPr>
              <w:rPr>
                <w:rFonts w:eastAsia="Times New Roman" w:cstheme="minorHAnsi"/>
                <w:sz w:val="20"/>
                <w:szCs w:val="20"/>
                <w:lang w:eastAsia="en-GB"/>
              </w:rPr>
            </w:pPr>
          </w:p>
        </w:tc>
      </w:tr>
      <w:tr w:rsidR="009E119A" w:rsidRPr="006A6DB7" w14:paraId="18AF7823" w14:textId="77777777" w:rsidTr="00BC7F79">
        <w:trPr>
          <w:trHeight w:val="255"/>
        </w:trPr>
        <w:tc>
          <w:tcPr>
            <w:tcW w:w="2163" w:type="dxa"/>
            <w:noWrap/>
          </w:tcPr>
          <w:p w14:paraId="565BD2D3" w14:textId="258EF31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QUALS13P1</w:t>
            </w:r>
          </w:p>
        </w:tc>
        <w:tc>
          <w:tcPr>
            <w:tcW w:w="3155" w:type="dxa"/>
          </w:tcPr>
          <w:p w14:paraId="1BB3DA2C" w14:textId="6BC2C46A"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No Qualifications</w:t>
            </w:r>
          </w:p>
        </w:tc>
        <w:tc>
          <w:tcPr>
            <w:tcW w:w="3754" w:type="dxa"/>
          </w:tcPr>
          <w:p w14:paraId="5DC58494" w14:textId="77777777" w:rsidR="009E119A" w:rsidRPr="006A6DB7" w:rsidRDefault="009E119A" w:rsidP="00720461">
            <w:pPr>
              <w:rPr>
                <w:rFonts w:eastAsia="Times New Roman" w:cstheme="minorHAnsi"/>
                <w:sz w:val="20"/>
                <w:szCs w:val="20"/>
                <w:lang w:eastAsia="en-GB"/>
              </w:rPr>
            </w:pPr>
          </w:p>
        </w:tc>
      </w:tr>
      <w:tr w:rsidR="009E119A" w:rsidRPr="006A6DB7" w14:paraId="78AC0DC7" w14:textId="77777777" w:rsidTr="00BC7F79">
        <w:trPr>
          <w:trHeight w:val="255"/>
        </w:trPr>
        <w:tc>
          <w:tcPr>
            <w:tcW w:w="2163" w:type="dxa"/>
            <w:noWrap/>
          </w:tcPr>
          <w:p w14:paraId="1EA0A22C" w14:textId="2B6ADF3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QUALS14P1</w:t>
            </w:r>
          </w:p>
        </w:tc>
        <w:tc>
          <w:tcPr>
            <w:tcW w:w="3155" w:type="dxa"/>
          </w:tcPr>
          <w:p w14:paraId="137A2217" w14:textId="29F5F58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Foreign Qualifications (UK equivalents stated)</w:t>
            </w:r>
          </w:p>
        </w:tc>
        <w:tc>
          <w:tcPr>
            <w:tcW w:w="3754" w:type="dxa"/>
          </w:tcPr>
          <w:p w14:paraId="4F7A975C" w14:textId="77777777" w:rsidR="009E119A" w:rsidRPr="006A6DB7" w:rsidRDefault="009E119A" w:rsidP="00720461">
            <w:pPr>
              <w:rPr>
                <w:rFonts w:eastAsia="Times New Roman" w:cstheme="minorHAnsi"/>
                <w:sz w:val="20"/>
                <w:szCs w:val="20"/>
                <w:lang w:eastAsia="en-GB"/>
              </w:rPr>
            </w:pPr>
          </w:p>
        </w:tc>
      </w:tr>
      <w:tr w:rsidR="009E119A" w:rsidRPr="006A6DB7" w14:paraId="3A088908" w14:textId="77777777" w:rsidTr="00BC7F79">
        <w:trPr>
          <w:trHeight w:val="255"/>
        </w:trPr>
        <w:tc>
          <w:tcPr>
            <w:tcW w:w="2163" w:type="dxa"/>
            <w:noWrap/>
          </w:tcPr>
          <w:p w14:paraId="7B99826D" w14:textId="46B92C0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RLARP1</w:t>
            </w:r>
          </w:p>
        </w:tc>
        <w:tc>
          <w:tcPr>
            <w:tcW w:w="3155" w:type="dxa"/>
          </w:tcPr>
          <w:p w14:paraId="4B2D889B" w14:textId="5BD8AF1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Reduced Living Arrangements</w:t>
            </w:r>
          </w:p>
        </w:tc>
        <w:tc>
          <w:tcPr>
            <w:tcW w:w="3754" w:type="dxa"/>
          </w:tcPr>
          <w:p w14:paraId="2CDE89A3" w14:textId="77777777" w:rsidR="009E119A" w:rsidRPr="006A6DB7" w:rsidRDefault="009E119A" w:rsidP="00720461">
            <w:pPr>
              <w:rPr>
                <w:rFonts w:eastAsia="Times New Roman" w:cstheme="minorHAnsi"/>
                <w:sz w:val="20"/>
                <w:szCs w:val="20"/>
                <w:lang w:eastAsia="en-GB"/>
              </w:rPr>
            </w:pPr>
          </w:p>
        </w:tc>
      </w:tr>
      <w:tr w:rsidR="009E119A" w:rsidRPr="006A6DB7" w14:paraId="2726840D" w14:textId="77777777" w:rsidTr="00BC7F79">
        <w:trPr>
          <w:trHeight w:val="255"/>
        </w:trPr>
        <w:tc>
          <w:tcPr>
            <w:tcW w:w="2163" w:type="dxa"/>
            <w:noWrap/>
          </w:tcPr>
          <w:p w14:paraId="747DBCEA" w14:textId="38C007E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SCHOOLAGEP1</w:t>
            </w:r>
          </w:p>
        </w:tc>
        <w:tc>
          <w:tcPr>
            <w:tcW w:w="3155" w:type="dxa"/>
          </w:tcPr>
          <w:p w14:paraId="16C54204" w14:textId="22C1823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School Age</w:t>
            </w:r>
          </w:p>
        </w:tc>
        <w:tc>
          <w:tcPr>
            <w:tcW w:w="3754" w:type="dxa"/>
          </w:tcPr>
          <w:p w14:paraId="2882413C" w14:textId="77777777" w:rsidR="009E119A" w:rsidRPr="006A6DB7" w:rsidRDefault="009E119A" w:rsidP="00720461">
            <w:pPr>
              <w:rPr>
                <w:rFonts w:eastAsia="Times New Roman" w:cstheme="minorHAnsi"/>
                <w:sz w:val="20"/>
                <w:szCs w:val="20"/>
                <w:lang w:eastAsia="en-GB"/>
              </w:rPr>
            </w:pPr>
          </w:p>
        </w:tc>
      </w:tr>
      <w:tr w:rsidR="009E119A" w:rsidRPr="006A6DB7" w14:paraId="2CDC1AC6" w14:textId="77777777" w:rsidTr="00BC7F79">
        <w:trPr>
          <w:trHeight w:val="255"/>
        </w:trPr>
        <w:tc>
          <w:tcPr>
            <w:tcW w:w="2163" w:type="dxa"/>
            <w:noWrap/>
          </w:tcPr>
          <w:p w14:paraId="0BA4BED8" w14:textId="016A745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SEXP1</w:t>
            </w:r>
          </w:p>
        </w:tc>
        <w:tc>
          <w:tcPr>
            <w:tcW w:w="3155" w:type="dxa"/>
          </w:tcPr>
          <w:p w14:paraId="4A3A08F5" w14:textId="6BFCF64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Census 2011 – Sex</w:t>
            </w:r>
          </w:p>
        </w:tc>
        <w:tc>
          <w:tcPr>
            <w:tcW w:w="3754" w:type="dxa"/>
          </w:tcPr>
          <w:p w14:paraId="2F768A74" w14:textId="77777777" w:rsidR="009E119A" w:rsidRPr="006A6DB7" w:rsidRDefault="009E119A" w:rsidP="00720461">
            <w:pPr>
              <w:rPr>
                <w:rFonts w:eastAsia="Times New Roman" w:cstheme="minorHAnsi"/>
                <w:sz w:val="20"/>
                <w:szCs w:val="20"/>
                <w:lang w:eastAsia="en-GB"/>
              </w:rPr>
            </w:pPr>
          </w:p>
        </w:tc>
      </w:tr>
      <w:tr w:rsidR="009E119A" w:rsidRPr="006A6DB7" w14:paraId="39567C0E" w14:textId="77777777" w:rsidTr="00BC7F79">
        <w:trPr>
          <w:trHeight w:val="255"/>
        </w:trPr>
        <w:tc>
          <w:tcPr>
            <w:tcW w:w="2163" w:type="dxa"/>
            <w:noWrap/>
          </w:tcPr>
          <w:p w14:paraId="12FBF779" w14:textId="6280099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STUDENTP1</w:t>
            </w:r>
          </w:p>
        </w:tc>
        <w:tc>
          <w:tcPr>
            <w:tcW w:w="3155" w:type="dxa"/>
          </w:tcPr>
          <w:p w14:paraId="675192C1" w14:textId="74AD135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Student Indicator</w:t>
            </w:r>
          </w:p>
        </w:tc>
        <w:tc>
          <w:tcPr>
            <w:tcW w:w="3754" w:type="dxa"/>
          </w:tcPr>
          <w:p w14:paraId="3F77DFFD" w14:textId="77777777" w:rsidR="009E119A" w:rsidRPr="006A6DB7" w:rsidRDefault="009E119A" w:rsidP="00720461">
            <w:pPr>
              <w:rPr>
                <w:rFonts w:eastAsia="Times New Roman" w:cstheme="minorHAnsi"/>
                <w:sz w:val="20"/>
                <w:szCs w:val="20"/>
                <w:lang w:eastAsia="en-GB"/>
              </w:rPr>
            </w:pPr>
          </w:p>
        </w:tc>
      </w:tr>
      <w:tr w:rsidR="009E119A" w:rsidRPr="006A6DB7" w14:paraId="5BABED55" w14:textId="77777777" w:rsidTr="00BC7F79">
        <w:trPr>
          <w:trHeight w:val="255"/>
        </w:trPr>
        <w:tc>
          <w:tcPr>
            <w:tcW w:w="2163" w:type="dxa"/>
            <w:noWrap/>
          </w:tcPr>
          <w:p w14:paraId="45E1F6D5" w14:textId="6BC6D99F"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TERMINDP1</w:t>
            </w:r>
          </w:p>
        </w:tc>
        <w:tc>
          <w:tcPr>
            <w:tcW w:w="3155" w:type="dxa"/>
          </w:tcPr>
          <w:p w14:paraId="08C729BE" w14:textId="2ECB62D2"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Term-Time Indicator</w:t>
            </w:r>
          </w:p>
        </w:tc>
        <w:tc>
          <w:tcPr>
            <w:tcW w:w="3754" w:type="dxa"/>
          </w:tcPr>
          <w:p w14:paraId="5B9901C3" w14:textId="77777777" w:rsidR="009E119A" w:rsidRPr="006A6DB7" w:rsidRDefault="009E119A" w:rsidP="00720461">
            <w:pPr>
              <w:rPr>
                <w:rFonts w:eastAsia="Times New Roman" w:cstheme="minorHAnsi"/>
                <w:sz w:val="20"/>
                <w:szCs w:val="20"/>
                <w:lang w:eastAsia="en-GB"/>
              </w:rPr>
            </w:pPr>
          </w:p>
        </w:tc>
      </w:tr>
      <w:tr w:rsidR="009E119A" w:rsidRPr="006A6DB7" w14:paraId="35528CD1" w14:textId="77777777" w:rsidTr="00BC7F79">
        <w:trPr>
          <w:trHeight w:val="255"/>
        </w:trPr>
        <w:tc>
          <w:tcPr>
            <w:tcW w:w="2163" w:type="dxa"/>
            <w:noWrap/>
          </w:tcPr>
          <w:p w14:paraId="6DBCC884" w14:textId="41F7EBF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PTRANSP1</w:t>
            </w:r>
          </w:p>
        </w:tc>
        <w:tc>
          <w:tcPr>
            <w:tcW w:w="3155" w:type="dxa"/>
          </w:tcPr>
          <w:p w14:paraId="7E656CB5" w14:textId="4B9ADBF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Public Transport User</w:t>
            </w:r>
          </w:p>
        </w:tc>
        <w:tc>
          <w:tcPr>
            <w:tcW w:w="3754" w:type="dxa"/>
          </w:tcPr>
          <w:p w14:paraId="1408463B" w14:textId="77777777" w:rsidR="009E119A" w:rsidRPr="006A6DB7" w:rsidRDefault="009E119A" w:rsidP="00720461">
            <w:pPr>
              <w:rPr>
                <w:rFonts w:eastAsia="Times New Roman" w:cstheme="minorHAnsi"/>
                <w:sz w:val="20"/>
                <w:szCs w:val="20"/>
                <w:lang w:eastAsia="en-GB"/>
              </w:rPr>
            </w:pPr>
          </w:p>
        </w:tc>
      </w:tr>
      <w:tr w:rsidR="009E119A" w:rsidRPr="006A6DB7" w14:paraId="3DD32FF5" w14:textId="77777777" w:rsidTr="00BC7F79">
        <w:trPr>
          <w:trHeight w:val="255"/>
        </w:trPr>
        <w:tc>
          <w:tcPr>
            <w:tcW w:w="2163" w:type="dxa"/>
            <w:noWrap/>
          </w:tcPr>
          <w:p w14:paraId="3AF0FE79" w14:textId="079CD39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TRANSPORTP1</w:t>
            </w:r>
          </w:p>
        </w:tc>
        <w:tc>
          <w:tcPr>
            <w:tcW w:w="3155" w:type="dxa"/>
          </w:tcPr>
          <w:p w14:paraId="4A5F4BE9" w14:textId="0EF49B9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Method of Travel to Workplace/Study</w:t>
            </w:r>
          </w:p>
        </w:tc>
        <w:tc>
          <w:tcPr>
            <w:tcW w:w="3754" w:type="dxa"/>
          </w:tcPr>
          <w:p w14:paraId="44F00F52" w14:textId="77777777" w:rsidR="009E119A" w:rsidRPr="006A6DB7" w:rsidRDefault="009E119A" w:rsidP="00720461">
            <w:pPr>
              <w:rPr>
                <w:rFonts w:eastAsia="Times New Roman" w:cstheme="minorHAnsi"/>
                <w:sz w:val="20"/>
                <w:szCs w:val="20"/>
                <w:lang w:eastAsia="en-GB"/>
              </w:rPr>
            </w:pPr>
          </w:p>
        </w:tc>
      </w:tr>
      <w:tr w:rsidR="009E119A" w:rsidRPr="006A6DB7" w14:paraId="00607482" w14:textId="77777777" w:rsidTr="00BC7F79">
        <w:trPr>
          <w:trHeight w:val="255"/>
        </w:trPr>
        <w:tc>
          <w:tcPr>
            <w:tcW w:w="2163" w:type="dxa"/>
            <w:noWrap/>
          </w:tcPr>
          <w:p w14:paraId="69E3AD0F" w14:textId="009E578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UNEMPHISTP1</w:t>
            </w:r>
          </w:p>
        </w:tc>
        <w:tc>
          <w:tcPr>
            <w:tcW w:w="3155" w:type="dxa"/>
          </w:tcPr>
          <w:p w14:paraId="5E72F73B" w14:textId="5901F76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Unemployment History </w:t>
            </w:r>
          </w:p>
        </w:tc>
        <w:tc>
          <w:tcPr>
            <w:tcW w:w="3754" w:type="dxa"/>
          </w:tcPr>
          <w:p w14:paraId="7B838A04" w14:textId="77777777" w:rsidR="009E119A" w:rsidRPr="006A6DB7" w:rsidRDefault="009E119A" w:rsidP="00720461">
            <w:pPr>
              <w:rPr>
                <w:rFonts w:eastAsia="Times New Roman" w:cstheme="minorHAnsi"/>
                <w:sz w:val="20"/>
                <w:szCs w:val="20"/>
                <w:lang w:eastAsia="en-GB"/>
              </w:rPr>
            </w:pPr>
          </w:p>
        </w:tc>
      </w:tr>
      <w:tr w:rsidR="009E119A" w:rsidRPr="006A6DB7" w14:paraId="7B65FD17" w14:textId="77777777" w:rsidTr="00BC7F79">
        <w:trPr>
          <w:trHeight w:val="255"/>
        </w:trPr>
        <w:tc>
          <w:tcPr>
            <w:tcW w:w="2163" w:type="dxa"/>
            <w:noWrap/>
          </w:tcPr>
          <w:p w14:paraId="0F624957" w14:textId="203E5B7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WF65PLP1</w:t>
            </w:r>
          </w:p>
        </w:tc>
        <w:tc>
          <w:tcPr>
            <w:tcW w:w="3155" w:type="dxa"/>
          </w:tcPr>
          <w:p w14:paraId="48A4539A" w14:textId="3B7CF47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Employment Status of Persons Aged 65 and </w:t>
            </w:r>
            <w:proofErr w:type="gramStart"/>
            <w:r w:rsidRPr="006A6DB7">
              <w:rPr>
                <w:rFonts w:eastAsia="Times New Roman" w:cstheme="minorHAnsi"/>
                <w:color w:val="000000"/>
                <w:sz w:val="20"/>
                <w:szCs w:val="20"/>
                <w:lang w:eastAsia="en-GB"/>
              </w:rPr>
              <w:t>Over</w:t>
            </w:r>
            <w:proofErr w:type="gramEnd"/>
          </w:p>
        </w:tc>
        <w:tc>
          <w:tcPr>
            <w:tcW w:w="3754" w:type="dxa"/>
          </w:tcPr>
          <w:p w14:paraId="63281A4F" w14:textId="77777777" w:rsidR="009E119A" w:rsidRPr="006A6DB7" w:rsidRDefault="009E119A" w:rsidP="00720461">
            <w:pPr>
              <w:rPr>
                <w:rFonts w:eastAsia="Times New Roman" w:cstheme="minorHAnsi"/>
                <w:sz w:val="20"/>
                <w:szCs w:val="20"/>
                <w:lang w:eastAsia="en-GB"/>
              </w:rPr>
            </w:pPr>
          </w:p>
        </w:tc>
      </w:tr>
      <w:tr w:rsidR="009E119A" w:rsidRPr="006A6DB7" w14:paraId="51F97A37" w14:textId="77777777" w:rsidTr="00BC7F79">
        <w:trPr>
          <w:trHeight w:val="255"/>
        </w:trPr>
        <w:tc>
          <w:tcPr>
            <w:tcW w:w="2163" w:type="dxa"/>
            <w:noWrap/>
          </w:tcPr>
          <w:p w14:paraId="12AB60F5" w14:textId="1746BA0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WKPLINDP1</w:t>
            </w:r>
          </w:p>
        </w:tc>
        <w:tc>
          <w:tcPr>
            <w:tcW w:w="3155" w:type="dxa"/>
          </w:tcPr>
          <w:p w14:paraId="53B34562" w14:textId="43BAA4F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Workplace/Study Indicator </w:t>
            </w:r>
          </w:p>
        </w:tc>
        <w:tc>
          <w:tcPr>
            <w:tcW w:w="3754" w:type="dxa"/>
          </w:tcPr>
          <w:p w14:paraId="1F79AB27" w14:textId="77777777" w:rsidR="009E119A" w:rsidRPr="006A6DB7" w:rsidRDefault="009E119A" w:rsidP="00720461">
            <w:pPr>
              <w:rPr>
                <w:rFonts w:eastAsia="Times New Roman" w:cstheme="minorHAnsi"/>
                <w:sz w:val="20"/>
                <w:szCs w:val="20"/>
                <w:lang w:eastAsia="en-GB"/>
              </w:rPr>
            </w:pPr>
          </w:p>
        </w:tc>
      </w:tr>
      <w:tr w:rsidR="009E119A" w:rsidRPr="006A6DB7" w14:paraId="06472D50" w14:textId="77777777" w:rsidTr="00BC7F79">
        <w:trPr>
          <w:trHeight w:val="255"/>
        </w:trPr>
        <w:tc>
          <w:tcPr>
            <w:tcW w:w="2163" w:type="dxa"/>
            <w:noWrap/>
          </w:tcPr>
          <w:p w14:paraId="6AD26506" w14:textId="5EFED88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WPS_LA_CODE_2011P1</w:t>
            </w:r>
          </w:p>
        </w:tc>
        <w:tc>
          <w:tcPr>
            <w:tcW w:w="3155" w:type="dxa"/>
          </w:tcPr>
          <w:p w14:paraId="247A773D" w14:textId="3822695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Workplace/Study Local Government Districts </w:t>
            </w:r>
            <w:r w:rsidR="00892AEA">
              <w:rPr>
                <w:rFonts w:eastAsia="Times New Roman" w:cstheme="minorHAnsi"/>
                <w:color w:val="000000"/>
                <w:sz w:val="20"/>
                <w:szCs w:val="20"/>
                <w:lang w:eastAsia="en-GB"/>
              </w:rPr>
              <w:t>RESTRICTED</w:t>
            </w:r>
          </w:p>
        </w:tc>
        <w:tc>
          <w:tcPr>
            <w:tcW w:w="3754" w:type="dxa"/>
          </w:tcPr>
          <w:p w14:paraId="093D33E8" w14:textId="1766E6C3" w:rsidR="009E119A" w:rsidRPr="006A6DB7" w:rsidRDefault="007D5C45" w:rsidP="00720461">
            <w:pPr>
              <w:rPr>
                <w:rFonts w:eastAsia="Times New Roman" w:cstheme="minorHAnsi"/>
                <w:sz w:val="20"/>
                <w:szCs w:val="20"/>
                <w:lang w:eastAsia="en-GB"/>
              </w:rPr>
            </w:pPr>
            <w:r w:rsidRPr="006A6DB7">
              <w:rPr>
                <w:rFonts w:eastAsia="Times New Roman" w:cstheme="minorHAnsi"/>
                <w:color w:val="000000"/>
                <w:sz w:val="20"/>
                <w:szCs w:val="20"/>
                <w:lang w:eastAsia="en-GB"/>
              </w:rPr>
              <w:t>Note that WPS_LA_CODE_2011P1 and WPS_LA_CODE_2014 would never be provided together</w:t>
            </w:r>
          </w:p>
        </w:tc>
      </w:tr>
      <w:tr w:rsidR="009E119A" w:rsidRPr="006A6DB7" w14:paraId="7EA95586" w14:textId="77777777" w:rsidTr="00BC7F79">
        <w:trPr>
          <w:trHeight w:val="255"/>
        </w:trPr>
        <w:tc>
          <w:tcPr>
            <w:tcW w:w="2163" w:type="dxa"/>
            <w:noWrap/>
          </w:tcPr>
          <w:p w14:paraId="73A20ACF" w14:textId="5D121C6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WPS_LA_CODE_2014</w:t>
            </w:r>
          </w:p>
        </w:tc>
        <w:tc>
          <w:tcPr>
            <w:tcW w:w="3155" w:type="dxa"/>
          </w:tcPr>
          <w:p w14:paraId="2A85A29C" w14:textId="6528EF9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Workplace/Study Local Government Districts – 2014 definitions. </w:t>
            </w:r>
            <w:r w:rsidR="00892AEA">
              <w:rPr>
                <w:rFonts w:eastAsia="Times New Roman" w:cstheme="minorHAnsi"/>
                <w:color w:val="000000"/>
                <w:sz w:val="20"/>
                <w:szCs w:val="20"/>
                <w:lang w:eastAsia="en-GB"/>
              </w:rPr>
              <w:t>RESTRICTED</w:t>
            </w:r>
          </w:p>
        </w:tc>
        <w:tc>
          <w:tcPr>
            <w:tcW w:w="3754" w:type="dxa"/>
          </w:tcPr>
          <w:p w14:paraId="63BBF471" w14:textId="61AF7418" w:rsidR="009E119A" w:rsidRPr="006A6DB7" w:rsidRDefault="007D5C45" w:rsidP="00720461">
            <w:pPr>
              <w:rPr>
                <w:rFonts w:eastAsia="Times New Roman" w:cstheme="minorHAnsi"/>
                <w:sz w:val="20"/>
                <w:szCs w:val="20"/>
                <w:lang w:eastAsia="en-GB"/>
              </w:rPr>
            </w:pPr>
            <w:r w:rsidRPr="006A6DB7">
              <w:rPr>
                <w:rFonts w:eastAsia="Times New Roman" w:cstheme="minorHAnsi"/>
                <w:color w:val="000000"/>
                <w:sz w:val="20"/>
                <w:szCs w:val="20"/>
                <w:lang w:eastAsia="en-GB"/>
              </w:rPr>
              <w:t>Note that WPS_LA_CODE_2011P1 and WPS_LA_CODE_2014 would never be provided together</w:t>
            </w:r>
          </w:p>
        </w:tc>
      </w:tr>
      <w:tr w:rsidR="009E119A" w:rsidRPr="006A6DB7" w14:paraId="50FD2E23" w14:textId="77777777" w:rsidTr="00BC7F79">
        <w:trPr>
          <w:trHeight w:val="255"/>
        </w:trPr>
        <w:tc>
          <w:tcPr>
            <w:tcW w:w="2163" w:type="dxa"/>
            <w:noWrap/>
          </w:tcPr>
          <w:p w14:paraId="4142E360" w14:textId="54B687B4"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WRKAGEP1</w:t>
            </w:r>
          </w:p>
        </w:tc>
        <w:tc>
          <w:tcPr>
            <w:tcW w:w="3155" w:type="dxa"/>
          </w:tcPr>
          <w:p w14:paraId="3E19B0B8" w14:textId="60C9D3B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Working Age Indicator</w:t>
            </w:r>
          </w:p>
        </w:tc>
        <w:tc>
          <w:tcPr>
            <w:tcW w:w="3754" w:type="dxa"/>
          </w:tcPr>
          <w:p w14:paraId="7A9D4A52" w14:textId="77777777" w:rsidR="009E119A" w:rsidRPr="006A6DB7" w:rsidRDefault="009E119A" w:rsidP="00720461">
            <w:pPr>
              <w:rPr>
                <w:rFonts w:eastAsia="Times New Roman" w:cstheme="minorHAnsi"/>
                <w:sz w:val="20"/>
                <w:szCs w:val="20"/>
                <w:lang w:eastAsia="en-GB"/>
              </w:rPr>
            </w:pPr>
          </w:p>
        </w:tc>
      </w:tr>
      <w:tr w:rsidR="009E119A" w:rsidRPr="006A6DB7" w14:paraId="4FFC44BF" w14:textId="77777777" w:rsidTr="00BC7F79">
        <w:trPr>
          <w:trHeight w:val="255"/>
        </w:trPr>
        <w:tc>
          <w:tcPr>
            <w:tcW w:w="2163" w:type="dxa"/>
            <w:noWrap/>
          </w:tcPr>
          <w:p w14:paraId="1BDFE14A" w14:textId="61727CBD"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YRADINDP1</w:t>
            </w:r>
          </w:p>
        </w:tc>
        <w:tc>
          <w:tcPr>
            <w:tcW w:w="3155" w:type="dxa"/>
          </w:tcPr>
          <w:p w14:paraId="76D28EEC" w14:textId="39CC38D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Address one year ago - indicator of change </w:t>
            </w:r>
          </w:p>
        </w:tc>
        <w:tc>
          <w:tcPr>
            <w:tcW w:w="3754" w:type="dxa"/>
          </w:tcPr>
          <w:p w14:paraId="06C1F909" w14:textId="77777777" w:rsidR="009E119A" w:rsidRPr="006A6DB7" w:rsidRDefault="009E119A" w:rsidP="00720461">
            <w:pPr>
              <w:rPr>
                <w:rFonts w:eastAsia="Times New Roman" w:cstheme="minorHAnsi"/>
                <w:sz w:val="20"/>
                <w:szCs w:val="20"/>
                <w:lang w:eastAsia="en-GB"/>
              </w:rPr>
            </w:pPr>
          </w:p>
        </w:tc>
      </w:tr>
      <w:tr w:rsidR="009E119A" w:rsidRPr="006A6DB7" w14:paraId="155EEF06" w14:textId="77777777" w:rsidTr="00BC7F79">
        <w:trPr>
          <w:trHeight w:val="255"/>
        </w:trPr>
        <w:tc>
          <w:tcPr>
            <w:tcW w:w="2163" w:type="dxa"/>
            <w:noWrap/>
          </w:tcPr>
          <w:p w14:paraId="1BE636F8" w14:textId="2645278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YRARRP1 (AGG)</w:t>
            </w:r>
          </w:p>
        </w:tc>
        <w:tc>
          <w:tcPr>
            <w:tcW w:w="3155" w:type="dxa"/>
          </w:tcPr>
          <w:p w14:paraId="69D78AED" w14:textId="6AADB21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Year of Arrival aggregated </w:t>
            </w:r>
          </w:p>
        </w:tc>
        <w:tc>
          <w:tcPr>
            <w:tcW w:w="3754" w:type="dxa"/>
          </w:tcPr>
          <w:p w14:paraId="0CF9A734" w14:textId="77777777" w:rsidR="009E119A" w:rsidRPr="006A6DB7" w:rsidRDefault="009E119A" w:rsidP="00720461">
            <w:pPr>
              <w:rPr>
                <w:rFonts w:eastAsia="Times New Roman" w:cstheme="minorHAnsi"/>
                <w:sz w:val="20"/>
                <w:szCs w:val="20"/>
                <w:lang w:eastAsia="en-GB"/>
              </w:rPr>
            </w:pPr>
          </w:p>
        </w:tc>
      </w:tr>
      <w:tr w:rsidR="009E119A" w:rsidRPr="006A6DB7" w14:paraId="633F19B0" w14:textId="77777777" w:rsidTr="00BC7F79">
        <w:trPr>
          <w:trHeight w:val="255"/>
        </w:trPr>
        <w:tc>
          <w:tcPr>
            <w:tcW w:w="2163" w:type="dxa"/>
            <w:noWrap/>
          </w:tcPr>
          <w:p w14:paraId="76046589" w14:textId="2CB030BA"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INDUSTRY_CODEP1 (2-digit)</w:t>
            </w:r>
          </w:p>
        </w:tc>
        <w:tc>
          <w:tcPr>
            <w:tcW w:w="3155" w:type="dxa"/>
          </w:tcPr>
          <w:p w14:paraId="21B826FE" w14:textId="24965E0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Industry of Work </w:t>
            </w:r>
            <w:proofErr w:type="gramStart"/>
            <w:r w:rsidRPr="006A6DB7">
              <w:rPr>
                <w:rFonts w:eastAsia="Times New Roman" w:cstheme="minorHAnsi"/>
                <w:color w:val="000000"/>
                <w:sz w:val="20"/>
                <w:szCs w:val="20"/>
                <w:lang w:eastAsia="en-GB"/>
              </w:rPr>
              <w:t>2 digit</w:t>
            </w:r>
            <w:proofErr w:type="gramEnd"/>
            <w:r w:rsidRPr="006A6DB7">
              <w:rPr>
                <w:rFonts w:eastAsia="Times New Roman" w:cstheme="minorHAnsi"/>
                <w:color w:val="000000"/>
                <w:sz w:val="20"/>
                <w:szCs w:val="20"/>
                <w:lang w:eastAsia="en-GB"/>
              </w:rPr>
              <w:t xml:space="preserve"> level </w:t>
            </w:r>
          </w:p>
        </w:tc>
        <w:tc>
          <w:tcPr>
            <w:tcW w:w="3754" w:type="dxa"/>
          </w:tcPr>
          <w:p w14:paraId="30BC993E" w14:textId="77777777" w:rsidR="009E119A" w:rsidRPr="006A6DB7" w:rsidRDefault="009E119A" w:rsidP="00720461">
            <w:pPr>
              <w:rPr>
                <w:rFonts w:eastAsia="Times New Roman" w:cstheme="minorHAnsi"/>
                <w:sz w:val="20"/>
                <w:szCs w:val="20"/>
                <w:lang w:eastAsia="en-GB"/>
              </w:rPr>
            </w:pPr>
          </w:p>
        </w:tc>
      </w:tr>
      <w:tr w:rsidR="009E119A" w:rsidRPr="006A6DB7" w14:paraId="7C87AE34" w14:textId="77777777" w:rsidTr="00BC7F79">
        <w:trPr>
          <w:trHeight w:val="255"/>
        </w:trPr>
        <w:tc>
          <w:tcPr>
            <w:tcW w:w="2163" w:type="dxa"/>
            <w:noWrap/>
          </w:tcPr>
          <w:p w14:paraId="06C968A1" w14:textId="7E17F35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COBP1 (AGG)</w:t>
            </w:r>
            <w:r w:rsidRPr="006A6DB7">
              <w:rPr>
                <w:rFonts w:eastAsia="Times New Roman" w:cstheme="minorHAnsi"/>
                <w:color w:val="000000"/>
                <w:sz w:val="20"/>
                <w:szCs w:val="20"/>
                <w:lang w:eastAsia="en-GB"/>
              </w:rPr>
              <w:tab/>
            </w:r>
          </w:p>
        </w:tc>
        <w:tc>
          <w:tcPr>
            <w:tcW w:w="3155" w:type="dxa"/>
          </w:tcPr>
          <w:p w14:paraId="77BFAD58" w14:textId="7FB95F3F"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Country of Birth aggregated </w:t>
            </w:r>
          </w:p>
        </w:tc>
        <w:tc>
          <w:tcPr>
            <w:tcW w:w="3754" w:type="dxa"/>
          </w:tcPr>
          <w:p w14:paraId="0F6A0667" w14:textId="77777777" w:rsidR="009E119A" w:rsidRPr="006A6DB7" w:rsidRDefault="009E119A" w:rsidP="00720461">
            <w:pPr>
              <w:rPr>
                <w:rFonts w:eastAsia="Times New Roman" w:cstheme="minorHAnsi"/>
                <w:sz w:val="20"/>
                <w:szCs w:val="20"/>
                <w:lang w:eastAsia="en-GB"/>
              </w:rPr>
            </w:pPr>
          </w:p>
        </w:tc>
      </w:tr>
      <w:tr w:rsidR="009E119A" w:rsidRPr="006A6DB7" w14:paraId="14316D01" w14:textId="77777777" w:rsidTr="00BC7F79">
        <w:trPr>
          <w:trHeight w:val="255"/>
        </w:trPr>
        <w:tc>
          <w:tcPr>
            <w:tcW w:w="2163" w:type="dxa"/>
            <w:noWrap/>
          </w:tcPr>
          <w:p w14:paraId="7C3305E3" w14:textId="3E5991A8"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lastRenderedPageBreak/>
              <w:t>CPRP1 (AGG)</w:t>
            </w:r>
          </w:p>
        </w:tc>
        <w:tc>
          <w:tcPr>
            <w:tcW w:w="3155" w:type="dxa"/>
          </w:tcPr>
          <w:p w14:paraId="4C75BF30" w14:textId="058802E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Country of Previous Residence aggregated </w:t>
            </w:r>
          </w:p>
        </w:tc>
        <w:tc>
          <w:tcPr>
            <w:tcW w:w="3754" w:type="dxa"/>
          </w:tcPr>
          <w:p w14:paraId="5C3479AA" w14:textId="77777777" w:rsidR="009E119A" w:rsidRPr="006A6DB7" w:rsidRDefault="009E119A" w:rsidP="00720461">
            <w:pPr>
              <w:rPr>
                <w:rFonts w:eastAsia="Times New Roman" w:cstheme="minorHAnsi"/>
                <w:sz w:val="20"/>
                <w:szCs w:val="20"/>
                <w:lang w:eastAsia="en-GB"/>
              </w:rPr>
            </w:pPr>
          </w:p>
        </w:tc>
      </w:tr>
      <w:tr w:rsidR="009E119A" w:rsidRPr="006A6DB7" w14:paraId="3737F24E" w14:textId="77777777" w:rsidTr="00BC7F79">
        <w:trPr>
          <w:trHeight w:val="255"/>
        </w:trPr>
        <w:tc>
          <w:tcPr>
            <w:tcW w:w="2163" w:type="dxa"/>
            <w:noWrap/>
          </w:tcPr>
          <w:p w14:paraId="7F204472" w14:textId="601445C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MIGORIGP1 (AGG)</w:t>
            </w:r>
          </w:p>
        </w:tc>
        <w:tc>
          <w:tcPr>
            <w:tcW w:w="3155" w:type="dxa"/>
          </w:tcPr>
          <w:p w14:paraId="13EEB46A" w14:textId="4DE50E7F"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Country of Migrant Origin aggregated </w:t>
            </w:r>
          </w:p>
        </w:tc>
        <w:tc>
          <w:tcPr>
            <w:tcW w:w="3754" w:type="dxa"/>
          </w:tcPr>
          <w:p w14:paraId="478C08AB" w14:textId="77777777" w:rsidR="009E119A" w:rsidRPr="006A6DB7" w:rsidRDefault="009E119A" w:rsidP="00720461">
            <w:pPr>
              <w:rPr>
                <w:rFonts w:eastAsia="Times New Roman" w:cstheme="minorHAnsi"/>
                <w:sz w:val="20"/>
                <w:szCs w:val="20"/>
                <w:lang w:eastAsia="en-GB"/>
              </w:rPr>
            </w:pPr>
          </w:p>
        </w:tc>
      </w:tr>
      <w:tr w:rsidR="009E119A" w:rsidRPr="006A6DB7" w14:paraId="2AD741E6" w14:textId="77777777" w:rsidTr="00BC7F79">
        <w:trPr>
          <w:trHeight w:val="255"/>
        </w:trPr>
        <w:tc>
          <w:tcPr>
            <w:tcW w:w="2163" w:type="dxa"/>
            <w:noWrap/>
          </w:tcPr>
          <w:p w14:paraId="78576543" w14:textId="0CC7F3B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NATIDNIP1 (AGG)</w:t>
            </w:r>
          </w:p>
        </w:tc>
        <w:tc>
          <w:tcPr>
            <w:tcW w:w="3155" w:type="dxa"/>
          </w:tcPr>
          <w:p w14:paraId="4BD4ADC1" w14:textId="46DE7119"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Northern Irish National Identity (NI) aggregated </w:t>
            </w:r>
          </w:p>
        </w:tc>
        <w:tc>
          <w:tcPr>
            <w:tcW w:w="3754" w:type="dxa"/>
          </w:tcPr>
          <w:p w14:paraId="391AAD0A" w14:textId="77777777" w:rsidR="009E119A" w:rsidRPr="006A6DB7" w:rsidRDefault="009E119A" w:rsidP="00720461">
            <w:pPr>
              <w:rPr>
                <w:rFonts w:eastAsia="Times New Roman" w:cstheme="minorHAnsi"/>
                <w:sz w:val="20"/>
                <w:szCs w:val="20"/>
                <w:lang w:eastAsia="en-GB"/>
              </w:rPr>
            </w:pPr>
          </w:p>
        </w:tc>
      </w:tr>
      <w:tr w:rsidR="009E119A" w:rsidRPr="006A6DB7" w14:paraId="6DAF810A" w14:textId="77777777" w:rsidTr="00BC7F79">
        <w:trPr>
          <w:trHeight w:val="255"/>
        </w:trPr>
        <w:tc>
          <w:tcPr>
            <w:tcW w:w="2163" w:type="dxa"/>
            <w:noWrap/>
          </w:tcPr>
          <w:p w14:paraId="1F07DC7D" w14:textId="62590FF3"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NATIDBP1 (AGG)</w:t>
            </w:r>
          </w:p>
        </w:tc>
        <w:tc>
          <w:tcPr>
            <w:tcW w:w="3155" w:type="dxa"/>
          </w:tcPr>
          <w:p w14:paraId="0BA26947" w14:textId="5EA5955C"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British National Identity aggregated </w:t>
            </w:r>
          </w:p>
        </w:tc>
        <w:tc>
          <w:tcPr>
            <w:tcW w:w="3754" w:type="dxa"/>
          </w:tcPr>
          <w:p w14:paraId="70AD6F4E" w14:textId="77777777" w:rsidR="009E119A" w:rsidRPr="006A6DB7" w:rsidRDefault="009E119A" w:rsidP="00720461">
            <w:pPr>
              <w:rPr>
                <w:rFonts w:eastAsia="Times New Roman" w:cstheme="minorHAnsi"/>
                <w:sz w:val="20"/>
                <w:szCs w:val="20"/>
                <w:lang w:eastAsia="en-GB"/>
              </w:rPr>
            </w:pPr>
          </w:p>
        </w:tc>
      </w:tr>
      <w:tr w:rsidR="009E119A" w:rsidRPr="006A6DB7" w14:paraId="618C366B" w14:textId="77777777" w:rsidTr="00BC7F79">
        <w:trPr>
          <w:trHeight w:val="255"/>
        </w:trPr>
        <w:tc>
          <w:tcPr>
            <w:tcW w:w="2163" w:type="dxa"/>
            <w:noWrap/>
          </w:tcPr>
          <w:p w14:paraId="00F63DBE" w14:textId="7764B0AB"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NATIDIP1 (AGG)</w:t>
            </w:r>
          </w:p>
        </w:tc>
        <w:tc>
          <w:tcPr>
            <w:tcW w:w="3155" w:type="dxa"/>
          </w:tcPr>
          <w:p w14:paraId="01AB6517" w14:textId="115FDCF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Irish National Identity (NI) aggregated </w:t>
            </w:r>
          </w:p>
        </w:tc>
        <w:tc>
          <w:tcPr>
            <w:tcW w:w="3754" w:type="dxa"/>
          </w:tcPr>
          <w:p w14:paraId="2751C646" w14:textId="77777777" w:rsidR="009E119A" w:rsidRPr="006A6DB7" w:rsidRDefault="009E119A" w:rsidP="00720461">
            <w:pPr>
              <w:rPr>
                <w:rFonts w:eastAsia="Times New Roman" w:cstheme="minorHAnsi"/>
                <w:sz w:val="20"/>
                <w:szCs w:val="20"/>
                <w:lang w:eastAsia="en-GB"/>
              </w:rPr>
            </w:pPr>
          </w:p>
        </w:tc>
      </w:tr>
      <w:tr w:rsidR="009E119A" w:rsidRPr="006A6DB7" w14:paraId="48931334" w14:textId="77777777" w:rsidTr="00BC7F79">
        <w:trPr>
          <w:trHeight w:val="255"/>
        </w:trPr>
        <w:tc>
          <w:tcPr>
            <w:tcW w:w="2163" w:type="dxa"/>
            <w:noWrap/>
          </w:tcPr>
          <w:p w14:paraId="5B109EDE" w14:textId="15D46970"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NATIDOP1 (AGG)</w:t>
            </w:r>
          </w:p>
        </w:tc>
        <w:tc>
          <w:tcPr>
            <w:tcW w:w="3155" w:type="dxa"/>
          </w:tcPr>
          <w:p w14:paraId="27AB93B3" w14:textId="25ADA55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Other National Identities aggregated </w:t>
            </w:r>
          </w:p>
        </w:tc>
        <w:tc>
          <w:tcPr>
            <w:tcW w:w="3754" w:type="dxa"/>
          </w:tcPr>
          <w:p w14:paraId="7C4E06D3" w14:textId="77777777" w:rsidR="009E119A" w:rsidRPr="006A6DB7" w:rsidRDefault="009E119A" w:rsidP="00720461">
            <w:pPr>
              <w:rPr>
                <w:rFonts w:eastAsia="Times New Roman" w:cstheme="minorHAnsi"/>
                <w:sz w:val="20"/>
                <w:szCs w:val="20"/>
                <w:lang w:eastAsia="en-GB"/>
              </w:rPr>
            </w:pPr>
          </w:p>
        </w:tc>
      </w:tr>
      <w:tr w:rsidR="009E119A" w:rsidRPr="006A6DB7" w14:paraId="1CD1C813" w14:textId="77777777" w:rsidTr="00BC7F79">
        <w:trPr>
          <w:trHeight w:val="255"/>
        </w:trPr>
        <w:tc>
          <w:tcPr>
            <w:tcW w:w="2163" w:type="dxa"/>
            <w:noWrap/>
          </w:tcPr>
          <w:p w14:paraId="4D548BA7" w14:textId="25A42A15"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RELBTBUIP1 (AGG)</w:t>
            </w:r>
          </w:p>
        </w:tc>
        <w:tc>
          <w:tcPr>
            <w:tcW w:w="3155" w:type="dxa"/>
          </w:tcPr>
          <w:p w14:paraId="3F7E76BC" w14:textId="25EF246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Census 2011 – Religion aggregated </w:t>
            </w:r>
          </w:p>
        </w:tc>
        <w:tc>
          <w:tcPr>
            <w:tcW w:w="3754" w:type="dxa"/>
          </w:tcPr>
          <w:p w14:paraId="719DE7CE" w14:textId="77777777" w:rsidR="009E119A" w:rsidRPr="006A6DB7" w:rsidRDefault="009E119A" w:rsidP="00720461">
            <w:pPr>
              <w:rPr>
                <w:rFonts w:eastAsia="Times New Roman" w:cstheme="minorHAnsi"/>
                <w:sz w:val="20"/>
                <w:szCs w:val="20"/>
                <w:lang w:eastAsia="en-GB"/>
              </w:rPr>
            </w:pPr>
          </w:p>
        </w:tc>
      </w:tr>
      <w:tr w:rsidR="009E119A" w:rsidRPr="006A6DB7" w14:paraId="38310D6B" w14:textId="77777777" w:rsidTr="00BC7F79">
        <w:trPr>
          <w:trHeight w:val="255"/>
        </w:trPr>
        <w:tc>
          <w:tcPr>
            <w:tcW w:w="2163" w:type="dxa"/>
            <w:noWrap/>
          </w:tcPr>
          <w:p w14:paraId="36F54217" w14:textId="62541C71"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AGGMAINLANGP1 (AGG)</w:t>
            </w:r>
          </w:p>
        </w:tc>
        <w:tc>
          <w:tcPr>
            <w:tcW w:w="3155" w:type="dxa"/>
          </w:tcPr>
          <w:p w14:paraId="79F5473E" w14:textId="11AC9C67"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Aggregation of Main Language aggregated </w:t>
            </w:r>
          </w:p>
        </w:tc>
        <w:tc>
          <w:tcPr>
            <w:tcW w:w="3754" w:type="dxa"/>
          </w:tcPr>
          <w:p w14:paraId="51BAFC06" w14:textId="77777777" w:rsidR="009E119A" w:rsidRPr="006A6DB7" w:rsidRDefault="009E119A" w:rsidP="00720461">
            <w:pPr>
              <w:rPr>
                <w:rFonts w:eastAsia="Times New Roman" w:cstheme="minorHAnsi"/>
                <w:sz w:val="20"/>
                <w:szCs w:val="20"/>
                <w:lang w:eastAsia="en-GB"/>
              </w:rPr>
            </w:pPr>
          </w:p>
        </w:tc>
      </w:tr>
      <w:tr w:rsidR="009E119A" w:rsidRPr="006A6DB7" w14:paraId="5EFCAB0A" w14:textId="77777777" w:rsidTr="00BC7F79">
        <w:trPr>
          <w:trHeight w:val="255"/>
        </w:trPr>
        <w:tc>
          <w:tcPr>
            <w:tcW w:w="2163" w:type="dxa"/>
            <w:noWrap/>
          </w:tcPr>
          <w:p w14:paraId="4CDC82AF" w14:textId="153DB446"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SETTLEMENTBANDP1</w:t>
            </w:r>
          </w:p>
        </w:tc>
        <w:tc>
          <w:tcPr>
            <w:tcW w:w="3155" w:type="dxa"/>
          </w:tcPr>
          <w:p w14:paraId="428E51FC" w14:textId="7B399E7E" w:rsidR="009E119A" w:rsidRPr="006A6DB7" w:rsidRDefault="009E119A" w:rsidP="00720461">
            <w:pPr>
              <w:rPr>
                <w:rFonts w:eastAsia="Times New Roman" w:cstheme="minorHAnsi"/>
                <w:sz w:val="20"/>
                <w:szCs w:val="20"/>
                <w:lang w:eastAsia="en-GB"/>
              </w:rPr>
            </w:pPr>
            <w:r w:rsidRPr="006A6DB7">
              <w:rPr>
                <w:rFonts w:eastAsia="Times New Roman" w:cstheme="minorHAnsi"/>
                <w:color w:val="000000"/>
                <w:sz w:val="20"/>
                <w:szCs w:val="20"/>
                <w:lang w:eastAsia="en-GB"/>
              </w:rPr>
              <w:t>Census 2011 – Settlement band of home address</w:t>
            </w:r>
          </w:p>
        </w:tc>
        <w:tc>
          <w:tcPr>
            <w:tcW w:w="3754" w:type="dxa"/>
          </w:tcPr>
          <w:p w14:paraId="68EC054A" w14:textId="77777777" w:rsidR="009E119A" w:rsidRPr="006A6DB7" w:rsidRDefault="009E119A" w:rsidP="00720461">
            <w:pPr>
              <w:rPr>
                <w:rFonts w:eastAsia="Times New Roman" w:cstheme="minorHAnsi"/>
                <w:sz w:val="20"/>
                <w:szCs w:val="20"/>
                <w:lang w:eastAsia="en-GB"/>
              </w:rPr>
            </w:pPr>
          </w:p>
        </w:tc>
      </w:tr>
      <w:tr w:rsidR="009E119A" w:rsidRPr="006A6DB7" w14:paraId="07326D1D" w14:textId="77777777" w:rsidTr="00BC7F79">
        <w:trPr>
          <w:trHeight w:val="255"/>
        </w:trPr>
        <w:tc>
          <w:tcPr>
            <w:tcW w:w="2163" w:type="dxa"/>
            <w:noWrap/>
          </w:tcPr>
          <w:p w14:paraId="4253E9ED" w14:textId="3A10C41A" w:rsidR="009E119A" w:rsidRPr="006A6DB7" w:rsidRDefault="009E119A" w:rsidP="006A6DB7">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FAMSER</w:t>
            </w:r>
          </w:p>
        </w:tc>
        <w:tc>
          <w:tcPr>
            <w:tcW w:w="3155" w:type="dxa"/>
          </w:tcPr>
          <w:p w14:paraId="2841FE11" w14:textId="303FEC3E" w:rsidR="009E119A" w:rsidRPr="006A6DB7" w:rsidRDefault="009E119A" w:rsidP="006A6DB7">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2-digit Family Serial number</w:t>
            </w:r>
          </w:p>
        </w:tc>
        <w:tc>
          <w:tcPr>
            <w:tcW w:w="3754" w:type="dxa"/>
          </w:tcPr>
          <w:p w14:paraId="06BCAB45" w14:textId="77777777" w:rsidR="009E119A" w:rsidRPr="006A6DB7" w:rsidRDefault="009E119A" w:rsidP="006A6DB7">
            <w:pPr>
              <w:rPr>
                <w:rFonts w:eastAsia="Times New Roman" w:cstheme="minorHAnsi"/>
                <w:sz w:val="20"/>
                <w:szCs w:val="20"/>
                <w:lang w:eastAsia="en-GB"/>
              </w:rPr>
            </w:pPr>
          </w:p>
        </w:tc>
      </w:tr>
      <w:tr w:rsidR="009E119A" w:rsidRPr="006A6DB7" w14:paraId="5659B154" w14:textId="77777777" w:rsidTr="00BC7F79">
        <w:trPr>
          <w:trHeight w:val="255"/>
        </w:trPr>
        <w:tc>
          <w:tcPr>
            <w:tcW w:w="2163" w:type="dxa"/>
            <w:noWrap/>
          </w:tcPr>
          <w:p w14:paraId="09ABBF35" w14:textId="5D966495" w:rsidR="009E119A" w:rsidRPr="006A6DB7" w:rsidRDefault="009E119A" w:rsidP="006A6DB7">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FAMSIZE</w:t>
            </w:r>
          </w:p>
        </w:tc>
        <w:tc>
          <w:tcPr>
            <w:tcW w:w="3155" w:type="dxa"/>
          </w:tcPr>
          <w:p w14:paraId="1CD3046F" w14:textId="6D9D9107" w:rsidR="009E119A" w:rsidRPr="006A6DB7" w:rsidRDefault="009E119A" w:rsidP="006A6DB7">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 xml:space="preserve">Family Size </w:t>
            </w:r>
          </w:p>
        </w:tc>
        <w:tc>
          <w:tcPr>
            <w:tcW w:w="3754" w:type="dxa"/>
          </w:tcPr>
          <w:p w14:paraId="665DE84B" w14:textId="77777777" w:rsidR="009E119A" w:rsidRPr="006A6DB7" w:rsidRDefault="009E119A" w:rsidP="006A6DB7">
            <w:pPr>
              <w:rPr>
                <w:rFonts w:eastAsia="Times New Roman" w:cstheme="minorHAnsi"/>
                <w:sz w:val="20"/>
                <w:szCs w:val="20"/>
                <w:lang w:eastAsia="en-GB"/>
              </w:rPr>
            </w:pPr>
          </w:p>
        </w:tc>
      </w:tr>
      <w:tr w:rsidR="009E119A" w:rsidRPr="006A6DB7" w14:paraId="6C5C7133" w14:textId="77777777" w:rsidTr="00BC7F79">
        <w:trPr>
          <w:trHeight w:val="255"/>
        </w:trPr>
        <w:tc>
          <w:tcPr>
            <w:tcW w:w="2163" w:type="dxa"/>
            <w:noWrap/>
          </w:tcPr>
          <w:p w14:paraId="535BAB33" w14:textId="120F4DAF" w:rsidR="009E119A" w:rsidRPr="006A6DB7" w:rsidRDefault="009E119A" w:rsidP="006A6DB7">
            <w:pPr>
              <w:rPr>
                <w:rFonts w:ascii="Calibri" w:eastAsia="Times New Roman" w:hAnsi="Calibri" w:cs="Calibri"/>
                <w:color w:val="000000"/>
                <w:sz w:val="20"/>
                <w:szCs w:val="20"/>
                <w:lang w:eastAsia="en-GB"/>
              </w:rPr>
            </w:pPr>
            <w:r w:rsidRPr="006A6DB7">
              <w:rPr>
                <w:rFonts w:ascii="Calibri" w:eastAsia="Times New Roman" w:hAnsi="Calibri" w:cs="Calibri"/>
                <w:color w:val="000000"/>
                <w:sz w:val="20"/>
                <w:szCs w:val="20"/>
                <w:lang w:eastAsia="en-GB"/>
              </w:rPr>
              <w:t>DPCEFAMUK11</w:t>
            </w:r>
          </w:p>
        </w:tc>
        <w:tc>
          <w:tcPr>
            <w:tcW w:w="3155" w:type="dxa"/>
          </w:tcPr>
          <w:p w14:paraId="7EC39891" w14:textId="7023E30D" w:rsidR="009E119A" w:rsidRPr="006A6DB7" w:rsidRDefault="009E119A" w:rsidP="006A6DB7">
            <w:pPr>
              <w:rPr>
                <w:rFonts w:ascii="Calibri" w:eastAsia="Times New Roman" w:hAnsi="Calibri" w:cs="Calibri"/>
                <w:color w:val="000000"/>
                <w:sz w:val="20"/>
                <w:szCs w:val="20"/>
                <w:lang w:eastAsia="en-GB"/>
              </w:rPr>
            </w:pPr>
            <w:r w:rsidRPr="006A6DB7">
              <w:rPr>
                <w:rFonts w:ascii="Calibri" w:eastAsia="Times New Roman" w:hAnsi="Calibri" w:cs="Calibri"/>
                <w:color w:val="000000"/>
                <w:sz w:val="20"/>
                <w:szCs w:val="20"/>
                <w:lang w:eastAsia="en-GB"/>
              </w:rPr>
              <w:t xml:space="preserve">Dependent children in family (Extended) </w:t>
            </w:r>
          </w:p>
        </w:tc>
        <w:tc>
          <w:tcPr>
            <w:tcW w:w="3754" w:type="dxa"/>
          </w:tcPr>
          <w:p w14:paraId="30C0F919" w14:textId="77777777" w:rsidR="009E119A" w:rsidRPr="006A6DB7" w:rsidRDefault="009E119A" w:rsidP="006A6DB7">
            <w:pPr>
              <w:rPr>
                <w:rFonts w:eastAsia="Times New Roman" w:cstheme="minorHAnsi"/>
                <w:sz w:val="20"/>
                <w:szCs w:val="20"/>
                <w:lang w:eastAsia="en-GB"/>
              </w:rPr>
            </w:pPr>
          </w:p>
        </w:tc>
      </w:tr>
      <w:tr w:rsidR="009E119A" w:rsidRPr="006A6DB7" w14:paraId="56BFA160" w14:textId="77777777" w:rsidTr="00BC7F79">
        <w:trPr>
          <w:trHeight w:val="255"/>
        </w:trPr>
        <w:tc>
          <w:tcPr>
            <w:tcW w:w="2163" w:type="dxa"/>
            <w:noWrap/>
          </w:tcPr>
          <w:p w14:paraId="4D44533F" w14:textId="77777777" w:rsidR="009E119A" w:rsidRPr="006A6DB7" w:rsidRDefault="009E119A" w:rsidP="006A6DB7">
            <w:pPr>
              <w:rPr>
                <w:rFonts w:eastAsia="Times New Roman" w:cstheme="minorHAnsi"/>
                <w:color w:val="000000"/>
                <w:sz w:val="20"/>
                <w:szCs w:val="20"/>
                <w:lang w:eastAsia="en-GB"/>
              </w:rPr>
            </w:pPr>
          </w:p>
        </w:tc>
        <w:tc>
          <w:tcPr>
            <w:tcW w:w="3155" w:type="dxa"/>
          </w:tcPr>
          <w:p w14:paraId="513A6AC2" w14:textId="77777777" w:rsidR="009E119A" w:rsidRPr="006A6DB7" w:rsidRDefault="009E119A" w:rsidP="006A6DB7">
            <w:pPr>
              <w:rPr>
                <w:rFonts w:eastAsia="Times New Roman" w:cstheme="minorHAnsi"/>
                <w:color w:val="000000"/>
                <w:sz w:val="20"/>
                <w:szCs w:val="20"/>
                <w:lang w:eastAsia="en-GB"/>
              </w:rPr>
            </w:pPr>
          </w:p>
        </w:tc>
        <w:tc>
          <w:tcPr>
            <w:tcW w:w="3754" w:type="dxa"/>
          </w:tcPr>
          <w:p w14:paraId="491E6A45" w14:textId="77777777" w:rsidR="009E119A" w:rsidRPr="006A6DB7" w:rsidRDefault="009E119A" w:rsidP="006A6DB7">
            <w:pPr>
              <w:rPr>
                <w:rFonts w:eastAsia="Times New Roman" w:cstheme="minorHAnsi"/>
                <w:sz w:val="20"/>
                <w:szCs w:val="20"/>
                <w:lang w:eastAsia="en-GB"/>
              </w:rPr>
            </w:pPr>
          </w:p>
        </w:tc>
      </w:tr>
      <w:tr w:rsidR="009E119A" w:rsidRPr="006A6DB7" w14:paraId="1149DDF6" w14:textId="77777777" w:rsidTr="00BC7F79">
        <w:trPr>
          <w:trHeight w:val="255"/>
        </w:trPr>
        <w:tc>
          <w:tcPr>
            <w:tcW w:w="2163" w:type="dxa"/>
            <w:noWrap/>
          </w:tcPr>
          <w:p w14:paraId="28DBC736" w14:textId="77777777" w:rsidR="009E119A" w:rsidRPr="006A6DB7" w:rsidRDefault="009E119A" w:rsidP="006A6DB7">
            <w:pPr>
              <w:rPr>
                <w:rFonts w:eastAsia="Times New Roman" w:cstheme="minorHAnsi"/>
                <w:color w:val="000000"/>
                <w:sz w:val="20"/>
                <w:szCs w:val="20"/>
                <w:lang w:eastAsia="en-GB"/>
              </w:rPr>
            </w:pPr>
          </w:p>
        </w:tc>
        <w:tc>
          <w:tcPr>
            <w:tcW w:w="3155" w:type="dxa"/>
          </w:tcPr>
          <w:p w14:paraId="1276235C" w14:textId="77777777" w:rsidR="009E119A" w:rsidRPr="006A6DB7" w:rsidRDefault="009E119A" w:rsidP="006A6DB7">
            <w:pPr>
              <w:rPr>
                <w:rFonts w:eastAsia="Times New Roman" w:cstheme="minorHAnsi"/>
                <w:color w:val="000000"/>
                <w:sz w:val="20"/>
                <w:szCs w:val="20"/>
                <w:lang w:eastAsia="en-GB"/>
              </w:rPr>
            </w:pPr>
          </w:p>
        </w:tc>
        <w:tc>
          <w:tcPr>
            <w:tcW w:w="3754" w:type="dxa"/>
          </w:tcPr>
          <w:p w14:paraId="59373180" w14:textId="77777777" w:rsidR="009E119A" w:rsidRPr="006A6DB7" w:rsidRDefault="009E119A" w:rsidP="006A6DB7">
            <w:pPr>
              <w:rPr>
                <w:rFonts w:eastAsia="Times New Roman" w:cstheme="minorHAnsi"/>
                <w:sz w:val="20"/>
                <w:szCs w:val="20"/>
                <w:lang w:eastAsia="en-GB"/>
              </w:rPr>
            </w:pPr>
          </w:p>
        </w:tc>
      </w:tr>
      <w:tr w:rsidR="009E119A" w:rsidRPr="006A6DB7" w14:paraId="4AFD6A5E" w14:textId="77777777" w:rsidTr="00BC7F79">
        <w:trPr>
          <w:trHeight w:val="255"/>
        </w:trPr>
        <w:tc>
          <w:tcPr>
            <w:tcW w:w="2163" w:type="dxa"/>
            <w:noWrap/>
          </w:tcPr>
          <w:p w14:paraId="7F616C7B" w14:textId="3775BF95"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ADEMH1 </w:t>
            </w:r>
          </w:p>
        </w:tc>
        <w:tc>
          <w:tcPr>
            <w:tcW w:w="3155" w:type="dxa"/>
          </w:tcPr>
          <w:p w14:paraId="578BA99C" w14:textId="419748FA"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Number of Adults in Employment in Household </w:t>
            </w:r>
          </w:p>
        </w:tc>
        <w:tc>
          <w:tcPr>
            <w:tcW w:w="3754" w:type="dxa"/>
          </w:tcPr>
          <w:p w14:paraId="23F6BA7D" w14:textId="77777777" w:rsidR="009E119A" w:rsidRPr="006A6DB7" w:rsidRDefault="009E119A" w:rsidP="006A6DB7">
            <w:pPr>
              <w:rPr>
                <w:rFonts w:eastAsia="Times New Roman" w:cstheme="minorHAnsi"/>
                <w:sz w:val="20"/>
                <w:szCs w:val="20"/>
                <w:lang w:eastAsia="en-GB"/>
              </w:rPr>
            </w:pPr>
          </w:p>
        </w:tc>
      </w:tr>
      <w:tr w:rsidR="009E119A" w:rsidRPr="006A6DB7" w14:paraId="21365D5D" w14:textId="77777777" w:rsidTr="00BC7F79">
        <w:trPr>
          <w:trHeight w:val="255"/>
        </w:trPr>
        <w:tc>
          <w:tcPr>
            <w:tcW w:w="2163" w:type="dxa"/>
            <w:noWrap/>
          </w:tcPr>
          <w:p w14:paraId="76E67A27" w14:textId="28D87A62"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ADTH1</w:t>
            </w:r>
          </w:p>
        </w:tc>
        <w:tc>
          <w:tcPr>
            <w:tcW w:w="3155" w:type="dxa"/>
          </w:tcPr>
          <w:p w14:paraId="02E91A7D" w14:textId="63D785D8"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Number of Adults in Household </w:t>
            </w:r>
          </w:p>
        </w:tc>
        <w:tc>
          <w:tcPr>
            <w:tcW w:w="3754" w:type="dxa"/>
          </w:tcPr>
          <w:p w14:paraId="43A9EBAD" w14:textId="77777777" w:rsidR="009E119A" w:rsidRPr="006A6DB7" w:rsidRDefault="009E119A" w:rsidP="006A6DB7">
            <w:pPr>
              <w:rPr>
                <w:rFonts w:eastAsia="Times New Roman" w:cstheme="minorHAnsi"/>
                <w:sz w:val="20"/>
                <w:szCs w:val="20"/>
                <w:lang w:eastAsia="en-GB"/>
              </w:rPr>
            </w:pPr>
          </w:p>
        </w:tc>
      </w:tr>
      <w:tr w:rsidR="009E119A" w:rsidRPr="006A6DB7" w14:paraId="2B392E3C" w14:textId="77777777" w:rsidTr="00BC7F79">
        <w:trPr>
          <w:trHeight w:val="255"/>
        </w:trPr>
        <w:tc>
          <w:tcPr>
            <w:tcW w:w="2163" w:type="dxa"/>
            <w:noWrap/>
          </w:tcPr>
          <w:p w14:paraId="3DA88D88" w14:textId="6F796987"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AHCH1 (AGG)</w:t>
            </w:r>
          </w:p>
        </w:tc>
        <w:tc>
          <w:tcPr>
            <w:tcW w:w="3155" w:type="dxa"/>
          </w:tcPr>
          <w:p w14:paraId="064A5E98" w14:textId="5E36A64E" w:rsidR="009E119A" w:rsidRPr="006A6DB7" w:rsidRDefault="009E119A" w:rsidP="006A6DB7">
            <w:pPr>
              <w:rPr>
                <w:rFonts w:eastAsia="Times New Roman" w:cstheme="minorHAnsi"/>
                <w:color w:val="000000"/>
                <w:sz w:val="20"/>
                <w:szCs w:val="20"/>
                <w:lang w:eastAsia="en-GB"/>
              </w:rPr>
            </w:pPr>
            <w:r w:rsidRPr="006A6DB7">
              <w:rPr>
                <w:rFonts w:cstheme="minorHAnsi"/>
                <w:color w:val="000000"/>
                <w:sz w:val="20"/>
                <w:szCs w:val="20"/>
              </w:rPr>
              <w:t>Alternative Household Composition</w:t>
            </w:r>
          </w:p>
        </w:tc>
        <w:tc>
          <w:tcPr>
            <w:tcW w:w="3754" w:type="dxa"/>
          </w:tcPr>
          <w:p w14:paraId="6E1BABEE" w14:textId="77777777" w:rsidR="009E119A" w:rsidRPr="006A6DB7" w:rsidRDefault="009E119A" w:rsidP="006A6DB7">
            <w:pPr>
              <w:rPr>
                <w:rFonts w:eastAsia="Times New Roman" w:cstheme="minorHAnsi"/>
                <w:sz w:val="20"/>
                <w:szCs w:val="20"/>
                <w:lang w:eastAsia="en-GB"/>
              </w:rPr>
            </w:pPr>
          </w:p>
        </w:tc>
      </w:tr>
      <w:tr w:rsidR="009E119A" w:rsidRPr="006A6DB7" w14:paraId="3EFA9C8C" w14:textId="77777777" w:rsidTr="00BC7F79">
        <w:trPr>
          <w:trHeight w:val="255"/>
        </w:trPr>
        <w:tc>
          <w:tcPr>
            <w:tcW w:w="2163" w:type="dxa"/>
            <w:noWrap/>
          </w:tcPr>
          <w:p w14:paraId="4BAF6D7E" w14:textId="64CBC252"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CARSNOH1 (AGG)</w:t>
            </w:r>
          </w:p>
        </w:tc>
        <w:tc>
          <w:tcPr>
            <w:tcW w:w="3155" w:type="dxa"/>
          </w:tcPr>
          <w:p w14:paraId="24084F5F" w14:textId="7196DB52" w:rsidR="009E119A" w:rsidRPr="006A6DB7" w:rsidRDefault="009E119A" w:rsidP="006A6DB7">
            <w:pPr>
              <w:rPr>
                <w:rFonts w:eastAsia="Times New Roman" w:cstheme="minorHAnsi"/>
                <w:color w:val="000000"/>
                <w:sz w:val="20"/>
                <w:szCs w:val="20"/>
                <w:lang w:eastAsia="en-GB"/>
              </w:rPr>
            </w:pPr>
            <w:r w:rsidRPr="006A6DB7">
              <w:rPr>
                <w:rFonts w:cstheme="minorHAnsi"/>
                <w:color w:val="000000"/>
                <w:sz w:val="20"/>
                <w:szCs w:val="20"/>
              </w:rPr>
              <w:t>Number of Cars or Vans</w:t>
            </w:r>
          </w:p>
        </w:tc>
        <w:tc>
          <w:tcPr>
            <w:tcW w:w="3754" w:type="dxa"/>
          </w:tcPr>
          <w:p w14:paraId="6DD9A5C2" w14:textId="77777777" w:rsidR="009E119A" w:rsidRPr="006A6DB7" w:rsidRDefault="009E119A" w:rsidP="006A6DB7">
            <w:pPr>
              <w:rPr>
                <w:rFonts w:eastAsia="Times New Roman" w:cstheme="minorHAnsi"/>
                <w:sz w:val="20"/>
                <w:szCs w:val="20"/>
                <w:lang w:eastAsia="en-GB"/>
              </w:rPr>
            </w:pPr>
          </w:p>
        </w:tc>
      </w:tr>
      <w:tr w:rsidR="009E119A" w:rsidRPr="006A6DB7" w14:paraId="2B40E039" w14:textId="77777777" w:rsidTr="00BC7F79">
        <w:trPr>
          <w:trHeight w:val="255"/>
        </w:trPr>
        <w:tc>
          <w:tcPr>
            <w:tcW w:w="2163" w:type="dxa"/>
            <w:noWrap/>
          </w:tcPr>
          <w:p w14:paraId="2F5489EA" w14:textId="7ED91937"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CEAH1</w:t>
            </w:r>
          </w:p>
        </w:tc>
        <w:tc>
          <w:tcPr>
            <w:tcW w:w="3155" w:type="dxa"/>
          </w:tcPr>
          <w:p w14:paraId="593BB4CA" w14:textId="4368C297"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Carers in Household with Economic Activity (NI) </w:t>
            </w:r>
          </w:p>
        </w:tc>
        <w:tc>
          <w:tcPr>
            <w:tcW w:w="3754" w:type="dxa"/>
          </w:tcPr>
          <w:p w14:paraId="6293A0F7" w14:textId="77777777" w:rsidR="009E119A" w:rsidRPr="006A6DB7" w:rsidRDefault="009E119A" w:rsidP="006A6DB7">
            <w:pPr>
              <w:rPr>
                <w:rFonts w:eastAsia="Times New Roman" w:cstheme="minorHAnsi"/>
                <w:sz w:val="20"/>
                <w:szCs w:val="20"/>
                <w:lang w:eastAsia="en-GB"/>
              </w:rPr>
            </w:pPr>
          </w:p>
        </w:tc>
      </w:tr>
      <w:tr w:rsidR="009E119A" w:rsidRPr="006A6DB7" w14:paraId="1A57B28E" w14:textId="77777777" w:rsidTr="00BC7F79">
        <w:trPr>
          <w:trHeight w:val="255"/>
        </w:trPr>
        <w:tc>
          <w:tcPr>
            <w:tcW w:w="2163" w:type="dxa"/>
            <w:noWrap/>
          </w:tcPr>
          <w:p w14:paraId="72E6B435" w14:textId="2216AABC"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CENHEATH1</w:t>
            </w:r>
          </w:p>
        </w:tc>
        <w:tc>
          <w:tcPr>
            <w:tcW w:w="3155" w:type="dxa"/>
          </w:tcPr>
          <w:p w14:paraId="179C5CBA" w14:textId="24FDE09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H11 - Central Heating Summary </w:t>
            </w:r>
          </w:p>
        </w:tc>
        <w:tc>
          <w:tcPr>
            <w:tcW w:w="3754" w:type="dxa"/>
          </w:tcPr>
          <w:p w14:paraId="649E0EA1" w14:textId="77777777" w:rsidR="009E119A" w:rsidRPr="006A6DB7" w:rsidRDefault="009E119A" w:rsidP="006A6DB7">
            <w:pPr>
              <w:rPr>
                <w:rFonts w:eastAsia="Times New Roman" w:cstheme="minorHAnsi"/>
                <w:sz w:val="20"/>
                <w:szCs w:val="20"/>
                <w:lang w:eastAsia="en-GB"/>
              </w:rPr>
            </w:pPr>
          </w:p>
        </w:tc>
      </w:tr>
      <w:tr w:rsidR="009E119A" w:rsidRPr="006A6DB7" w14:paraId="4B574D65" w14:textId="77777777" w:rsidTr="00BC7F79">
        <w:trPr>
          <w:trHeight w:val="255"/>
        </w:trPr>
        <w:tc>
          <w:tcPr>
            <w:tcW w:w="2163" w:type="dxa"/>
            <w:noWrap/>
          </w:tcPr>
          <w:p w14:paraId="3169C103" w14:textId="6150C4B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CENSUSHID1</w:t>
            </w:r>
          </w:p>
        </w:tc>
        <w:tc>
          <w:tcPr>
            <w:tcW w:w="3155" w:type="dxa"/>
          </w:tcPr>
          <w:p w14:paraId="411E583F" w14:textId="3A9EC4FF"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System Generated Unique Reference Number for the Census Household Record</w:t>
            </w:r>
          </w:p>
        </w:tc>
        <w:tc>
          <w:tcPr>
            <w:tcW w:w="3754" w:type="dxa"/>
          </w:tcPr>
          <w:p w14:paraId="442C3FA7" w14:textId="77777777" w:rsidR="009E119A" w:rsidRPr="006A6DB7" w:rsidRDefault="009E119A" w:rsidP="006A6DB7">
            <w:pPr>
              <w:rPr>
                <w:rFonts w:eastAsia="Times New Roman" w:cstheme="minorHAnsi"/>
                <w:sz w:val="20"/>
                <w:szCs w:val="20"/>
                <w:lang w:eastAsia="en-GB"/>
              </w:rPr>
            </w:pPr>
          </w:p>
        </w:tc>
      </w:tr>
      <w:tr w:rsidR="009E119A" w:rsidRPr="006A6DB7" w14:paraId="18332EC0" w14:textId="77777777" w:rsidTr="00BC7F79">
        <w:trPr>
          <w:trHeight w:val="255"/>
        </w:trPr>
        <w:tc>
          <w:tcPr>
            <w:tcW w:w="2163" w:type="dxa"/>
            <w:noWrap/>
          </w:tcPr>
          <w:p w14:paraId="6F4100EB" w14:textId="654606BC"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CGHH1</w:t>
            </w:r>
          </w:p>
        </w:tc>
        <w:tc>
          <w:tcPr>
            <w:tcW w:w="3155" w:type="dxa"/>
          </w:tcPr>
          <w:p w14:paraId="2BCD206C" w14:textId="77F83BE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Carers in Household and their General Health</w:t>
            </w:r>
          </w:p>
        </w:tc>
        <w:tc>
          <w:tcPr>
            <w:tcW w:w="3754" w:type="dxa"/>
          </w:tcPr>
          <w:p w14:paraId="77619C2F" w14:textId="77777777" w:rsidR="009E119A" w:rsidRPr="006A6DB7" w:rsidRDefault="009E119A" w:rsidP="006A6DB7">
            <w:pPr>
              <w:rPr>
                <w:rFonts w:eastAsia="Times New Roman" w:cstheme="minorHAnsi"/>
                <w:sz w:val="20"/>
                <w:szCs w:val="20"/>
                <w:lang w:eastAsia="en-GB"/>
              </w:rPr>
            </w:pPr>
          </w:p>
        </w:tc>
      </w:tr>
      <w:tr w:rsidR="009E119A" w:rsidRPr="006A6DB7" w14:paraId="6211EB27" w14:textId="77777777" w:rsidTr="00BC7F79">
        <w:trPr>
          <w:trHeight w:val="255"/>
        </w:trPr>
        <w:tc>
          <w:tcPr>
            <w:tcW w:w="2163" w:type="dxa"/>
            <w:noWrap/>
          </w:tcPr>
          <w:p w14:paraId="7E953DE8" w14:textId="40F82C5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CRSH1 (AGG)</w:t>
            </w:r>
          </w:p>
        </w:tc>
        <w:tc>
          <w:tcPr>
            <w:tcW w:w="3155" w:type="dxa"/>
          </w:tcPr>
          <w:p w14:paraId="3E74FC65" w14:textId="09201CBD" w:rsidR="009E119A" w:rsidRPr="006A6DB7" w:rsidRDefault="009E119A" w:rsidP="006A6DB7">
            <w:pPr>
              <w:rPr>
                <w:rFonts w:eastAsia="Times New Roman" w:cstheme="minorHAnsi"/>
                <w:color w:val="000000"/>
                <w:sz w:val="20"/>
                <w:szCs w:val="20"/>
                <w:lang w:eastAsia="en-GB"/>
              </w:rPr>
            </w:pPr>
            <w:r w:rsidRPr="006A6DB7">
              <w:rPr>
                <w:rFonts w:cstheme="minorHAnsi"/>
                <w:color w:val="000000"/>
                <w:sz w:val="20"/>
                <w:szCs w:val="20"/>
              </w:rPr>
              <w:t>Number of Carers in Household aggregated</w:t>
            </w:r>
          </w:p>
        </w:tc>
        <w:tc>
          <w:tcPr>
            <w:tcW w:w="3754" w:type="dxa"/>
          </w:tcPr>
          <w:p w14:paraId="29038622" w14:textId="77777777" w:rsidR="009E119A" w:rsidRPr="006A6DB7" w:rsidRDefault="009E119A" w:rsidP="006A6DB7">
            <w:pPr>
              <w:rPr>
                <w:rFonts w:eastAsia="Times New Roman" w:cstheme="minorHAnsi"/>
                <w:sz w:val="20"/>
                <w:szCs w:val="20"/>
                <w:lang w:eastAsia="en-GB"/>
              </w:rPr>
            </w:pPr>
          </w:p>
        </w:tc>
      </w:tr>
      <w:tr w:rsidR="009E119A" w:rsidRPr="006A6DB7" w14:paraId="7866BB05" w14:textId="77777777" w:rsidTr="00BC7F79">
        <w:trPr>
          <w:trHeight w:val="255"/>
        </w:trPr>
        <w:tc>
          <w:tcPr>
            <w:tcW w:w="2163" w:type="dxa"/>
            <w:noWrap/>
          </w:tcPr>
          <w:p w14:paraId="64771FC4" w14:textId="04AF04DC"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DEPEDH1</w:t>
            </w:r>
          </w:p>
        </w:tc>
        <w:tc>
          <w:tcPr>
            <w:tcW w:w="3155" w:type="dxa"/>
          </w:tcPr>
          <w:p w14:paraId="490A91EC" w14:textId="2FFB3B21"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Deprivation – Education</w:t>
            </w:r>
          </w:p>
        </w:tc>
        <w:tc>
          <w:tcPr>
            <w:tcW w:w="3754" w:type="dxa"/>
          </w:tcPr>
          <w:p w14:paraId="358CDDE8" w14:textId="77777777" w:rsidR="009E119A" w:rsidRPr="006A6DB7" w:rsidRDefault="009E119A" w:rsidP="006A6DB7">
            <w:pPr>
              <w:rPr>
                <w:rFonts w:eastAsia="Times New Roman" w:cstheme="minorHAnsi"/>
                <w:sz w:val="20"/>
                <w:szCs w:val="20"/>
                <w:lang w:eastAsia="en-GB"/>
              </w:rPr>
            </w:pPr>
          </w:p>
        </w:tc>
      </w:tr>
      <w:tr w:rsidR="009E119A" w:rsidRPr="006A6DB7" w14:paraId="78617C95" w14:textId="77777777" w:rsidTr="00BC7F79">
        <w:trPr>
          <w:trHeight w:val="255"/>
        </w:trPr>
        <w:tc>
          <w:tcPr>
            <w:tcW w:w="2163" w:type="dxa"/>
            <w:noWrap/>
          </w:tcPr>
          <w:p w14:paraId="1821A86E" w14:textId="211D219C"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DEPEMH1</w:t>
            </w:r>
          </w:p>
        </w:tc>
        <w:tc>
          <w:tcPr>
            <w:tcW w:w="3155" w:type="dxa"/>
          </w:tcPr>
          <w:p w14:paraId="5E472FF1" w14:textId="54182AD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Deprivation - Employment</w:t>
            </w:r>
          </w:p>
        </w:tc>
        <w:tc>
          <w:tcPr>
            <w:tcW w:w="3754" w:type="dxa"/>
          </w:tcPr>
          <w:p w14:paraId="6C07224A" w14:textId="77777777" w:rsidR="009E119A" w:rsidRPr="006A6DB7" w:rsidRDefault="009E119A" w:rsidP="006A6DB7">
            <w:pPr>
              <w:rPr>
                <w:rFonts w:eastAsia="Times New Roman" w:cstheme="minorHAnsi"/>
                <w:sz w:val="20"/>
                <w:szCs w:val="20"/>
                <w:lang w:eastAsia="en-GB"/>
              </w:rPr>
            </w:pPr>
          </w:p>
        </w:tc>
      </w:tr>
      <w:tr w:rsidR="009E119A" w:rsidRPr="006A6DB7" w14:paraId="69A7A0FC" w14:textId="77777777" w:rsidTr="00BC7F79">
        <w:trPr>
          <w:trHeight w:val="255"/>
        </w:trPr>
        <w:tc>
          <w:tcPr>
            <w:tcW w:w="2163" w:type="dxa"/>
            <w:noWrap/>
          </w:tcPr>
          <w:p w14:paraId="4EF5601B" w14:textId="73982282"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DEPHDH1</w:t>
            </w:r>
          </w:p>
        </w:tc>
        <w:tc>
          <w:tcPr>
            <w:tcW w:w="3155" w:type="dxa"/>
          </w:tcPr>
          <w:p w14:paraId="3674CEF1" w14:textId="3E31643C"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Deprivation - Health and Disability</w:t>
            </w:r>
          </w:p>
        </w:tc>
        <w:tc>
          <w:tcPr>
            <w:tcW w:w="3754" w:type="dxa"/>
          </w:tcPr>
          <w:p w14:paraId="3A33B2F1" w14:textId="77777777" w:rsidR="009E119A" w:rsidRPr="006A6DB7" w:rsidRDefault="009E119A" w:rsidP="006A6DB7">
            <w:pPr>
              <w:rPr>
                <w:rFonts w:eastAsia="Times New Roman" w:cstheme="minorHAnsi"/>
                <w:sz w:val="20"/>
                <w:szCs w:val="20"/>
                <w:lang w:eastAsia="en-GB"/>
              </w:rPr>
            </w:pPr>
          </w:p>
        </w:tc>
      </w:tr>
      <w:tr w:rsidR="009E119A" w:rsidRPr="006A6DB7" w14:paraId="51F470C1" w14:textId="77777777" w:rsidTr="00BC7F79">
        <w:trPr>
          <w:trHeight w:val="255"/>
        </w:trPr>
        <w:tc>
          <w:tcPr>
            <w:tcW w:w="2163" w:type="dxa"/>
            <w:noWrap/>
          </w:tcPr>
          <w:p w14:paraId="5ED7C6FA" w14:textId="3637D70F"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DEPHSH1</w:t>
            </w:r>
          </w:p>
        </w:tc>
        <w:tc>
          <w:tcPr>
            <w:tcW w:w="3155" w:type="dxa"/>
          </w:tcPr>
          <w:p w14:paraId="16F94016" w14:textId="07DF269F"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Deprivation – Housing</w:t>
            </w:r>
          </w:p>
        </w:tc>
        <w:tc>
          <w:tcPr>
            <w:tcW w:w="3754" w:type="dxa"/>
          </w:tcPr>
          <w:p w14:paraId="731C489B" w14:textId="77777777" w:rsidR="009E119A" w:rsidRPr="006A6DB7" w:rsidRDefault="009E119A" w:rsidP="006A6DB7">
            <w:pPr>
              <w:rPr>
                <w:rFonts w:eastAsia="Times New Roman" w:cstheme="minorHAnsi"/>
                <w:sz w:val="20"/>
                <w:szCs w:val="20"/>
                <w:lang w:eastAsia="en-GB"/>
              </w:rPr>
            </w:pPr>
          </w:p>
        </w:tc>
      </w:tr>
      <w:tr w:rsidR="009E119A" w:rsidRPr="006A6DB7" w14:paraId="3C4FD2DE" w14:textId="77777777" w:rsidTr="00BC7F79">
        <w:trPr>
          <w:trHeight w:val="255"/>
        </w:trPr>
        <w:tc>
          <w:tcPr>
            <w:tcW w:w="2163" w:type="dxa"/>
            <w:noWrap/>
          </w:tcPr>
          <w:p w14:paraId="299671AF" w14:textId="600E0160"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DEPRIVEDH1</w:t>
            </w:r>
          </w:p>
        </w:tc>
        <w:tc>
          <w:tcPr>
            <w:tcW w:w="3155" w:type="dxa"/>
          </w:tcPr>
          <w:p w14:paraId="0B940AB0" w14:textId="16D9468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Deprivation Indicators of a Household</w:t>
            </w:r>
          </w:p>
        </w:tc>
        <w:tc>
          <w:tcPr>
            <w:tcW w:w="3754" w:type="dxa"/>
          </w:tcPr>
          <w:p w14:paraId="496AB9AF" w14:textId="77777777" w:rsidR="009E119A" w:rsidRPr="006A6DB7" w:rsidRDefault="009E119A" w:rsidP="006A6DB7">
            <w:pPr>
              <w:rPr>
                <w:rFonts w:eastAsia="Times New Roman" w:cstheme="minorHAnsi"/>
                <w:sz w:val="20"/>
                <w:szCs w:val="20"/>
                <w:lang w:eastAsia="en-GB"/>
              </w:rPr>
            </w:pPr>
          </w:p>
        </w:tc>
      </w:tr>
      <w:tr w:rsidR="009E119A" w:rsidRPr="006A6DB7" w14:paraId="332A45B8" w14:textId="77777777" w:rsidTr="00BC7F79">
        <w:trPr>
          <w:trHeight w:val="255"/>
        </w:trPr>
        <w:tc>
          <w:tcPr>
            <w:tcW w:w="2163" w:type="dxa"/>
            <w:noWrap/>
          </w:tcPr>
          <w:p w14:paraId="5D59723A" w14:textId="0151A067"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DEPTNH1</w:t>
            </w:r>
          </w:p>
        </w:tc>
        <w:tc>
          <w:tcPr>
            <w:tcW w:w="3155" w:type="dxa"/>
          </w:tcPr>
          <w:p w14:paraId="4B800445" w14:textId="2874702E"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Deprivation – Tenure</w:t>
            </w:r>
          </w:p>
        </w:tc>
        <w:tc>
          <w:tcPr>
            <w:tcW w:w="3754" w:type="dxa"/>
          </w:tcPr>
          <w:p w14:paraId="0930A5CF" w14:textId="77777777" w:rsidR="009E119A" w:rsidRPr="006A6DB7" w:rsidRDefault="009E119A" w:rsidP="006A6DB7">
            <w:pPr>
              <w:rPr>
                <w:rFonts w:eastAsia="Times New Roman" w:cstheme="minorHAnsi"/>
                <w:sz w:val="20"/>
                <w:szCs w:val="20"/>
                <w:lang w:eastAsia="en-GB"/>
              </w:rPr>
            </w:pPr>
          </w:p>
        </w:tc>
      </w:tr>
      <w:tr w:rsidR="009E119A" w:rsidRPr="006A6DB7" w14:paraId="2CD3D18E" w14:textId="77777777" w:rsidTr="00BC7F79">
        <w:trPr>
          <w:trHeight w:val="255"/>
        </w:trPr>
        <w:tc>
          <w:tcPr>
            <w:tcW w:w="2163" w:type="dxa"/>
            <w:noWrap/>
          </w:tcPr>
          <w:p w14:paraId="77C17690" w14:textId="5008A193"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DPCH1 (AGG)</w:t>
            </w:r>
          </w:p>
        </w:tc>
        <w:tc>
          <w:tcPr>
            <w:tcW w:w="3155" w:type="dxa"/>
          </w:tcPr>
          <w:p w14:paraId="53EE6088" w14:textId="16007034" w:rsidR="009E119A" w:rsidRPr="006A6DB7" w:rsidRDefault="009E119A" w:rsidP="006A6DB7">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Household Dependent Children aggregated</w:t>
            </w:r>
          </w:p>
        </w:tc>
        <w:tc>
          <w:tcPr>
            <w:tcW w:w="3754" w:type="dxa"/>
          </w:tcPr>
          <w:p w14:paraId="7AFA22BC" w14:textId="77777777" w:rsidR="009E119A" w:rsidRPr="006A6DB7" w:rsidRDefault="009E119A" w:rsidP="006A6DB7">
            <w:pPr>
              <w:rPr>
                <w:rFonts w:eastAsia="Times New Roman" w:cstheme="minorHAnsi"/>
                <w:sz w:val="20"/>
                <w:szCs w:val="20"/>
                <w:lang w:eastAsia="en-GB"/>
              </w:rPr>
            </w:pPr>
          </w:p>
        </w:tc>
      </w:tr>
      <w:tr w:rsidR="00BC7F79" w:rsidRPr="006A6DB7" w14:paraId="3848ECB3" w14:textId="77777777" w:rsidTr="00BC7F79">
        <w:trPr>
          <w:trHeight w:val="255"/>
        </w:trPr>
        <w:tc>
          <w:tcPr>
            <w:tcW w:w="2163" w:type="dxa"/>
            <w:noWrap/>
          </w:tcPr>
          <w:p w14:paraId="551B0FD9" w14:textId="7C5EC8F7"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EA_LA_CODE_2011H1</w:t>
            </w:r>
          </w:p>
        </w:tc>
        <w:tc>
          <w:tcPr>
            <w:tcW w:w="3155" w:type="dxa"/>
          </w:tcPr>
          <w:p w14:paraId="149FE6AE" w14:textId="77777777" w:rsidR="00BC7F79"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Enumerated Address Local Government Districts </w:t>
            </w:r>
          </w:p>
          <w:p w14:paraId="0A3BDAD1" w14:textId="3BB7863A" w:rsidR="00892AEA" w:rsidRPr="006A6DB7" w:rsidRDefault="00892AEA" w:rsidP="00BC7F79">
            <w:pPr>
              <w:rPr>
                <w:rFonts w:eastAsia="Times New Roman" w:cstheme="minorHAnsi"/>
                <w:color w:val="000000"/>
                <w:sz w:val="20"/>
                <w:szCs w:val="20"/>
                <w:lang w:eastAsia="en-GB"/>
              </w:rPr>
            </w:pPr>
            <w:r>
              <w:rPr>
                <w:rFonts w:eastAsia="Times New Roman" w:cstheme="minorHAnsi"/>
                <w:color w:val="000000"/>
                <w:sz w:val="20"/>
                <w:szCs w:val="20"/>
                <w:lang w:eastAsia="en-GB"/>
              </w:rPr>
              <w:t>RESTRICTED</w:t>
            </w:r>
          </w:p>
        </w:tc>
        <w:tc>
          <w:tcPr>
            <w:tcW w:w="3754" w:type="dxa"/>
          </w:tcPr>
          <w:p w14:paraId="35463561" w14:textId="0B3919BE" w:rsidR="00BC7F79" w:rsidRPr="006A6DB7" w:rsidRDefault="00BC7F79" w:rsidP="00BC7F79">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Note that </w:t>
            </w:r>
            <w:r>
              <w:rPr>
                <w:rFonts w:eastAsia="Times New Roman" w:cstheme="minorHAnsi"/>
                <w:color w:val="000000"/>
                <w:sz w:val="20"/>
                <w:szCs w:val="20"/>
                <w:lang w:eastAsia="en-GB"/>
              </w:rPr>
              <w:t>EA</w:t>
            </w:r>
            <w:r w:rsidRPr="006A6DB7">
              <w:rPr>
                <w:rFonts w:eastAsia="Times New Roman" w:cstheme="minorHAnsi"/>
                <w:color w:val="000000"/>
                <w:sz w:val="20"/>
                <w:szCs w:val="20"/>
                <w:lang w:eastAsia="en-GB"/>
              </w:rPr>
              <w:t>_LA_CODE_2011</w:t>
            </w:r>
            <w:r>
              <w:rPr>
                <w:rFonts w:eastAsia="Times New Roman" w:cstheme="minorHAnsi"/>
                <w:color w:val="000000"/>
                <w:sz w:val="20"/>
                <w:szCs w:val="20"/>
                <w:lang w:eastAsia="en-GB"/>
              </w:rPr>
              <w:t>H</w:t>
            </w:r>
            <w:r w:rsidRPr="006A6DB7">
              <w:rPr>
                <w:rFonts w:eastAsia="Times New Roman" w:cstheme="minorHAnsi"/>
                <w:color w:val="000000"/>
                <w:sz w:val="20"/>
                <w:szCs w:val="20"/>
                <w:lang w:eastAsia="en-GB"/>
              </w:rPr>
              <w:t xml:space="preserve">1 and </w:t>
            </w:r>
            <w:r>
              <w:rPr>
                <w:rFonts w:eastAsia="Times New Roman" w:cstheme="minorHAnsi"/>
                <w:color w:val="000000"/>
                <w:sz w:val="20"/>
                <w:szCs w:val="20"/>
                <w:lang w:eastAsia="en-GB"/>
              </w:rPr>
              <w:t>EA</w:t>
            </w:r>
            <w:r w:rsidRPr="006A6DB7">
              <w:rPr>
                <w:rFonts w:eastAsia="Times New Roman" w:cstheme="minorHAnsi"/>
                <w:color w:val="000000"/>
                <w:sz w:val="20"/>
                <w:szCs w:val="20"/>
                <w:lang w:eastAsia="en-GB"/>
              </w:rPr>
              <w:t>_LA_CODE_2014 would never be provided together</w:t>
            </w:r>
          </w:p>
        </w:tc>
      </w:tr>
      <w:tr w:rsidR="00BC7F79" w:rsidRPr="006A6DB7" w14:paraId="6AB23154" w14:textId="77777777" w:rsidTr="00BC7F79">
        <w:trPr>
          <w:trHeight w:val="255"/>
        </w:trPr>
        <w:tc>
          <w:tcPr>
            <w:tcW w:w="2163" w:type="dxa"/>
            <w:noWrap/>
          </w:tcPr>
          <w:p w14:paraId="7DC0CF58" w14:textId="3F14D643"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EA_LA_CODE_2014</w:t>
            </w:r>
          </w:p>
        </w:tc>
        <w:tc>
          <w:tcPr>
            <w:tcW w:w="3155" w:type="dxa"/>
          </w:tcPr>
          <w:p w14:paraId="01737E14" w14:textId="77777777" w:rsidR="00BC7F79"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Enumerated Address Local Government Districts – 2014 definition </w:t>
            </w:r>
          </w:p>
          <w:p w14:paraId="68DF6D82" w14:textId="2244C3D5" w:rsidR="00892AEA" w:rsidRPr="006A6DB7" w:rsidRDefault="00892AEA" w:rsidP="00BC7F79">
            <w:pPr>
              <w:rPr>
                <w:rFonts w:eastAsia="Times New Roman" w:cstheme="minorHAnsi"/>
                <w:color w:val="000000"/>
                <w:sz w:val="20"/>
                <w:szCs w:val="20"/>
                <w:lang w:eastAsia="en-GB"/>
              </w:rPr>
            </w:pPr>
            <w:r>
              <w:rPr>
                <w:rFonts w:eastAsia="Times New Roman" w:cstheme="minorHAnsi"/>
                <w:color w:val="000000"/>
                <w:sz w:val="20"/>
                <w:szCs w:val="20"/>
                <w:lang w:eastAsia="en-GB"/>
              </w:rPr>
              <w:t>RESTRICTED</w:t>
            </w:r>
          </w:p>
        </w:tc>
        <w:tc>
          <w:tcPr>
            <w:tcW w:w="3754" w:type="dxa"/>
          </w:tcPr>
          <w:p w14:paraId="5E790EE2" w14:textId="334D98A7" w:rsidR="00BC7F79" w:rsidRPr="006A6DB7" w:rsidRDefault="00BC7F79" w:rsidP="00BC7F79">
            <w:pPr>
              <w:rPr>
                <w:rFonts w:eastAsia="Times New Roman" w:cstheme="minorHAnsi"/>
                <w:sz w:val="20"/>
                <w:szCs w:val="20"/>
                <w:lang w:eastAsia="en-GB"/>
              </w:rPr>
            </w:pPr>
            <w:r w:rsidRPr="006A6DB7">
              <w:rPr>
                <w:rFonts w:eastAsia="Times New Roman" w:cstheme="minorHAnsi"/>
                <w:color w:val="000000"/>
                <w:sz w:val="20"/>
                <w:szCs w:val="20"/>
                <w:lang w:eastAsia="en-GB"/>
              </w:rPr>
              <w:t xml:space="preserve">Note that </w:t>
            </w:r>
            <w:r>
              <w:rPr>
                <w:rFonts w:eastAsia="Times New Roman" w:cstheme="minorHAnsi"/>
                <w:color w:val="000000"/>
                <w:sz w:val="20"/>
                <w:szCs w:val="20"/>
                <w:lang w:eastAsia="en-GB"/>
              </w:rPr>
              <w:t>EA</w:t>
            </w:r>
            <w:r w:rsidRPr="006A6DB7">
              <w:rPr>
                <w:rFonts w:eastAsia="Times New Roman" w:cstheme="minorHAnsi"/>
                <w:color w:val="000000"/>
                <w:sz w:val="20"/>
                <w:szCs w:val="20"/>
                <w:lang w:eastAsia="en-GB"/>
              </w:rPr>
              <w:t>_LA_CODE_2011</w:t>
            </w:r>
            <w:r>
              <w:rPr>
                <w:rFonts w:eastAsia="Times New Roman" w:cstheme="minorHAnsi"/>
                <w:color w:val="000000"/>
                <w:sz w:val="20"/>
                <w:szCs w:val="20"/>
                <w:lang w:eastAsia="en-GB"/>
              </w:rPr>
              <w:t>H</w:t>
            </w:r>
            <w:r w:rsidRPr="006A6DB7">
              <w:rPr>
                <w:rFonts w:eastAsia="Times New Roman" w:cstheme="minorHAnsi"/>
                <w:color w:val="000000"/>
                <w:sz w:val="20"/>
                <w:szCs w:val="20"/>
                <w:lang w:eastAsia="en-GB"/>
              </w:rPr>
              <w:t xml:space="preserve">1 and </w:t>
            </w:r>
            <w:r>
              <w:rPr>
                <w:rFonts w:eastAsia="Times New Roman" w:cstheme="minorHAnsi"/>
                <w:color w:val="000000"/>
                <w:sz w:val="20"/>
                <w:szCs w:val="20"/>
                <w:lang w:eastAsia="en-GB"/>
              </w:rPr>
              <w:t>EA</w:t>
            </w:r>
            <w:r w:rsidRPr="006A6DB7">
              <w:rPr>
                <w:rFonts w:eastAsia="Times New Roman" w:cstheme="minorHAnsi"/>
                <w:color w:val="000000"/>
                <w:sz w:val="20"/>
                <w:szCs w:val="20"/>
                <w:lang w:eastAsia="en-GB"/>
              </w:rPr>
              <w:t>_LA_CODE_2014 would never be provided together</w:t>
            </w:r>
          </w:p>
        </w:tc>
      </w:tr>
      <w:tr w:rsidR="00BC7F79" w:rsidRPr="006A6DB7" w14:paraId="19A4D01F" w14:textId="77777777" w:rsidTr="00BC7F79">
        <w:trPr>
          <w:trHeight w:val="255"/>
        </w:trPr>
        <w:tc>
          <w:tcPr>
            <w:tcW w:w="2163" w:type="dxa"/>
            <w:noWrap/>
          </w:tcPr>
          <w:p w14:paraId="511B62BE" w14:textId="6DA498B7"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lastRenderedPageBreak/>
              <w:t>FAMH1</w:t>
            </w:r>
          </w:p>
        </w:tc>
        <w:tc>
          <w:tcPr>
            <w:tcW w:w="3155" w:type="dxa"/>
          </w:tcPr>
          <w:p w14:paraId="22A7FD33" w14:textId="1D5370D1"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Count of Families in Household </w:t>
            </w:r>
          </w:p>
        </w:tc>
        <w:tc>
          <w:tcPr>
            <w:tcW w:w="3754" w:type="dxa"/>
          </w:tcPr>
          <w:p w14:paraId="21A94FC4" w14:textId="77777777" w:rsidR="00BC7F79" w:rsidRPr="006A6DB7" w:rsidRDefault="00BC7F79" w:rsidP="00BC7F79">
            <w:pPr>
              <w:rPr>
                <w:rFonts w:eastAsia="Times New Roman" w:cstheme="minorHAnsi"/>
                <w:sz w:val="20"/>
                <w:szCs w:val="20"/>
                <w:lang w:eastAsia="en-GB"/>
              </w:rPr>
            </w:pPr>
          </w:p>
        </w:tc>
      </w:tr>
      <w:tr w:rsidR="00BC7F79" w:rsidRPr="006A6DB7" w14:paraId="51B39214" w14:textId="77777777" w:rsidTr="00BC7F79">
        <w:trPr>
          <w:trHeight w:val="255"/>
        </w:trPr>
        <w:tc>
          <w:tcPr>
            <w:tcW w:w="2163" w:type="dxa"/>
            <w:noWrap/>
          </w:tcPr>
          <w:p w14:paraId="62D100B6" w14:textId="7777AB9A"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HHLSH1</w:t>
            </w:r>
          </w:p>
        </w:tc>
        <w:tc>
          <w:tcPr>
            <w:tcW w:w="3155" w:type="dxa"/>
          </w:tcPr>
          <w:p w14:paraId="071542F4" w14:textId="251BCCEE"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Household </w:t>
            </w:r>
            <w:proofErr w:type="spellStart"/>
            <w:r w:rsidRPr="006A6DB7">
              <w:rPr>
                <w:rFonts w:eastAsia="Times New Roman" w:cstheme="minorHAnsi"/>
                <w:color w:val="000000"/>
                <w:sz w:val="20"/>
                <w:szCs w:val="20"/>
                <w:lang w:eastAsia="en-GB"/>
              </w:rPr>
              <w:t>Lifestage</w:t>
            </w:r>
            <w:proofErr w:type="spellEnd"/>
          </w:p>
        </w:tc>
        <w:tc>
          <w:tcPr>
            <w:tcW w:w="3754" w:type="dxa"/>
          </w:tcPr>
          <w:p w14:paraId="55B62F48" w14:textId="77777777" w:rsidR="00BC7F79" w:rsidRPr="006A6DB7" w:rsidRDefault="00BC7F79" w:rsidP="00BC7F79">
            <w:pPr>
              <w:rPr>
                <w:rFonts w:eastAsia="Times New Roman" w:cstheme="minorHAnsi"/>
                <w:sz w:val="20"/>
                <w:szCs w:val="20"/>
                <w:lang w:eastAsia="en-GB"/>
              </w:rPr>
            </w:pPr>
          </w:p>
        </w:tc>
      </w:tr>
      <w:tr w:rsidR="00BC7F79" w:rsidRPr="006A6DB7" w14:paraId="5C3812DA" w14:textId="77777777" w:rsidTr="00BC7F79">
        <w:trPr>
          <w:trHeight w:val="255"/>
        </w:trPr>
        <w:tc>
          <w:tcPr>
            <w:tcW w:w="2163" w:type="dxa"/>
            <w:noWrap/>
          </w:tcPr>
          <w:p w14:paraId="70F7DA09" w14:textId="0C65B59F"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ILAH1</w:t>
            </w:r>
          </w:p>
        </w:tc>
        <w:tc>
          <w:tcPr>
            <w:tcW w:w="3155" w:type="dxa"/>
          </w:tcPr>
          <w:p w14:paraId="6F748420" w14:textId="3691997B"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Persons with Disability in Household with Age </w:t>
            </w:r>
          </w:p>
        </w:tc>
        <w:tc>
          <w:tcPr>
            <w:tcW w:w="3754" w:type="dxa"/>
          </w:tcPr>
          <w:p w14:paraId="63FDBF60" w14:textId="77777777" w:rsidR="00BC7F79" w:rsidRPr="006A6DB7" w:rsidRDefault="00BC7F79" w:rsidP="00BC7F79">
            <w:pPr>
              <w:rPr>
                <w:rFonts w:eastAsia="Times New Roman" w:cstheme="minorHAnsi"/>
                <w:sz w:val="20"/>
                <w:szCs w:val="20"/>
                <w:lang w:eastAsia="en-GB"/>
              </w:rPr>
            </w:pPr>
          </w:p>
        </w:tc>
      </w:tr>
      <w:tr w:rsidR="00BC7F79" w:rsidRPr="006A6DB7" w14:paraId="4F39BC10" w14:textId="77777777" w:rsidTr="00BC7F79">
        <w:trPr>
          <w:trHeight w:val="255"/>
        </w:trPr>
        <w:tc>
          <w:tcPr>
            <w:tcW w:w="2163" w:type="dxa"/>
            <w:noWrap/>
          </w:tcPr>
          <w:p w14:paraId="6E38236A" w14:textId="43A71DE3"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ILLADULTH1</w:t>
            </w:r>
          </w:p>
        </w:tc>
        <w:tc>
          <w:tcPr>
            <w:tcW w:w="3155" w:type="dxa"/>
          </w:tcPr>
          <w:p w14:paraId="7AB37AC3" w14:textId="0AB9E76B"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Number of Adults with Long-Term Health Problems Causing Limitation in Daily Activities in Household</w:t>
            </w:r>
          </w:p>
        </w:tc>
        <w:tc>
          <w:tcPr>
            <w:tcW w:w="3754" w:type="dxa"/>
          </w:tcPr>
          <w:p w14:paraId="5279825A" w14:textId="77777777" w:rsidR="00BC7F79" w:rsidRPr="006A6DB7" w:rsidRDefault="00BC7F79" w:rsidP="00BC7F79">
            <w:pPr>
              <w:rPr>
                <w:rFonts w:eastAsia="Times New Roman" w:cstheme="minorHAnsi"/>
                <w:sz w:val="20"/>
                <w:szCs w:val="20"/>
                <w:lang w:eastAsia="en-GB"/>
              </w:rPr>
            </w:pPr>
          </w:p>
        </w:tc>
      </w:tr>
      <w:tr w:rsidR="00BC7F79" w:rsidRPr="006A6DB7" w14:paraId="604B5F88" w14:textId="77777777" w:rsidTr="00BC7F79">
        <w:trPr>
          <w:trHeight w:val="255"/>
        </w:trPr>
        <w:tc>
          <w:tcPr>
            <w:tcW w:w="2163" w:type="dxa"/>
            <w:noWrap/>
          </w:tcPr>
          <w:p w14:paraId="74F09D2F" w14:textId="144FAEE1"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ILLH1</w:t>
            </w:r>
          </w:p>
        </w:tc>
        <w:tc>
          <w:tcPr>
            <w:tcW w:w="3155" w:type="dxa"/>
          </w:tcPr>
          <w:p w14:paraId="4DCAF914" w14:textId="18EF9E49"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Long-Standing Illness/Disability (Number of people in household whose day-to-day activities are limited a lot/little)</w:t>
            </w:r>
          </w:p>
        </w:tc>
        <w:tc>
          <w:tcPr>
            <w:tcW w:w="3754" w:type="dxa"/>
          </w:tcPr>
          <w:p w14:paraId="7EC24868" w14:textId="77777777" w:rsidR="00BC7F79" w:rsidRPr="006A6DB7" w:rsidRDefault="00BC7F79" w:rsidP="00BC7F79">
            <w:pPr>
              <w:rPr>
                <w:rFonts w:eastAsia="Times New Roman" w:cstheme="minorHAnsi"/>
                <w:sz w:val="20"/>
                <w:szCs w:val="20"/>
                <w:lang w:eastAsia="en-GB"/>
              </w:rPr>
            </w:pPr>
          </w:p>
        </w:tc>
      </w:tr>
      <w:tr w:rsidR="00BC7F79" w:rsidRPr="006A6DB7" w14:paraId="6540F1A5" w14:textId="77777777" w:rsidTr="00BC7F79">
        <w:trPr>
          <w:trHeight w:val="255"/>
        </w:trPr>
        <w:tc>
          <w:tcPr>
            <w:tcW w:w="2163" w:type="dxa"/>
            <w:noWrap/>
          </w:tcPr>
          <w:p w14:paraId="469CCA89" w14:textId="76A00F3C"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ILLLITTLEH1</w:t>
            </w:r>
          </w:p>
        </w:tc>
        <w:tc>
          <w:tcPr>
            <w:tcW w:w="3155" w:type="dxa"/>
          </w:tcPr>
          <w:p w14:paraId="0812B35A" w14:textId="3B9802A7"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Number of People with Long-Term Health Problems or Disability Causing Limitation in Daily Activity - Limited a little</w:t>
            </w:r>
          </w:p>
        </w:tc>
        <w:tc>
          <w:tcPr>
            <w:tcW w:w="3754" w:type="dxa"/>
          </w:tcPr>
          <w:p w14:paraId="50774568" w14:textId="77777777" w:rsidR="00BC7F79" w:rsidRPr="006A6DB7" w:rsidRDefault="00BC7F79" w:rsidP="00BC7F79">
            <w:pPr>
              <w:rPr>
                <w:rFonts w:eastAsia="Times New Roman" w:cstheme="minorHAnsi"/>
                <w:sz w:val="20"/>
                <w:szCs w:val="20"/>
                <w:lang w:eastAsia="en-GB"/>
              </w:rPr>
            </w:pPr>
          </w:p>
        </w:tc>
      </w:tr>
      <w:tr w:rsidR="00BC7F79" w:rsidRPr="006A6DB7" w14:paraId="15609F68" w14:textId="77777777" w:rsidTr="00BC7F79">
        <w:trPr>
          <w:trHeight w:val="255"/>
        </w:trPr>
        <w:tc>
          <w:tcPr>
            <w:tcW w:w="2163" w:type="dxa"/>
            <w:noWrap/>
          </w:tcPr>
          <w:p w14:paraId="078335FD" w14:textId="364615B2"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ILLLOTH1</w:t>
            </w:r>
          </w:p>
        </w:tc>
        <w:tc>
          <w:tcPr>
            <w:tcW w:w="3155" w:type="dxa"/>
          </w:tcPr>
          <w:p w14:paraId="4FBAE5BA" w14:textId="51AA99FB"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Number of People with Long-Term Health Problems or Disability Causing Limitation in Daily Activity - Limited a lot</w:t>
            </w:r>
          </w:p>
        </w:tc>
        <w:tc>
          <w:tcPr>
            <w:tcW w:w="3754" w:type="dxa"/>
          </w:tcPr>
          <w:p w14:paraId="500C00F6" w14:textId="77777777" w:rsidR="00BC7F79" w:rsidRPr="006A6DB7" w:rsidRDefault="00BC7F79" w:rsidP="00BC7F79">
            <w:pPr>
              <w:rPr>
                <w:rFonts w:eastAsia="Times New Roman" w:cstheme="minorHAnsi"/>
                <w:sz w:val="20"/>
                <w:szCs w:val="20"/>
                <w:lang w:eastAsia="en-GB"/>
              </w:rPr>
            </w:pPr>
          </w:p>
        </w:tc>
      </w:tr>
      <w:tr w:rsidR="00BC7F79" w:rsidRPr="006A6DB7" w14:paraId="6C70CF9C" w14:textId="77777777" w:rsidTr="00BC7F79">
        <w:trPr>
          <w:trHeight w:val="255"/>
        </w:trPr>
        <w:tc>
          <w:tcPr>
            <w:tcW w:w="2163" w:type="dxa"/>
            <w:noWrap/>
          </w:tcPr>
          <w:p w14:paraId="36D024D6" w14:textId="59E7A88E"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NSTAH1</w:t>
            </w:r>
          </w:p>
        </w:tc>
        <w:tc>
          <w:tcPr>
            <w:tcW w:w="3155" w:type="dxa"/>
          </w:tcPr>
          <w:p w14:paraId="6A21E73A" w14:textId="18E21FCE"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Number of Students in Household Living Away During Term-Time </w:t>
            </w:r>
          </w:p>
        </w:tc>
        <w:tc>
          <w:tcPr>
            <w:tcW w:w="3754" w:type="dxa"/>
          </w:tcPr>
          <w:p w14:paraId="31B092D5" w14:textId="77777777" w:rsidR="00BC7F79" w:rsidRPr="006A6DB7" w:rsidRDefault="00BC7F79" w:rsidP="00BC7F79">
            <w:pPr>
              <w:rPr>
                <w:rFonts w:eastAsia="Times New Roman" w:cstheme="minorHAnsi"/>
                <w:sz w:val="20"/>
                <w:szCs w:val="20"/>
                <w:lang w:eastAsia="en-GB"/>
              </w:rPr>
            </w:pPr>
          </w:p>
        </w:tc>
      </w:tr>
      <w:tr w:rsidR="00BC7F79" w:rsidRPr="006A6DB7" w14:paraId="5B881D51" w14:textId="77777777" w:rsidTr="00BC7F79">
        <w:trPr>
          <w:trHeight w:val="255"/>
        </w:trPr>
        <w:tc>
          <w:tcPr>
            <w:tcW w:w="2163" w:type="dxa"/>
            <w:noWrap/>
          </w:tcPr>
          <w:p w14:paraId="3ED97F6B" w14:textId="7DF50506"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P17H1</w:t>
            </w:r>
          </w:p>
        </w:tc>
        <w:tc>
          <w:tcPr>
            <w:tcW w:w="3155" w:type="dxa"/>
          </w:tcPr>
          <w:p w14:paraId="38FA0D81" w14:textId="35EAF1B6"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People Aged 17 or Over in Household</w:t>
            </w:r>
          </w:p>
        </w:tc>
        <w:tc>
          <w:tcPr>
            <w:tcW w:w="3754" w:type="dxa"/>
          </w:tcPr>
          <w:p w14:paraId="6BE4DB56" w14:textId="77777777" w:rsidR="00BC7F79" w:rsidRPr="006A6DB7" w:rsidRDefault="00BC7F79" w:rsidP="00BC7F79">
            <w:pPr>
              <w:rPr>
                <w:rFonts w:eastAsia="Times New Roman" w:cstheme="minorHAnsi"/>
                <w:sz w:val="20"/>
                <w:szCs w:val="20"/>
                <w:lang w:eastAsia="en-GB"/>
              </w:rPr>
            </w:pPr>
          </w:p>
        </w:tc>
      </w:tr>
      <w:tr w:rsidR="00BC7F79" w:rsidRPr="006A6DB7" w14:paraId="6C8389C3" w14:textId="77777777" w:rsidTr="00BC7F79">
        <w:trPr>
          <w:trHeight w:val="255"/>
        </w:trPr>
        <w:tc>
          <w:tcPr>
            <w:tcW w:w="2163" w:type="dxa"/>
            <w:noWrap/>
          </w:tcPr>
          <w:p w14:paraId="0FD99089" w14:textId="0435BE2A"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PENH1</w:t>
            </w:r>
          </w:p>
        </w:tc>
        <w:tc>
          <w:tcPr>
            <w:tcW w:w="3155" w:type="dxa"/>
          </w:tcPr>
          <w:p w14:paraId="288A7EA9" w14:textId="11479EB9"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Pensioner Household </w:t>
            </w:r>
          </w:p>
        </w:tc>
        <w:tc>
          <w:tcPr>
            <w:tcW w:w="3754" w:type="dxa"/>
          </w:tcPr>
          <w:p w14:paraId="6429D749" w14:textId="77777777" w:rsidR="00BC7F79" w:rsidRPr="006A6DB7" w:rsidRDefault="00BC7F79" w:rsidP="00BC7F79">
            <w:pPr>
              <w:rPr>
                <w:rFonts w:eastAsia="Times New Roman" w:cstheme="minorHAnsi"/>
                <w:sz w:val="20"/>
                <w:szCs w:val="20"/>
                <w:lang w:eastAsia="en-GB"/>
              </w:rPr>
            </w:pPr>
          </w:p>
        </w:tc>
      </w:tr>
      <w:tr w:rsidR="00BC7F79" w:rsidRPr="006A6DB7" w14:paraId="62E60149" w14:textId="77777777" w:rsidTr="00BC7F79">
        <w:trPr>
          <w:trHeight w:val="255"/>
        </w:trPr>
        <w:tc>
          <w:tcPr>
            <w:tcW w:w="2163" w:type="dxa"/>
            <w:noWrap/>
          </w:tcPr>
          <w:p w14:paraId="0D490025" w14:textId="7E5B6790"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PPROOMH1</w:t>
            </w:r>
          </w:p>
        </w:tc>
        <w:tc>
          <w:tcPr>
            <w:tcW w:w="3155" w:type="dxa"/>
          </w:tcPr>
          <w:p w14:paraId="44973A1F" w14:textId="03A0DD40"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Number of Persons Per Room in the Household</w:t>
            </w:r>
          </w:p>
        </w:tc>
        <w:tc>
          <w:tcPr>
            <w:tcW w:w="3754" w:type="dxa"/>
          </w:tcPr>
          <w:p w14:paraId="789D9751" w14:textId="77777777" w:rsidR="00BC7F79" w:rsidRPr="006A6DB7" w:rsidRDefault="00BC7F79" w:rsidP="00BC7F79">
            <w:pPr>
              <w:rPr>
                <w:rFonts w:eastAsia="Times New Roman" w:cstheme="minorHAnsi"/>
                <w:sz w:val="20"/>
                <w:szCs w:val="20"/>
                <w:lang w:eastAsia="en-GB"/>
              </w:rPr>
            </w:pPr>
          </w:p>
        </w:tc>
      </w:tr>
      <w:tr w:rsidR="00BC7F79" w:rsidRPr="006A6DB7" w14:paraId="341F6E23" w14:textId="77777777" w:rsidTr="00BC7F79">
        <w:trPr>
          <w:trHeight w:val="255"/>
        </w:trPr>
        <w:tc>
          <w:tcPr>
            <w:tcW w:w="2163" w:type="dxa"/>
            <w:noWrap/>
          </w:tcPr>
          <w:p w14:paraId="2CCC41CF" w14:textId="220CE190"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ROOMREQH1</w:t>
            </w:r>
          </w:p>
        </w:tc>
        <w:tc>
          <w:tcPr>
            <w:tcW w:w="3155" w:type="dxa"/>
          </w:tcPr>
          <w:p w14:paraId="33057871" w14:textId="4D54A303"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Rooms Required by Household</w:t>
            </w:r>
          </w:p>
        </w:tc>
        <w:tc>
          <w:tcPr>
            <w:tcW w:w="3754" w:type="dxa"/>
          </w:tcPr>
          <w:p w14:paraId="73EA6382" w14:textId="77777777" w:rsidR="00BC7F79" w:rsidRPr="006A6DB7" w:rsidRDefault="00BC7F79" w:rsidP="00BC7F79">
            <w:pPr>
              <w:rPr>
                <w:rFonts w:eastAsia="Times New Roman" w:cstheme="minorHAnsi"/>
                <w:sz w:val="20"/>
                <w:szCs w:val="20"/>
                <w:lang w:eastAsia="en-GB"/>
              </w:rPr>
            </w:pPr>
          </w:p>
        </w:tc>
      </w:tr>
      <w:tr w:rsidR="00BC7F79" w:rsidRPr="006A6DB7" w14:paraId="261F9193" w14:textId="77777777" w:rsidTr="00BC7F79">
        <w:trPr>
          <w:trHeight w:val="255"/>
        </w:trPr>
        <w:tc>
          <w:tcPr>
            <w:tcW w:w="2163" w:type="dxa"/>
            <w:noWrap/>
          </w:tcPr>
          <w:p w14:paraId="34D11706" w14:textId="2C429575"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ROOMSH1</w:t>
            </w:r>
          </w:p>
        </w:tc>
        <w:tc>
          <w:tcPr>
            <w:tcW w:w="3155" w:type="dxa"/>
          </w:tcPr>
          <w:p w14:paraId="546D17A5" w14:textId="42FE7DDC"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Number of Rooms (top coded to 6+)</w:t>
            </w:r>
          </w:p>
        </w:tc>
        <w:tc>
          <w:tcPr>
            <w:tcW w:w="3754" w:type="dxa"/>
          </w:tcPr>
          <w:p w14:paraId="7831064E" w14:textId="77777777" w:rsidR="00BC7F79" w:rsidRPr="006A6DB7" w:rsidRDefault="00BC7F79" w:rsidP="00BC7F79">
            <w:pPr>
              <w:rPr>
                <w:rFonts w:eastAsia="Times New Roman" w:cstheme="minorHAnsi"/>
                <w:sz w:val="20"/>
                <w:szCs w:val="20"/>
                <w:lang w:eastAsia="en-GB"/>
              </w:rPr>
            </w:pPr>
          </w:p>
        </w:tc>
      </w:tr>
      <w:tr w:rsidR="00BC7F79" w:rsidRPr="006A6DB7" w14:paraId="4CDD95BE" w14:textId="77777777" w:rsidTr="00BC7F79">
        <w:trPr>
          <w:trHeight w:val="255"/>
        </w:trPr>
        <w:tc>
          <w:tcPr>
            <w:tcW w:w="2163" w:type="dxa"/>
            <w:noWrap/>
          </w:tcPr>
          <w:p w14:paraId="2420852D" w14:textId="0B3F7569"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SIZH1</w:t>
            </w:r>
          </w:p>
        </w:tc>
        <w:tc>
          <w:tcPr>
            <w:tcW w:w="3155" w:type="dxa"/>
          </w:tcPr>
          <w:p w14:paraId="0EA1E1D9" w14:textId="382F3D9C"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Household Size (top coded to 6+) </w:t>
            </w:r>
          </w:p>
        </w:tc>
        <w:tc>
          <w:tcPr>
            <w:tcW w:w="3754" w:type="dxa"/>
          </w:tcPr>
          <w:p w14:paraId="7361F4C8" w14:textId="77777777" w:rsidR="00BC7F79" w:rsidRPr="006A6DB7" w:rsidRDefault="00BC7F79" w:rsidP="00BC7F79">
            <w:pPr>
              <w:rPr>
                <w:rFonts w:eastAsia="Times New Roman" w:cstheme="minorHAnsi"/>
                <w:sz w:val="20"/>
                <w:szCs w:val="20"/>
                <w:lang w:eastAsia="en-GB"/>
              </w:rPr>
            </w:pPr>
          </w:p>
        </w:tc>
      </w:tr>
      <w:tr w:rsidR="00BC7F79" w:rsidRPr="006A6DB7" w14:paraId="036BA03A" w14:textId="77777777" w:rsidTr="00BC7F79">
        <w:trPr>
          <w:trHeight w:val="255"/>
        </w:trPr>
        <w:tc>
          <w:tcPr>
            <w:tcW w:w="2163" w:type="dxa"/>
            <w:noWrap/>
          </w:tcPr>
          <w:p w14:paraId="6BC66C98" w14:textId="27E46164"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TENUREH1</w:t>
            </w:r>
          </w:p>
        </w:tc>
        <w:tc>
          <w:tcPr>
            <w:tcW w:w="3155" w:type="dxa"/>
          </w:tcPr>
          <w:p w14:paraId="3640E381" w14:textId="5C1D0320"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Tenure </w:t>
            </w:r>
          </w:p>
        </w:tc>
        <w:tc>
          <w:tcPr>
            <w:tcW w:w="3754" w:type="dxa"/>
          </w:tcPr>
          <w:p w14:paraId="72648F12" w14:textId="77777777" w:rsidR="00BC7F79" w:rsidRPr="006A6DB7" w:rsidRDefault="00BC7F79" w:rsidP="00BC7F79">
            <w:pPr>
              <w:rPr>
                <w:rFonts w:eastAsia="Times New Roman" w:cstheme="minorHAnsi"/>
                <w:sz w:val="20"/>
                <w:szCs w:val="20"/>
                <w:lang w:eastAsia="en-GB"/>
              </w:rPr>
            </w:pPr>
          </w:p>
        </w:tc>
      </w:tr>
      <w:tr w:rsidR="00BC7F79" w:rsidRPr="006A6DB7" w14:paraId="6CD65264" w14:textId="77777777" w:rsidTr="00BC7F79">
        <w:trPr>
          <w:trHeight w:val="255"/>
        </w:trPr>
        <w:tc>
          <w:tcPr>
            <w:tcW w:w="2163" w:type="dxa"/>
            <w:noWrap/>
          </w:tcPr>
          <w:p w14:paraId="52EE7AE1" w14:textId="5F12B622"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TYPACCOMH1</w:t>
            </w:r>
          </w:p>
        </w:tc>
        <w:tc>
          <w:tcPr>
            <w:tcW w:w="3155" w:type="dxa"/>
          </w:tcPr>
          <w:p w14:paraId="21ECF137" w14:textId="075B579A"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 xml:space="preserve">Accommodation Type </w:t>
            </w:r>
          </w:p>
        </w:tc>
        <w:tc>
          <w:tcPr>
            <w:tcW w:w="3754" w:type="dxa"/>
          </w:tcPr>
          <w:p w14:paraId="19EE9EE7" w14:textId="77777777" w:rsidR="00BC7F79" w:rsidRPr="006A6DB7" w:rsidRDefault="00BC7F79" w:rsidP="00BC7F79">
            <w:pPr>
              <w:rPr>
                <w:rFonts w:eastAsia="Times New Roman" w:cstheme="minorHAnsi"/>
                <w:sz w:val="20"/>
                <w:szCs w:val="20"/>
                <w:lang w:eastAsia="en-GB"/>
              </w:rPr>
            </w:pPr>
          </w:p>
        </w:tc>
      </w:tr>
      <w:tr w:rsidR="00BC7F79" w:rsidRPr="006A6DB7" w14:paraId="28509B2F" w14:textId="77777777" w:rsidTr="00BC7F79">
        <w:trPr>
          <w:trHeight w:val="255"/>
        </w:trPr>
        <w:tc>
          <w:tcPr>
            <w:tcW w:w="2163" w:type="dxa"/>
            <w:noWrap/>
          </w:tcPr>
          <w:p w14:paraId="1B85CBBC" w14:textId="5CE9DE92"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SETTLEMENTBANDP1</w:t>
            </w:r>
          </w:p>
        </w:tc>
        <w:tc>
          <w:tcPr>
            <w:tcW w:w="3155" w:type="dxa"/>
          </w:tcPr>
          <w:p w14:paraId="76E5BE8A" w14:textId="6B25EE8D" w:rsidR="00BC7F79" w:rsidRPr="006A6DB7" w:rsidRDefault="00BC7F79" w:rsidP="00BC7F79">
            <w:pPr>
              <w:rPr>
                <w:rFonts w:eastAsia="Times New Roman" w:cstheme="minorHAnsi"/>
                <w:color w:val="000000"/>
                <w:sz w:val="20"/>
                <w:szCs w:val="20"/>
                <w:lang w:eastAsia="en-GB"/>
              </w:rPr>
            </w:pPr>
            <w:r w:rsidRPr="006A6DB7">
              <w:rPr>
                <w:rFonts w:eastAsia="Times New Roman" w:cstheme="minorHAnsi"/>
                <w:color w:val="000000"/>
                <w:sz w:val="20"/>
                <w:szCs w:val="20"/>
                <w:lang w:eastAsia="en-GB"/>
              </w:rPr>
              <w:t>Settlement Band of home address</w:t>
            </w:r>
          </w:p>
        </w:tc>
        <w:tc>
          <w:tcPr>
            <w:tcW w:w="3754" w:type="dxa"/>
          </w:tcPr>
          <w:p w14:paraId="66CBACC4" w14:textId="77777777" w:rsidR="00BC7F79" w:rsidRPr="006A6DB7" w:rsidRDefault="00BC7F79" w:rsidP="00BC7F79">
            <w:pPr>
              <w:rPr>
                <w:rFonts w:eastAsia="Times New Roman" w:cstheme="minorHAnsi"/>
                <w:sz w:val="20"/>
                <w:szCs w:val="20"/>
                <w:lang w:eastAsia="en-GB"/>
              </w:rPr>
            </w:pPr>
          </w:p>
        </w:tc>
      </w:tr>
      <w:tr w:rsidR="00BC7F79" w:rsidRPr="006A6DB7" w14:paraId="6F46C989" w14:textId="77777777" w:rsidTr="00BC7F79">
        <w:trPr>
          <w:trHeight w:val="255"/>
        </w:trPr>
        <w:tc>
          <w:tcPr>
            <w:tcW w:w="2163" w:type="dxa"/>
            <w:noWrap/>
          </w:tcPr>
          <w:p w14:paraId="375E2095" w14:textId="77777777" w:rsidR="00BC7F79" w:rsidRPr="006A6DB7" w:rsidRDefault="00BC7F79" w:rsidP="00BC7F79">
            <w:pPr>
              <w:rPr>
                <w:rFonts w:eastAsia="Times New Roman" w:cstheme="minorHAnsi"/>
                <w:color w:val="000000"/>
                <w:sz w:val="20"/>
                <w:szCs w:val="20"/>
                <w:lang w:eastAsia="en-GB"/>
              </w:rPr>
            </w:pPr>
          </w:p>
        </w:tc>
        <w:tc>
          <w:tcPr>
            <w:tcW w:w="3155" w:type="dxa"/>
          </w:tcPr>
          <w:p w14:paraId="3114CB0C" w14:textId="77777777" w:rsidR="00BC7F79" w:rsidRPr="006A6DB7" w:rsidRDefault="00BC7F79" w:rsidP="00BC7F79">
            <w:pPr>
              <w:rPr>
                <w:rFonts w:eastAsia="Times New Roman" w:cstheme="minorHAnsi"/>
                <w:color w:val="000000"/>
                <w:sz w:val="20"/>
                <w:szCs w:val="20"/>
                <w:lang w:eastAsia="en-GB"/>
              </w:rPr>
            </w:pPr>
          </w:p>
        </w:tc>
        <w:tc>
          <w:tcPr>
            <w:tcW w:w="3754" w:type="dxa"/>
          </w:tcPr>
          <w:p w14:paraId="05BE59D0" w14:textId="77777777" w:rsidR="00BC7F79" w:rsidRPr="006A6DB7" w:rsidRDefault="00BC7F79" w:rsidP="00BC7F79">
            <w:pPr>
              <w:rPr>
                <w:rFonts w:eastAsia="Times New Roman" w:cstheme="minorHAnsi"/>
                <w:sz w:val="20"/>
                <w:szCs w:val="20"/>
                <w:lang w:eastAsia="en-GB"/>
              </w:rPr>
            </w:pPr>
          </w:p>
        </w:tc>
      </w:tr>
      <w:tr w:rsidR="00BC7F79" w:rsidRPr="006A6DB7" w14:paraId="50E7B2D9" w14:textId="77777777" w:rsidTr="00BC7F79">
        <w:trPr>
          <w:trHeight w:val="255"/>
        </w:trPr>
        <w:tc>
          <w:tcPr>
            <w:tcW w:w="2163" w:type="dxa"/>
            <w:noWrap/>
          </w:tcPr>
          <w:p w14:paraId="09AE6EDB" w14:textId="67CE3718"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P1_CENSUSPID1</w:t>
            </w:r>
          </w:p>
        </w:tc>
        <w:tc>
          <w:tcPr>
            <w:tcW w:w="3155" w:type="dxa"/>
          </w:tcPr>
          <w:p w14:paraId="03DF7232" w14:textId="76980B24"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Person 1 Unique Reference Number</w:t>
            </w:r>
          </w:p>
        </w:tc>
        <w:tc>
          <w:tcPr>
            <w:tcW w:w="3754" w:type="dxa"/>
          </w:tcPr>
          <w:p w14:paraId="2E2CA934" w14:textId="77777777" w:rsidR="00BC7F79" w:rsidRPr="006A6DB7" w:rsidRDefault="00BC7F79" w:rsidP="00BC7F79">
            <w:pPr>
              <w:rPr>
                <w:rFonts w:eastAsia="Times New Roman" w:cstheme="minorHAnsi"/>
                <w:sz w:val="20"/>
                <w:szCs w:val="20"/>
                <w:lang w:eastAsia="en-GB"/>
              </w:rPr>
            </w:pPr>
          </w:p>
        </w:tc>
      </w:tr>
      <w:tr w:rsidR="00BC7F79" w:rsidRPr="006A6DB7" w14:paraId="0439FF32" w14:textId="77777777" w:rsidTr="00BC7F79">
        <w:trPr>
          <w:trHeight w:val="255"/>
        </w:trPr>
        <w:tc>
          <w:tcPr>
            <w:tcW w:w="2163" w:type="dxa"/>
            <w:noWrap/>
          </w:tcPr>
          <w:p w14:paraId="63C51A81" w14:textId="2DAAC929"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P2_CENSUSPID1</w:t>
            </w:r>
          </w:p>
        </w:tc>
        <w:tc>
          <w:tcPr>
            <w:tcW w:w="3155" w:type="dxa"/>
          </w:tcPr>
          <w:p w14:paraId="1B96B862" w14:textId="2F01CD70"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Person 2 Unique Reference Number</w:t>
            </w:r>
          </w:p>
        </w:tc>
        <w:tc>
          <w:tcPr>
            <w:tcW w:w="3754" w:type="dxa"/>
          </w:tcPr>
          <w:p w14:paraId="002C4233" w14:textId="77777777" w:rsidR="00BC7F79" w:rsidRPr="006A6DB7" w:rsidRDefault="00BC7F79" w:rsidP="00BC7F79">
            <w:pPr>
              <w:rPr>
                <w:rFonts w:eastAsia="Times New Roman" w:cstheme="minorHAnsi"/>
                <w:sz w:val="20"/>
                <w:szCs w:val="20"/>
                <w:lang w:eastAsia="en-GB"/>
              </w:rPr>
            </w:pPr>
          </w:p>
        </w:tc>
      </w:tr>
      <w:tr w:rsidR="00BC7F79" w:rsidRPr="006A6DB7" w14:paraId="153EE497" w14:textId="77777777" w:rsidTr="00BC7F79">
        <w:trPr>
          <w:trHeight w:val="255"/>
        </w:trPr>
        <w:tc>
          <w:tcPr>
            <w:tcW w:w="2163" w:type="dxa"/>
            <w:noWrap/>
          </w:tcPr>
          <w:p w14:paraId="3FFFD4A4" w14:textId="28C1F1AE"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P1_NUMBER1</w:t>
            </w:r>
          </w:p>
        </w:tc>
        <w:tc>
          <w:tcPr>
            <w:tcW w:w="3155" w:type="dxa"/>
          </w:tcPr>
          <w:p w14:paraId="548D6940" w14:textId="3A9D9D44"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Person 1 number within Household</w:t>
            </w:r>
          </w:p>
        </w:tc>
        <w:tc>
          <w:tcPr>
            <w:tcW w:w="3754" w:type="dxa"/>
          </w:tcPr>
          <w:p w14:paraId="500B95A4" w14:textId="77777777" w:rsidR="00BC7F79" w:rsidRPr="006A6DB7" w:rsidRDefault="00BC7F79" w:rsidP="00BC7F79">
            <w:pPr>
              <w:rPr>
                <w:rFonts w:eastAsia="Times New Roman" w:cstheme="minorHAnsi"/>
                <w:sz w:val="20"/>
                <w:szCs w:val="20"/>
                <w:lang w:eastAsia="en-GB"/>
              </w:rPr>
            </w:pPr>
          </w:p>
        </w:tc>
      </w:tr>
      <w:tr w:rsidR="00BC7F79" w:rsidRPr="006A6DB7" w14:paraId="765688C0" w14:textId="77777777" w:rsidTr="00BC7F79">
        <w:trPr>
          <w:trHeight w:val="255"/>
        </w:trPr>
        <w:tc>
          <w:tcPr>
            <w:tcW w:w="2163" w:type="dxa"/>
            <w:noWrap/>
          </w:tcPr>
          <w:p w14:paraId="28D440D6" w14:textId="3CA2A142"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P2_NUMBER2</w:t>
            </w:r>
          </w:p>
        </w:tc>
        <w:tc>
          <w:tcPr>
            <w:tcW w:w="3155" w:type="dxa"/>
          </w:tcPr>
          <w:p w14:paraId="71C80C42" w14:textId="518A9F0D"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Person 2 number within Household</w:t>
            </w:r>
          </w:p>
        </w:tc>
        <w:tc>
          <w:tcPr>
            <w:tcW w:w="3754" w:type="dxa"/>
          </w:tcPr>
          <w:p w14:paraId="228B3ADC" w14:textId="77777777" w:rsidR="00BC7F79" w:rsidRPr="006A6DB7" w:rsidRDefault="00BC7F79" w:rsidP="00BC7F79">
            <w:pPr>
              <w:rPr>
                <w:rFonts w:eastAsia="Times New Roman" w:cstheme="minorHAnsi"/>
                <w:sz w:val="20"/>
                <w:szCs w:val="20"/>
                <w:lang w:eastAsia="en-GB"/>
              </w:rPr>
            </w:pPr>
          </w:p>
        </w:tc>
      </w:tr>
      <w:tr w:rsidR="00BC7F79" w:rsidRPr="006A6DB7" w14:paraId="3D67479B" w14:textId="77777777" w:rsidTr="00BC7F79">
        <w:trPr>
          <w:trHeight w:val="255"/>
        </w:trPr>
        <w:tc>
          <w:tcPr>
            <w:tcW w:w="2163" w:type="dxa"/>
            <w:noWrap/>
          </w:tcPr>
          <w:p w14:paraId="70C92E19" w14:textId="1E1B74D3"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P2_TO_P1_RELATIONS1 (AGG)</w:t>
            </w:r>
          </w:p>
        </w:tc>
        <w:tc>
          <w:tcPr>
            <w:tcW w:w="3155" w:type="dxa"/>
          </w:tcPr>
          <w:p w14:paraId="70FA7B20" w14:textId="508541A2" w:rsidR="00BC7F79" w:rsidRPr="006A6DB7" w:rsidRDefault="00BC7F79" w:rsidP="00BC7F79">
            <w:pPr>
              <w:rPr>
                <w:rFonts w:eastAsia="Times New Roman" w:cstheme="minorHAnsi"/>
                <w:color w:val="000000"/>
                <w:sz w:val="20"/>
                <w:szCs w:val="20"/>
                <w:lang w:eastAsia="en-GB"/>
              </w:rPr>
            </w:pPr>
            <w:r w:rsidRPr="006A6DB7">
              <w:rPr>
                <w:rFonts w:ascii="Calibri" w:eastAsia="Times New Roman" w:hAnsi="Calibri" w:cs="Calibri"/>
                <w:color w:val="000000"/>
                <w:sz w:val="20"/>
                <w:szCs w:val="20"/>
                <w:lang w:eastAsia="en-GB"/>
              </w:rPr>
              <w:t>Relationship of Person 2 to Person 1 aggregated</w:t>
            </w:r>
          </w:p>
        </w:tc>
        <w:tc>
          <w:tcPr>
            <w:tcW w:w="3754" w:type="dxa"/>
          </w:tcPr>
          <w:p w14:paraId="5452792E" w14:textId="77777777" w:rsidR="00BC7F79" w:rsidRPr="006A6DB7" w:rsidRDefault="00BC7F79" w:rsidP="00BC7F79">
            <w:pPr>
              <w:rPr>
                <w:rFonts w:eastAsia="Times New Roman" w:cstheme="minorHAnsi"/>
                <w:sz w:val="20"/>
                <w:szCs w:val="20"/>
                <w:lang w:eastAsia="en-GB"/>
              </w:rPr>
            </w:pPr>
          </w:p>
        </w:tc>
      </w:tr>
    </w:tbl>
    <w:p w14:paraId="63697A0B" w14:textId="77777777" w:rsidR="00E92C6C" w:rsidRDefault="00E92C6C" w:rsidP="00E2337B"/>
    <w:p w14:paraId="509A6458" w14:textId="77777777" w:rsidR="00D2576E" w:rsidRDefault="00D2576E" w:rsidP="00E2337B"/>
    <w:p w14:paraId="4197C6E1" w14:textId="77777777" w:rsidR="003E7B2F" w:rsidRDefault="003E7B2F" w:rsidP="00E2337B"/>
    <w:p w14:paraId="2B5C768B" w14:textId="77777777" w:rsidR="003E7B2F" w:rsidRDefault="003E7B2F" w:rsidP="00E2337B"/>
    <w:p w14:paraId="4B8DB732" w14:textId="77777777" w:rsidR="003E7B2F" w:rsidRDefault="003E7B2F" w:rsidP="00E2337B"/>
    <w:p w14:paraId="46CEF4B2" w14:textId="77777777" w:rsidR="00D2576E" w:rsidRDefault="00D2576E" w:rsidP="00E2337B"/>
    <w:p w14:paraId="456BC3C0" w14:textId="77777777" w:rsidR="00D2576E" w:rsidRDefault="00D2576E" w:rsidP="00E2337B"/>
    <w:p w14:paraId="4FF5F334" w14:textId="297FE5BD" w:rsidR="00D2576E" w:rsidRDefault="00D2576E" w:rsidP="00D2576E">
      <w:pPr>
        <w:pStyle w:val="Heading2"/>
        <w:spacing w:after="240"/>
      </w:pPr>
      <w:bookmarkStart w:id="32" w:name="_Toc227664611"/>
      <w:r w:rsidRPr="001701AD">
        <w:lastRenderedPageBreak/>
        <w:t xml:space="preserve">Annex </w:t>
      </w:r>
      <w:r>
        <w:t>E</w:t>
      </w:r>
      <w:r w:rsidRPr="001701AD">
        <w:t xml:space="preserve"> </w:t>
      </w:r>
      <w:r>
        <w:t>Useful Information</w:t>
      </w:r>
      <w:bookmarkEnd w:id="32"/>
    </w:p>
    <w:p w14:paraId="4E0B9C9C" w14:textId="4607DF10" w:rsidR="00D2576E" w:rsidRDefault="00D2576E" w:rsidP="00D2576E">
      <w:r>
        <w:t xml:space="preserve">Please </w:t>
      </w:r>
      <w:r w:rsidRPr="00D2576E">
        <w:t xml:space="preserve">note that this User Guide and the </w:t>
      </w:r>
      <w:r>
        <w:t>AD|ARC 2011 NI</w:t>
      </w:r>
      <w:r w:rsidRPr="00D2576E">
        <w:t xml:space="preserve"> Metadata and Data Dictionary will be made available within the secure setting for researchers accessing the data. Please contact </w:t>
      </w:r>
      <w:hyperlink r:id="rId21" w:history="1">
        <w:r w:rsidRPr="002507ED">
          <w:rPr>
            <w:rStyle w:val="Hyperlink"/>
          </w:rPr>
          <w:t>rsu@nisra.gov.uk</w:t>
        </w:r>
      </w:hyperlink>
      <w:r>
        <w:t xml:space="preserve"> </w:t>
      </w:r>
      <w:r w:rsidRPr="00D2576E">
        <w:t>for further details.</w:t>
      </w:r>
      <w:r>
        <w:t xml:space="preserve"> </w:t>
      </w:r>
    </w:p>
    <w:p w14:paraId="6036CE33" w14:textId="77777777" w:rsidR="00D2576E" w:rsidRDefault="00D2576E" w:rsidP="00D2576E">
      <w:pPr>
        <w:spacing w:after="0"/>
      </w:pPr>
    </w:p>
    <w:p w14:paraId="5CC6EC14" w14:textId="24D2B6A3" w:rsidR="00D2576E" w:rsidRPr="00D2576E" w:rsidRDefault="00D2576E" w:rsidP="00D2576E">
      <w:pPr>
        <w:spacing w:after="0"/>
        <w:rPr>
          <w:u w:val="single"/>
        </w:rPr>
      </w:pPr>
      <w:r w:rsidRPr="00D2576E">
        <w:rPr>
          <w:u w:val="single"/>
        </w:rPr>
        <w:t>Code of Practice for Statistics</w:t>
      </w:r>
    </w:p>
    <w:p w14:paraId="40DEFF31" w14:textId="77777777" w:rsidR="00D2576E" w:rsidRDefault="00D2576E" w:rsidP="00D2576E">
      <w:pPr>
        <w:spacing w:after="0"/>
      </w:pPr>
    </w:p>
    <w:bookmarkStart w:id="33" w:name="_MON_1835783710"/>
    <w:bookmarkEnd w:id="33"/>
    <w:p w14:paraId="45874D51" w14:textId="4F33CBDF" w:rsidR="00D2576E" w:rsidRDefault="00D2576E" w:rsidP="00D2576E">
      <w:pPr>
        <w:spacing w:after="0"/>
      </w:pPr>
      <w:r>
        <w:rPr>
          <w:b/>
          <w:bCs/>
          <w:sz w:val="40"/>
          <w:szCs w:val="40"/>
        </w:rPr>
        <w:object w:dxaOrig="1504" w:dyaOrig="981" w14:anchorId="02032F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22" o:title=""/>
          </v:shape>
          <o:OLEObject Type="Embed" ProgID="Word.Document.12" ShapeID="_x0000_i1025" DrawAspect="Icon" ObjectID="_1838458242" r:id="rId23">
            <o:FieldCodes>\s</o:FieldCodes>
          </o:OLEObject>
        </w:object>
      </w:r>
    </w:p>
    <w:p w14:paraId="3289075A" w14:textId="77777777" w:rsidR="00D2576E" w:rsidRDefault="00D2576E" w:rsidP="00D2576E"/>
    <w:p w14:paraId="42E34030" w14:textId="1FC7E5F2" w:rsidR="00D2576E" w:rsidRDefault="00633E20" w:rsidP="00D2576E">
      <w:pPr>
        <w:rPr>
          <w:u w:val="single"/>
        </w:rPr>
      </w:pPr>
      <w:r>
        <w:rPr>
          <w:u w:val="single"/>
        </w:rPr>
        <w:t xml:space="preserve">Northern Ireland </w:t>
      </w:r>
      <w:r w:rsidR="00D2576E" w:rsidRPr="00D2576E">
        <w:rPr>
          <w:u w:val="single"/>
        </w:rPr>
        <w:t>Census of Population and Households 2011</w:t>
      </w:r>
    </w:p>
    <w:p w14:paraId="7B0BF814" w14:textId="298F14A1" w:rsidR="00D2576E" w:rsidRDefault="00D2576E" w:rsidP="00D2576E">
      <w:r>
        <w:t>2011 Census General Report</w:t>
      </w:r>
    </w:p>
    <w:p w14:paraId="21D0846F" w14:textId="7B971772" w:rsidR="00D2576E" w:rsidRDefault="00633E20" w:rsidP="00D2576E">
      <w:r>
        <w:object w:dxaOrig="1520" w:dyaOrig="985" w14:anchorId="6E6B6467">
          <v:shape id="_x0000_i1026" type="#_x0000_t75" style="width:75.75pt;height:49.5pt" o:ole="">
            <v:imagedata r:id="rId24" o:title=""/>
          </v:shape>
          <o:OLEObject Type="Embed" ProgID="AcroExch.Document.DC" ShapeID="_x0000_i1026" DrawAspect="Icon" ObjectID="_1838458243" r:id="rId25"/>
        </w:object>
      </w:r>
    </w:p>
    <w:p w14:paraId="5B90073F" w14:textId="77777777" w:rsidR="00633E20" w:rsidRDefault="00633E20" w:rsidP="00D2576E"/>
    <w:p w14:paraId="4C4EF01B" w14:textId="3C985048" w:rsidR="00D2576E" w:rsidRPr="00D2576E" w:rsidRDefault="00D2576E" w:rsidP="00D2576E">
      <w:r>
        <w:t>2011 Census – Methodology Overview</w:t>
      </w:r>
    </w:p>
    <w:p w14:paraId="54AB6C53" w14:textId="477E56E6" w:rsidR="00D2576E" w:rsidRDefault="00633E20" w:rsidP="00D2576E">
      <w:r>
        <w:object w:dxaOrig="1520" w:dyaOrig="985" w14:anchorId="54D89D41">
          <v:shape id="_x0000_i1027" type="#_x0000_t75" style="width:75.75pt;height:49.5pt" o:ole="">
            <v:imagedata r:id="rId26" o:title=""/>
          </v:shape>
          <o:OLEObject Type="Embed" ProgID="AcroExch.Document.DC" ShapeID="_x0000_i1027" DrawAspect="Icon" ObjectID="_1838458244" r:id="rId27"/>
        </w:object>
      </w:r>
    </w:p>
    <w:p w14:paraId="335ACC8F" w14:textId="77777777" w:rsidR="00633E20" w:rsidRDefault="00633E20" w:rsidP="00D2576E"/>
    <w:p w14:paraId="7BF839F2" w14:textId="453C3F72" w:rsidR="00633E20" w:rsidRDefault="00633E20" w:rsidP="00D2576E">
      <w:pPr>
        <w:rPr>
          <w:u w:val="single"/>
        </w:rPr>
      </w:pPr>
      <w:r w:rsidRPr="00633E20">
        <w:rPr>
          <w:u w:val="single"/>
        </w:rPr>
        <w:t>Northern Ireland Agricultural Census 2010</w:t>
      </w:r>
    </w:p>
    <w:p w14:paraId="3352F42F" w14:textId="275D6374" w:rsidR="00633E20" w:rsidRDefault="00633E20" w:rsidP="00D2576E">
      <w:r>
        <w:t>The Agricultural Census in Northern Ireland: Results for June 2010</w:t>
      </w:r>
    </w:p>
    <w:p w14:paraId="793A0530" w14:textId="49ED6179" w:rsidR="00633E20" w:rsidRDefault="00633E20" w:rsidP="00D2576E">
      <w:r>
        <w:object w:dxaOrig="1520" w:dyaOrig="985" w14:anchorId="32C14AA1">
          <v:shape id="_x0000_i1028" type="#_x0000_t75" style="width:75.75pt;height:49.5pt" o:ole="">
            <v:imagedata r:id="rId28" o:title=""/>
          </v:shape>
          <o:OLEObject Type="Embed" ProgID="AcroExch.Document.DC" ShapeID="_x0000_i1028" DrawAspect="Icon" ObjectID="_1838458245" r:id="rId29"/>
        </w:object>
      </w:r>
    </w:p>
    <w:p w14:paraId="04348553" w14:textId="6DEB6BDC" w:rsidR="00633E20" w:rsidRDefault="00633E20" w:rsidP="00D2576E">
      <w:pPr>
        <w:rPr>
          <w:u w:val="single"/>
        </w:rPr>
      </w:pPr>
      <w:r w:rsidRPr="00633E20">
        <w:rPr>
          <w:u w:val="single"/>
        </w:rPr>
        <w:t>European Union Farm Structure Survey 2010</w:t>
      </w:r>
    </w:p>
    <w:p w14:paraId="3BBE9727" w14:textId="01316566" w:rsidR="00633E20" w:rsidRDefault="00633E20" w:rsidP="00D2576E">
      <w:r w:rsidRPr="00633E20">
        <w:t>EU Farm Structure Surve</w:t>
      </w:r>
      <w:r>
        <w:t>y 2010</w:t>
      </w:r>
      <w:r w:rsidR="00AC55FB">
        <w:t xml:space="preserve"> Northern Ireland: Report on Agricultural Labour Force, Farm Diversification and Contractor Use</w:t>
      </w:r>
    </w:p>
    <w:p w14:paraId="747A0FD6" w14:textId="5EF09ACC" w:rsidR="00AC55FB" w:rsidRDefault="00AC55FB" w:rsidP="00D2576E">
      <w:r>
        <w:object w:dxaOrig="1520" w:dyaOrig="985" w14:anchorId="4F6F703B">
          <v:shape id="_x0000_i1029" type="#_x0000_t75" style="width:75.75pt;height:49.5pt" o:ole="">
            <v:imagedata r:id="rId30" o:title=""/>
          </v:shape>
          <o:OLEObject Type="Embed" ProgID="AcroExch.Document.DC" ShapeID="_x0000_i1029" DrawAspect="Icon" ObjectID="_1838458246" r:id="rId31"/>
        </w:object>
      </w:r>
    </w:p>
    <w:p w14:paraId="41CDF45B" w14:textId="77777777" w:rsidR="00AC55FB" w:rsidRDefault="00AC55FB" w:rsidP="00D2576E"/>
    <w:p w14:paraId="31EDA361" w14:textId="77777777" w:rsidR="000476C2" w:rsidRDefault="000476C2" w:rsidP="00D2576E">
      <w:pPr>
        <w:rPr>
          <w:u w:val="single"/>
        </w:rPr>
      </w:pPr>
    </w:p>
    <w:p w14:paraId="241D9F9A" w14:textId="49A3F4A8" w:rsidR="00AC55FB" w:rsidRDefault="00AC55FB" w:rsidP="00D2576E">
      <w:pPr>
        <w:rPr>
          <w:u w:val="single"/>
        </w:rPr>
      </w:pPr>
      <w:r w:rsidRPr="00AC55FB">
        <w:rPr>
          <w:u w:val="single"/>
        </w:rPr>
        <w:lastRenderedPageBreak/>
        <w:t>Single Farm Payments Scheme (2010, 2013, 2016)</w:t>
      </w:r>
    </w:p>
    <w:p w14:paraId="5870336B" w14:textId="77777777" w:rsidR="00E03FD6" w:rsidRDefault="00E03FD6" w:rsidP="00D2576E">
      <w:r w:rsidRPr="00E03FD6">
        <w:t>Statistical News Release: Northern Ireland Agricultural Incomes In 2010</w:t>
      </w:r>
    </w:p>
    <w:p w14:paraId="111E29A3" w14:textId="62AAB908" w:rsidR="00AC55FB" w:rsidRDefault="00E03FD6" w:rsidP="00D2576E">
      <w:r w:rsidRPr="00E03FD6">
        <w:t xml:space="preserve"> </w:t>
      </w:r>
      <w:r w:rsidR="004030DE" w:rsidRPr="00AC55FB">
        <w:object w:dxaOrig="1520" w:dyaOrig="985" w14:anchorId="309A8AD0">
          <v:shape id="_x0000_i1030" type="#_x0000_t75" style="width:75.75pt;height:49.5pt" o:ole="">
            <v:imagedata r:id="rId32" o:title=""/>
          </v:shape>
          <o:OLEObject Type="Embed" ProgID="AcroExch.Document.DC" ShapeID="_x0000_i1030" DrawAspect="Icon" ObjectID="_1838458247" r:id="rId33"/>
        </w:object>
      </w:r>
    </w:p>
    <w:p w14:paraId="586EEA8E" w14:textId="687537B6" w:rsidR="00E03FD6" w:rsidRDefault="00E03FD6" w:rsidP="00D2576E">
      <w:r>
        <w:t>Farm Incomes in Northern Ireland: 2013/14</w:t>
      </w:r>
    </w:p>
    <w:p w14:paraId="0920BFB5" w14:textId="60E288F0" w:rsidR="00E03FD6" w:rsidRDefault="00E03FD6" w:rsidP="00D2576E">
      <w:r w:rsidRPr="00E03FD6">
        <w:object w:dxaOrig="1520" w:dyaOrig="985" w14:anchorId="6DAC3EB8">
          <v:shape id="_x0000_i1031" type="#_x0000_t75" style="width:75.75pt;height:49.5pt" o:ole="">
            <v:imagedata r:id="rId34" o:title=""/>
          </v:shape>
          <o:OLEObject Type="Embed" ProgID="AcroExch.Document.DC" ShapeID="_x0000_i1031" DrawAspect="Icon" ObjectID="_1838458248" r:id="rId35"/>
        </w:object>
      </w:r>
    </w:p>
    <w:p w14:paraId="75013C3A" w14:textId="11C53912" w:rsidR="00E03FD6" w:rsidRDefault="00E03FD6" w:rsidP="00E03FD6">
      <w:r>
        <w:t>Farm Incomes in Northern Ireland: 2016/17</w:t>
      </w:r>
    </w:p>
    <w:p w14:paraId="4F47F3A8" w14:textId="2A4ED567" w:rsidR="00E03FD6" w:rsidRDefault="00E03FD6" w:rsidP="00E03FD6">
      <w:r>
        <w:object w:dxaOrig="1520" w:dyaOrig="985" w14:anchorId="2D5D8DC9">
          <v:shape id="_x0000_i1032" type="#_x0000_t75" style="width:75.75pt;height:49.5pt" o:ole="">
            <v:imagedata r:id="rId36" o:title=""/>
          </v:shape>
          <o:OLEObject Type="Embed" ProgID="AcroExch.Document.DC" ShapeID="_x0000_i1032" DrawAspect="Icon" ObjectID="_1838458249" r:id="rId37"/>
        </w:object>
      </w:r>
    </w:p>
    <w:p w14:paraId="11F9B0E5" w14:textId="77777777" w:rsidR="00E03FD6" w:rsidRPr="00AC55FB" w:rsidRDefault="00E03FD6" w:rsidP="00D2576E">
      <w:pPr>
        <w:rPr>
          <w:u w:val="single"/>
        </w:rPr>
      </w:pPr>
    </w:p>
    <w:sectPr w:rsidR="00E03FD6" w:rsidRPr="00AC55FB" w:rsidSect="000F27D9">
      <w:headerReference w:type="default" r:id="rId38"/>
      <w:footerReference w:type="default" r:id="rId39"/>
      <w:pgSz w:w="11906" w:h="16838"/>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9313F" w14:textId="77777777" w:rsidR="008773E8" w:rsidRDefault="008773E8" w:rsidP="00CB0202">
      <w:pPr>
        <w:spacing w:after="0" w:line="240" w:lineRule="auto"/>
      </w:pPr>
      <w:r>
        <w:separator/>
      </w:r>
    </w:p>
  </w:endnote>
  <w:endnote w:type="continuationSeparator" w:id="0">
    <w:p w14:paraId="3CE7C7BC" w14:textId="77777777" w:rsidR="008773E8" w:rsidRDefault="008773E8" w:rsidP="00CB0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420414"/>
      <w:docPartObj>
        <w:docPartGallery w:val="Page Numbers (Bottom of Page)"/>
        <w:docPartUnique/>
      </w:docPartObj>
    </w:sdtPr>
    <w:sdtEndPr>
      <w:rPr>
        <w:noProof/>
      </w:rPr>
    </w:sdtEndPr>
    <w:sdtContent>
      <w:p w14:paraId="6083B432" w14:textId="1BE0AE29" w:rsidR="00373799" w:rsidRDefault="00373799">
        <w:pPr>
          <w:pStyle w:val="Footer"/>
          <w:jc w:val="center"/>
        </w:pPr>
        <w:r w:rsidRPr="000F27D9">
          <w:rPr>
            <w:noProof/>
            <w:lang w:eastAsia="en-GB"/>
          </w:rPr>
          <w:drawing>
            <wp:anchor distT="0" distB="0" distL="114300" distR="114300" simplePos="0" relativeHeight="251660288" behindDoc="0" locked="0" layoutInCell="1" allowOverlap="1" wp14:anchorId="6AA3D76B" wp14:editId="7E55975A">
              <wp:simplePos x="0" y="0"/>
              <wp:positionH relativeFrom="column">
                <wp:posOffset>-104775</wp:posOffset>
              </wp:positionH>
              <wp:positionV relativeFrom="paragraph">
                <wp:posOffset>13970</wp:posOffset>
              </wp:positionV>
              <wp:extent cx="2649855" cy="600075"/>
              <wp:effectExtent l="0" t="0" r="0" b="0"/>
              <wp:wrapNone/>
              <wp:docPr id="9" name="Picture 8" descr="Graphical user interface, logo&#10;&#10;Description automatically generated">
                <a:extLst xmlns:a="http://schemas.openxmlformats.org/drawingml/2006/main">
                  <a:ext uri="{FF2B5EF4-FFF2-40B4-BE49-F238E27FC236}">
                    <a16:creationId xmlns:a16="http://schemas.microsoft.com/office/drawing/2014/main" id="{7F402E81-5DD1-43DA-AEF3-3EBEEC081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Graphical user interface, logo&#10;&#10;Description automatically generated">
                        <a:extLst>
                          <a:ext uri="{FF2B5EF4-FFF2-40B4-BE49-F238E27FC236}">
                            <a16:creationId xmlns:a16="http://schemas.microsoft.com/office/drawing/2014/main" id="{7F402E81-5DD1-43DA-AEF3-3EBEEC081754}"/>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855" cy="600075"/>
                      </a:xfrm>
                      <a:prstGeom prst="rect">
                        <a:avLst/>
                      </a:prstGeom>
                    </pic:spPr>
                  </pic:pic>
                </a:graphicData>
              </a:graphic>
              <wp14:sizeRelV relativeFrom="margin">
                <wp14:pctHeight>0</wp14:pctHeight>
              </wp14:sizeRelV>
            </wp:anchor>
          </w:drawing>
        </w:r>
        <w:r w:rsidRPr="000F27D9">
          <w:rPr>
            <w:noProof/>
            <w:lang w:eastAsia="en-GB"/>
          </w:rPr>
          <w:drawing>
            <wp:anchor distT="0" distB="0" distL="114300" distR="114300" simplePos="0" relativeHeight="251661312" behindDoc="0" locked="0" layoutInCell="1" allowOverlap="1" wp14:anchorId="3C01187D" wp14:editId="6CA085E5">
              <wp:simplePos x="0" y="0"/>
              <wp:positionH relativeFrom="column">
                <wp:posOffset>3333750</wp:posOffset>
              </wp:positionH>
              <wp:positionV relativeFrom="paragraph">
                <wp:posOffset>13970</wp:posOffset>
              </wp:positionV>
              <wp:extent cx="2295525" cy="525145"/>
              <wp:effectExtent l="0" t="0" r="9525" b="8255"/>
              <wp:wrapNone/>
              <wp:docPr id="8" name="Picture 7" descr="cid:image002.png@01D802EC.4142BDA0">
                <a:extLst xmlns:a="http://schemas.openxmlformats.org/drawingml/2006/main">
                  <a:ext uri="{FF2B5EF4-FFF2-40B4-BE49-F238E27FC236}">
                    <a16:creationId xmlns:a16="http://schemas.microsoft.com/office/drawing/2014/main" id="{B02E20FE-07C3-43C6-A219-83B2743EA8B6}"/>
                  </a:ext>
                </a:extLst>
              </wp:docPr>
              <wp:cNvGraphicFramePr/>
              <a:graphic xmlns:a="http://schemas.openxmlformats.org/drawingml/2006/main">
                <a:graphicData uri="http://schemas.openxmlformats.org/drawingml/2006/picture">
                  <pic:pic xmlns:pic="http://schemas.openxmlformats.org/drawingml/2006/picture">
                    <pic:nvPicPr>
                      <pic:cNvPr id="8" name="Picture 7" descr="cid:image002.png@01D802EC.4142BDA0">
                        <a:extLst>
                          <a:ext uri="{FF2B5EF4-FFF2-40B4-BE49-F238E27FC236}">
                            <a16:creationId xmlns:a16="http://schemas.microsoft.com/office/drawing/2014/main" id="{B02E20FE-07C3-43C6-A219-83B2743EA8B6}"/>
                          </a:ext>
                        </a:extLst>
                      </pic:cNvPr>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2295525" cy="525145"/>
                      </a:xfrm>
                      <a:prstGeom prst="rect">
                        <a:avLst/>
                      </a:prstGeom>
                      <a:noFill/>
                      <a:ln>
                        <a:noFill/>
                      </a:ln>
                    </pic:spPr>
                  </pic:pic>
                </a:graphicData>
              </a:graphic>
            </wp:anchor>
          </w:drawing>
        </w:r>
        <w:r>
          <w:fldChar w:fldCharType="begin"/>
        </w:r>
        <w:r>
          <w:instrText xml:space="preserve"> PAGE   \* MERGEFORMAT </w:instrText>
        </w:r>
        <w:r>
          <w:fldChar w:fldCharType="separate"/>
        </w:r>
        <w:r>
          <w:rPr>
            <w:noProof/>
          </w:rPr>
          <w:t>12</w:t>
        </w:r>
        <w:r>
          <w:rPr>
            <w:noProof/>
          </w:rPr>
          <w:fldChar w:fldCharType="end"/>
        </w:r>
      </w:p>
    </w:sdtContent>
  </w:sdt>
  <w:p w14:paraId="0E2736D4" w14:textId="66CD3C8C" w:rsidR="00373799" w:rsidRDefault="00373799" w:rsidP="00CB0202">
    <w:pPr>
      <w:pStyle w:val="Footer"/>
      <w:tabs>
        <w:tab w:val="clear" w:pos="45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60B0" w14:textId="77777777" w:rsidR="008773E8" w:rsidRDefault="008773E8" w:rsidP="00CB0202">
      <w:pPr>
        <w:spacing w:after="0" w:line="240" w:lineRule="auto"/>
      </w:pPr>
      <w:r>
        <w:separator/>
      </w:r>
    </w:p>
  </w:footnote>
  <w:footnote w:type="continuationSeparator" w:id="0">
    <w:p w14:paraId="4CE3BB09" w14:textId="77777777" w:rsidR="008773E8" w:rsidRDefault="008773E8" w:rsidP="00CB0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0C5F" w14:textId="03A55FCA" w:rsidR="00C403CA" w:rsidRDefault="00C403CA" w:rsidP="00C403CA">
    <w:pPr>
      <w:pStyle w:val="Title"/>
      <w:jc w:val="center"/>
      <w:rPr>
        <w:rFonts w:asciiTheme="minorHAnsi" w:hAnsiTheme="minorHAnsi"/>
        <w:b/>
        <w:sz w:val="80"/>
        <w:szCs w:val="80"/>
      </w:rPr>
    </w:pPr>
    <w:r w:rsidRPr="004973EC">
      <w:rPr>
        <w:b/>
        <w:noProof/>
        <w:lang w:eastAsia="en-GB"/>
      </w:rPr>
      <w:drawing>
        <wp:anchor distT="0" distB="0" distL="114300" distR="114300" simplePos="0" relativeHeight="251663360" behindDoc="1" locked="0" layoutInCell="1" allowOverlap="1" wp14:anchorId="010E38BC" wp14:editId="7FCD1785">
          <wp:simplePos x="0" y="0"/>
          <wp:positionH relativeFrom="margin">
            <wp:posOffset>-464820</wp:posOffset>
          </wp:positionH>
          <wp:positionV relativeFrom="page">
            <wp:posOffset>350520</wp:posOffset>
          </wp:positionV>
          <wp:extent cx="1463040" cy="716280"/>
          <wp:effectExtent l="0" t="0" r="3810" b="7620"/>
          <wp:wrapTight wrapText="bothSides">
            <wp:wrapPolygon edited="0">
              <wp:start x="0" y="0"/>
              <wp:lineTo x="0" y="21255"/>
              <wp:lineTo x="21375" y="21255"/>
              <wp:lineTo x="21375"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63040" cy="71628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b/>
        <w:noProof/>
        <w:sz w:val="80"/>
        <w:szCs w:val="80"/>
      </w:rPr>
      <w:drawing>
        <wp:anchor distT="0" distB="0" distL="114300" distR="114300" simplePos="0" relativeHeight="251664384" behindDoc="1" locked="0" layoutInCell="1" allowOverlap="1" wp14:anchorId="263AB19F" wp14:editId="34BCE6EF">
          <wp:simplePos x="0" y="0"/>
          <wp:positionH relativeFrom="column">
            <wp:posOffset>3698924</wp:posOffset>
          </wp:positionH>
          <wp:positionV relativeFrom="page">
            <wp:posOffset>330200</wp:posOffset>
          </wp:positionV>
          <wp:extent cx="2646045" cy="762000"/>
          <wp:effectExtent l="0" t="0" r="0" b="0"/>
          <wp:wrapTight wrapText="bothSides">
            <wp:wrapPolygon edited="0">
              <wp:start x="4199" y="1080"/>
              <wp:lineTo x="2488" y="4320"/>
              <wp:lineTo x="1089" y="8640"/>
              <wp:lineTo x="1089" y="12960"/>
              <wp:lineTo x="2333" y="18900"/>
              <wp:lineTo x="2799" y="19980"/>
              <wp:lineTo x="4199" y="19980"/>
              <wp:lineTo x="20527" y="16200"/>
              <wp:lineTo x="20838" y="11340"/>
              <wp:lineTo x="11508" y="10800"/>
              <wp:lineTo x="11819" y="6480"/>
              <wp:lineTo x="10730" y="4860"/>
              <wp:lineTo x="5909" y="1080"/>
              <wp:lineTo x="4199" y="1080"/>
            </wp:wrapPolygon>
          </wp:wrapTight>
          <wp:docPr id="18387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6045" cy="762000"/>
                  </a:xfrm>
                  <a:prstGeom prst="rect">
                    <a:avLst/>
                  </a:prstGeom>
                  <a:noFill/>
                </pic:spPr>
              </pic:pic>
            </a:graphicData>
          </a:graphic>
        </wp:anchor>
      </w:drawing>
    </w:r>
  </w:p>
  <w:p w14:paraId="59A20B20" w14:textId="33349C0A" w:rsidR="00373799" w:rsidRPr="00C403CA" w:rsidRDefault="00373799" w:rsidP="00C403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07A8"/>
    <w:multiLevelType w:val="hybridMultilevel"/>
    <w:tmpl w:val="76F63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084F0C"/>
    <w:multiLevelType w:val="hybridMultilevel"/>
    <w:tmpl w:val="7A940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B45609"/>
    <w:multiLevelType w:val="hybridMultilevel"/>
    <w:tmpl w:val="A9FC958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3" w15:restartNumberingAfterBreak="0">
    <w:nsid w:val="2259562C"/>
    <w:multiLevelType w:val="hybridMultilevel"/>
    <w:tmpl w:val="6226B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ED0D96"/>
    <w:multiLevelType w:val="hybridMultilevel"/>
    <w:tmpl w:val="BFBE6C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7621FFA"/>
    <w:multiLevelType w:val="hybridMultilevel"/>
    <w:tmpl w:val="E87A16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F4E7805"/>
    <w:multiLevelType w:val="hybridMultilevel"/>
    <w:tmpl w:val="51524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8B12478"/>
    <w:multiLevelType w:val="hybridMultilevel"/>
    <w:tmpl w:val="9E50E0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8F349D1"/>
    <w:multiLevelType w:val="hybridMultilevel"/>
    <w:tmpl w:val="151E65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E7406B"/>
    <w:multiLevelType w:val="hybridMultilevel"/>
    <w:tmpl w:val="03CE4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645083"/>
    <w:multiLevelType w:val="hybridMultilevel"/>
    <w:tmpl w:val="519A03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58277EE"/>
    <w:multiLevelType w:val="hybridMultilevel"/>
    <w:tmpl w:val="84EA7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7A358F"/>
    <w:multiLevelType w:val="hybridMultilevel"/>
    <w:tmpl w:val="D1846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022D7E"/>
    <w:multiLevelType w:val="hybridMultilevel"/>
    <w:tmpl w:val="6AB4FD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D06B62"/>
    <w:multiLevelType w:val="hybridMultilevel"/>
    <w:tmpl w:val="A7E6C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8C518D"/>
    <w:multiLevelType w:val="hybridMultilevel"/>
    <w:tmpl w:val="2CFE8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321713"/>
    <w:multiLevelType w:val="multilevel"/>
    <w:tmpl w:val="F1E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41770"/>
    <w:multiLevelType w:val="hybridMultilevel"/>
    <w:tmpl w:val="950EA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8850450">
    <w:abstractNumId w:val="8"/>
  </w:num>
  <w:num w:numId="2" w16cid:durableId="629437324">
    <w:abstractNumId w:val="9"/>
  </w:num>
  <w:num w:numId="3" w16cid:durableId="302661811">
    <w:abstractNumId w:val="11"/>
  </w:num>
  <w:num w:numId="4" w16cid:durableId="455607887">
    <w:abstractNumId w:val="13"/>
  </w:num>
  <w:num w:numId="5" w16cid:durableId="669873816">
    <w:abstractNumId w:val="17"/>
  </w:num>
  <w:num w:numId="6" w16cid:durableId="383994459">
    <w:abstractNumId w:val="3"/>
  </w:num>
  <w:num w:numId="7" w16cid:durableId="2056460647">
    <w:abstractNumId w:val="10"/>
  </w:num>
  <w:num w:numId="8" w16cid:durableId="1251155400">
    <w:abstractNumId w:val="14"/>
  </w:num>
  <w:num w:numId="9" w16cid:durableId="703559319">
    <w:abstractNumId w:val="7"/>
  </w:num>
  <w:num w:numId="10" w16cid:durableId="412356999">
    <w:abstractNumId w:val="6"/>
  </w:num>
  <w:num w:numId="11" w16cid:durableId="1065952685">
    <w:abstractNumId w:val="12"/>
  </w:num>
  <w:num w:numId="12" w16cid:durableId="988440828">
    <w:abstractNumId w:val="5"/>
  </w:num>
  <w:num w:numId="13" w16cid:durableId="2073307975">
    <w:abstractNumId w:val="4"/>
  </w:num>
  <w:num w:numId="14" w16cid:durableId="480541407">
    <w:abstractNumId w:val="0"/>
  </w:num>
  <w:num w:numId="15" w16cid:durableId="81475887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84493426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58682675">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604461453">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23309320">
    <w:abstractNumId w:val="1"/>
  </w:num>
  <w:num w:numId="20" w16cid:durableId="2056656443">
    <w:abstractNumId w:val="2"/>
  </w:num>
  <w:num w:numId="21" w16cid:durableId="179202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68B"/>
    <w:rsid w:val="00007B4B"/>
    <w:rsid w:val="00025BE6"/>
    <w:rsid w:val="000260B4"/>
    <w:rsid w:val="00030414"/>
    <w:rsid w:val="00030C49"/>
    <w:rsid w:val="00043C7F"/>
    <w:rsid w:val="000476C2"/>
    <w:rsid w:val="00062C9E"/>
    <w:rsid w:val="00070B86"/>
    <w:rsid w:val="00070C01"/>
    <w:rsid w:val="00082053"/>
    <w:rsid w:val="0008231D"/>
    <w:rsid w:val="00096E66"/>
    <w:rsid w:val="000C39D6"/>
    <w:rsid w:val="000C3F5B"/>
    <w:rsid w:val="000D5524"/>
    <w:rsid w:val="000E0155"/>
    <w:rsid w:val="000E14EB"/>
    <w:rsid w:val="000E26F2"/>
    <w:rsid w:val="000E6BC4"/>
    <w:rsid w:val="000F27D9"/>
    <w:rsid w:val="000F280E"/>
    <w:rsid w:val="000F6CAE"/>
    <w:rsid w:val="000F7C72"/>
    <w:rsid w:val="00107E59"/>
    <w:rsid w:val="00113716"/>
    <w:rsid w:val="001207FE"/>
    <w:rsid w:val="00123EF6"/>
    <w:rsid w:val="00124ACC"/>
    <w:rsid w:val="001319F9"/>
    <w:rsid w:val="00132487"/>
    <w:rsid w:val="00134803"/>
    <w:rsid w:val="001631D2"/>
    <w:rsid w:val="00163A68"/>
    <w:rsid w:val="001701AD"/>
    <w:rsid w:val="0018462B"/>
    <w:rsid w:val="00190C36"/>
    <w:rsid w:val="001A113A"/>
    <w:rsid w:val="001A79AB"/>
    <w:rsid w:val="001B244D"/>
    <w:rsid w:val="001C084C"/>
    <w:rsid w:val="001C0D1D"/>
    <w:rsid w:val="001C108C"/>
    <w:rsid w:val="001D3FDB"/>
    <w:rsid w:val="001E2BA0"/>
    <w:rsid w:val="001E3CD5"/>
    <w:rsid w:val="001E7523"/>
    <w:rsid w:val="001F2D6C"/>
    <w:rsid w:val="001F4735"/>
    <w:rsid w:val="002107C2"/>
    <w:rsid w:val="002351D7"/>
    <w:rsid w:val="002477DA"/>
    <w:rsid w:val="002530D7"/>
    <w:rsid w:val="00270BCD"/>
    <w:rsid w:val="00273D8B"/>
    <w:rsid w:val="002B0263"/>
    <w:rsid w:val="002B7CBF"/>
    <w:rsid w:val="002C0ED8"/>
    <w:rsid w:val="002C1544"/>
    <w:rsid w:val="002C37EF"/>
    <w:rsid w:val="002E3E96"/>
    <w:rsid w:val="003006D9"/>
    <w:rsid w:val="003041B2"/>
    <w:rsid w:val="00322980"/>
    <w:rsid w:val="00333F44"/>
    <w:rsid w:val="00337A49"/>
    <w:rsid w:val="00346272"/>
    <w:rsid w:val="00347944"/>
    <w:rsid w:val="0035334E"/>
    <w:rsid w:val="00357FD2"/>
    <w:rsid w:val="0036403D"/>
    <w:rsid w:val="00373799"/>
    <w:rsid w:val="00377D49"/>
    <w:rsid w:val="003814F4"/>
    <w:rsid w:val="003A2726"/>
    <w:rsid w:val="003A5151"/>
    <w:rsid w:val="003B1F1C"/>
    <w:rsid w:val="003B247E"/>
    <w:rsid w:val="003B5160"/>
    <w:rsid w:val="003B6EF1"/>
    <w:rsid w:val="003B78D4"/>
    <w:rsid w:val="003C31C0"/>
    <w:rsid w:val="003E2444"/>
    <w:rsid w:val="003E7B2F"/>
    <w:rsid w:val="003F4F0F"/>
    <w:rsid w:val="004030DE"/>
    <w:rsid w:val="00416EF1"/>
    <w:rsid w:val="00421C26"/>
    <w:rsid w:val="00430239"/>
    <w:rsid w:val="004327D1"/>
    <w:rsid w:val="00444C71"/>
    <w:rsid w:val="00467794"/>
    <w:rsid w:val="00474FA3"/>
    <w:rsid w:val="00490DA8"/>
    <w:rsid w:val="00497599"/>
    <w:rsid w:val="004B517E"/>
    <w:rsid w:val="004C7C08"/>
    <w:rsid w:val="004D11A9"/>
    <w:rsid w:val="005076C7"/>
    <w:rsid w:val="0051078E"/>
    <w:rsid w:val="0052342B"/>
    <w:rsid w:val="00524235"/>
    <w:rsid w:val="00524320"/>
    <w:rsid w:val="005327BC"/>
    <w:rsid w:val="00534E06"/>
    <w:rsid w:val="00580783"/>
    <w:rsid w:val="00586898"/>
    <w:rsid w:val="0058778E"/>
    <w:rsid w:val="005971BD"/>
    <w:rsid w:val="005A2245"/>
    <w:rsid w:val="005A74A6"/>
    <w:rsid w:val="005B5D4D"/>
    <w:rsid w:val="005B6DF4"/>
    <w:rsid w:val="005C0B31"/>
    <w:rsid w:val="005D0269"/>
    <w:rsid w:val="005F54AE"/>
    <w:rsid w:val="00604D47"/>
    <w:rsid w:val="0061365B"/>
    <w:rsid w:val="00613E2D"/>
    <w:rsid w:val="0062187E"/>
    <w:rsid w:val="00625C50"/>
    <w:rsid w:val="00632F86"/>
    <w:rsid w:val="00633E20"/>
    <w:rsid w:val="00644017"/>
    <w:rsid w:val="0065284B"/>
    <w:rsid w:val="006644DF"/>
    <w:rsid w:val="0067517C"/>
    <w:rsid w:val="0068064E"/>
    <w:rsid w:val="00682B85"/>
    <w:rsid w:val="00694360"/>
    <w:rsid w:val="006A0C05"/>
    <w:rsid w:val="006A6DB7"/>
    <w:rsid w:val="006B1397"/>
    <w:rsid w:val="006C00AF"/>
    <w:rsid w:val="006C09D0"/>
    <w:rsid w:val="006C3AA4"/>
    <w:rsid w:val="006C7D1F"/>
    <w:rsid w:val="006D252A"/>
    <w:rsid w:val="006D6CE0"/>
    <w:rsid w:val="006E2C41"/>
    <w:rsid w:val="006E356E"/>
    <w:rsid w:val="006E4E72"/>
    <w:rsid w:val="006F40A7"/>
    <w:rsid w:val="007109EA"/>
    <w:rsid w:val="007175C0"/>
    <w:rsid w:val="00720461"/>
    <w:rsid w:val="00722EB2"/>
    <w:rsid w:val="00723710"/>
    <w:rsid w:val="0073502C"/>
    <w:rsid w:val="00735665"/>
    <w:rsid w:val="00737F7C"/>
    <w:rsid w:val="00743C53"/>
    <w:rsid w:val="00782F36"/>
    <w:rsid w:val="00783C48"/>
    <w:rsid w:val="007A2D0E"/>
    <w:rsid w:val="007B1D95"/>
    <w:rsid w:val="007B72E8"/>
    <w:rsid w:val="007C0008"/>
    <w:rsid w:val="007C72B8"/>
    <w:rsid w:val="007D4231"/>
    <w:rsid w:val="007D5C45"/>
    <w:rsid w:val="007E1412"/>
    <w:rsid w:val="007E22FE"/>
    <w:rsid w:val="007E7863"/>
    <w:rsid w:val="008009A0"/>
    <w:rsid w:val="008350F5"/>
    <w:rsid w:val="00836865"/>
    <w:rsid w:val="0086188E"/>
    <w:rsid w:val="00867BE2"/>
    <w:rsid w:val="00873735"/>
    <w:rsid w:val="008773E8"/>
    <w:rsid w:val="00884510"/>
    <w:rsid w:val="008878C7"/>
    <w:rsid w:val="00892AEA"/>
    <w:rsid w:val="00896FAE"/>
    <w:rsid w:val="008B3A17"/>
    <w:rsid w:val="008D10B9"/>
    <w:rsid w:val="008D3ED5"/>
    <w:rsid w:val="008D3FE9"/>
    <w:rsid w:val="008E03F4"/>
    <w:rsid w:val="008E2EED"/>
    <w:rsid w:val="008E57C2"/>
    <w:rsid w:val="008F2927"/>
    <w:rsid w:val="009118E1"/>
    <w:rsid w:val="0091738D"/>
    <w:rsid w:val="0092168B"/>
    <w:rsid w:val="00933C6C"/>
    <w:rsid w:val="0094005D"/>
    <w:rsid w:val="009517C7"/>
    <w:rsid w:val="0096080C"/>
    <w:rsid w:val="00961EE8"/>
    <w:rsid w:val="00967F32"/>
    <w:rsid w:val="0097012F"/>
    <w:rsid w:val="00970B49"/>
    <w:rsid w:val="009738C2"/>
    <w:rsid w:val="00981BA5"/>
    <w:rsid w:val="009969B1"/>
    <w:rsid w:val="009A3E8A"/>
    <w:rsid w:val="009B18A1"/>
    <w:rsid w:val="009B7F7B"/>
    <w:rsid w:val="009C6567"/>
    <w:rsid w:val="009D1C7E"/>
    <w:rsid w:val="009E119A"/>
    <w:rsid w:val="009E2C3C"/>
    <w:rsid w:val="009F07F5"/>
    <w:rsid w:val="00A03F9D"/>
    <w:rsid w:val="00A13E63"/>
    <w:rsid w:val="00A24433"/>
    <w:rsid w:val="00A27255"/>
    <w:rsid w:val="00A40E64"/>
    <w:rsid w:val="00A871B4"/>
    <w:rsid w:val="00A9026F"/>
    <w:rsid w:val="00A926CD"/>
    <w:rsid w:val="00AA3100"/>
    <w:rsid w:val="00AB1870"/>
    <w:rsid w:val="00AB6EB5"/>
    <w:rsid w:val="00AC55FB"/>
    <w:rsid w:val="00AD7AEB"/>
    <w:rsid w:val="00AE02FD"/>
    <w:rsid w:val="00AE2A7B"/>
    <w:rsid w:val="00AE4A4B"/>
    <w:rsid w:val="00AE6245"/>
    <w:rsid w:val="00B039EA"/>
    <w:rsid w:val="00B04501"/>
    <w:rsid w:val="00B07037"/>
    <w:rsid w:val="00B117B7"/>
    <w:rsid w:val="00B22F4A"/>
    <w:rsid w:val="00B24485"/>
    <w:rsid w:val="00B31D84"/>
    <w:rsid w:val="00B32525"/>
    <w:rsid w:val="00B34825"/>
    <w:rsid w:val="00B36F1F"/>
    <w:rsid w:val="00B420EB"/>
    <w:rsid w:val="00B51423"/>
    <w:rsid w:val="00B51890"/>
    <w:rsid w:val="00B537A7"/>
    <w:rsid w:val="00B538A3"/>
    <w:rsid w:val="00B65116"/>
    <w:rsid w:val="00B71DBA"/>
    <w:rsid w:val="00B76D7A"/>
    <w:rsid w:val="00B90B10"/>
    <w:rsid w:val="00B9393A"/>
    <w:rsid w:val="00B9512A"/>
    <w:rsid w:val="00BA046D"/>
    <w:rsid w:val="00BA4E3C"/>
    <w:rsid w:val="00BA4E5A"/>
    <w:rsid w:val="00BB0556"/>
    <w:rsid w:val="00BB1077"/>
    <w:rsid w:val="00BC7F79"/>
    <w:rsid w:val="00BD16A7"/>
    <w:rsid w:val="00BE5641"/>
    <w:rsid w:val="00BF2DFE"/>
    <w:rsid w:val="00BF52B2"/>
    <w:rsid w:val="00C07507"/>
    <w:rsid w:val="00C16AE7"/>
    <w:rsid w:val="00C20AF0"/>
    <w:rsid w:val="00C3169E"/>
    <w:rsid w:val="00C32B5A"/>
    <w:rsid w:val="00C403CA"/>
    <w:rsid w:val="00C53948"/>
    <w:rsid w:val="00C663D0"/>
    <w:rsid w:val="00C75C91"/>
    <w:rsid w:val="00C827C8"/>
    <w:rsid w:val="00C84861"/>
    <w:rsid w:val="00C87C2F"/>
    <w:rsid w:val="00C92CD7"/>
    <w:rsid w:val="00C955F2"/>
    <w:rsid w:val="00C96620"/>
    <w:rsid w:val="00C96F81"/>
    <w:rsid w:val="00CB0202"/>
    <w:rsid w:val="00CB7252"/>
    <w:rsid w:val="00CD6D98"/>
    <w:rsid w:val="00CE04E3"/>
    <w:rsid w:val="00CE3124"/>
    <w:rsid w:val="00CE331C"/>
    <w:rsid w:val="00CE35D3"/>
    <w:rsid w:val="00CE5B8E"/>
    <w:rsid w:val="00D00AEB"/>
    <w:rsid w:val="00D031D7"/>
    <w:rsid w:val="00D16696"/>
    <w:rsid w:val="00D17C47"/>
    <w:rsid w:val="00D2576E"/>
    <w:rsid w:val="00D32B79"/>
    <w:rsid w:val="00D408B0"/>
    <w:rsid w:val="00D44E68"/>
    <w:rsid w:val="00D47B31"/>
    <w:rsid w:val="00D51328"/>
    <w:rsid w:val="00D60BE4"/>
    <w:rsid w:val="00D6689E"/>
    <w:rsid w:val="00D74972"/>
    <w:rsid w:val="00D819D5"/>
    <w:rsid w:val="00D9379B"/>
    <w:rsid w:val="00D955A9"/>
    <w:rsid w:val="00D95D50"/>
    <w:rsid w:val="00D966EC"/>
    <w:rsid w:val="00DB4260"/>
    <w:rsid w:val="00DC33E6"/>
    <w:rsid w:val="00DD2A0E"/>
    <w:rsid w:val="00DD3555"/>
    <w:rsid w:val="00DD50C6"/>
    <w:rsid w:val="00E03FD6"/>
    <w:rsid w:val="00E04F21"/>
    <w:rsid w:val="00E06B01"/>
    <w:rsid w:val="00E11845"/>
    <w:rsid w:val="00E2337B"/>
    <w:rsid w:val="00E23B49"/>
    <w:rsid w:val="00E25C7F"/>
    <w:rsid w:val="00E3478F"/>
    <w:rsid w:val="00E403CE"/>
    <w:rsid w:val="00E462CF"/>
    <w:rsid w:val="00E57E28"/>
    <w:rsid w:val="00E662D7"/>
    <w:rsid w:val="00E90CD5"/>
    <w:rsid w:val="00E92C6C"/>
    <w:rsid w:val="00E95488"/>
    <w:rsid w:val="00EA19CB"/>
    <w:rsid w:val="00EB1D4B"/>
    <w:rsid w:val="00EC180F"/>
    <w:rsid w:val="00ED7E3A"/>
    <w:rsid w:val="00F02D89"/>
    <w:rsid w:val="00F05D8C"/>
    <w:rsid w:val="00F10F20"/>
    <w:rsid w:val="00F16A74"/>
    <w:rsid w:val="00F174CA"/>
    <w:rsid w:val="00F207DD"/>
    <w:rsid w:val="00F231C6"/>
    <w:rsid w:val="00F41D26"/>
    <w:rsid w:val="00F4385C"/>
    <w:rsid w:val="00F63F36"/>
    <w:rsid w:val="00F73A00"/>
    <w:rsid w:val="00F75EB6"/>
    <w:rsid w:val="00F77643"/>
    <w:rsid w:val="00F85AC6"/>
    <w:rsid w:val="00F85FE8"/>
    <w:rsid w:val="00FA5E1F"/>
    <w:rsid w:val="00FC283A"/>
    <w:rsid w:val="00FD18F8"/>
    <w:rsid w:val="00FD1CB5"/>
    <w:rsid w:val="00FE6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5311E"/>
  <w15:chartTrackingRefBased/>
  <w15:docId w15:val="{25483115-2F4C-4DAF-AC48-DE990A7E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CAE"/>
  </w:style>
  <w:style w:type="paragraph" w:styleId="Heading1">
    <w:name w:val="heading 1"/>
    <w:basedOn w:val="Normal"/>
    <w:next w:val="Normal"/>
    <w:link w:val="Heading1Char"/>
    <w:uiPriority w:val="9"/>
    <w:qFormat/>
    <w:rsid w:val="009B7F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40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B42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B6EF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B3A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F7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40A7"/>
    <w:pPr>
      <w:outlineLvl w:val="9"/>
    </w:pPr>
    <w:rPr>
      <w:lang w:val="en-US"/>
    </w:rPr>
  </w:style>
  <w:style w:type="character" w:customStyle="1" w:styleId="Heading2Char">
    <w:name w:val="Heading 2 Char"/>
    <w:basedOn w:val="DefaultParagraphFont"/>
    <w:link w:val="Heading2"/>
    <w:uiPriority w:val="9"/>
    <w:rsid w:val="006F40A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6F40A7"/>
    <w:pPr>
      <w:spacing w:after="100"/>
      <w:ind w:left="220"/>
    </w:pPr>
  </w:style>
  <w:style w:type="character" w:styleId="Hyperlink">
    <w:name w:val="Hyperlink"/>
    <w:basedOn w:val="DefaultParagraphFont"/>
    <w:uiPriority w:val="99"/>
    <w:unhideWhenUsed/>
    <w:rsid w:val="006F40A7"/>
    <w:rPr>
      <w:color w:val="0563C1" w:themeColor="hyperlink"/>
      <w:u w:val="single"/>
    </w:rPr>
  </w:style>
  <w:style w:type="paragraph" w:styleId="TOC1">
    <w:name w:val="toc 1"/>
    <w:basedOn w:val="Normal"/>
    <w:next w:val="Normal"/>
    <w:autoRedefine/>
    <w:uiPriority w:val="39"/>
    <w:unhideWhenUsed/>
    <w:rsid w:val="006F40A7"/>
    <w:pPr>
      <w:spacing w:after="100"/>
    </w:pPr>
  </w:style>
  <w:style w:type="paragraph" w:styleId="ListParagraph">
    <w:name w:val="List Paragraph"/>
    <w:aliases w:val="Dot pt,No Spacing1,List Paragraph Char Char Char,Indicator Text,Numbered Para 1,List Paragraph1,Bullet 1,Bullet Points,MAIN CONTENT,Bullet Style,List Paragraph2,OBC Bullet,List Paragraph11,List Paragraph12,F5 List Paragraph,No Spacing11,L"/>
    <w:basedOn w:val="Normal"/>
    <w:link w:val="ListParagraphChar"/>
    <w:uiPriority w:val="34"/>
    <w:qFormat/>
    <w:rsid w:val="006F40A7"/>
    <w:pPr>
      <w:ind w:left="720"/>
      <w:contextualSpacing/>
    </w:pPr>
  </w:style>
  <w:style w:type="character" w:styleId="CommentReference">
    <w:name w:val="annotation reference"/>
    <w:basedOn w:val="DefaultParagraphFont"/>
    <w:uiPriority w:val="99"/>
    <w:semiHidden/>
    <w:unhideWhenUsed/>
    <w:rsid w:val="0062187E"/>
    <w:rPr>
      <w:sz w:val="16"/>
      <w:szCs w:val="16"/>
    </w:rPr>
  </w:style>
  <w:style w:type="paragraph" w:styleId="CommentText">
    <w:name w:val="annotation text"/>
    <w:basedOn w:val="Normal"/>
    <w:link w:val="CommentTextChar"/>
    <w:uiPriority w:val="99"/>
    <w:unhideWhenUsed/>
    <w:rsid w:val="0062187E"/>
    <w:pPr>
      <w:spacing w:line="240" w:lineRule="auto"/>
    </w:pPr>
    <w:rPr>
      <w:sz w:val="20"/>
      <w:szCs w:val="20"/>
    </w:rPr>
  </w:style>
  <w:style w:type="character" w:customStyle="1" w:styleId="CommentTextChar">
    <w:name w:val="Comment Text Char"/>
    <w:basedOn w:val="DefaultParagraphFont"/>
    <w:link w:val="CommentText"/>
    <w:uiPriority w:val="99"/>
    <w:rsid w:val="0062187E"/>
    <w:rPr>
      <w:sz w:val="20"/>
      <w:szCs w:val="20"/>
    </w:rPr>
  </w:style>
  <w:style w:type="paragraph" w:styleId="CommentSubject">
    <w:name w:val="annotation subject"/>
    <w:basedOn w:val="CommentText"/>
    <w:next w:val="CommentText"/>
    <w:link w:val="CommentSubjectChar"/>
    <w:uiPriority w:val="99"/>
    <w:semiHidden/>
    <w:unhideWhenUsed/>
    <w:rsid w:val="0062187E"/>
    <w:rPr>
      <w:b/>
      <w:bCs/>
    </w:rPr>
  </w:style>
  <w:style w:type="character" w:customStyle="1" w:styleId="CommentSubjectChar">
    <w:name w:val="Comment Subject Char"/>
    <w:basedOn w:val="CommentTextChar"/>
    <w:link w:val="CommentSubject"/>
    <w:uiPriority w:val="99"/>
    <w:semiHidden/>
    <w:rsid w:val="0062187E"/>
    <w:rPr>
      <w:b/>
      <w:bCs/>
      <w:sz w:val="20"/>
      <w:szCs w:val="20"/>
    </w:rPr>
  </w:style>
  <w:style w:type="paragraph" w:styleId="BalloonText">
    <w:name w:val="Balloon Text"/>
    <w:basedOn w:val="Normal"/>
    <w:link w:val="BalloonTextChar"/>
    <w:uiPriority w:val="99"/>
    <w:semiHidden/>
    <w:unhideWhenUsed/>
    <w:rsid w:val="006218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187E"/>
    <w:rPr>
      <w:rFonts w:ascii="Segoe UI" w:hAnsi="Segoe UI" w:cs="Segoe UI"/>
      <w:sz w:val="18"/>
      <w:szCs w:val="18"/>
    </w:rPr>
  </w:style>
  <w:style w:type="character" w:customStyle="1" w:styleId="Heading3Char">
    <w:name w:val="Heading 3 Char"/>
    <w:basedOn w:val="DefaultParagraphFont"/>
    <w:link w:val="Heading3"/>
    <w:uiPriority w:val="9"/>
    <w:rsid w:val="00DB4260"/>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CB02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0202"/>
  </w:style>
  <w:style w:type="paragraph" w:styleId="Footer">
    <w:name w:val="footer"/>
    <w:basedOn w:val="Normal"/>
    <w:link w:val="FooterChar"/>
    <w:uiPriority w:val="99"/>
    <w:unhideWhenUsed/>
    <w:rsid w:val="00CB02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0202"/>
  </w:style>
  <w:style w:type="paragraph" w:styleId="TOC3">
    <w:name w:val="toc 3"/>
    <w:basedOn w:val="Normal"/>
    <w:next w:val="Normal"/>
    <w:autoRedefine/>
    <w:uiPriority w:val="39"/>
    <w:unhideWhenUsed/>
    <w:rsid w:val="001701AD"/>
    <w:pPr>
      <w:spacing w:after="100"/>
      <w:ind w:left="440"/>
    </w:pPr>
  </w:style>
  <w:style w:type="table" w:styleId="TableGrid">
    <w:name w:val="Table Grid"/>
    <w:basedOn w:val="TableNormal"/>
    <w:uiPriority w:val="39"/>
    <w:rsid w:val="003B6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B6EF1"/>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7109EA"/>
    <w:rPr>
      <w:color w:val="954F72" w:themeColor="followedHyperlink"/>
      <w:u w:val="single"/>
    </w:rPr>
  </w:style>
  <w:style w:type="character" w:customStyle="1" w:styleId="UnresolvedMention1">
    <w:name w:val="Unresolved Mention1"/>
    <w:basedOn w:val="DefaultParagraphFont"/>
    <w:uiPriority w:val="99"/>
    <w:semiHidden/>
    <w:unhideWhenUsed/>
    <w:rsid w:val="003A2726"/>
    <w:rPr>
      <w:color w:val="605E5C"/>
      <w:shd w:val="clear" w:color="auto" w:fill="E1DFDD"/>
    </w:r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Bullet Style Char,List Paragraph2 Char,OBC Bullet Char"/>
    <w:basedOn w:val="DefaultParagraphFont"/>
    <w:link w:val="ListParagraph"/>
    <w:uiPriority w:val="34"/>
    <w:qFormat/>
    <w:locked/>
    <w:rsid w:val="00D47B31"/>
  </w:style>
  <w:style w:type="paragraph" w:styleId="Revision">
    <w:name w:val="Revision"/>
    <w:hidden/>
    <w:uiPriority w:val="99"/>
    <w:semiHidden/>
    <w:rsid w:val="00C3169E"/>
    <w:pPr>
      <w:spacing w:after="0" w:line="240" w:lineRule="auto"/>
    </w:pPr>
  </w:style>
  <w:style w:type="character" w:styleId="UnresolvedMention">
    <w:name w:val="Unresolved Mention"/>
    <w:basedOn w:val="DefaultParagraphFont"/>
    <w:uiPriority w:val="99"/>
    <w:semiHidden/>
    <w:unhideWhenUsed/>
    <w:rsid w:val="00694360"/>
    <w:rPr>
      <w:color w:val="605E5C"/>
      <w:shd w:val="clear" w:color="auto" w:fill="E1DFDD"/>
    </w:rPr>
  </w:style>
  <w:style w:type="character" w:customStyle="1" w:styleId="Heading5Char">
    <w:name w:val="Heading 5 Char"/>
    <w:basedOn w:val="DefaultParagraphFont"/>
    <w:link w:val="Heading5"/>
    <w:uiPriority w:val="9"/>
    <w:rsid w:val="008B3A17"/>
    <w:rPr>
      <w:rFonts w:asciiTheme="majorHAnsi" w:eastAsiaTheme="majorEastAsia" w:hAnsiTheme="majorHAnsi" w:cstheme="majorBidi"/>
      <w:color w:val="2F5496" w:themeColor="accent1" w:themeShade="BF"/>
    </w:rPr>
  </w:style>
  <w:style w:type="paragraph" w:styleId="Title">
    <w:name w:val="Title"/>
    <w:basedOn w:val="Normal"/>
    <w:next w:val="Normal"/>
    <w:link w:val="TitleChar"/>
    <w:uiPriority w:val="10"/>
    <w:qFormat/>
    <w:rsid w:val="00C403C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03CA"/>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35025">
      <w:bodyDiv w:val="1"/>
      <w:marLeft w:val="0"/>
      <w:marRight w:val="0"/>
      <w:marTop w:val="0"/>
      <w:marBottom w:val="0"/>
      <w:divBdr>
        <w:top w:val="none" w:sz="0" w:space="0" w:color="auto"/>
        <w:left w:val="none" w:sz="0" w:space="0" w:color="auto"/>
        <w:bottom w:val="none" w:sz="0" w:space="0" w:color="auto"/>
        <w:right w:val="none" w:sz="0" w:space="0" w:color="auto"/>
      </w:divBdr>
    </w:div>
    <w:div w:id="685326975">
      <w:bodyDiv w:val="1"/>
      <w:marLeft w:val="0"/>
      <w:marRight w:val="0"/>
      <w:marTop w:val="0"/>
      <w:marBottom w:val="0"/>
      <w:divBdr>
        <w:top w:val="none" w:sz="0" w:space="0" w:color="auto"/>
        <w:left w:val="none" w:sz="0" w:space="0" w:color="auto"/>
        <w:bottom w:val="none" w:sz="0" w:space="0" w:color="auto"/>
        <w:right w:val="none" w:sz="0" w:space="0" w:color="auto"/>
      </w:divBdr>
    </w:div>
    <w:div w:id="980571555">
      <w:bodyDiv w:val="1"/>
      <w:marLeft w:val="0"/>
      <w:marRight w:val="0"/>
      <w:marTop w:val="0"/>
      <w:marBottom w:val="0"/>
      <w:divBdr>
        <w:top w:val="none" w:sz="0" w:space="0" w:color="auto"/>
        <w:left w:val="none" w:sz="0" w:space="0" w:color="auto"/>
        <w:bottom w:val="none" w:sz="0" w:space="0" w:color="auto"/>
        <w:right w:val="none" w:sz="0" w:space="0" w:color="auto"/>
      </w:divBdr>
    </w:div>
    <w:div w:id="1422293110">
      <w:bodyDiv w:val="1"/>
      <w:marLeft w:val="0"/>
      <w:marRight w:val="0"/>
      <w:marTop w:val="0"/>
      <w:marBottom w:val="0"/>
      <w:divBdr>
        <w:top w:val="none" w:sz="0" w:space="0" w:color="auto"/>
        <w:left w:val="none" w:sz="0" w:space="0" w:color="auto"/>
        <w:bottom w:val="none" w:sz="0" w:space="0" w:color="auto"/>
        <w:right w:val="none" w:sz="0" w:space="0" w:color="auto"/>
      </w:divBdr>
    </w:div>
    <w:div w:id="1606376882">
      <w:bodyDiv w:val="1"/>
      <w:marLeft w:val="0"/>
      <w:marRight w:val="0"/>
      <w:marTop w:val="0"/>
      <w:marBottom w:val="0"/>
      <w:divBdr>
        <w:top w:val="none" w:sz="0" w:space="0" w:color="auto"/>
        <w:left w:val="none" w:sz="0" w:space="0" w:color="auto"/>
        <w:bottom w:val="none" w:sz="0" w:space="0" w:color="auto"/>
        <w:right w:val="none" w:sz="0" w:space="0" w:color="auto"/>
      </w:divBdr>
    </w:div>
    <w:div w:id="197101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ra.gov.uk/statistics/2011-census/2011-census-results" TargetMode="External"/><Relationship Id="rId13" Type="http://schemas.openxmlformats.org/officeDocument/2006/relationships/hyperlink" Target="https://www.daera-ni.gov.uk/sites/default/files/publications/dard/european-structure-survey-2010.pdf" TargetMode="External"/><Relationship Id="rId18" Type="http://schemas.openxmlformats.org/officeDocument/2006/relationships/hyperlink" Target="https://uksa.statisticsauthority.gov.uk/digitaleconomyact-research-statistics/better-useofdata-for-research-information-for-researchers/" TargetMode="External"/><Relationship Id="rId26" Type="http://schemas.openxmlformats.org/officeDocument/2006/relationships/image" Target="media/image4.emf"/><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mailto:rsu@nisra.gov.uk" TargetMode="External"/><Relationship Id="rId34"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yperlink" Target="https://www.daera-ni.gov.uk/sites/default/files/publications/dard/the-agricultural-census-ni-2010.pdf" TargetMode="External"/><Relationship Id="rId17" Type="http://schemas.openxmlformats.org/officeDocument/2006/relationships/hyperlink" Target="mailto:rsu@nisra.gov.uk" TargetMode="External"/><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nisra.gov.uk/support/research-support/accredited-researcher-process" TargetMode="External"/><Relationship Id="rId20" Type="http://schemas.openxmlformats.org/officeDocument/2006/relationships/hyperlink" Target="https://www.nisra.gov.uk/support/research-support/administrative-data-research-northern-ireland-adr-ni" TargetMode="External"/><Relationship Id="rId29" Type="http://schemas.openxmlformats.org/officeDocument/2006/relationships/oleObject" Target="embeddings/oleObject3.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era-ni.gov.uk/publications/farm-labour-statistics-northern-ireland" TargetMode="External"/><Relationship Id="rId24" Type="http://schemas.openxmlformats.org/officeDocument/2006/relationships/image" Target="media/image3.emf"/><Relationship Id="rId32" Type="http://schemas.openxmlformats.org/officeDocument/2006/relationships/image" Target="media/image7.emf"/><Relationship Id="rId37" Type="http://schemas.openxmlformats.org/officeDocument/2006/relationships/oleObject" Target="embeddings/oleObject7.bin"/><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package" Target="embeddings/Microsoft_Word_Document.docx"/><Relationship Id="rId28" Type="http://schemas.openxmlformats.org/officeDocument/2006/relationships/image" Target="media/image5.emf"/><Relationship Id="rId36" Type="http://schemas.openxmlformats.org/officeDocument/2006/relationships/image" Target="media/image9.emf"/><Relationship Id="rId10" Type="http://schemas.openxmlformats.org/officeDocument/2006/relationships/hyperlink" Target="https://www.daera-ni.gov.uk/publications/farm-numbers-northern-ireland" TargetMode="External"/><Relationship Id="rId19" Type="http://schemas.openxmlformats.org/officeDocument/2006/relationships/hyperlink" Target="https://uksa.statisticsauthority.gov.uk/the-authority-board/committees/national-statisticians-advisory-committees-and-panels/national-statisticians-data-ethics-advisory-committee/ethics-self-assessment-tool/" TargetMode="External"/><Relationship Id="rId31"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yperlink" Target="https://data.nisra.gov.uk" TargetMode="External"/><Relationship Id="rId14" Type="http://schemas.openxmlformats.org/officeDocument/2006/relationships/hyperlink" Target="https://www.daera-ni.gov.uk/sites/default/files/publications/dard/european-structure-survey-methodological-report-2010.pdf" TargetMode="External"/><Relationship Id="rId22" Type="http://schemas.openxmlformats.org/officeDocument/2006/relationships/image" Target="media/image2.emf"/><Relationship Id="rId27" Type="http://schemas.openxmlformats.org/officeDocument/2006/relationships/oleObject" Target="embeddings/oleObject2.bin"/><Relationship Id="rId30" Type="http://schemas.openxmlformats.org/officeDocument/2006/relationships/image" Target="media/image6.emf"/><Relationship Id="rId35" Type="http://schemas.openxmlformats.org/officeDocument/2006/relationships/oleObject" Target="embeddings/oleObject6.bin"/></Relationships>
</file>

<file path=word/_rels/footer1.xml.rels><?xml version="1.0" encoding="UTF-8" standalone="yes"?>
<Relationships xmlns="http://schemas.openxmlformats.org/package/2006/relationships"><Relationship Id="rId3" Type="http://schemas.openxmlformats.org/officeDocument/2006/relationships/image" Target="cid:image002.png@01D802F1.5304B160" TargetMode="External"/><Relationship Id="rId2" Type="http://schemas.openxmlformats.org/officeDocument/2006/relationships/image" Target="media/image13.png"/><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AFE42-EFDD-4ECC-A973-73B9D2540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27</Pages>
  <Words>7761</Words>
  <Characters>42921</Characters>
  <Application>Microsoft Office Word</Application>
  <DocSecurity>0</DocSecurity>
  <Lines>975</Lines>
  <Paragraphs>399</Paragraphs>
  <ScaleCrop>false</ScaleCrop>
  <HeadingPairs>
    <vt:vector size="2" baseType="variant">
      <vt:variant>
        <vt:lpstr>Title</vt:lpstr>
      </vt:variant>
      <vt:variant>
        <vt:i4>1</vt:i4>
      </vt:variant>
    </vt:vector>
  </HeadingPairs>
  <TitlesOfParts>
    <vt:vector size="1" baseType="lpstr">
      <vt:lpstr/>
    </vt:vector>
  </TitlesOfParts>
  <Company>NICS</Company>
  <LinksUpToDate>false</LinksUpToDate>
  <CharactersWithSpaces>50283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McCullough, Nichola</dc:creator>
  <cp:keywords/>
  <dc:description/>
  <cp:lastModifiedBy>Dunlop, Amy</cp:lastModifiedBy>
  <cp:revision>21</cp:revision>
  <cp:lastPrinted>2023-03-28T06:57:00Z</cp:lastPrinted>
  <dcterms:created xsi:type="dcterms:W3CDTF">2026-02-23T09:35:00Z</dcterms:created>
  <dcterms:modified xsi:type="dcterms:W3CDTF">2026-04-23T13:04:00Z</dcterms:modified>
</cp:coreProperties>
</file>