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1Light-Accent6"/>
        <w:tblW w:w="21700" w:type="dxa"/>
        <w:tblLook w:val="04A0" w:firstRow="1" w:lastRow="0" w:firstColumn="1" w:lastColumn="0" w:noHBand="0" w:noVBand="1"/>
      </w:tblPr>
      <w:tblGrid>
        <w:gridCol w:w="1960"/>
        <w:gridCol w:w="2154"/>
        <w:gridCol w:w="950"/>
        <w:gridCol w:w="2136"/>
        <w:gridCol w:w="1938"/>
        <w:gridCol w:w="5104"/>
        <w:gridCol w:w="3061"/>
        <w:gridCol w:w="4397"/>
      </w:tblGrid>
      <w:tr w:rsidR="005E56DC" w:rsidRPr="00722272" w14:paraId="0B6921C9" w14:textId="77777777" w:rsidTr="00E55A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hideMark/>
          </w:tcPr>
          <w:p w14:paraId="7EEE0DBC" w14:textId="77777777" w:rsidR="00722272" w:rsidRPr="00722272" w:rsidRDefault="00722272" w:rsidP="002E3A70">
            <w:r w:rsidRPr="00722272">
              <w:t>国家</w:t>
            </w:r>
            <w:r w:rsidRPr="00722272">
              <w:t>/</w:t>
            </w:r>
            <w:r w:rsidRPr="00722272">
              <w:t>地区</w:t>
            </w:r>
          </w:p>
        </w:tc>
        <w:tc>
          <w:tcPr>
            <w:tcW w:w="2154" w:type="dxa"/>
            <w:hideMark/>
          </w:tcPr>
          <w:p w14:paraId="0D91DAF0" w14:textId="77777777" w:rsidR="00722272" w:rsidRPr="00722272" w:rsidRDefault="00722272" w:rsidP="002E3A70">
            <w:pPr>
              <w:cnfStyle w:val="100000000000" w:firstRow="1" w:lastRow="0" w:firstColumn="0" w:lastColumn="0" w:oddVBand="0" w:evenVBand="0" w:oddHBand="0" w:evenHBand="0" w:firstRowFirstColumn="0" w:firstRowLastColumn="0" w:lastRowFirstColumn="0" w:lastRowLastColumn="0"/>
            </w:pPr>
            <w:r w:rsidRPr="00722272">
              <w:t>产区</w:t>
            </w:r>
          </w:p>
        </w:tc>
        <w:tc>
          <w:tcPr>
            <w:tcW w:w="3086" w:type="dxa"/>
            <w:gridSpan w:val="2"/>
          </w:tcPr>
          <w:p w14:paraId="2F88E38F" w14:textId="77777777" w:rsidR="00722272" w:rsidRPr="00722272" w:rsidRDefault="00722272" w:rsidP="002E3A70">
            <w:pPr>
              <w:cnfStyle w:val="100000000000" w:firstRow="1" w:lastRow="0" w:firstColumn="0" w:lastColumn="0" w:oddVBand="0" w:evenVBand="0" w:oddHBand="0" w:evenHBand="0" w:firstRowFirstColumn="0" w:firstRowLastColumn="0" w:lastRowFirstColumn="0" w:lastRowLastColumn="0"/>
              <w:rPr>
                <w:rFonts w:hint="eastAsia"/>
              </w:rPr>
            </w:pPr>
            <w:r w:rsidRPr="00722272">
              <w:rPr>
                <w:rFonts w:hint="eastAsia"/>
              </w:rPr>
              <w:t>子产区</w:t>
            </w:r>
          </w:p>
        </w:tc>
        <w:tc>
          <w:tcPr>
            <w:tcW w:w="1938" w:type="dxa"/>
            <w:hideMark/>
          </w:tcPr>
          <w:p w14:paraId="318EAB88" w14:textId="77777777" w:rsidR="00722272" w:rsidRPr="00722272" w:rsidRDefault="00722272" w:rsidP="002E3A70">
            <w:pPr>
              <w:cnfStyle w:val="100000000000" w:firstRow="1" w:lastRow="0" w:firstColumn="0" w:lastColumn="0" w:oddVBand="0" w:evenVBand="0" w:oddHBand="0" w:evenHBand="0" w:firstRowFirstColumn="0" w:firstRowLastColumn="0" w:lastRowFirstColumn="0" w:lastRowLastColumn="0"/>
            </w:pPr>
            <w:r w:rsidRPr="00722272">
              <w:t>气候</w:t>
            </w:r>
          </w:p>
        </w:tc>
        <w:tc>
          <w:tcPr>
            <w:tcW w:w="5104" w:type="dxa"/>
            <w:hideMark/>
          </w:tcPr>
          <w:p w14:paraId="49575E4B" w14:textId="77777777" w:rsidR="00722272" w:rsidRPr="00722272" w:rsidRDefault="00722272" w:rsidP="002E3A70">
            <w:pPr>
              <w:cnfStyle w:val="100000000000" w:firstRow="1" w:lastRow="0" w:firstColumn="0" w:lastColumn="0" w:oddVBand="0" w:evenVBand="0" w:oddHBand="0" w:evenHBand="0" w:firstRowFirstColumn="0" w:firstRowLastColumn="0" w:lastRowFirstColumn="0" w:lastRowLastColumn="0"/>
              <w:rPr>
                <w:rFonts w:hint="eastAsia"/>
              </w:rPr>
            </w:pPr>
            <w:r w:rsidRPr="00722272">
              <w:t>洋流山脉河湖</w:t>
            </w:r>
            <w:r w:rsidRPr="00722272">
              <w:rPr>
                <w:rFonts w:hint="eastAsia"/>
              </w:rPr>
              <w:t>天灾</w:t>
            </w:r>
          </w:p>
        </w:tc>
        <w:tc>
          <w:tcPr>
            <w:tcW w:w="3061" w:type="dxa"/>
            <w:hideMark/>
          </w:tcPr>
          <w:p w14:paraId="37C92D93" w14:textId="212DCE64" w:rsidR="00722272" w:rsidRPr="00722272" w:rsidRDefault="00722272" w:rsidP="002E3A70">
            <w:pPr>
              <w:cnfStyle w:val="100000000000" w:firstRow="1" w:lastRow="0" w:firstColumn="0" w:lastColumn="0" w:oddVBand="0" w:evenVBand="0" w:oddHBand="0" w:evenHBand="0" w:firstRowFirstColumn="0" w:firstRowLastColumn="0" w:lastRowFirstColumn="0" w:lastRowLastColumn="0"/>
              <w:rPr>
                <w:rFonts w:hint="eastAsia"/>
              </w:rPr>
            </w:pPr>
            <w:r w:rsidRPr="00722272">
              <w:rPr>
                <w:rFonts w:hint="eastAsia"/>
              </w:rPr>
              <w:t>白</w:t>
            </w:r>
            <w:r w:rsidRPr="00722272">
              <w:t>品种</w:t>
            </w:r>
            <w:r w:rsidR="00322E8A">
              <w:rPr>
                <w:rFonts w:hint="eastAsia"/>
              </w:rPr>
              <w:t>及风格</w:t>
            </w:r>
          </w:p>
        </w:tc>
        <w:tc>
          <w:tcPr>
            <w:tcW w:w="4397" w:type="dxa"/>
          </w:tcPr>
          <w:p w14:paraId="3BE6416F" w14:textId="287DD74B" w:rsidR="00722272" w:rsidRPr="00722272" w:rsidRDefault="00722272" w:rsidP="002E3A70">
            <w:pPr>
              <w:cnfStyle w:val="100000000000" w:firstRow="1" w:lastRow="0" w:firstColumn="0" w:lastColumn="0" w:oddVBand="0" w:evenVBand="0" w:oddHBand="0" w:evenHBand="0" w:firstRowFirstColumn="0" w:firstRowLastColumn="0" w:lastRowFirstColumn="0" w:lastRowLastColumn="0"/>
              <w:rPr>
                <w:rFonts w:hint="eastAsia"/>
              </w:rPr>
            </w:pPr>
            <w:r w:rsidRPr="00722272">
              <w:rPr>
                <w:rFonts w:hint="eastAsia"/>
              </w:rPr>
              <w:t>红品种</w:t>
            </w:r>
            <w:r w:rsidR="00322E8A">
              <w:rPr>
                <w:rFonts w:hint="eastAsia"/>
              </w:rPr>
              <w:t>及风格</w:t>
            </w:r>
          </w:p>
        </w:tc>
      </w:tr>
      <w:tr w:rsidR="005E56DC" w:rsidRPr="00722272" w14:paraId="397699A6"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val="restart"/>
          </w:tcPr>
          <w:p w14:paraId="0DF4A5EC" w14:textId="69F1E8C1" w:rsidR="00E770E2" w:rsidRPr="00F6406B" w:rsidRDefault="00E770E2" w:rsidP="002E3A70">
            <w:r>
              <w:rPr>
                <w:rFonts w:hint="eastAsia"/>
              </w:rPr>
              <w:t>P</w:t>
            </w:r>
            <w:r>
              <w:t>ortugal</w:t>
            </w:r>
          </w:p>
        </w:tc>
        <w:tc>
          <w:tcPr>
            <w:tcW w:w="2154" w:type="dxa"/>
          </w:tcPr>
          <w:p w14:paraId="7D8DFF5C" w14:textId="4F64C2CB" w:rsidR="00E770E2" w:rsidRPr="00722272" w:rsidRDefault="00E770E2" w:rsidP="002E3A70">
            <w:pPr>
              <w:cnfStyle w:val="000000000000" w:firstRow="0" w:lastRow="0" w:firstColumn="0" w:lastColumn="0" w:oddVBand="0" w:evenVBand="0" w:oddHBand="0" w:evenHBand="0" w:firstRowFirstColumn="0" w:firstRowLastColumn="0" w:lastRowFirstColumn="0" w:lastRowLastColumn="0"/>
              <w:rPr>
                <w:rFonts w:hint="eastAsia"/>
              </w:rPr>
            </w:pPr>
            <w:r>
              <w:t xml:space="preserve">Vinho Verde </w:t>
            </w:r>
          </w:p>
        </w:tc>
        <w:tc>
          <w:tcPr>
            <w:tcW w:w="3086" w:type="dxa"/>
            <w:gridSpan w:val="2"/>
          </w:tcPr>
          <w:p w14:paraId="4B8A6834" w14:textId="77777777" w:rsidR="00E770E2" w:rsidRPr="00722272" w:rsidRDefault="00E770E2"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17CC6F6E" w14:textId="0680295E" w:rsidR="00E770E2" w:rsidRPr="00997CCB" w:rsidRDefault="00E770E2" w:rsidP="002E3A70">
            <w:pPr>
              <w:cnfStyle w:val="000000000000" w:firstRow="0" w:lastRow="0" w:firstColumn="0" w:lastColumn="0" w:oddVBand="0" w:evenVBand="0" w:oddHBand="0" w:evenHBand="0" w:firstRowFirstColumn="0" w:firstRowLastColumn="0" w:lastRowFirstColumn="0" w:lastRowLastColumn="0"/>
            </w:pPr>
            <w:r>
              <w:t>Moderate maritime</w:t>
            </w:r>
          </w:p>
        </w:tc>
        <w:tc>
          <w:tcPr>
            <w:tcW w:w="5104" w:type="dxa"/>
          </w:tcPr>
          <w:p w14:paraId="18DB8EF4" w14:textId="0DA59DB9" w:rsidR="00E770E2" w:rsidRPr="00722272" w:rsidRDefault="00E770E2" w:rsidP="002E3A70">
            <w:pPr>
              <w:cnfStyle w:val="000000000000" w:firstRow="0" w:lastRow="0" w:firstColumn="0" w:lastColumn="0" w:oddVBand="0" w:evenVBand="0" w:oddHBand="0" w:evenHBand="0" w:firstRowFirstColumn="0" w:firstRowLastColumn="0" w:lastRowFirstColumn="0" w:lastRowLastColumn="0"/>
            </w:pPr>
            <w:r>
              <w:t>Fungal diseases, high pergola traditionally, now high cordon with VSP</w:t>
            </w:r>
          </w:p>
        </w:tc>
        <w:tc>
          <w:tcPr>
            <w:tcW w:w="3061" w:type="dxa"/>
          </w:tcPr>
          <w:p w14:paraId="3A07DEC3" w14:textId="00389242" w:rsidR="00E770E2" w:rsidRPr="009A0BE1" w:rsidRDefault="00E770E2" w:rsidP="002E3A70">
            <w:pPr>
              <w:cnfStyle w:val="000000000000" w:firstRow="0" w:lastRow="0" w:firstColumn="0" w:lastColumn="0" w:oddVBand="0" w:evenVBand="0" w:oddHBand="0" w:evenHBand="0" w:firstRowFirstColumn="0" w:firstRowLastColumn="0" w:lastRowFirstColumn="0" w:lastRowLastColumn="0"/>
              <w:rPr>
                <w:rFonts w:eastAsia="Times New Roman" w:hint="eastAsia"/>
                <w:b/>
              </w:rPr>
            </w:pPr>
            <w:r w:rsidRPr="009A0BE1">
              <w:rPr>
                <w:rFonts w:eastAsia="Times New Roman"/>
                <w:b/>
              </w:rPr>
              <w:t>Alvarinho, Loureiro, Arinto</w:t>
            </w:r>
          </w:p>
        </w:tc>
        <w:tc>
          <w:tcPr>
            <w:tcW w:w="4397" w:type="dxa"/>
          </w:tcPr>
          <w:p w14:paraId="5AF9BA8D" w14:textId="2C282D24" w:rsidR="00E770E2" w:rsidRPr="00722272" w:rsidRDefault="00E770E2" w:rsidP="002E3A70">
            <w:pPr>
              <w:cnfStyle w:val="000000000000" w:firstRow="0" w:lastRow="0" w:firstColumn="0" w:lastColumn="0" w:oddVBand="0" w:evenVBand="0" w:oddHBand="0" w:evenHBand="0" w:firstRowFirstColumn="0" w:firstRowLastColumn="0" w:lastRowFirstColumn="0" w:lastRowLastColumn="0"/>
            </w:pPr>
            <w:r>
              <w:rPr>
                <w:rFonts w:hint="eastAsia"/>
              </w:rPr>
              <w:t>很少</w:t>
            </w:r>
          </w:p>
        </w:tc>
      </w:tr>
      <w:tr w:rsidR="005E56DC" w:rsidRPr="00722272" w14:paraId="5A94A941" w14:textId="77777777" w:rsidTr="00E55AA4">
        <w:trPr>
          <w:trHeight w:val="543"/>
        </w:trPr>
        <w:tc>
          <w:tcPr>
            <w:cnfStyle w:val="001000000000" w:firstRow="0" w:lastRow="0" w:firstColumn="1" w:lastColumn="0" w:oddVBand="0" w:evenVBand="0" w:oddHBand="0" w:evenHBand="0" w:firstRowFirstColumn="0" w:firstRowLastColumn="0" w:lastRowFirstColumn="0" w:lastRowLastColumn="0"/>
            <w:tcW w:w="1960" w:type="dxa"/>
            <w:vMerge/>
          </w:tcPr>
          <w:p w14:paraId="76B2D0AD" w14:textId="77777777" w:rsidR="00E770E2" w:rsidRDefault="00E770E2" w:rsidP="002E3A70">
            <w:pPr>
              <w:rPr>
                <w:rFonts w:hint="eastAsia"/>
              </w:rPr>
            </w:pPr>
          </w:p>
        </w:tc>
        <w:tc>
          <w:tcPr>
            <w:tcW w:w="2154" w:type="dxa"/>
          </w:tcPr>
          <w:p w14:paraId="44FC872A" w14:textId="090C0FEB" w:rsidR="00E770E2" w:rsidRPr="00722272" w:rsidRDefault="00E770E2" w:rsidP="002E3A70">
            <w:pPr>
              <w:cnfStyle w:val="000000000000" w:firstRow="0" w:lastRow="0" w:firstColumn="0" w:lastColumn="0" w:oddVBand="0" w:evenVBand="0" w:oddHBand="0" w:evenHBand="0" w:firstRowFirstColumn="0" w:firstRowLastColumn="0" w:lastRowFirstColumn="0" w:lastRowLastColumn="0"/>
            </w:pPr>
            <w:r>
              <w:t>Douro</w:t>
            </w:r>
          </w:p>
        </w:tc>
        <w:tc>
          <w:tcPr>
            <w:tcW w:w="3086" w:type="dxa"/>
            <w:gridSpan w:val="2"/>
          </w:tcPr>
          <w:p w14:paraId="26DA3C16" w14:textId="77777777" w:rsidR="00E770E2" w:rsidRPr="00722272" w:rsidRDefault="00E770E2"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1D3FEC10" w14:textId="1CD4B816" w:rsidR="00E770E2" w:rsidRPr="00722272" w:rsidRDefault="00E770E2" w:rsidP="002E3A70">
            <w:pPr>
              <w:cnfStyle w:val="000000000000" w:firstRow="0" w:lastRow="0" w:firstColumn="0" w:lastColumn="0" w:oddVBand="0" w:evenVBand="0" w:oddHBand="0" w:evenHBand="0" w:firstRowFirstColumn="0" w:firstRowLastColumn="0" w:lastRowFirstColumn="0" w:lastRowLastColumn="0"/>
            </w:pPr>
            <w:r>
              <w:t>Warm continental</w:t>
            </w:r>
          </w:p>
        </w:tc>
        <w:tc>
          <w:tcPr>
            <w:tcW w:w="5104" w:type="dxa"/>
          </w:tcPr>
          <w:p w14:paraId="133C0C27" w14:textId="77777777" w:rsidR="00E770E2" w:rsidRDefault="00E770E2" w:rsidP="002E3A70">
            <w:pPr>
              <w:cnfStyle w:val="000000000000" w:firstRow="0" w:lastRow="0" w:firstColumn="0" w:lastColumn="0" w:oddVBand="0" w:evenVBand="0" w:oddHBand="0" w:evenHBand="0" w:firstRowFirstColumn="0" w:firstRowLastColumn="0" w:lastRowFirstColumn="0" w:lastRowLastColumn="0"/>
            </w:pPr>
            <w:r>
              <w:t>Spring frost, summer rain and hail</w:t>
            </w:r>
          </w:p>
          <w:p w14:paraId="384FF402" w14:textId="49DED6F2" w:rsidR="00E770E2" w:rsidRPr="00722272" w:rsidRDefault="00E770E2" w:rsidP="00E770E2">
            <w:pPr>
              <w:cnfStyle w:val="000000000000" w:firstRow="0" w:lastRow="0" w:firstColumn="0" w:lastColumn="0" w:oddVBand="0" w:evenVBand="0" w:oddHBand="0" w:evenHBand="0" w:firstRowFirstColumn="0" w:firstRowLastColumn="0" w:lastRowFirstColumn="0" w:lastRowLastColumn="0"/>
              <w:rPr>
                <w:rFonts w:hint="eastAsia"/>
              </w:rPr>
            </w:pPr>
            <w:r>
              <w:t>Terraced vineyards (Socalcos)</w:t>
            </w:r>
          </w:p>
        </w:tc>
        <w:tc>
          <w:tcPr>
            <w:tcW w:w="3061" w:type="dxa"/>
          </w:tcPr>
          <w:p w14:paraId="6E50D487" w14:textId="4CE313D6" w:rsidR="00E770E2" w:rsidRPr="00722272" w:rsidRDefault="00E770E2"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不很有名，不管</w:t>
            </w:r>
          </w:p>
        </w:tc>
        <w:tc>
          <w:tcPr>
            <w:tcW w:w="4397" w:type="dxa"/>
          </w:tcPr>
          <w:p w14:paraId="07A03B75" w14:textId="3B5ADC2A" w:rsidR="00E770E2" w:rsidRDefault="00E770E2" w:rsidP="002E3A70">
            <w:pPr>
              <w:cnfStyle w:val="000000000000" w:firstRow="0" w:lastRow="0" w:firstColumn="0" w:lastColumn="0" w:oddVBand="0" w:evenVBand="0" w:oddHBand="0" w:evenHBand="0" w:firstRowFirstColumn="0" w:firstRowLastColumn="0" w:lastRowFirstColumn="0" w:lastRowLastColumn="0"/>
              <w:rPr>
                <w:rFonts w:eastAsia="Times New Roman"/>
              </w:rPr>
            </w:pPr>
            <w:r w:rsidRPr="009A0BE1">
              <w:rPr>
                <w:rFonts w:eastAsia="Times New Roman"/>
                <w:b/>
              </w:rPr>
              <w:t>Touriga Nacional</w:t>
            </w:r>
            <w:r w:rsidRPr="00415EE3">
              <w:rPr>
                <w:rFonts w:eastAsia="Times New Roman"/>
              </w:rPr>
              <w:t xml:space="preserve">, </w:t>
            </w:r>
            <w:r>
              <w:rPr>
                <w:rFonts w:eastAsia="Times New Roman" w:hint="eastAsia"/>
              </w:rPr>
              <w:t>T</w:t>
            </w:r>
            <w:r>
              <w:rPr>
                <w:rFonts w:eastAsia="Times New Roman"/>
              </w:rPr>
              <w:t>ouriga Franca, Tinta C</w:t>
            </w:r>
            <w:r w:rsidRPr="00F6406B">
              <w:rPr>
                <w:rFonts w:eastAsia="Times New Roman"/>
              </w:rPr>
              <w:t>ão</w:t>
            </w:r>
          </w:p>
          <w:p w14:paraId="12A5CB2C" w14:textId="04E5E019" w:rsidR="00E770E2" w:rsidRPr="00415EE3" w:rsidRDefault="00E770E2" w:rsidP="002E3A70">
            <w:pPr>
              <w:cnfStyle w:val="000000000000" w:firstRow="0" w:lastRow="0" w:firstColumn="0" w:lastColumn="0" w:oddVBand="0" w:evenVBand="0" w:oddHBand="0" w:evenHBand="0" w:firstRowFirstColumn="0" w:firstRowLastColumn="0" w:lastRowFirstColumn="0" w:lastRowLastColumn="0"/>
              <w:rPr>
                <w:rFonts w:eastAsia="Times New Roman"/>
              </w:rPr>
            </w:pPr>
            <w:r w:rsidRPr="00FB7701">
              <w:rPr>
                <w:rFonts w:eastAsia="Times New Roman"/>
                <w:b/>
              </w:rPr>
              <w:t>Tinta Roriz (Tempranillo),</w:t>
            </w:r>
            <w:r>
              <w:rPr>
                <w:rFonts w:eastAsia="Times New Roman"/>
              </w:rPr>
              <w:t xml:space="preserve"> Tinta Barroca</w:t>
            </w:r>
          </w:p>
          <w:p w14:paraId="2DF63D26" w14:textId="77777777" w:rsidR="00E770E2" w:rsidRPr="00722272" w:rsidRDefault="00E770E2" w:rsidP="002E3A70">
            <w:pPr>
              <w:cnfStyle w:val="000000000000" w:firstRow="0" w:lastRow="0" w:firstColumn="0" w:lastColumn="0" w:oddVBand="0" w:evenVBand="0" w:oddHBand="0" w:evenHBand="0" w:firstRowFirstColumn="0" w:firstRowLastColumn="0" w:lastRowFirstColumn="0" w:lastRowLastColumn="0"/>
            </w:pPr>
          </w:p>
        </w:tc>
      </w:tr>
      <w:tr w:rsidR="005E56DC" w:rsidRPr="00722272" w14:paraId="109DF76E"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04D7DF0D" w14:textId="7D700FA0" w:rsidR="00E770E2" w:rsidRDefault="00E770E2" w:rsidP="002E3A70">
            <w:pPr>
              <w:rPr>
                <w:rFonts w:hint="eastAsia"/>
              </w:rPr>
            </w:pPr>
          </w:p>
        </w:tc>
        <w:tc>
          <w:tcPr>
            <w:tcW w:w="2154" w:type="dxa"/>
          </w:tcPr>
          <w:p w14:paraId="6894B57C" w14:textId="6AB62F21" w:rsidR="00E770E2" w:rsidRPr="00722272" w:rsidRDefault="00E770E2" w:rsidP="002E3A70">
            <w:pPr>
              <w:cnfStyle w:val="000000000000" w:firstRow="0" w:lastRow="0" w:firstColumn="0" w:lastColumn="0" w:oddVBand="0" w:evenVBand="0" w:oddHBand="0" w:evenHBand="0" w:firstRowFirstColumn="0" w:firstRowLastColumn="0" w:lastRowFirstColumn="0" w:lastRowLastColumn="0"/>
            </w:pPr>
            <w:r>
              <w:t>Bairrada</w:t>
            </w:r>
          </w:p>
        </w:tc>
        <w:tc>
          <w:tcPr>
            <w:tcW w:w="3086" w:type="dxa"/>
            <w:gridSpan w:val="2"/>
          </w:tcPr>
          <w:p w14:paraId="2C0345FE" w14:textId="77777777" w:rsidR="00E770E2" w:rsidRPr="00722272" w:rsidRDefault="00E770E2"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14A0E2FD" w14:textId="3EEBB4DF" w:rsidR="00E770E2" w:rsidRPr="00722272" w:rsidRDefault="00E770E2" w:rsidP="002E3A70">
            <w:pPr>
              <w:cnfStyle w:val="000000000000" w:firstRow="0" w:lastRow="0" w:firstColumn="0" w:lastColumn="0" w:oddVBand="0" w:evenVBand="0" w:oddHBand="0" w:evenHBand="0" w:firstRowFirstColumn="0" w:firstRowLastColumn="0" w:lastRowFirstColumn="0" w:lastRowLastColumn="0"/>
            </w:pPr>
            <w:r>
              <w:t>Warm maritime</w:t>
            </w:r>
          </w:p>
        </w:tc>
        <w:tc>
          <w:tcPr>
            <w:tcW w:w="5104" w:type="dxa"/>
          </w:tcPr>
          <w:p w14:paraId="7B30C2D9" w14:textId="4BC40D37" w:rsidR="00E770E2" w:rsidRPr="00722272" w:rsidRDefault="00E770E2" w:rsidP="002E3A70">
            <w:pPr>
              <w:cnfStyle w:val="000000000000" w:firstRow="0" w:lastRow="0" w:firstColumn="0" w:lastColumn="0" w:oddVBand="0" w:evenVBand="0" w:oddHBand="0" w:evenHBand="0" w:firstRowFirstColumn="0" w:firstRowLastColumn="0" w:lastRowFirstColumn="0" w:lastRowLastColumn="0"/>
            </w:pPr>
            <w:r>
              <w:t>Rainfall during harvest</w:t>
            </w:r>
          </w:p>
        </w:tc>
        <w:tc>
          <w:tcPr>
            <w:tcW w:w="3061" w:type="dxa"/>
          </w:tcPr>
          <w:p w14:paraId="18AFEEDA" w14:textId="00CC5041" w:rsidR="00E770E2" w:rsidRPr="00722272" w:rsidRDefault="00E770E2" w:rsidP="002E3A70">
            <w:pPr>
              <w:cnfStyle w:val="000000000000" w:firstRow="0" w:lastRow="0" w:firstColumn="0" w:lastColumn="0" w:oddVBand="0" w:evenVBand="0" w:oddHBand="0" w:evenHBand="0" w:firstRowFirstColumn="0" w:firstRowLastColumn="0" w:lastRowFirstColumn="0" w:lastRowLastColumn="0"/>
            </w:pPr>
            <w:r>
              <w:t>Bical, Maria Gomes</w:t>
            </w:r>
          </w:p>
        </w:tc>
        <w:tc>
          <w:tcPr>
            <w:tcW w:w="4397" w:type="dxa"/>
          </w:tcPr>
          <w:p w14:paraId="306AE9F4" w14:textId="682B309D" w:rsidR="00E770E2" w:rsidRPr="00FB7701" w:rsidRDefault="00E770E2" w:rsidP="002E3A70">
            <w:pPr>
              <w:cnfStyle w:val="000000000000" w:firstRow="0" w:lastRow="0" w:firstColumn="0" w:lastColumn="0" w:oddVBand="0" w:evenVBand="0" w:oddHBand="0" w:evenHBand="0" w:firstRowFirstColumn="0" w:firstRowLastColumn="0" w:lastRowFirstColumn="0" w:lastRowLastColumn="0"/>
              <w:rPr>
                <w:rFonts w:eastAsia="Times New Roman"/>
                <w:b/>
              </w:rPr>
            </w:pPr>
            <w:r w:rsidRPr="00FB7701">
              <w:rPr>
                <w:rFonts w:eastAsia="Times New Roman"/>
                <w:b/>
              </w:rPr>
              <w:t>Baga, Touriga Nacional, Alfrocheiro</w:t>
            </w:r>
          </w:p>
        </w:tc>
      </w:tr>
      <w:tr w:rsidR="005E56DC" w:rsidRPr="00722272" w14:paraId="2DF11E45"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398E996C" w14:textId="77777777" w:rsidR="00E770E2" w:rsidRDefault="00E770E2" w:rsidP="002E3A70">
            <w:pPr>
              <w:rPr>
                <w:rFonts w:hint="eastAsia"/>
              </w:rPr>
            </w:pPr>
          </w:p>
        </w:tc>
        <w:tc>
          <w:tcPr>
            <w:tcW w:w="2154" w:type="dxa"/>
          </w:tcPr>
          <w:p w14:paraId="2EA089D8" w14:textId="602E8648" w:rsidR="00E770E2" w:rsidRPr="00F6406B" w:rsidRDefault="00E770E2" w:rsidP="002E3A70">
            <w:pPr>
              <w:cnfStyle w:val="000000000000" w:firstRow="0" w:lastRow="0" w:firstColumn="0" w:lastColumn="0" w:oddVBand="0" w:evenVBand="0" w:oddHBand="0" w:evenHBand="0" w:firstRowFirstColumn="0" w:firstRowLastColumn="0" w:lastRowFirstColumn="0" w:lastRowLastColumn="0"/>
              <w:rPr>
                <w:rFonts w:eastAsia="Times New Roman"/>
              </w:rPr>
            </w:pPr>
            <w:r w:rsidRPr="00F6406B">
              <w:rPr>
                <w:rFonts w:eastAsia="Times New Roman"/>
              </w:rPr>
              <w:t>Dão</w:t>
            </w:r>
          </w:p>
        </w:tc>
        <w:tc>
          <w:tcPr>
            <w:tcW w:w="3086" w:type="dxa"/>
            <w:gridSpan w:val="2"/>
          </w:tcPr>
          <w:p w14:paraId="5FD4F37E" w14:textId="77777777" w:rsidR="00E770E2" w:rsidRPr="00722272" w:rsidRDefault="00E770E2"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078E0251" w14:textId="25BF701B" w:rsidR="00E770E2" w:rsidRPr="00722272" w:rsidRDefault="00E770E2"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3C3C7282" w14:textId="39BB9B7D" w:rsidR="005E56DC" w:rsidRDefault="005E56DC" w:rsidP="002E3A70">
            <w:pPr>
              <w:cnfStyle w:val="000000000000" w:firstRow="0" w:lastRow="0" w:firstColumn="0" w:lastColumn="0" w:oddVBand="0" w:evenVBand="0" w:oddHBand="0" w:evenHBand="0" w:firstRowFirstColumn="0" w:firstRowLastColumn="0" w:lastRowFirstColumn="0" w:lastRowLastColumn="0"/>
            </w:pPr>
            <w:r>
              <w:t>Cold, wet winter and warm, dry summer.</w:t>
            </w:r>
          </w:p>
          <w:p w14:paraId="6DFB9339" w14:textId="1F839524" w:rsidR="00E770E2" w:rsidRPr="00AD5B6F" w:rsidRDefault="00E770E2" w:rsidP="002E3A70">
            <w:pPr>
              <w:cnfStyle w:val="000000000000" w:firstRow="0" w:lastRow="0" w:firstColumn="0" w:lastColumn="0" w:oddVBand="0" w:evenVBand="0" w:oddHBand="0" w:evenHBand="0" w:firstRowFirstColumn="0" w:firstRowLastColumn="0" w:lastRowFirstColumn="0" w:lastRowLastColumn="0"/>
            </w:pPr>
            <w:r>
              <w:t>Some altitude, large diurnal range.</w:t>
            </w:r>
          </w:p>
        </w:tc>
        <w:tc>
          <w:tcPr>
            <w:tcW w:w="3061" w:type="dxa"/>
          </w:tcPr>
          <w:p w14:paraId="674BDB94" w14:textId="7900C75C" w:rsidR="00E770E2" w:rsidRPr="00722272" w:rsidRDefault="00E770E2" w:rsidP="002E3A70">
            <w:pPr>
              <w:cnfStyle w:val="000000000000" w:firstRow="0" w:lastRow="0" w:firstColumn="0" w:lastColumn="0" w:oddVBand="0" w:evenVBand="0" w:oddHBand="0" w:evenHBand="0" w:firstRowFirstColumn="0" w:firstRowLastColumn="0" w:lastRowFirstColumn="0" w:lastRowLastColumn="0"/>
            </w:pPr>
            <w:r>
              <w:t>Encruzado</w:t>
            </w:r>
          </w:p>
        </w:tc>
        <w:tc>
          <w:tcPr>
            <w:tcW w:w="4397" w:type="dxa"/>
          </w:tcPr>
          <w:p w14:paraId="26E67594" w14:textId="77777777" w:rsidR="00E770E2" w:rsidRDefault="00E770E2"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Touriga Nacional, Tinta Roriz, Alfrocheiro, </w:t>
            </w:r>
          </w:p>
          <w:p w14:paraId="6433AFEE" w14:textId="23ECD779" w:rsidR="00E770E2" w:rsidRPr="00FB7701" w:rsidRDefault="00E770E2" w:rsidP="002E3A70">
            <w:pPr>
              <w:cnfStyle w:val="000000000000" w:firstRow="0" w:lastRow="0" w:firstColumn="0" w:lastColumn="0" w:oddVBand="0" w:evenVBand="0" w:oddHBand="0" w:evenHBand="0" w:firstRowFirstColumn="0" w:firstRowLastColumn="0" w:lastRowFirstColumn="0" w:lastRowLastColumn="0"/>
              <w:rPr>
                <w:rFonts w:eastAsia="Times New Roman"/>
                <w:b/>
              </w:rPr>
            </w:pPr>
            <w:r w:rsidRPr="00FB7701">
              <w:rPr>
                <w:rFonts w:eastAsia="Times New Roman"/>
                <w:b/>
              </w:rPr>
              <w:t>Jaen (Mencía)</w:t>
            </w:r>
          </w:p>
        </w:tc>
      </w:tr>
      <w:tr w:rsidR="005E56DC" w:rsidRPr="00722272" w14:paraId="257414BB"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466B723F" w14:textId="501061C5" w:rsidR="00E770E2" w:rsidRDefault="00E770E2" w:rsidP="002E3A70">
            <w:pPr>
              <w:rPr>
                <w:rFonts w:hint="eastAsia"/>
              </w:rPr>
            </w:pPr>
          </w:p>
        </w:tc>
        <w:tc>
          <w:tcPr>
            <w:tcW w:w="2154" w:type="dxa"/>
          </w:tcPr>
          <w:p w14:paraId="230AAFEF" w14:textId="6024270D" w:rsidR="00E770E2" w:rsidRPr="00F6406B" w:rsidRDefault="00E770E2" w:rsidP="002E3A70">
            <w:pPr>
              <w:cnfStyle w:val="000000000000" w:firstRow="0" w:lastRow="0" w:firstColumn="0" w:lastColumn="0" w:oddVBand="0" w:evenVBand="0" w:oddHBand="0" w:evenHBand="0" w:firstRowFirstColumn="0" w:firstRowLastColumn="0" w:lastRowFirstColumn="0" w:lastRowLastColumn="0"/>
              <w:rPr>
                <w:rFonts w:eastAsia="Times New Roman"/>
              </w:rPr>
            </w:pPr>
            <w:r w:rsidRPr="00F6406B">
              <w:rPr>
                <w:rFonts w:eastAsia="Times New Roman"/>
              </w:rPr>
              <w:t>Lisboa</w:t>
            </w:r>
            <w:r>
              <w:rPr>
                <w:rFonts w:eastAsia="Times New Roman"/>
              </w:rPr>
              <w:t xml:space="preserve"> VR</w:t>
            </w:r>
          </w:p>
        </w:tc>
        <w:tc>
          <w:tcPr>
            <w:tcW w:w="3086" w:type="dxa"/>
            <w:gridSpan w:val="2"/>
          </w:tcPr>
          <w:p w14:paraId="6C0C1D84" w14:textId="77777777" w:rsidR="00E770E2" w:rsidRPr="00722272" w:rsidRDefault="00E770E2"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27D54BEA" w14:textId="5D048CCE" w:rsidR="00E770E2" w:rsidRPr="00722272" w:rsidRDefault="00E770E2" w:rsidP="002E3A70">
            <w:pPr>
              <w:cnfStyle w:val="000000000000" w:firstRow="0" w:lastRow="0" w:firstColumn="0" w:lastColumn="0" w:oddVBand="0" w:evenVBand="0" w:oddHBand="0" w:evenHBand="0" w:firstRowFirstColumn="0" w:firstRowLastColumn="0" w:lastRowFirstColumn="0" w:lastRowLastColumn="0"/>
            </w:pPr>
            <w:r>
              <w:rPr>
                <w:rFonts w:hint="eastAsia"/>
              </w:rPr>
              <w:t>Warm</w:t>
            </w:r>
            <w:r>
              <w:t xml:space="preserve"> maritime</w:t>
            </w:r>
          </w:p>
        </w:tc>
        <w:tc>
          <w:tcPr>
            <w:tcW w:w="5104" w:type="dxa"/>
          </w:tcPr>
          <w:p w14:paraId="3CCE0655" w14:textId="3D7FC487" w:rsidR="00E770E2" w:rsidRPr="00722272" w:rsidRDefault="00E770E2" w:rsidP="002E3A70">
            <w:pPr>
              <w:cnfStyle w:val="000000000000" w:firstRow="0" w:lastRow="0" w:firstColumn="0" w:lastColumn="0" w:oddVBand="0" w:evenVBand="0" w:oddHBand="0" w:evenHBand="0" w:firstRowFirstColumn="0" w:firstRowLastColumn="0" w:lastRowFirstColumn="0" w:lastRowLastColumn="0"/>
            </w:pPr>
            <w:r>
              <w:t>Very sandy, some places no phylloxera</w:t>
            </w:r>
          </w:p>
        </w:tc>
        <w:tc>
          <w:tcPr>
            <w:tcW w:w="3061" w:type="dxa"/>
          </w:tcPr>
          <w:p w14:paraId="46D5B8CE" w14:textId="76284B90" w:rsidR="00E770E2" w:rsidRPr="00722272" w:rsidRDefault="00E770E2" w:rsidP="002E3A70">
            <w:pPr>
              <w:cnfStyle w:val="000000000000" w:firstRow="0" w:lastRow="0" w:firstColumn="0" w:lastColumn="0" w:oddVBand="0" w:evenVBand="0" w:oddHBand="0" w:evenHBand="0" w:firstRowFirstColumn="0" w:firstRowLastColumn="0" w:lastRowFirstColumn="0" w:lastRowLastColumn="0"/>
            </w:pPr>
            <w:r>
              <w:t>Local and international</w:t>
            </w:r>
          </w:p>
        </w:tc>
        <w:tc>
          <w:tcPr>
            <w:tcW w:w="4397" w:type="dxa"/>
          </w:tcPr>
          <w:p w14:paraId="101F8D15" w14:textId="418037F3" w:rsidR="00E770E2" w:rsidRPr="00722272" w:rsidRDefault="00E770E2" w:rsidP="002E3A70">
            <w:pPr>
              <w:cnfStyle w:val="000000000000" w:firstRow="0" w:lastRow="0" w:firstColumn="0" w:lastColumn="0" w:oddVBand="0" w:evenVBand="0" w:oddHBand="0" w:evenHBand="0" w:firstRowFirstColumn="0" w:firstRowLastColumn="0" w:lastRowFirstColumn="0" w:lastRowLastColumn="0"/>
            </w:pPr>
            <w:r>
              <w:t>Local and international</w:t>
            </w:r>
          </w:p>
        </w:tc>
      </w:tr>
      <w:tr w:rsidR="005E56DC" w:rsidRPr="00722272" w14:paraId="792F8A59"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327C7721" w14:textId="77777777" w:rsidR="00E770E2" w:rsidRDefault="00E770E2" w:rsidP="002E3A70">
            <w:pPr>
              <w:rPr>
                <w:rFonts w:hint="eastAsia"/>
              </w:rPr>
            </w:pPr>
          </w:p>
        </w:tc>
        <w:tc>
          <w:tcPr>
            <w:tcW w:w="2154" w:type="dxa"/>
          </w:tcPr>
          <w:p w14:paraId="6BF2F059" w14:textId="71B889AD" w:rsidR="00E770E2" w:rsidRPr="00722272" w:rsidRDefault="00E770E2" w:rsidP="002E3A70">
            <w:pPr>
              <w:cnfStyle w:val="000000000000" w:firstRow="0" w:lastRow="0" w:firstColumn="0" w:lastColumn="0" w:oddVBand="0" w:evenVBand="0" w:oddHBand="0" w:evenHBand="0" w:firstRowFirstColumn="0" w:firstRowLastColumn="0" w:lastRowFirstColumn="0" w:lastRowLastColumn="0"/>
            </w:pPr>
            <w:r>
              <w:t>Alentejo</w:t>
            </w:r>
          </w:p>
        </w:tc>
        <w:tc>
          <w:tcPr>
            <w:tcW w:w="3086" w:type="dxa"/>
            <w:gridSpan w:val="2"/>
          </w:tcPr>
          <w:p w14:paraId="61FB6B7C" w14:textId="77777777" w:rsidR="00E770E2" w:rsidRPr="00722272" w:rsidRDefault="00E770E2"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05575648" w14:textId="6C79EFE6" w:rsidR="00E770E2" w:rsidRPr="00722272" w:rsidRDefault="00E770E2" w:rsidP="00D36FA9">
            <w:pPr>
              <w:cnfStyle w:val="000000000000" w:firstRow="0" w:lastRow="0" w:firstColumn="0" w:lastColumn="0" w:oddVBand="0" w:evenVBand="0" w:oddHBand="0" w:evenHBand="0" w:firstRowFirstColumn="0" w:firstRowLastColumn="0" w:lastRowFirstColumn="0" w:lastRowLastColumn="0"/>
            </w:pPr>
            <w:r>
              <w:t xml:space="preserve">Continental </w:t>
            </w:r>
          </w:p>
        </w:tc>
        <w:tc>
          <w:tcPr>
            <w:tcW w:w="5104" w:type="dxa"/>
          </w:tcPr>
          <w:p w14:paraId="0295C0A8" w14:textId="15923DAA" w:rsidR="00E770E2" w:rsidRPr="00722272" w:rsidRDefault="00D36FA9" w:rsidP="00AE3004">
            <w:pPr>
              <w:cnfStyle w:val="000000000000" w:firstRow="0" w:lastRow="0" w:firstColumn="0" w:lastColumn="0" w:oddVBand="0" w:evenVBand="0" w:oddHBand="0" w:evenHBand="0" w:firstRowFirstColumn="0" w:firstRowLastColumn="0" w:lastRowFirstColumn="0" w:lastRowLastColumn="0"/>
            </w:pPr>
            <w:r>
              <w:t>with hot summers, north cooler, central and south dry warm</w:t>
            </w:r>
          </w:p>
        </w:tc>
        <w:tc>
          <w:tcPr>
            <w:tcW w:w="3061" w:type="dxa"/>
          </w:tcPr>
          <w:p w14:paraId="460C9EDC" w14:textId="4C54087D" w:rsidR="00E770E2" w:rsidRPr="00722272" w:rsidRDefault="00E770E2" w:rsidP="002E3A70">
            <w:pPr>
              <w:cnfStyle w:val="000000000000" w:firstRow="0" w:lastRow="0" w:firstColumn="0" w:lastColumn="0" w:oddVBand="0" w:evenVBand="0" w:oddHBand="0" w:evenHBand="0" w:firstRowFirstColumn="0" w:firstRowLastColumn="0" w:lastRowFirstColumn="0" w:lastRowLastColumn="0"/>
            </w:pPr>
            <w:r w:rsidRPr="00FB7701">
              <w:rPr>
                <w:rFonts w:eastAsia="Times New Roman"/>
                <w:b/>
              </w:rPr>
              <w:t>Arinto</w:t>
            </w:r>
            <w:r>
              <w:rPr>
                <w:rFonts w:eastAsia="Times New Roman"/>
              </w:rPr>
              <w:t>, Ant</w:t>
            </w:r>
            <w:r w:rsidRPr="00F6406B">
              <w:rPr>
                <w:rFonts w:eastAsia="Times New Roman"/>
              </w:rPr>
              <w:t>ão</w:t>
            </w:r>
            <w:r>
              <w:rPr>
                <w:rFonts w:eastAsia="Times New Roman"/>
              </w:rPr>
              <w:t>, Roupeiro</w:t>
            </w:r>
          </w:p>
        </w:tc>
        <w:tc>
          <w:tcPr>
            <w:tcW w:w="4397" w:type="dxa"/>
          </w:tcPr>
          <w:p w14:paraId="2B4F8C03" w14:textId="77777777" w:rsidR="00E770E2" w:rsidRPr="00FB7701" w:rsidRDefault="00E770E2" w:rsidP="002E3A70">
            <w:pPr>
              <w:cnfStyle w:val="000000000000" w:firstRow="0" w:lastRow="0" w:firstColumn="0" w:lastColumn="0" w:oddVBand="0" w:evenVBand="0" w:oddHBand="0" w:evenHBand="0" w:firstRowFirstColumn="0" w:firstRowLastColumn="0" w:lastRowFirstColumn="0" w:lastRowLastColumn="0"/>
              <w:rPr>
                <w:rFonts w:eastAsia="Times New Roman"/>
                <w:b/>
              </w:rPr>
            </w:pPr>
            <w:r w:rsidRPr="00FB7701">
              <w:rPr>
                <w:rFonts w:eastAsia="Times New Roman"/>
                <w:b/>
              </w:rPr>
              <w:t>Aragonês (Tempranillo), Trincadeira,</w:t>
            </w:r>
          </w:p>
          <w:p w14:paraId="6D372FBE" w14:textId="25BB1F31" w:rsidR="00E770E2" w:rsidRPr="009A77E4" w:rsidRDefault="00E770E2" w:rsidP="002E3A70">
            <w:pPr>
              <w:cnfStyle w:val="000000000000" w:firstRow="0" w:lastRow="0" w:firstColumn="0" w:lastColumn="0" w:oddVBand="0" w:evenVBand="0" w:oddHBand="0" w:evenHBand="0" w:firstRowFirstColumn="0" w:firstRowLastColumn="0" w:lastRowFirstColumn="0" w:lastRowLastColumn="0"/>
              <w:rPr>
                <w:rFonts w:eastAsia="Times New Roman"/>
              </w:rPr>
            </w:pPr>
            <w:r w:rsidRPr="00FB7701">
              <w:rPr>
                <w:rFonts w:eastAsia="Times New Roman"/>
                <w:b/>
              </w:rPr>
              <w:t>Alicante Bouschet</w:t>
            </w:r>
          </w:p>
        </w:tc>
      </w:tr>
      <w:tr w:rsidR="005E56DC" w:rsidRPr="00722272" w14:paraId="3B639FBD" w14:textId="77777777" w:rsidTr="00E55AA4">
        <w:trPr>
          <w:trHeight w:val="647"/>
        </w:trPr>
        <w:tc>
          <w:tcPr>
            <w:cnfStyle w:val="001000000000" w:firstRow="0" w:lastRow="0" w:firstColumn="1" w:lastColumn="0" w:oddVBand="0" w:evenVBand="0" w:oddHBand="0" w:evenHBand="0" w:firstRowFirstColumn="0" w:firstRowLastColumn="0" w:lastRowFirstColumn="0" w:lastRowLastColumn="0"/>
            <w:tcW w:w="1960" w:type="dxa"/>
            <w:vMerge/>
          </w:tcPr>
          <w:p w14:paraId="49C5DFCC" w14:textId="77777777" w:rsidR="00E770E2" w:rsidRDefault="00E770E2" w:rsidP="002E3A70">
            <w:pPr>
              <w:rPr>
                <w:rFonts w:hint="eastAsia"/>
              </w:rPr>
            </w:pPr>
          </w:p>
        </w:tc>
        <w:tc>
          <w:tcPr>
            <w:tcW w:w="2154" w:type="dxa"/>
          </w:tcPr>
          <w:p w14:paraId="47277791" w14:textId="3B9A1D3B" w:rsidR="00E770E2" w:rsidRPr="00F6406B" w:rsidRDefault="00E770E2" w:rsidP="002E3A70">
            <w:pPr>
              <w:cnfStyle w:val="000000000000" w:firstRow="0" w:lastRow="0" w:firstColumn="0" w:lastColumn="0" w:oddVBand="0" w:evenVBand="0" w:oddHBand="0" w:evenHBand="0" w:firstRowFirstColumn="0" w:firstRowLastColumn="0" w:lastRowFirstColumn="0" w:lastRowLastColumn="0"/>
              <w:rPr>
                <w:rFonts w:eastAsia="Times New Roman"/>
              </w:rPr>
            </w:pPr>
            <w:r w:rsidRPr="00F6406B">
              <w:rPr>
                <w:rFonts w:eastAsia="Times New Roman"/>
              </w:rPr>
              <w:t>Alentejano</w:t>
            </w:r>
            <w:r>
              <w:rPr>
                <w:rFonts w:eastAsia="Times New Roman"/>
              </w:rPr>
              <w:t xml:space="preserve"> VR</w:t>
            </w:r>
          </w:p>
        </w:tc>
        <w:tc>
          <w:tcPr>
            <w:tcW w:w="3086" w:type="dxa"/>
            <w:gridSpan w:val="2"/>
          </w:tcPr>
          <w:p w14:paraId="5022C313" w14:textId="77777777" w:rsidR="00E770E2" w:rsidRPr="00722272" w:rsidRDefault="00E770E2"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60A2A217" w14:textId="0530D0FE" w:rsidR="00E770E2" w:rsidRPr="00722272" w:rsidRDefault="00E770E2" w:rsidP="002E3A70">
            <w:pPr>
              <w:cnfStyle w:val="000000000000" w:firstRow="0" w:lastRow="0" w:firstColumn="0" w:lastColumn="0" w:oddVBand="0" w:evenVBand="0" w:oddHBand="0" w:evenHBand="0" w:firstRowFirstColumn="0" w:firstRowLastColumn="0" w:lastRowFirstColumn="0" w:lastRowLastColumn="0"/>
            </w:pPr>
            <w:r>
              <w:t>Continental with hot summers</w:t>
            </w:r>
          </w:p>
        </w:tc>
        <w:tc>
          <w:tcPr>
            <w:tcW w:w="5104" w:type="dxa"/>
          </w:tcPr>
          <w:p w14:paraId="5A3145AA" w14:textId="77777777" w:rsidR="00E770E2" w:rsidRPr="00722272" w:rsidRDefault="00E770E2" w:rsidP="002E3A70">
            <w:pPr>
              <w:cnfStyle w:val="000000000000" w:firstRow="0" w:lastRow="0" w:firstColumn="0" w:lastColumn="0" w:oddVBand="0" w:evenVBand="0" w:oddHBand="0" w:evenHBand="0" w:firstRowFirstColumn="0" w:firstRowLastColumn="0" w:lastRowFirstColumn="0" w:lastRowLastColumn="0"/>
            </w:pPr>
          </w:p>
        </w:tc>
        <w:tc>
          <w:tcPr>
            <w:tcW w:w="3061" w:type="dxa"/>
          </w:tcPr>
          <w:p w14:paraId="2F4A6785" w14:textId="41C064E0" w:rsidR="00E770E2" w:rsidRPr="00722272" w:rsidRDefault="00E770E2"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书上没写</w:t>
            </w:r>
          </w:p>
        </w:tc>
        <w:tc>
          <w:tcPr>
            <w:tcW w:w="4397" w:type="dxa"/>
          </w:tcPr>
          <w:p w14:paraId="54722E36" w14:textId="52D7FF8F" w:rsidR="00E770E2" w:rsidRPr="00722272" w:rsidRDefault="00E770E2" w:rsidP="002E3A70">
            <w:pPr>
              <w:cnfStyle w:val="000000000000" w:firstRow="0" w:lastRow="0" w:firstColumn="0" w:lastColumn="0" w:oddVBand="0" w:evenVBand="0" w:oddHBand="0" w:evenHBand="0" w:firstRowFirstColumn="0" w:firstRowLastColumn="0" w:lastRowFirstColumn="0" w:lastRowLastColumn="0"/>
            </w:pPr>
            <w:r>
              <w:rPr>
                <w:rFonts w:eastAsia="Times New Roman"/>
              </w:rPr>
              <w:t>Trincadeira, international</w:t>
            </w:r>
          </w:p>
        </w:tc>
      </w:tr>
      <w:tr w:rsidR="005E56DC" w:rsidRPr="00722272" w14:paraId="6190BAF6"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val="restart"/>
          </w:tcPr>
          <w:p w14:paraId="157F1AF3" w14:textId="086147DC" w:rsidR="007F2856" w:rsidRDefault="007F2856" w:rsidP="002E3A70">
            <w:r>
              <w:t>Spain</w:t>
            </w:r>
          </w:p>
        </w:tc>
        <w:tc>
          <w:tcPr>
            <w:tcW w:w="2154" w:type="dxa"/>
            <w:vMerge w:val="restart"/>
          </w:tcPr>
          <w:p w14:paraId="48399BD1" w14:textId="2DC84C93" w:rsidR="007F2856" w:rsidRPr="00F6406B"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The North West</w:t>
            </w:r>
          </w:p>
        </w:tc>
        <w:tc>
          <w:tcPr>
            <w:tcW w:w="3086" w:type="dxa"/>
            <w:gridSpan w:val="2"/>
          </w:tcPr>
          <w:p w14:paraId="651B7BF6" w14:textId="2757FA0D" w:rsidR="007F2856" w:rsidRPr="004E7359"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Rías Baixas</w:t>
            </w:r>
          </w:p>
        </w:tc>
        <w:tc>
          <w:tcPr>
            <w:tcW w:w="1938" w:type="dxa"/>
          </w:tcPr>
          <w:p w14:paraId="6A6F80CE" w14:textId="07F1EC5E" w:rsidR="007F2856" w:rsidRDefault="007F2856" w:rsidP="00CE5605">
            <w:pPr>
              <w:cnfStyle w:val="000000000000" w:firstRow="0" w:lastRow="0" w:firstColumn="0" w:lastColumn="0" w:oddVBand="0" w:evenVBand="0" w:oddHBand="0" w:evenHBand="0" w:firstRowFirstColumn="0" w:firstRowLastColumn="0" w:lastRowFirstColumn="0" w:lastRowLastColumn="0"/>
            </w:pPr>
            <w:r>
              <w:t>Moderate maritime</w:t>
            </w:r>
          </w:p>
        </w:tc>
        <w:tc>
          <w:tcPr>
            <w:tcW w:w="5104" w:type="dxa"/>
          </w:tcPr>
          <w:p w14:paraId="52AD4304" w14:textId="0ADD13D9" w:rsidR="007F2856" w:rsidRPr="00722272" w:rsidRDefault="007F2856" w:rsidP="00CE5605">
            <w:pPr>
              <w:cnfStyle w:val="000000000000" w:firstRow="0" w:lastRow="0" w:firstColumn="0" w:lastColumn="0" w:oddVBand="0" w:evenVBand="0" w:oddHBand="0" w:evenHBand="0" w:firstRowFirstColumn="0" w:firstRowLastColumn="0" w:lastRowFirstColumn="0" w:lastRowLastColumn="0"/>
            </w:pPr>
            <w:r>
              <w:t>Fungal disease like mildew and rot, pergola</w:t>
            </w:r>
          </w:p>
        </w:tc>
        <w:tc>
          <w:tcPr>
            <w:tcW w:w="3061" w:type="dxa"/>
          </w:tcPr>
          <w:p w14:paraId="45636E9D" w14:textId="77777777" w:rsidR="007F2856" w:rsidRPr="009947B2" w:rsidRDefault="007F2856" w:rsidP="00CE5605">
            <w:pPr>
              <w:cnfStyle w:val="000000000000" w:firstRow="0" w:lastRow="0" w:firstColumn="0" w:lastColumn="0" w:oddVBand="0" w:evenVBand="0" w:oddHBand="0" w:evenHBand="0" w:firstRowFirstColumn="0" w:firstRowLastColumn="0" w:lastRowFirstColumn="0" w:lastRowLastColumn="0"/>
              <w:rPr>
                <w:rFonts w:eastAsia="Times New Roman"/>
                <w:b/>
              </w:rPr>
            </w:pPr>
            <w:r w:rsidRPr="009947B2">
              <w:rPr>
                <w:rFonts w:eastAsia="Times New Roman"/>
                <w:b/>
              </w:rPr>
              <w:t>Albariño</w:t>
            </w:r>
          </w:p>
          <w:p w14:paraId="5BF0C4AC" w14:textId="77777777" w:rsidR="007F2856" w:rsidRDefault="007F2856" w:rsidP="002E3A70">
            <w:pPr>
              <w:cnfStyle w:val="000000000000" w:firstRow="0" w:lastRow="0" w:firstColumn="0" w:lastColumn="0" w:oddVBand="0" w:evenVBand="0" w:oddHBand="0" w:evenHBand="0" w:firstRowFirstColumn="0" w:firstRowLastColumn="0" w:lastRowFirstColumn="0" w:lastRowLastColumn="0"/>
              <w:rPr>
                <w:rFonts w:hint="eastAsia"/>
              </w:rPr>
            </w:pPr>
          </w:p>
        </w:tc>
        <w:tc>
          <w:tcPr>
            <w:tcW w:w="4397" w:type="dxa"/>
          </w:tcPr>
          <w:p w14:paraId="3EB5DA9E" w14:textId="6DEAFD98" w:rsidR="007F2856"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hint="eastAsia"/>
              </w:rPr>
            </w:pPr>
            <w:r>
              <w:rPr>
                <w:rFonts w:ascii="SimSun" w:eastAsia="SimSun" w:hAnsi="SimSun" w:cs="SimSun"/>
              </w:rPr>
              <w:t>书</w:t>
            </w:r>
            <w:r>
              <w:rPr>
                <w:rFonts w:ascii="MS Mincho" w:eastAsia="MS Mincho" w:hAnsi="MS Mincho" w:cs="MS Mincho"/>
              </w:rPr>
              <w:t>上没写</w:t>
            </w:r>
          </w:p>
        </w:tc>
      </w:tr>
      <w:tr w:rsidR="005E56DC" w:rsidRPr="00722272" w14:paraId="6BF36FAA" w14:textId="77777777" w:rsidTr="00E55AA4">
        <w:trPr>
          <w:trHeight w:val="590"/>
        </w:trPr>
        <w:tc>
          <w:tcPr>
            <w:cnfStyle w:val="001000000000" w:firstRow="0" w:lastRow="0" w:firstColumn="1" w:lastColumn="0" w:oddVBand="0" w:evenVBand="0" w:oddHBand="0" w:evenHBand="0" w:firstRowFirstColumn="0" w:firstRowLastColumn="0" w:lastRowFirstColumn="0" w:lastRowLastColumn="0"/>
            <w:tcW w:w="1960" w:type="dxa"/>
            <w:vMerge/>
          </w:tcPr>
          <w:p w14:paraId="564AACA3" w14:textId="77777777" w:rsidR="007F2856" w:rsidRDefault="007F2856" w:rsidP="002E3A70"/>
        </w:tc>
        <w:tc>
          <w:tcPr>
            <w:tcW w:w="2154" w:type="dxa"/>
            <w:vMerge/>
          </w:tcPr>
          <w:p w14:paraId="09CDD03F" w14:textId="7B3F9C38" w:rsidR="007F2856" w:rsidRPr="00F6406B" w:rsidRDefault="007F2856" w:rsidP="004E7359">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3086" w:type="dxa"/>
            <w:gridSpan w:val="2"/>
          </w:tcPr>
          <w:p w14:paraId="37BAAAFF" w14:textId="525912CB" w:rsidR="007F2856" w:rsidRPr="00722272" w:rsidRDefault="007F2856" w:rsidP="002E3A70">
            <w:pPr>
              <w:cnfStyle w:val="000000000000" w:firstRow="0" w:lastRow="0" w:firstColumn="0" w:lastColumn="0" w:oddVBand="0" w:evenVBand="0" w:oddHBand="0" w:evenHBand="0" w:firstRowFirstColumn="0" w:firstRowLastColumn="0" w:lastRowFirstColumn="0" w:lastRowLastColumn="0"/>
            </w:pPr>
            <w:r>
              <w:rPr>
                <w:rFonts w:eastAsia="Times New Roman"/>
              </w:rPr>
              <w:t>Bierzo</w:t>
            </w:r>
          </w:p>
        </w:tc>
        <w:tc>
          <w:tcPr>
            <w:tcW w:w="1938" w:type="dxa"/>
          </w:tcPr>
          <w:p w14:paraId="0F3ED5A0" w14:textId="782A8E0A" w:rsidR="007F2856" w:rsidRDefault="007F2856" w:rsidP="002E3A70">
            <w:pPr>
              <w:cnfStyle w:val="000000000000" w:firstRow="0" w:lastRow="0" w:firstColumn="0" w:lastColumn="0" w:oddVBand="0" w:evenVBand="0" w:oddHBand="0" w:evenHBand="0" w:firstRowFirstColumn="0" w:firstRowLastColumn="0" w:lastRowFirstColumn="0" w:lastRowLastColumn="0"/>
            </w:pPr>
            <w:r>
              <w:t>Moderate with maritime influence</w:t>
            </w:r>
          </w:p>
        </w:tc>
        <w:tc>
          <w:tcPr>
            <w:tcW w:w="5104" w:type="dxa"/>
          </w:tcPr>
          <w:p w14:paraId="78961E8F" w14:textId="77777777" w:rsidR="007F2856" w:rsidRPr="00722272" w:rsidRDefault="007F2856" w:rsidP="002E3A70">
            <w:pPr>
              <w:cnfStyle w:val="000000000000" w:firstRow="0" w:lastRow="0" w:firstColumn="0" w:lastColumn="0" w:oddVBand="0" w:evenVBand="0" w:oddHBand="0" w:evenHBand="0" w:firstRowFirstColumn="0" w:firstRowLastColumn="0" w:lastRowFirstColumn="0" w:lastRowLastColumn="0"/>
            </w:pPr>
          </w:p>
        </w:tc>
        <w:tc>
          <w:tcPr>
            <w:tcW w:w="3061" w:type="dxa"/>
          </w:tcPr>
          <w:p w14:paraId="321F4012" w14:textId="08122F11" w:rsidR="007F2856" w:rsidRDefault="007F2856" w:rsidP="00CE560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书上没写</w:t>
            </w:r>
          </w:p>
        </w:tc>
        <w:tc>
          <w:tcPr>
            <w:tcW w:w="4397" w:type="dxa"/>
          </w:tcPr>
          <w:p w14:paraId="0216F224" w14:textId="77777777" w:rsidR="007F2856" w:rsidRPr="009947B2" w:rsidRDefault="007F2856" w:rsidP="00CE5605">
            <w:pPr>
              <w:cnfStyle w:val="000000000000" w:firstRow="0" w:lastRow="0" w:firstColumn="0" w:lastColumn="0" w:oddVBand="0" w:evenVBand="0" w:oddHBand="0" w:evenHBand="0" w:firstRowFirstColumn="0" w:firstRowLastColumn="0" w:lastRowFirstColumn="0" w:lastRowLastColumn="0"/>
              <w:rPr>
                <w:rFonts w:eastAsia="Times New Roman"/>
                <w:b/>
              </w:rPr>
            </w:pPr>
            <w:r w:rsidRPr="009947B2">
              <w:rPr>
                <w:rFonts w:eastAsia="Times New Roman"/>
                <w:b/>
              </w:rPr>
              <w:t>Mencía</w:t>
            </w:r>
          </w:p>
          <w:p w14:paraId="73E9D092" w14:textId="77777777" w:rsidR="007F2856"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rPr>
            </w:pPr>
          </w:p>
        </w:tc>
      </w:tr>
      <w:tr w:rsidR="005E56DC" w:rsidRPr="00722272" w14:paraId="58BE87ED"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2CED04A9" w14:textId="77777777" w:rsidR="007F2856" w:rsidRDefault="007F2856" w:rsidP="002E3A70"/>
        </w:tc>
        <w:tc>
          <w:tcPr>
            <w:tcW w:w="2154" w:type="dxa"/>
          </w:tcPr>
          <w:p w14:paraId="1BD8A1C3" w14:textId="77777777" w:rsidR="007F2856" w:rsidRPr="00F6406B" w:rsidRDefault="007F2856" w:rsidP="009B2563">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3086" w:type="dxa"/>
            <w:gridSpan w:val="2"/>
          </w:tcPr>
          <w:p w14:paraId="0C9E0118" w14:textId="77777777" w:rsidR="007F2856" w:rsidRDefault="007F2856" w:rsidP="00B27236">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Castilla y León VdlT</w:t>
            </w:r>
          </w:p>
          <w:p w14:paraId="60C26B90" w14:textId="77777777" w:rsidR="007F2856" w:rsidRPr="00722272" w:rsidRDefault="007F2856"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1DA55638" w14:textId="0B784DC8" w:rsidR="007F2856" w:rsidRDefault="007F2856"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书上没写</w:t>
            </w:r>
          </w:p>
        </w:tc>
        <w:tc>
          <w:tcPr>
            <w:tcW w:w="5104" w:type="dxa"/>
          </w:tcPr>
          <w:p w14:paraId="6AE97330" w14:textId="5AF9EA8C" w:rsidR="007F2856" w:rsidRPr="00722272" w:rsidRDefault="007F2856" w:rsidP="00493DD0">
            <w:pPr>
              <w:cnfStyle w:val="000000000000" w:firstRow="0" w:lastRow="0" w:firstColumn="0" w:lastColumn="0" w:oddVBand="0" w:evenVBand="0" w:oddHBand="0" w:evenHBand="0" w:firstRowFirstColumn="0" w:firstRowLastColumn="0" w:lastRowFirstColumn="0" w:lastRowLastColumn="0"/>
            </w:pPr>
            <w:r>
              <w:t>North of Meseta Central</w:t>
            </w:r>
          </w:p>
        </w:tc>
        <w:tc>
          <w:tcPr>
            <w:tcW w:w="3061" w:type="dxa"/>
          </w:tcPr>
          <w:p w14:paraId="18F4F845" w14:textId="5EB29462" w:rsidR="007F2856" w:rsidRDefault="007F2856"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各种</w:t>
            </w:r>
          </w:p>
        </w:tc>
        <w:tc>
          <w:tcPr>
            <w:tcW w:w="4397" w:type="dxa"/>
          </w:tcPr>
          <w:p w14:paraId="08E51E0D" w14:textId="03F34EB8" w:rsidR="007F2856"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hint="eastAsia"/>
              </w:rPr>
            </w:pPr>
            <w:r>
              <w:rPr>
                <w:rFonts w:ascii="MS Mincho" w:eastAsia="MS Mincho" w:hAnsi="MS Mincho" w:cs="MS Mincho"/>
              </w:rPr>
              <w:t>各种</w:t>
            </w:r>
          </w:p>
        </w:tc>
      </w:tr>
      <w:tr w:rsidR="005E56DC" w:rsidRPr="00722272" w14:paraId="007DED8B" w14:textId="77777777" w:rsidTr="00E55AA4">
        <w:trPr>
          <w:trHeight w:val="535"/>
        </w:trPr>
        <w:tc>
          <w:tcPr>
            <w:cnfStyle w:val="001000000000" w:firstRow="0" w:lastRow="0" w:firstColumn="1" w:lastColumn="0" w:oddVBand="0" w:evenVBand="0" w:oddHBand="0" w:evenHBand="0" w:firstRowFirstColumn="0" w:firstRowLastColumn="0" w:lastRowFirstColumn="0" w:lastRowLastColumn="0"/>
            <w:tcW w:w="1960" w:type="dxa"/>
            <w:vMerge/>
          </w:tcPr>
          <w:p w14:paraId="0237CE07" w14:textId="77777777" w:rsidR="007F2856" w:rsidRDefault="007F2856" w:rsidP="002E3A70"/>
        </w:tc>
        <w:tc>
          <w:tcPr>
            <w:tcW w:w="2154" w:type="dxa"/>
            <w:vMerge w:val="restart"/>
          </w:tcPr>
          <w:p w14:paraId="31E78AA1" w14:textId="57F94C8A" w:rsidR="007F2856" w:rsidRPr="00F6406B"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The Duero Valley</w:t>
            </w:r>
          </w:p>
        </w:tc>
        <w:tc>
          <w:tcPr>
            <w:tcW w:w="3086" w:type="dxa"/>
            <w:gridSpan w:val="2"/>
          </w:tcPr>
          <w:p w14:paraId="1ABE2327" w14:textId="0F55E25F" w:rsidR="007F2856" w:rsidRPr="00722272" w:rsidRDefault="007F2856" w:rsidP="002E3A70">
            <w:pPr>
              <w:cnfStyle w:val="000000000000" w:firstRow="0" w:lastRow="0" w:firstColumn="0" w:lastColumn="0" w:oddVBand="0" w:evenVBand="0" w:oddHBand="0" w:evenHBand="0" w:firstRowFirstColumn="0" w:firstRowLastColumn="0" w:lastRowFirstColumn="0" w:lastRowLastColumn="0"/>
            </w:pPr>
            <w:r>
              <w:rPr>
                <w:rFonts w:eastAsia="Times New Roman"/>
              </w:rPr>
              <w:t>Rueda</w:t>
            </w:r>
          </w:p>
        </w:tc>
        <w:tc>
          <w:tcPr>
            <w:tcW w:w="1938" w:type="dxa"/>
          </w:tcPr>
          <w:p w14:paraId="0B573F6D" w14:textId="7128710C" w:rsidR="007F2856" w:rsidRDefault="007F2856" w:rsidP="002E3A70">
            <w:pPr>
              <w:cnfStyle w:val="000000000000" w:firstRow="0" w:lastRow="0" w:firstColumn="0" w:lastColumn="0" w:oddVBand="0" w:evenVBand="0" w:oddHBand="0" w:evenHBand="0" w:firstRowFirstColumn="0" w:firstRowLastColumn="0" w:lastRowFirstColumn="0" w:lastRowLastColumn="0"/>
            </w:pPr>
            <w:r>
              <w:rPr>
                <w:rFonts w:hint="eastAsia"/>
              </w:rPr>
              <w:t xml:space="preserve">Moderate continental </w:t>
            </w:r>
          </w:p>
        </w:tc>
        <w:tc>
          <w:tcPr>
            <w:tcW w:w="5104" w:type="dxa"/>
          </w:tcPr>
          <w:p w14:paraId="2D28EB2D" w14:textId="77777777" w:rsidR="007F2856" w:rsidRPr="00722272" w:rsidRDefault="007F2856" w:rsidP="002E3A70">
            <w:pPr>
              <w:cnfStyle w:val="000000000000" w:firstRow="0" w:lastRow="0" w:firstColumn="0" w:lastColumn="0" w:oddVBand="0" w:evenVBand="0" w:oddHBand="0" w:evenHBand="0" w:firstRowFirstColumn="0" w:firstRowLastColumn="0" w:lastRowFirstColumn="0" w:lastRowLastColumn="0"/>
            </w:pPr>
          </w:p>
        </w:tc>
        <w:tc>
          <w:tcPr>
            <w:tcW w:w="3061" w:type="dxa"/>
          </w:tcPr>
          <w:p w14:paraId="58927103" w14:textId="77777777" w:rsidR="007F2856"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rPr>
            </w:pPr>
            <w:r w:rsidRPr="009947B2">
              <w:rPr>
                <w:rFonts w:eastAsia="Times New Roman"/>
                <w:b/>
              </w:rPr>
              <w:t>Verdejo</w:t>
            </w:r>
            <w:r>
              <w:rPr>
                <w:rFonts w:eastAsia="Times New Roman"/>
              </w:rPr>
              <w:t>, Sauvignon Blanc</w:t>
            </w:r>
          </w:p>
          <w:p w14:paraId="15D2E821" w14:textId="7A9AFA1A" w:rsidR="007F2856" w:rsidRDefault="007F2856"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eastAsia="Times New Roman"/>
              </w:rPr>
              <w:t>Lemon, peach flavor, high acidity. Not for ageing.</w:t>
            </w:r>
          </w:p>
        </w:tc>
        <w:tc>
          <w:tcPr>
            <w:tcW w:w="4397" w:type="dxa"/>
          </w:tcPr>
          <w:p w14:paraId="571FF81A" w14:textId="28060E5A" w:rsidR="007F2856"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hint="eastAsia"/>
              </w:rPr>
            </w:pPr>
            <w:r>
              <w:rPr>
                <w:rFonts w:ascii="SimSun" w:eastAsia="SimSun" w:hAnsi="SimSun" w:cs="SimSun"/>
              </w:rPr>
              <w:t>书</w:t>
            </w:r>
            <w:r>
              <w:rPr>
                <w:rFonts w:ascii="MS Mincho" w:eastAsia="MS Mincho" w:hAnsi="MS Mincho" w:cs="MS Mincho"/>
              </w:rPr>
              <w:t>上没写</w:t>
            </w:r>
          </w:p>
        </w:tc>
      </w:tr>
      <w:tr w:rsidR="005E56DC" w:rsidRPr="00722272" w14:paraId="2DC41794"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6B809AE1" w14:textId="77777777" w:rsidR="007F2856" w:rsidRDefault="007F2856" w:rsidP="002E3A70"/>
        </w:tc>
        <w:tc>
          <w:tcPr>
            <w:tcW w:w="2154" w:type="dxa"/>
            <w:vMerge/>
          </w:tcPr>
          <w:p w14:paraId="3FC29C4E" w14:textId="77777777" w:rsidR="007F2856" w:rsidRPr="00F6406B"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3086" w:type="dxa"/>
            <w:gridSpan w:val="2"/>
          </w:tcPr>
          <w:p w14:paraId="27F32BD6" w14:textId="775AF431" w:rsidR="007F2856" w:rsidRPr="00722272" w:rsidRDefault="007F2856" w:rsidP="002E3A70">
            <w:pPr>
              <w:cnfStyle w:val="000000000000" w:firstRow="0" w:lastRow="0" w:firstColumn="0" w:lastColumn="0" w:oddVBand="0" w:evenVBand="0" w:oddHBand="0" w:evenHBand="0" w:firstRowFirstColumn="0" w:firstRowLastColumn="0" w:lastRowFirstColumn="0" w:lastRowLastColumn="0"/>
            </w:pPr>
            <w:r>
              <w:t>Toro</w:t>
            </w:r>
          </w:p>
        </w:tc>
        <w:tc>
          <w:tcPr>
            <w:tcW w:w="1938" w:type="dxa"/>
          </w:tcPr>
          <w:p w14:paraId="36E57FDE" w14:textId="7756F52E" w:rsidR="007F2856" w:rsidRDefault="007F2856" w:rsidP="002E3A70">
            <w:pPr>
              <w:cnfStyle w:val="000000000000" w:firstRow="0" w:lastRow="0" w:firstColumn="0" w:lastColumn="0" w:oddVBand="0" w:evenVBand="0" w:oddHBand="0" w:evenHBand="0" w:firstRowFirstColumn="0" w:firstRowLastColumn="0" w:lastRowFirstColumn="0" w:lastRowLastColumn="0"/>
            </w:pPr>
            <w:r>
              <w:t>Continental</w:t>
            </w:r>
          </w:p>
        </w:tc>
        <w:tc>
          <w:tcPr>
            <w:tcW w:w="5104" w:type="dxa"/>
          </w:tcPr>
          <w:p w14:paraId="1D673A4C" w14:textId="39764DD4" w:rsidR="007F2856" w:rsidRPr="00722272" w:rsidRDefault="007F2856" w:rsidP="002E3A70">
            <w:pPr>
              <w:cnfStyle w:val="000000000000" w:firstRow="0" w:lastRow="0" w:firstColumn="0" w:lastColumn="0" w:oddVBand="0" w:evenVBand="0" w:oddHBand="0" w:evenHBand="0" w:firstRowFirstColumn="0" w:firstRowLastColumn="0" w:lastRowFirstColumn="0" w:lastRowLastColumn="0"/>
            </w:pPr>
            <w:r>
              <w:t>Higher altitude, large diurnal range</w:t>
            </w:r>
          </w:p>
        </w:tc>
        <w:tc>
          <w:tcPr>
            <w:tcW w:w="3061" w:type="dxa"/>
          </w:tcPr>
          <w:p w14:paraId="1C343680" w14:textId="61E4F5F0" w:rsidR="007F2856" w:rsidRDefault="007F2856"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ascii="SimSun" w:eastAsia="SimSun" w:hAnsi="SimSun" w:cs="SimSun" w:hint="eastAsia"/>
              </w:rPr>
              <w:t>有，具体</w:t>
            </w:r>
            <w:r>
              <w:rPr>
                <w:rFonts w:ascii="MS Mincho" w:eastAsia="MS Mincho" w:hAnsi="MS Mincho" w:cs="MS Mincho"/>
              </w:rPr>
              <w:t>没写</w:t>
            </w:r>
          </w:p>
        </w:tc>
        <w:tc>
          <w:tcPr>
            <w:tcW w:w="4397" w:type="dxa"/>
          </w:tcPr>
          <w:p w14:paraId="157DC34B" w14:textId="77777777" w:rsidR="007F2856" w:rsidRPr="004A1058"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b/>
              </w:rPr>
            </w:pPr>
            <w:r w:rsidRPr="004A1058">
              <w:rPr>
                <w:rFonts w:eastAsia="Times New Roman"/>
                <w:b/>
              </w:rPr>
              <w:t>Tempranillo</w:t>
            </w:r>
          </w:p>
          <w:p w14:paraId="1A1B8B84" w14:textId="23934AB6" w:rsidR="007F2856" w:rsidRDefault="007F2856" w:rsidP="002D118E">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Deep colour, hith acidity, high tannin=full body, high concentration, good ageing potential</w:t>
            </w:r>
          </w:p>
        </w:tc>
      </w:tr>
      <w:tr w:rsidR="005E56DC" w:rsidRPr="00722272" w14:paraId="13C533BC"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78FF42F5" w14:textId="77777777" w:rsidR="007F2856" w:rsidRDefault="007F2856" w:rsidP="002E3A70"/>
        </w:tc>
        <w:tc>
          <w:tcPr>
            <w:tcW w:w="2154" w:type="dxa"/>
            <w:vMerge/>
          </w:tcPr>
          <w:p w14:paraId="73B8A152" w14:textId="77777777" w:rsidR="007F2856" w:rsidRPr="00F6406B"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3086" w:type="dxa"/>
            <w:gridSpan w:val="2"/>
          </w:tcPr>
          <w:p w14:paraId="0D11AB6C" w14:textId="46B426F7" w:rsidR="007F2856" w:rsidRPr="00722272" w:rsidRDefault="007F2856" w:rsidP="002E3A70">
            <w:pPr>
              <w:cnfStyle w:val="000000000000" w:firstRow="0" w:lastRow="0" w:firstColumn="0" w:lastColumn="0" w:oddVBand="0" w:evenVBand="0" w:oddHBand="0" w:evenHBand="0" w:firstRowFirstColumn="0" w:firstRowLastColumn="0" w:lastRowFirstColumn="0" w:lastRowLastColumn="0"/>
            </w:pPr>
            <w:r>
              <w:rPr>
                <w:rFonts w:eastAsia="Times New Roman"/>
              </w:rPr>
              <w:t>Ribera del Duero</w:t>
            </w:r>
          </w:p>
        </w:tc>
        <w:tc>
          <w:tcPr>
            <w:tcW w:w="1938" w:type="dxa"/>
          </w:tcPr>
          <w:p w14:paraId="79E9FF9C" w14:textId="72597BDC" w:rsidR="007F2856" w:rsidRDefault="007F2856" w:rsidP="000B0FCD">
            <w:pPr>
              <w:cnfStyle w:val="000000000000" w:firstRow="0" w:lastRow="0" w:firstColumn="0" w:lastColumn="0" w:oddVBand="0" w:evenVBand="0" w:oddHBand="0" w:evenHBand="0" w:firstRowFirstColumn="0" w:firstRowLastColumn="0" w:lastRowFirstColumn="0" w:lastRowLastColumn="0"/>
            </w:pPr>
            <w:r>
              <w:t>Continental</w:t>
            </w:r>
          </w:p>
        </w:tc>
        <w:tc>
          <w:tcPr>
            <w:tcW w:w="5104" w:type="dxa"/>
          </w:tcPr>
          <w:p w14:paraId="670BC166" w14:textId="6894602A" w:rsidR="007F2856" w:rsidRDefault="007F2856" w:rsidP="002E3A70">
            <w:pPr>
              <w:cnfStyle w:val="000000000000" w:firstRow="0" w:lastRow="0" w:firstColumn="0" w:lastColumn="0" w:oddVBand="0" w:evenVBand="0" w:oddHBand="0" w:evenHBand="0" w:firstRowFirstColumn="0" w:firstRowLastColumn="0" w:lastRowFirstColumn="0" w:lastRowLastColumn="0"/>
            </w:pPr>
            <w:r>
              <w:t>cut off from any maritime influence by a ring of mountains. High altitude, large diurnal range</w:t>
            </w:r>
          </w:p>
          <w:p w14:paraId="20FFF86A" w14:textId="714A6CCE" w:rsidR="007F2856" w:rsidRPr="00722272" w:rsidRDefault="007F2856" w:rsidP="002E3A70">
            <w:pPr>
              <w:cnfStyle w:val="000000000000" w:firstRow="0" w:lastRow="0" w:firstColumn="0" w:lastColumn="0" w:oddVBand="0" w:evenVBand="0" w:oddHBand="0" w:evenHBand="0" w:firstRowFirstColumn="0" w:firstRowLastColumn="0" w:lastRowFirstColumn="0" w:lastRowLastColumn="0"/>
            </w:pPr>
            <w:r>
              <w:t>Vineyards on highest part of Meseta Central</w:t>
            </w:r>
          </w:p>
        </w:tc>
        <w:tc>
          <w:tcPr>
            <w:tcW w:w="3061" w:type="dxa"/>
          </w:tcPr>
          <w:p w14:paraId="16E9ADFD" w14:textId="4876D4CC" w:rsidR="007F2856" w:rsidRDefault="007F2856" w:rsidP="005134F6">
            <w:pPr>
              <w:cnfStyle w:val="000000000000" w:firstRow="0" w:lastRow="0" w:firstColumn="0" w:lastColumn="0" w:oddVBand="0" w:evenVBand="0" w:oddHBand="0" w:evenHBand="0" w:firstRowFirstColumn="0" w:firstRowLastColumn="0" w:lastRowFirstColumn="0" w:lastRowLastColumn="0"/>
              <w:rPr>
                <w:rFonts w:hint="eastAsia"/>
              </w:rPr>
            </w:pPr>
            <w:r>
              <w:rPr>
                <w:rFonts w:ascii="SimSun" w:eastAsia="SimSun" w:hAnsi="SimSun" w:cs="SimSun" w:hint="eastAsia"/>
              </w:rPr>
              <w:t>有，具体</w:t>
            </w:r>
            <w:r>
              <w:rPr>
                <w:rFonts w:ascii="MS Mincho" w:eastAsia="MS Mincho" w:hAnsi="MS Mincho" w:cs="MS Mincho"/>
              </w:rPr>
              <w:t>没写</w:t>
            </w:r>
          </w:p>
        </w:tc>
        <w:tc>
          <w:tcPr>
            <w:tcW w:w="4397" w:type="dxa"/>
          </w:tcPr>
          <w:p w14:paraId="7BA04707" w14:textId="77777777" w:rsidR="007F2856" w:rsidRPr="004A1058"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hint="eastAsia"/>
                <w:b/>
              </w:rPr>
            </w:pPr>
            <w:r w:rsidRPr="004A1058">
              <w:rPr>
                <w:rFonts w:eastAsia="Times New Roman"/>
                <w:b/>
              </w:rPr>
              <w:t>Tempranillo</w:t>
            </w:r>
          </w:p>
          <w:p w14:paraId="1DC46E39" w14:textId="327771F7" w:rsidR="007F2856"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Deep colour, hith acidity, high tannin=full body, intense dark fruits and new oak, significant ageing potential, premium price</w:t>
            </w:r>
          </w:p>
        </w:tc>
      </w:tr>
      <w:tr w:rsidR="005E56DC" w:rsidRPr="00722272" w14:paraId="457A5AC9" w14:textId="77777777" w:rsidTr="00E55AA4">
        <w:trPr>
          <w:trHeight w:val="591"/>
        </w:trPr>
        <w:tc>
          <w:tcPr>
            <w:cnfStyle w:val="001000000000" w:firstRow="0" w:lastRow="0" w:firstColumn="1" w:lastColumn="0" w:oddVBand="0" w:evenVBand="0" w:oddHBand="0" w:evenHBand="0" w:firstRowFirstColumn="0" w:firstRowLastColumn="0" w:lastRowFirstColumn="0" w:lastRowLastColumn="0"/>
            <w:tcW w:w="1960" w:type="dxa"/>
            <w:vMerge/>
          </w:tcPr>
          <w:p w14:paraId="75D4954A" w14:textId="77777777" w:rsidR="007F2856" w:rsidRDefault="007F2856" w:rsidP="002E3A70"/>
        </w:tc>
        <w:tc>
          <w:tcPr>
            <w:tcW w:w="2154" w:type="dxa"/>
            <w:vMerge w:val="restart"/>
          </w:tcPr>
          <w:p w14:paraId="77702B58" w14:textId="6D96C0C8" w:rsidR="007F2856" w:rsidRPr="00F6406B"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The Upper Ebro</w:t>
            </w:r>
          </w:p>
        </w:tc>
        <w:tc>
          <w:tcPr>
            <w:tcW w:w="3086" w:type="dxa"/>
            <w:gridSpan w:val="2"/>
          </w:tcPr>
          <w:p w14:paraId="253BCBBA" w14:textId="6C580233" w:rsidR="007F2856" w:rsidRPr="00722272" w:rsidRDefault="007F2856" w:rsidP="002E3A70">
            <w:pPr>
              <w:cnfStyle w:val="000000000000" w:firstRow="0" w:lastRow="0" w:firstColumn="0" w:lastColumn="0" w:oddVBand="0" w:evenVBand="0" w:oddHBand="0" w:evenHBand="0" w:firstRowFirstColumn="0" w:firstRowLastColumn="0" w:lastRowFirstColumn="0" w:lastRowLastColumn="0"/>
            </w:pPr>
            <w:r>
              <w:rPr>
                <w:rFonts w:eastAsia="Times New Roman"/>
              </w:rPr>
              <w:t>Rioja Oriental</w:t>
            </w:r>
          </w:p>
        </w:tc>
        <w:tc>
          <w:tcPr>
            <w:tcW w:w="1938" w:type="dxa"/>
          </w:tcPr>
          <w:p w14:paraId="020362AF" w14:textId="61C74955" w:rsidR="007F2856" w:rsidRDefault="003E5190" w:rsidP="003E5190">
            <w:pPr>
              <w:cnfStyle w:val="000000000000" w:firstRow="0" w:lastRow="0" w:firstColumn="0" w:lastColumn="0" w:oddVBand="0" w:evenVBand="0" w:oddHBand="0" w:evenHBand="0" w:firstRowFirstColumn="0" w:firstRowLastColumn="0" w:lastRowFirstColumn="0" w:lastRowLastColumn="0"/>
            </w:pPr>
            <w:r>
              <w:t>Less maritime</w:t>
            </w:r>
          </w:p>
        </w:tc>
        <w:tc>
          <w:tcPr>
            <w:tcW w:w="5104" w:type="dxa"/>
          </w:tcPr>
          <w:p w14:paraId="56ED8B52" w14:textId="4EA09794" w:rsidR="007F2856" w:rsidRPr="00722272" w:rsidRDefault="00FD0A08" w:rsidP="002E3A70">
            <w:pPr>
              <w:cnfStyle w:val="000000000000" w:firstRow="0" w:lastRow="0" w:firstColumn="0" w:lastColumn="0" w:oddVBand="0" w:evenVBand="0" w:oddHBand="0" w:evenHBand="0" w:firstRowFirstColumn="0" w:firstRowLastColumn="0" w:lastRowFirstColumn="0" w:lastRowLastColumn="0"/>
            </w:pPr>
            <w:r>
              <w:t>H</w:t>
            </w:r>
            <w:r w:rsidR="003E5190">
              <w:t xml:space="preserve">otter summer, more severe winter. </w:t>
            </w:r>
            <w:r w:rsidR="007F2856">
              <w:t xml:space="preserve">Lower altitude, flatter terrain, little ocean influence, annual rainfall can be low, draught </w:t>
            </w:r>
          </w:p>
        </w:tc>
        <w:tc>
          <w:tcPr>
            <w:tcW w:w="3061" w:type="dxa"/>
          </w:tcPr>
          <w:p w14:paraId="7206A806" w14:textId="5EE3BDEC" w:rsidR="007F2856" w:rsidRDefault="007F2856" w:rsidP="00AE2630">
            <w:pPr>
              <w:cnfStyle w:val="000000000000" w:firstRow="0" w:lastRow="0" w:firstColumn="0" w:lastColumn="0" w:oddVBand="0" w:evenVBand="0" w:oddHBand="0" w:evenHBand="0" w:firstRowFirstColumn="0" w:firstRowLastColumn="0" w:lastRowFirstColumn="0" w:lastRowLastColumn="0"/>
            </w:pPr>
            <w:r w:rsidRPr="009947B2">
              <w:rPr>
                <w:rFonts w:hint="eastAsia"/>
                <w:b/>
              </w:rPr>
              <w:t>Viura</w:t>
            </w:r>
            <w:r>
              <w:rPr>
                <w:rFonts w:hint="eastAsia"/>
              </w:rPr>
              <w:t xml:space="preserve">, </w:t>
            </w:r>
            <w:r>
              <w:t xml:space="preserve">simple, fresh, fruity or </w:t>
            </w:r>
            <w:r>
              <w:rPr>
                <w:rFonts w:hint="eastAsia"/>
              </w:rPr>
              <w:t>deeply colou</w:t>
            </w:r>
            <w:r>
              <w:t>r</w:t>
            </w:r>
            <w:r>
              <w:rPr>
                <w:rFonts w:hint="eastAsia"/>
              </w:rPr>
              <w:t xml:space="preserve">ed with tertiary </w:t>
            </w:r>
            <w:r>
              <w:t>character</w:t>
            </w:r>
          </w:p>
        </w:tc>
        <w:tc>
          <w:tcPr>
            <w:tcW w:w="4397" w:type="dxa"/>
          </w:tcPr>
          <w:p w14:paraId="0468D9DB" w14:textId="7644279A" w:rsidR="007F2856" w:rsidRPr="009947B2"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b/>
              </w:rPr>
            </w:pPr>
            <w:r w:rsidRPr="009947B2">
              <w:rPr>
                <w:rFonts w:eastAsia="Times New Roman"/>
                <w:b/>
              </w:rPr>
              <w:t>Garnacha, Graciano</w:t>
            </w:r>
          </w:p>
        </w:tc>
      </w:tr>
      <w:tr w:rsidR="005E56DC" w:rsidRPr="00722272" w14:paraId="0C971D22"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62B01BCF" w14:textId="77777777" w:rsidR="007F2856" w:rsidRDefault="007F2856" w:rsidP="002E3A70"/>
        </w:tc>
        <w:tc>
          <w:tcPr>
            <w:tcW w:w="2154" w:type="dxa"/>
            <w:vMerge/>
          </w:tcPr>
          <w:p w14:paraId="1927C831" w14:textId="77777777" w:rsidR="007F2856" w:rsidRPr="00F6406B"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3086" w:type="dxa"/>
            <w:gridSpan w:val="2"/>
          </w:tcPr>
          <w:p w14:paraId="2637BA2C" w14:textId="12F10219" w:rsidR="007F2856" w:rsidRPr="00722272" w:rsidRDefault="007F2856" w:rsidP="002E3A70">
            <w:pPr>
              <w:cnfStyle w:val="000000000000" w:firstRow="0" w:lastRow="0" w:firstColumn="0" w:lastColumn="0" w:oddVBand="0" w:evenVBand="0" w:oddHBand="0" w:evenHBand="0" w:firstRowFirstColumn="0" w:firstRowLastColumn="0" w:lastRowFirstColumn="0" w:lastRowLastColumn="0"/>
            </w:pPr>
            <w:r>
              <w:rPr>
                <w:rFonts w:hint="eastAsia"/>
              </w:rPr>
              <w:t>R</w:t>
            </w:r>
            <w:r>
              <w:t>ioja Alavesa</w:t>
            </w:r>
          </w:p>
        </w:tc>
        <w:tc>
          <w:tcPr>
            <w:tcW w:w="1938" w:type="dxa"/>
          </w:tcPr>
          <w:p w14:paraId="42EDF091" w14:textId="077D8981" w:rsidR="007F2856" w:rsidRDefault="007F2856"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没写</w:t>
            </w:r>
          </w:p>
        </w:tc>
        <w:tc>
          <w:tcPr>
            <w:tcW w:w="5104" w:type="dxa"/>
          </w:tcPr>
          <w:p w14:paraId="3D32C890" w14:textId="59213835" w:rsidR="007F2856" w:rsidRPr="00722272" w:rsidRDefault="007F2856" w:rsidP="002E3A70">
            <w:pPr>
              <w:cnfStyle w:val="000000000000" w:firstRow="0" w:lastRow="0" w:firstColumn="0" w:lastColumn="0" w:oddVBand="0" w:evenVBand="0" w:oddHBand="0" w:evenHBand="0" w:firstRowFirstColumn="0" w:firstRowLastColumn="0" w:lastRowFirstColumn="0" w:lastRowLastColumn="0"/>
            </w:pPr>
            <w:r>
              <w:t>Higher altitude, lower rainfall due to mountains to the north, some Atlantic influence</w:t>
            </w:r>
          </w:p>
        </w:tc>
        <w:tc>
          <w:tcPr>
            <w:tcW w:w="3061" w:type="dxa"/>
          </w:tcPr>
          <w:p w14:paraId="604506A4" w14:textId="7EE1DC10" w:rsidR="007F2856" w:rsidRDefault="007F2856" w:rsidP="00764F6B">
            <w:pPr>
              <w:tabs>
                <w:tab w:val="center" w:pos="1522"/>
              </w:tabs>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一样</w:t>
            </w:r>
          </w:p>
        </w:tc>
        <w:tc>
          <w:tcPr>
            <w:tcW w:w="4397" w:type="dxa"/>
          </w:tcPr>
          <w:p w14:paraId="531CA29C" w14:textId="17EF5638" w:rsidR="007F2856"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rPr>
            </w:pPr>
            <w:r w:rsidRPr="009947B2">
              <w:rPr>
                <w:rFonts w:eastAsia="Times New Roman"/>
                <w:b/>
              </w:rPr>
              <w:t>Tempranillo, Graciano, Mazuelo</w:t>
            </w:r>
            <w:r>
              <w:rPr>
                <w:rFonts w:eastAsia="Times New Roman"/>
              </w:rPr>
              <w:t xml:space="preserve">, classic style overt oak flavours, lighter fruit, long ageing potential. Modern style ripe fruit, long maceration shorter oak maturation. </w:t>
            </w:r>
          </w:p>
        </w:tc>
      </w:tr>
      <w:tr w:rsidR="005E56DC" w:rsidRPr="00722272" w14:paraId="4F533FBA"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42A36DA3" w14:textId="77777777" w:rsidR="007F2856" w:rsidRDefault="007F2856" w:rsidP="002E3A70"/>
        </w:tc>
        <w:tc>
          <w:tcPr>
            <w:tcW w:w="2154" w:type="dxa"/>
            <w:vMerge/>
          </w:tcPr>
          <w:p w14:paraId="12B1DB43" w14:textId="77777777" w:rsidR="007F2856" w:rsidRPr="00F6406B"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3086" w:type="dxa"/>
            <w:gridSpan w:val="2"/>
          </w:tcPr>
          <w:p w14:paraId="4C355309" w14:textId="508B54BA" w:rsidR="007F2856" w:rsidRPr="00722272" w:rsidRDefault="007F2856" w:rsidP="002E3A70">
            <w:pPr>
              <w:cnfStyle w:val="000000000000" w:firstRow="0" w:lastRow="0" w:firstColumn="0" w:lastColumn="0" w:oddVBand="0" w:evenVBand="0" w:oddHBand="0" w:evenHBand="0" w:firstRowFirstColumn="0" w:firstRowLastColumn="0" w:lastRowFirstColumn="0" w:lastRowLastColumn="0"/>
            </w:pPr>
            <w:r>
              <w:t>Rioja Alta</w:t>
            </w:r>
          </w:p>
        </w:tc>
        <w:tc>
          <w:tcPr>
            <w:tcW w:w="1938" w:type="dxa"/>
          </w:tcPr>
          <w:p w14:paraId="34BF54DD" w14:textId="0D93957C" w:rsidR="007F2856" w:rsidRDefault="007F2856" w:rsidP="002E3A70">
            <w:pPr>
              <w:cnfStyle w:val="000000000000" w:firstRow="0" w:lastRow="0" w:firstColumn="0" w:lastColumn="0" w:oddVBand="0" w:evenVBand="0" w:oddHBand="0" w:evenHBand="0" w:firstRowFirstColumn="0" w:firstRowLastColumn="0" w:lastRowFirstColumn="0" w:lastRowLastColumn="0"/>
            </w:pPr>
            <w:r>
              <w:t>Similar with Alavesa</w:t>
            </w:r>
          </w:p>
        </w:tc>
        <w:tc>
          <w:tcPr>
            <w:tcW w:w="5104" w:type="dxa"/>
          </w:tcPr>
          <w:p w14:paraId="2B277EE6" w14:textId="03BC29FD" w:rsidR="007F2856" w:rsidRPr="00722272" w:rsidRDefault="007F2856" w:rsidP="002E3A70">
            <w:pPr>
              <w:cnfStyle w:val="000000000000" w:firstRow="0" w:lastRow="0" w:firstColumn="0" w:lastColumn="0" w:oddVBand="0" w:evenVBand="0" w:oddHBand="0" w:evenHBand="0" w:firstRowFirstColumn="0" w:firstRowLastColumn="0" w:lastRowFirstColumn="0" w:lastRowLastColumn="0"/>
            </w:pPr>
            <w:r>
              <w:t>Similar with Alavesa</w:t>
            </w:r>
          </w:p>
        </w:tc>
        <w:tc>
          <w:tcPr>
            <w:tcW w:w="3061" w:type="dxa"/>
          </w:tcPr>
          <w:p w14:paraId="253C0484" w14:textId="38C25546" w:rsidR="007F2856" w:rsidRDefault="007F2856"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一样</w:t>
            </w:r>
          </w:p>
        </w:tc>
        <w:tc>
          <w:tcPr>
            <w:tcW w:w="4397" w:type="dxa"/>
          </w:tcPr>
          <w:p w14:paraId="0A85EFF5" w14:textId="0BC5CFA2" w:rsidR="007F2856"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hint="eastAsia"/>
              </w:rPr>
            </w:pPr>
            <w:r>
              <w:rPr>
                <w:rFonts w:ascii="MS Mincho" w:eastAsia="MS Mincho" w:hAnsi="MS Mincho" w:cs="MS Mincho"/>
              </w:rPr>
              <w:t>一</w:t>
            </w:r>
            <w:r>
              <w:rPr>
                <w:rFonts w:ascii="SimSun" w:eastAsia="SimSun" w:hAnsi="SimSun" w:cs="SimSun"/>
              </w:rPr>
              <w:t>样</w:t>
            </w:r>
          </w:p>
        </w:tc>
      </w:tr>
      <w:tr w:rsidR="005E56DC" w:rsidRPr="00722272" w14:paraId="508E49C2"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7E27F723" w14:textId="77777777" w:rsidR="007F2856" w:rsidRDefault="007F2856" w:rsidP="002E3A70"/>
        </w:tc>
        <w:tc>
          <w:tcPr>
            <w:tcW w:w="2154" w:type="dxa"/>
            <w:vMerge/>
          </w:tcPr>
          <w:p w14:paraId="5E40FCEA" w14:textId="77777777" w:rsidR="007F2856" w:rsidRPr="00F6406B"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3086" w:type="dxa"/>
            <w:gridSpan w:val="2"/>
          </w:tcPr>
          <w:p w14:paraId="7E3378F1" w14:textId="071DD062" w:rsidR="007F2856" w:rsidRPr="00722272" w:rsidRDefault="007F2856" w:rsidP="002E3A70">
            <w:pPr>
              <w:cnfStyle w:val="000000000000" w:firstRow="0" w:lastRow="0" w:firstColumn="0" w:lastColumn="0" w:oddVBand="0" w:evenVBand="0" w:oddHBand="0" w:evenHBand="0" w:firstRowFirstColumn="0" w:firstRowLastColumn="0" w:lastRowFirstColumn="0" w:lastRowLastColumn="0"/>
            </w:pPr>
            <w:r>
              <w:t>Navarra</w:t>
            </w:r>
          </w:p>
        </w:tc>
        <w:tc>
          <w:tcPr>
            <w:tcW w:w="1938" w:type="dxa"/>
          </w:tcPr>
          <w:p w14:paraId="17B3B0E3" w14:textId="614885A8" w:rsidR="007F2856" w:rsidRDefault="007F2856" w:rsidP="00E92162">
            <w:pPr>
              <w:cnfStyle w:val="000000000000" w:firstRow="0" w:lastRow="0" w:firstColumn="0" w:lastColumn="0" w:oddVBand="0" w:evenVBand="0" w:oddHBand="0" w:evenHBand="0" w:firstRowFirstColumn="0" w:firstRowLastColumn="0" w:lastRowFirstColumn="0" w:lastRowLastColumn="0"/>
            </w:pPr>
            <w:r>
              <w:t>Similar to Rioja</w:t>
            </w:r>
          </w:p>
        </w:tc>
        <w:tc>
          <w:tcPr>
            <w:tcW w:w="5104" w:type="dxa"/>
          </w:tcPr>
          <w:p w14:paraId="6395A757" w14:textId="3241E2B9" w:rsidR="007F2856" w:rsidRPr="00722272" w:rsidRDefault="007F2856" w:rsidP="002E3A70">
            <w:pPr>
              <w:cnfStyle w:val="000000000000" w:firstRow="0" w:lastRow="0" w:firstColumn="0" w:lastColumn="0" w:oddVBand="0" w:evenVBand="0" w:oddHBand="0" w:evenHBand="0" w:firstRowFirstColumn="0" w:firstRowLastColumn="0" w:lastRowFirstColumn="0" w:lastRowLastColumn="0"/>
            </w:pPr>
            <w:r>
              <w:t xml:space="preserve">cooler and wetter north near the mountains. </w:t>
            </w:r>
          </w:p>
        </w:tc>
        <w:tc>
          <w:tcPr>
            <w:tcW w:w="3061" w:type="dxa"/>
          </w:tcPr>
          <w:p w14:paraId="7F419B41" w14:textId="73768DED" w:rsidR="007F2856" w:rsidRDefault="007F2856"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少量</w:t>
            </w:r>
          </w:p>
        </w:tc>
        <w:tc>
          <w:tcPr>
            <w:tcW w:w="4397" w:type="dxa"/>
          </w:tcPr>
          <w:p w14:paraId="12EE06F9" w14:textId="35D29D9F" w:rsidR="007F2856"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hint="eastAsia"/>
              </w:rPr>
            </w:pPr>
            <w:r>
              <w:rPr>
                <w:rFonts w:eastAsia="Times New Roman"/>
              </w:rPr>
              <w:t>Tempranillo</w:t>
            </w:r>
            <w:r>
              <w:rPr>
                <w:rFonts w:ascii="MS Mincho" w:eastAsia="MS Mincho" w:hAnsi="MS Mincho" w:cs="MS Mincho"/>
              </w:rPr>
              <w:t>等，</w:t>
            </w:r>
            <w:r>
              <w:rPr>
                <w:rFonts w:ascii="SimSun" w:eastAsia="SimSun" w:hAnsi="SimSun" w:cs="SimSun"/>
              </w:rPr>
              <w:t>风</w:t>
            </w:r>
            <w:r>
              <w:rPr>
                <w:rFonts w:ascii="MS Mincho" w:eastAsia="MS Mincho" w:hAnsi="MS Mincho" w:cs="MS Mincho"/>
              </w:rPr>
              <w:t>格跟</w:t>
            </w:r>
            <w:r>
              <w:rPr>
                <w:rFonts w:eastAsia="Times New Roman"/>
              </w:rPr>
              <w:t xml:space="preserve">rioja </w:t>
            </w:r>
            <w:r>
              <w:rPr>
                <w:rFonts w:ascii="MS Mincho" w:eastAsia="MS Mincho" w:hAnsi="MS Mincho" w:cs="MS Mincho"/>
              </w:rPr>
              <w:t>一</w:t>
            </w:r>
            <w:r>
              <w:rPr>
                <w:rFonts w:ascii="SimSun" w:eastAsia="SimSun" w:hAnsi="SimSun" w:cs="SimSun"/>
              </w:rPr>
              <w:t>样</w:t>
            </w:r>
          </w:p>
        </w:tc>
      </w:tr>
      <w:tr w:rsidR="005E56DC" w:rsidRPr="00722272" w14:paraId="5C8C22BF"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0590E199" w14:textId="77777777" w:rsidR="007F2856" w:rsidRDefault="007F2856" w:rsidP="002E3A70"/>
        </w:tc>
        <w:tc>
          <w:tcPr>
            <w:tcW w:w="2154" w:type="dxa"/>
            <w:vMerge/>
          </w:tcPr>
          <w:p w14:paraId="222B6661" w14:textId="77777777" w:rsidR="007F2856" w:rsidRPr="00F6406B"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3086" w:type="dxa"/>
            <w:gridSpan w:val="2"/>
          </w:tcPr>
          <w:p w14:paraId="760348C3" w14:textId="59290FEA" w:rsidR="007F2856" w:rsidRPr="00722272" w:rsidRDefault="007F2856" w:rsidP="002E3A70">
            <w:pPr>
              <w:cnfStyle w:val="000000000000" w:firstRow="0" w:lastRow="0" w:firstColumn="0" w:lastColumn="0" w:oddVBand="0" w:evenVBand="0" w:oddHBand="0" w:evenHBand="0" w:firstRowFirstColumn="0" w:firstRowLastColumn="0" w:lastRowFirstColumn="0" w:lastRowLastColumn="0"/>
            </w:pPr>
            <w:r>
              <w:rPr>
                <w:rFonts w:eastAsia="Times New Roman"/>
              </w:rPr>
              <w:t>Calatayud &amp; Cariñena</w:t>
            </w:r>
          </w:p>
        </w:tc>
        <w:tc>
          <w:tcPr>
            <w:tcW w:w="1938" w:type="dxa"/>
          </w:tcPr>
          <w:p w14:paraId="770B6383" w14:textId="6EC49C15" w:rsidR="007F2856" w:rsidRDefault="007F2856" w:rsidP="002E3A70">
            <w:pPr>
              <w:cnfStyle w:val="000000000000" w:firstRow="0" w:lastRow="0" w:firstColumn="0" w:lastColumn="0" w:oddVBand="0" w:evenVBand="0" w:oddHBand="0" w:evenHBand="0" w:firstRowFirstColumn="0" w:firstRowLastColumn="0" w:lastRowFirstColumn="0" w:lastRowLastColumn="0"/>
            </w:pPr>
            <w:r>
              <w:t>Warm continental</w:t>
            </w:r>
          </w:p>
        </w:tc>
        <w:tc>
          <w:tcPr>
            <w:tcW w:w="5104" w:type="dxa"/>
          </w:tcPr>
          <w:p w14:paraId="0AF59067" w14:textId="3C1F72E4" w:rsidR="007F2856" w:rsidRPr="00722272" w:rsidRDefault="007F2856" w:rsidP="002E3A70">
            <w:pPr>
              <w:cnfStyle w:val="000000000000" w:firstRow="0" w:lastRow="0" w:firstColumn="0" w:lastColumn="0" w:oddVBand="0" w:evenVBand="0" w:oddHBand="0" w:evenHBand="0" w:firstRowFirstColumn="0" w:firstRowLastColumn="0" w:lastRowFirstColumn="0" w:lastRowLastColumn="0"/>
            </w:pPr>
            <w:r>
              <w:t>Low rainfall</w:t>
            </w:r>
          </w:p>
        </w:tc>
        <w:tc>
          <w:tcPr>
            <w:tcW w:w="3061" w:type="dxa"/>
          </w:tcPr>
          <w:p w14:paraId="09B183FB" w14:textId="3EBFEFBA" w:rsidR="007F2856" w:rsidRDefault="007F2856"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没写</w:t>
            </w:r>
          </w:p>
        </w:tc>
        <w:tc>
          <w:tcPr>
            <w:tcW w:w="4397" w:type="dxa"/>
          </w:tcPr>
          <w:p w14:paraId="7A20EF60" w14:textId="16C696D9" w:rsidR="007F2856" w:rsidRPr="004A1058"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b/>
              </w:rPr>
            </w:pPr>
            <w:r w:rsidRPr="004A1058">
              <w:rPr>
                <w:rFonts w:eastAsia="Times New Roman"/>
                <w:b/>
              </w:rPr>
              <w:t>Garnacha, Cariñena</w:t>
            </w:r>
          </w:p>
        </w:tc>
      </w:tr>
      <w:tr w:rsidR="005E56DC" w:rsidRPr="00722272" w14:paraId="60A81EA2"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val="restart"/>
          </w:tcPr>
          <w:p w14:paraId="38D1676A" w14:textId="70F984C7" w:rsidR="007F2856" w:rsidRDefault="007F2856" w:rsidP="002E3A70">
            <w:pPr>
              <w:rPr>
                <w:rFonts w:hint="eastAsia"/>
              </w:rPr>
            </w:pPr>
            <w:r>
              <w:rPr>
                <w:rFonts w:hint="eastAsia"/>
              </w:rPr>
              <w:lastRenderedPageBreak/>
              <w:t>Spain</w:t>
            </w:r>
          </w:p>
        </w:tc>
        <w:tc>
          <w:tcPr>
            <w:tcW w:w="2154" w:type="dxa"/>
            <w:vMerge w:val="restart"/>
          </w:tcPr>
          <w:p w14:paraId="54792E8A" w14:textId="410D02A0" w:rsidR="007F2856" w:rsidRPr="00F6406B"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Catalunya</w:t>
            </w:r>
          </w:p>
        </w:tc>
        <w:tc>
          <w:tcPr>
            <w:tcW w:w="3086" w:type="dxa"/>
            <w:gridSpan w:val="2"/>
          </w:tcPr>
          <w:p w14:paraId="47FB4697" w14:textId="747AF205" w:rsidR="007F2856" w:rsidRPr="00722272" w:rsidRDefault="007F2856" w:rsidP="002E3A70">
            <w:pPr>
              <w:cnfStyle w:val="000000000000" w:firstRow="0" w:lastRow="0" w:firstColumn="0" w:lastColumn="0" w:oddVBand="0" w:evenVBand="0" w:oddHBand="0" w:evenHBand="0" w:firstRowFirstColumn="0" w:firstRowLastColumn="0" w:lastRowFirstColumn="0" w:lastRowLastColumn="0"/>
            </w:pPr>
            <w:r>
              <w:rPr>
                <w:rFonts w:eastAsia="Times New Roman"/>
              </w:rPr>
              <w:t>Catalunya</w:t>
            </w:r>
          </w:p>
        </w:tc>
        <w:tc>
          <w:tcPr>
            <w:tcW w:w="1938" w:type="dxa"/>
          </w:tcPr>
          <w:p w14:paraId="0DCFDC43" w14:textId="18639270" w:rsidR="007F2856" w:rsidRDefault="007F2856" w:rsidP="002E3A70">
            <w:pP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hint="eastAsia"/>
              </w:rPr>
              <w:t>没写</w:t>
            </w:r>
          </w:p>
        </w:tc>
        <w:tc>
          <w:tcPr>
            <w:tcW w:w="5104" w:type="dxa"/>
          </w:tcPr>
          <w:p w14:paraId="7A419BCD" w14:textId="53C2CF97" w:rsidR="007F2856" w:rsidRPr="00722272" w:rsidRDefault="007F2856" w:rsidP="002E3A70">
            <w:pPr>
              <w:cnfStyle w:val="000000000000" w:firstRow="0" w:lastRow="0" w:firstColumn="0" w:lastColumn="0" w:oddVBand="0" w:evenVBand="0" w:oddHBand="0" w:evenHBand="0" w:firstRowFirstColumn="0" w:firstRowLastColumn="0" w:lastRowFirstColumn="0" w:lastRowLastColumn="0"/>
            </w:pPr>
            <w:r>
              <w:rPr>
                <w:rFonts w:ascii="MS Mincho" w:eastAsia="MS Mincho" w:hAnsi="MS Mincho" w:cs="MS Mincho" w:hint="eastAsia"/>
              </w:rPr>
              <w:t>没写</w:t>
            </w:r>
          </w:p>
        </w:tc>
        <w:tc>
          <w:tcPr>
            <w:tcW w:w="3061" w:type="dxa"/>
          </w:tcPr>
          <w:p w14:paraId="420300C8" w14:textId="3FFFD46A" w:rsidR="007F2856" w:rsidRDefault="007F2856" w:rsidP="002E3A70">
            <w:pPr>
              <w:cnfStyle w:val="000000000000" w:firstRow="0" w:lastRow="0" w:firstColumn="0" w:lastColumn="0" w:oddVBand="0" w:evenVBand="0" w:oddHBand="0" w:evenHBand="0" w:firstRowFirstColumn="0" w:firstRowLastColumn="0" w:lastRowFirstColumn="0" w:lastRowLastColumn="0"/>
              <w:rPr>
                <w:rFonts w:hint="eastAsia"/>
              </w:rPr>
            </w:pPr>
            <w:r>
              <w:t>Cava varieties + international</w:t>
            </w:r>
          </w:p>
        </w:tc>
        <w:tc>
          <w:tcPr>
            <w:tcW w:w="4397" w:type="dxa"/>
          </w:tcPr>
          <w:p w14:paraId="0841D57F" w14:textId="02097E47" w:rsidR="007F2856"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hint="eastAsia"/>
              </w:rPr>
            </w:pPr>
            <w:r>
              <w:rPr>
                <w:rFonts w:ascii="MS Mincho" w:eastAsia="MS Mincho" w:hAnsi="MS Mincho" w:cs="MS Mincho"/>
              </w:rPr>
              <w:t>没写</w:t>
            </w:r>
          </w:p>
        </w:tc>
      </w:tr>
      <w:tr w:rsidR="005E56DC" w:rsidRPr="00722272" w14:paraId="4A295DEF" w14:textId="77777777" w:rsidTr="00E55AA4">
        <w:trPr>
          <w:trHeight w:val="1151"/>
        </w:trPr>
        <w:tc>
          <w:tcPr>
            <w:cnfStyle w:val="001000000000" w:firstRow="0" w:lastRow="0" w:firstColumn="1" w:lastColumn="0" w:oddVBand="0" w:evenVBand="0" w:oddHBand="0" w:evenHBand="0" w:firstRowFirstColumn="0" w:firstRowLastColumn="0" w:lastRowFirstColumn="0" w:lastRowLastColumn="0"/>
            <w:tcW w:w="1960" w:type="dxa"/>
            <w:vMerge/>
          </w:tcPr>
          <w:p w14:paraId="41AA419D" w14:textId="77777777" w:rsidR="007F2856" w:rsidRDefault="007F2856" w:rsidP="002E3A70"/>
        </w:tc>
        <w:tc>
          <w:tcPr>
            <w:tcW w:w="2154" w:type="dxa"/>
            <w:vMerge/>
          </w:tcPr>
          <w:p w14:paraId="3BA4031F" w14:textId="77777777" w:rsidR="007F2856" w:rsidRPr="00F6406B"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3086" w:type="dxa"/>
            <w:gridSpan w:val="2"/>
          </w:tcPr>
          <w:p w14:paraId="1E1882FF" w14:textId="744A89E7" w:rsidR="007F2856"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hint="eastAsia"/>
              </w:rPr>
            </w:pPr>
            <w:r>
              <w:rPr>
                <w:rFonts w:eastAsia="Times New Roman"/>
              </w:rPr>
              <w:t>Penedès</w:t>
            </w:r>
          </w:p>
        </w:tc>
        <w:tc>
          <w:tcPr>
            <w:tcW w:w="1938" w:type="dxa"/>
          </w:tcPr>
          <w:p w14:paraId="2D663619" w14:textId="40C28272" w:rsidR="007F2856" w:rsidRDefault="007F2856" w:rsidP="002E3A70">
            <w:pPr>
              <w:cnfStyle w:val="000000000000" w:firstRow="0" w:lastRow="0" w:firstColumn="0" w:lastColumn="0" w:oddVBand="0" w:evenVBand="0" w:oddHBand="0" w:evenHBand="0" w:firstRowFirstColumn="0" w:firstRowLastColumn="0" w:lastRowFirstColumn="0" w:lastRowLastColumn="0"/>
            </w:pPr>
            <w:r>
              <w:t>Three climatic zones: warm Mediterranean in the coast, cooler inland, moderate in the hills.</w:t>
            </w:r>
          </w:p>
        </w:tc>
        <w:tc>
          <w:tcPr>
            <w:tcW w:w="5104" w:type="dxa"/>
          </w:tcPr>
          <w:p w14:paraId="45361F2B" w14:textId="77777777" w:rsidR="007F2856" w:rsidRPr="00722272" w:rsidRDefault="007F2856" w:rsidP="002E3A70">
            <w:pPr>
              <w:cnfStyle w:val="000000000000" w:firstRow="0" w:lastRow="0" w:firstColumn="0" w:lastColumn="0" w:oddVBand="0" w:evenVBand="0" w:oddHBand="0" w:evenHBand="0" w:firstRowFirstColumn="0" w:firstRowLastColumn="0" w:lastRowFirstColumn="0" w:lastRowLastColumn="0"/>
              <w:rPr>
                <w:rFonts w:hint="eastAsia"/>
              </w:rPr>
            </w:pPr>
          </w:p>
        </w:tc>
        <w:tc>
          <w:tcPr>
            <w:tcW w:w="3061" w:type="dxa"/>
          </w:tcPr>
          <w:p w14:paraId="48569667" w14:textId="0A6F7F67" w:rsidR="007F2856" w:rsidRDefault="007F2856" w:rsidP="002E3A70">
            <w:pPr>
              <w:cnfStyle w:val="000000000000" w:firstRow="0" w:lastRow="0" w:firstColumn="0" w:lastColumn="0" w:oddVBand="0" w:evenVBand="0" w:oddHBand="0" w:evenHBand="0" w:firstRowFirstColumn="0" w:firstRowLastColumn="0" w:lastRowFirstColumn="0" w:lastRowLastColumn="0"/>
            </w:pPr>
            <w:r>
              <w:t>Cava varieties + international</w:t>
            </w:r>
          </w:p>
        </w:tc>
        <w:tc>
          <w:tcPr>
            <w:tcW w:w="4397" w:type="dxa"/>
          </w:tcPr>
          <w:p w14:paraId="3CD4C8D5" w14:textId="7521C6E7" w:rsidR="007F2856"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rPr>
            </w:pPr>
            <w:r>
              <w:t>international</w:t>
            </w:r>
          </w:p>
        </w:tc>
      </w:tr>
      <w:tr w:rsidR="005E56DC" w:rsidRPr="00722272" w14:paraId="3102761F"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40CA3EF2" w14:textId="77777777" w:rsidR="007F2856" w:rsidRDefault="007F2856" w:rsidP="002E3A70"/>
        </w:tc>
        <w:tc>
          <w:tcPr>
            <w:tcW w:w="2154" w:type="dxa"/>
            <w:vMerge/>
          </w:tcPr>
          <w:p w14:paraId="29DD943F" w14:textId="77777777" w:rsidR="007F2856" w:rsidRPr="00F6406B"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3086" w:type="dxa"/>
            <w:gridSpan w:val="2"/>
          </w:tcPr>
          <w:p w14:paraId="348CEF8E" w14:textId="7691BD10" w:rsidR="007F2856"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Priorat</w:t>
            </w:r>
          </w:p>
        </w:tc>
        <w:tc>
          <w:tcPr>
            <w:tcW w:w="1938" w:type="dxa"/>
          </w:tcPr>
          <w:p w14:paraId="1DCEFD0B" w14:textId="6063BA03" w:rsidR="007F2856" w:rsidRDefault="007F2856"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2FA360EA" w14:textId="6A6004D4" w:rsidR="007F2856" w:rsidRDefault="00E8672A" w:rsidP="002E3A70">
            <w:pPr>
              <w:cnfStyle w:val="000000000000" w:firstRow="0" w:lastRow="0" w:firstColumn="0" w:lastColumn="0" w:oddVBand="0" w:evenVBand="0" w:oddHBand="0" w:evenHBand="0" w:firstRowFirstColumn="0" w:firstRowLastColumn="0" w:lastRowFirstColumn="0" w:lastRowLastColumn="0"/>
            </w:pPr>
            <w:r>
              <w:t xml:space="preserve">Inland hills. </w:t>
            </w:r>
            <w:r w:rsidR="007F2856">
              <w:t>Long hot dry summer with low rainfall</w:t>
            </w:r>
          </w:p>
          <w:p w14:paraId="28CE5C66" w14:textId="044CFB4D" w:rsidR="007F2856" w:rsidRPr="00722272" w:rsidRDefault="007F2856" w:rsidP="002E3A70">
            <w:pPr>
              <w:cnfStyle w:val="000000000000" w:firstRow="0" w:lastRow="0" w:firstColumn="0" w:lastColumn="0" w:oddVBand="0" w:evenVBand="0" w:oddHBand="0" w:evenHBand="0" w:firstRowFirstColumn="0" w:firstRowLastColumn="0" w:lastRowFirstColumn="0" w:lastRowLastColumn="0"/>
            </w:pPr>
            <w:r>
              <w:t>Bush trained vines on sleep slopes.</w:t>
            </w:r>
          </w:p>
        </w:tc>
        <w:tc>
          <w:tcPr>
            <w:tcW w:w="3061" w:type="dxa"/>
          </w:tcPr>
          <w:p w14:paraId="0FBB80E3" w14:textId="697D975C" w:rsidR="007F2856" w:rsidRDefault="007F2856"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没写</w:t>
            </w:r>
          </w:p>
        </w:tc>
        <w:tc>
          <w:tcPr>
            <w:tcW w:w="4397" w:type="dxa"/>
          </w:tcPr>
          <w:p w14:paraId="387104C4" w14:textId="77777777" w:rsidR="007F2856"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rPr>
            </w:pPr>
            <w:r w:rsidRPr="00C7057F">
              <w:rPr>
                <w:rFonts w:eastAsia="Times New Roman"/>
                <w:b/>
              </w:rPr>
              <w:t>Garnacha, Cariñena</w:t>
            </w:r>
            <w:r>
              <w:rPr>
                <w:rFonts w:eastAsia="Times New Roman"/>
              </w:rPr>
              <w:t>, international,</w:t>
            </w:r>
          </w:p>
          <w:p w14:paraId="274C310D" w14:textId="6A51EF2D" w:rsidR="007F2856"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Deep colour, high tannin, high alcohol with pronounced dark fruits and toasty French oak notes.</w:t>
            </w:r>
          </w:p>
        </w:tc>
      </w:tr>
      <w:tr w:rsidR="005E56DC" w:rsidRPr="00722272" w14:paraId="244C502C"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1C7C6B2E" w14:textId="62D09211" w:rsidR="007F2856" w:rsidRDefault="007F2856" w:rsidP="002E3A70"/>
        </w:tc>
        <w:tc>
          <w:tcPr>
            <w:tcW w:w="2154" w:type="dxa"/>
            <w:vMerge w:val="restart"/>
          </w:tcPr>
          <w:p w14:paraId="6C287217" w14:textId="57780EB1" w:rsidR="007F2856" w:rsidRPr="00F6406B"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Castilla-La Mancha</w:t>
            </w:r>
          </w:p>
        </w:tc>
        <w:tc>
          <w:tcPr>
            <w:tcW w:w="3086" w:type="dxa"/>
            <w:gridSpan w:val="2"/>
          </w:tcPr>
          <w:p w14:paraId="66ADC6E7" w14:textId="0F8A5873" w:rsidR="007F2856"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La Mancha</w:t>
            </w:r>
          </w:p>
        </w:tc>
        <w:tc>
          <w:tcPr>
            <w:tcW w:w="1938" w:type="dxa"/>
          </w:tcPr>
          <w:p w14:paraId="33B47126" w14:textId="4189048D" w:rsidR="007F2856" w:rsidRDefault="007F2856" w:rsidP="002E3A70">
            <w:pPr>
              <w:cnfStyle w:val="000000000000" w:firstRow="0" w:lastRow="0" w:firstColumn="0" w:lastColumn="0" w:oddVBand="0" w:evenVBand="0" w:oddHBand="0" w:evenHBand="0" w:firstRowFirstColumn="0" w:firstRowLastColumn="0" w:lastRowFirstColumn="0" w:lastRowLastColumn="0"/>
            </w:pPr>
            <w:r>
              <w:t>Extreme continental climate</w:t>
            </w:r>
          </w:p>
        </w:tc>
        <w:tc>
          <w:tcPr>
            <w:tcW w:w="5104" w:type="dxa"/>
          </w:tcPr>
          <w:p w14:paraId="2C65817E" w14:textId="410053C2" w:rsidR="007F2856" w:rsidRPr="00722272" w:rsidRDefault="007F2856" w:rsidP="002E3A70">
            <w:pPr>
              <w:cnfStyle w:val="000000000000" w:firstRow="0" w:lastRow="0" w:firstColumn="0" w:lastColumn="0" w:oddVBand="0" w:evenVBand="0" w:oddHBand="0" w:evenHBand="0" w:firstRowFirstColumn="0" w:firstRowLastColumn="0" w:lastRowFirstColumn="0" w:lastRowLastColumn="0"/>
            </w:pPr>
            <w:r>
              <w:t>In Meseta central, drought</w:t>
            </w:r>
          </w:p>
        </w:tc>
        <w:tc>
          <w:tcPr>
            <w:tcW w:w="3061" w:type="dxa"/>
          </w:tcPr>
          <w:p w14:paraId="4D258B93" w14:textId="30F6A7FA" w:rsidR="007F2856" w:rsidRDefault="007F2856" w:rsidP="002E3A70">
            <w:pPr>
              <w:cnfStyle w:val="000000000000" w:firstRow="0" w:lastRow="0" w:firstColumn="0" w:lastColumn="0" w:oddVBand="0" w:evenVBand="0" w:oddHBand="0" w:evenHBand="0" w:firstRowFirstColumn="0" w:firstRowLastColumn="0" w:lastRowFirstColumn="0" w:lastRowLastColumn="0"/>
              <w:rPr>
                <w:rFonts w:hint="eastAsia"/>
              </w:rPr>
            </w:pPr>
            <w:r w:rsidRPr="004A1058">
              <w:rPr>
                <w:rFonts w:eastAsia="Times New Roman"/>
                <w:b/>
              </w:rPr>
              <w:t>Airén</w:t>
            </w:r>
            <w:r>
              <w:rPr>
                <w:rFonts w:ascii="MS Mincho" w:eastAsia="MS Mincho" w:hAnsi="MS Mincho" w:cs="MS Mincho"/>
              </w:rPr>
              <w:t xml:space="preserve">, </w:t>
            </w:r>
            <w:r w:rsidR="004A1058">
              <w:t>international</w:t>
            </w:r>
          </w:p>
        </w:tc>
        <w:tc>
          <w:tcPr>
            <w:tcW w:w="4397" w:type="dxa"/>
          </w:tcPr>
          <w:p w14:paraId="34686736" w14:textId="46FC5ECD" w:rsidR="007F2856"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rPr>
            </w:pPr>
            <w:r w:rsidRPr="004A1058">
              <w:rPr>
                <w:rFonts w:eastAsia="Times New Roman"/>
                <w:b/>
              </w:rPr>
              <w:t>Cencibel</w:t>
            </w:r>
            <w:r>
              <w:rPr>
                <w:rFonts w:eastAsia="Times New Roman"/>
              </w:rPr>
              <w:t>=tempranillo, international</w:t>
            </w:r>
          </w:p>
        </w:tc>
      </w:tr>
      <w:tr w:rsidR="005E56DC" w:rsidRPr="00722272" w14:paraId="2DAB4660" w14:textId="77777777" w:rsidTr="00E55AA4">
        <w:trPr>
          <w:trHeight w:val="535"/>
        </w:trPr>
        <w:tc>
          <w:tcPr>
            <w:cnfStyle w:val="001000000000" w:firstRow="0" w:lastRow="0" w:firstColumn="1" w:lastColumn="0" w:oddVBand="0" w:evenVBand="0" w:oddHBand="0" w:evenHBand="0" w:firstRowFirstColumn="0" w:firstRowLastColumn="0" w:lastRowFirstColumn="0" w:lastRowLastColumn="0"/>
            <w:tcW w:w="1960" w:type="dxa"/>
            <w:vMerge/>
          </w:tcPr>
          <w:p w14:paraId="32023283" w14:textId="77777777" w:rsidR="007F2856" w:rsidRDefault="007F2856" w:rsidP="002E3A70"/>
        </w:tc>
        <w:tc>
          <w:tcPr>
            <w:tcW w:w="2154" w:type="dxa"/>
            <w:vMerge/>
          </w:tcPr>
          <w:p w14:paraId="1958A3A2" w14:textId="77777777" w:rsidR="007F2856" w:rsidRPr="00F6406B"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3086" w:type="dxa"/>
            <w:gridSpan w:val="2"/>
          </w:tcPr>
          <w:p w14:paraId="788A41BC" w14:textId="6A7C620B" w:rsidR="007F2856" w:rsidRPr="00722272" w:rsidRDefault="007F2856" w:rsidP="002E3A70">
            <w:pPr>
              <w:cnfStyle w:val="000000000000" w:firstRow="0" w:lastRow="0" w:firstColumn="0" w:lastColumn="0" w:oddVBand="0" w:evenVBand="0" w:oddHBand="0" w:evenHBand="0" w:firstRowFirstColumn="0" w:firstRowLastColumn="0" w:lastRowFirstColumn="0" w:lastRowLastColumn="0"/>
            </w:pPr>
            <w:r>
              <w:rPr>
                <w:rFonts w:eastAsia="Times New Roman"/>
              </w:rPr>
              <w:t>Valdepeñas</w:t>
            </w:r>
          </w:p>
        </w:tc>
        <w:tc>
          <w:tcPr>
            <w:tcW w:w="1938" w:type="dxa"/>
          </w:tcPr>
          <w:p w14:paraId="6B08B8DD" w14:textId="3BF8DD1A" w:rsidR="007F2856" w:rsidRDefault="007F2856"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跟</w:t>
            </w:r>
            <w:r>
              <w:t>La Mancha</w:t>
            </w:r>
            <w:r>
              <w:rPr>
                <w:rFonts w:hint="eastAsia"/>
              </w:rPr>
              <w:t>类似</w:t>
            </w:r>
          </w:p>
        </w:tc>
        <w:tc>
          <w:tcPr>
            <w:tcW w:w="5104" w:type="dxa"/>
          </w:tcPr>
          <w:p w14:paraId="48A8E1F5" w14:textId="1643B7F0" w:rsidR="007F2856" w:rsidRPr="00722272" w:rsidRDefault="007F2856" w:rsidP="002E3A70">
            <w:pPr>
              <w:cnfStyle w:val="000000000000" w:firstRow="0" w:lastRow="0" w:firstColumn="0" w:lastColumn="0" w:oddVBand="0" w:evenVBand="0" w:oddHBand="0" w:evenHBand="0" w:firstRowFirstColumn="0" w:firstRowLastColumn="0" w:lastRowFirstColumn="0" w:lastRowLastColumn="0"/>
            </w:pPr>
            <w:r>
              <w:rPr>
                <w:rFonts w:hint="eastAsia"/>
              </w:rPr>
              <w:t>跟</w:t>
            </w:r>
            <w:r>
              <w:t>La Mancha</w:t>
            </w:r>
            <w:r>
              <w:rPr>
                <w:rFonts w:hint="eastAsia"/>
              </w:rPr>
              <w:t>类似</w:t>
            </w:r>
          </w:p>
        </w:tc>
        <w:tc>
          <w:tcPr>
            <w:tcW w:w="3061" w:type="dxa"/>
          </w:tcPr>
          <w:p w14:paraId="11F14E98" w14:textId="38390512" w:rsidR="007F2856" w:rsidRDefault="007F2856"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跟</w:t>
            </w:r>
            <w:r>
              <w:t>La Mancha</w:t>
            </w:r>
            <w:r>
              <w:rPr>
                <w:rFonts w:hint="eastAsia"/>
              </w:rPr>
              <w:t>类似</w:t>
            </w:r>
          </w:p>
        </w:tc>
        <w:tc>
          <w:tcPr>
            <w:tcW w:w="4397" w:type="dxa"/>
          </w:tcPr>
          <w:p w14:paraId="7160E7D8" w14:textId="188859F4" w:rsidR="007F2856"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hint="eastAsia"/>
              </w:rPr>
              <w:t>跟</w:t>
            </w:r>
            <w:r>
              <w:t>La Mancha</w:t>
            </w:r>
            <w:r>
              <w:rPr>
                <w:rFonts w:hint="eastAsia"/>
              </w:rPr>
              <w:t>类似</w:t>
            </w:r>
          </w:p>
        </w:tc>
      </w:tr>
      <w:tr w:rsidR="005E56DC" w:rsidRPr="00722272" w14:paraId="5BCB3E61" w14:textId="77777777" w:rsidTr="00E55AA4">
        <w:trPr>
          <w:trHeight w:val="591"/>
        </w:trPr>
        <w:tc>
          <w:tcPr>
            <w:cnfStyle w:val="001000000000" w:firstRow="0" w:lastRow="0" w:firstColumn="1" w:lastColumn="0" w:oddVBand="0" w:evenVBand="0" w:oddHBand="0" w:evenHBand="0" w:firstRowFirstColumn="0" w:firstRowLastColumn="0" w:lastRowFirstColumn="0" w:lastRowLastColumn="0"/>
            <w:tcW w:w="1960" w:type="dxa"/>
            <w:vMerge/>
          </w:tcPr>
          <w:p w14:paraId="6D882C26" w14:textId="77777777" w:rsidR="007F2856" w:rsidRDefault="007F2856" w:rsidP="002E3A70"/>
        </w:tc>
        <w:tc>
          <w:tcPr>
            <w:tcW w:w="2154" w:type="dxa"/>
            <w:vMerge w:val="restart"/>
          </w:tcPr>
          <w:p w14:paraId="1C1297C1" w14:textId="2C6F0B79" w:rsidR="007F2856" w:rsidRPr="00F6406B"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The Levante</w:t>
            </w:r>
          </w:p>
        </w:tc>
        <w:tc>
          <w:tcPr>
            <w:tcW w:w="3086" w:type="dxa"/>
            <w:gridSpan w:val="2"/>
          </w:tcPr>
          <w:p w14:paraId="10549AF6" w14:textId="53E7AA86" w:rsidR="007F2856"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Valencia</w:t>
            </w:r>
          </w:p>
        </w:tc>
        <w:tc>
          <w:tcPr>
            <w:tcW w:w="1938" w:type="dxa"/>
          </w:tcPr>
          <w:p w14:paraId="18C98CA9" w14:textId="67DB6F72" w:rsidR="007F2856" w:rsidRDefault="007F2856"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0725F934" w14:textId="16CC9E06" w:rsidR="007F2856" w:rsidRDefault="00F64A82" w:rsidP="002E3A70">
            <w:pPr>
              <w:cnfStyle w:val="000000000000" w:firstRow="0" w:lastRow="0" w:firstColumn="0" w:lastColumn="0" w:oddVBand="0" w:evenVBand="0" w:oddHBand="0" w:evenHBand="0" w:firstRowFirstColumn="0" w:firstRowLastColumn="0" w:lastRowFirstColumn="0" w:lastRowLastColumn="0"/>
            </w:pPr>
            <w:r>
              <w:t xml:space="preserve">Hot and dry. </w:t>
            </w:r>
            <w:r w:rsidR="007F2856">
              <w:t>Drought resistant variety</w:t>
            </w:r>
          </w:p>
        </w:tc>
        <w:tc>
          <w:tcPr>
            <w:tcW w:w="3061" w:type="dxa"/>
          </w:tcPr>
          <w:p w14:paraId="56D5F025" w14:textId="19679C27" w:rsidR="007F2856" w:rsidRDefault="007F2856" w:rsidP="002E3A70">
            <w:pPr>
              <w:cnfStyle w:val="000000000000" w:firstRow="0" w:lastRow="0" w:firstColumn="0" w:lastColumn="0" w:oddVBand="0" w:evenVBand="0" w:oddHBand="0" w:evenHBand="0" w:firstRowFirstColumn="0" w:firstRowLastColumn="0" w:lastRowFirstColumn="0" w:lastRowLastColumn="0"/>
            </w:pPr>
            <w:r w:rsidRPr="00C7057F">
              <w:rPr>
                <w:rFonts w:hint="eastAsia"/>
                <w:b/>
              </w:rPr>
              <w:t xml:space="preserve">Muscat of Alexandria </w:t>
            </w:r>
            <w:r>
              <w:t xml:space="preserve">sweet </w:t>
            </w:r>
            <w:r>
              <w:rPr>
                <w:rFonts w:hint="eastAsia"/>
              </w:rPr>
              <w:t>fortified</w:t>
            </w:r>
            <w:r>
              <w:t xml:space="preserve"> wine. </w:t>
            </w:r>
            <w:r>
              <w:rPr>
                <w:rFonts w:hint="eastAsia"/>
              </w:rPr>
              <w:t xml:space="preserve"> </w:t>
            </w:r>
          </w:p>
        </w:tc>
        <w:tc>
          <w:tcPr>
            <w:tcW w:w="4397" w:type="dxa"/>
          </w:tcPr>
          <w:p w14:paraId="183C36B7" w14:textId="77777777" w:rsidR="007F2856" w:rsidRDefault="007F2856" w:rsidP="002E3A70">
            <w:pPr>
              <w:cnfStyle w:val="000000000000" w:firstRow="0" w:lastRow="0" w:firstColumn="0" w:lastColumn="0" w:oddVBand="0" w:evenVBand="0" w:oddHBand="0" w:evenHBand="0" w:firstRowFirstColumn="0" w:firstRowLastColumn="0" w:lastRowFirstColumn="0" w:lastRowLastColumn="0"/>
            </w:pPr>
            <w:r w:rsidRPr="00C7057F">
              <w:rPr>
                <w:b/>
              </w:rPr>
              <w:t>Monastrell</w:t>
            </w:r>
            <w:r>
              <w:t>=Mourvedre, deep colour, full body, high alcohol, medium to low acidity</w:t>
            </w:r>
          </w:p>
          <w:p w14:paraId="686A9461" w14:textId="6AF14205" w:rsidR="007F2856" w:rsidRDefault="007F2856" w:rsidP="002E3A70">
            <w:pPr>
              <w:cnfStyle w:val="000000000000" w:firstRow="0" w:lastRow="0" w:firstColumn="0" w:lastColumn="0" w:oddVBand="0" w:evenVBand="0" w:oddHBand="0" w:evenHBand="0" w:firstRowFirstColumn="0" w:firstRowLastColumn="0" w:lastRowFirstColumn="0" w:lastRowLastColumn="0"/>
            </w:pPr>
          </w:p>
        </w:tc>
      </w:tr>
      <w:tr w:rsidR="005E56DC" w:rsidRPr="00722272" w14:paraId="659F1DDE"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4BFF0D2A" w14:textId="77777777" w:rsidR="007F2856" w:rsidRDefault="007F2856" w:rsidP="002E3A70"/>
        </w:tc>
        <w:tc>
          <w:tcPr>
            <w:tcW w:w="2154" w:type="dxa"/>
            <w:vMerge/>
          </w:tcPr>
          <w:p w14:paraId="12A8D8C8" w14:textId="77777777" w:rsidR="007F2856" w:rsidRPr="00F6406B"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3086" w:type="dxa"/>
            <w:gridSpan w:val="2"/>
          </w:tcPr>
          <w:p w14:paraId="72911FEF" w14:textId="7985AC9F" w:rsidR="007F2856" w:rsidRDefault="007F2856"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Jumilla &amp; Yecla</w:t>
            </w:r>
          </w:p>
        </w:tc>
        <w:tc>
          <w:tcPr>
            <w:tcW w:w="1938" w:type="dxa"/>
          </w:tcPr>
          <w:p w14:paraId="44830544" w14:textId="7DBC7E48" w:rsidR="007F2856" w:rsidRDefault="007F2856"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716DDBD7" w14:textId="42C8B806" w:rsidR="007F2856" w:rsidRDefault="00F64A82" w:rsidP="002E3A70">
            <w:pPr>
              <w:cnfStyle w:val="000000000000" w:firstRow="0" w:lastRow="0" w:firstColumn="0" w:lastColumn="0" w:oddVBand="0" w:evenVBand="0" w:oddHBand="0" w:evenHBand="0" w:firstRowFirstColumn="0" w:firstRowLastColumn="0" w:lastRowFirstColumn="0" w:lastRowLastColumn="0"/>
              <w:rPr>
                <w:rFonts w:hint="eastAsia"/>
              </w:rPr>
            </w:pPr>
            <w:r>
              <w:t xml:space="preserve">Hot and arid. </w:t>
            </w:r>
            <w:r w:rsidR="007F2856">
              <w:t>Drought resistant variety</w:t>
            </w:r>
          </w:p>
        </w:tc>
        <w:tc>
          <w:tcPr>
            <w:tcW w:w="3061" w:type="dxa"/>
          </w:tcPr>
          <w:p w14:paraId="1E97B4A7" w14:textId="54043C9A" w:rsidR="007F2856" w:rsidRDefault="007F2856"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没写</w:t>
            </w:r>
          </w:p>
        </w:tc>
        <w:tc>
          <w:tcPr>
            <w:tcW w:w="4397" w:type="dxa"/>
          </w:tcPr>
          <w:p w14:paraId="3CFA33B9" w14:textId="325D3BF9" w:rsidR="007F2856" w:rsidRDefault="007F2856"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跟</w:t>
            </w:r>
            <w:r>
              <w:t>Valencia</w:t>
            </w:r>
            <w:r>
              <w:rPr>
                <w:rFonts w:hint="eastAsia"/>
              </w:rPr>
              <w:t>一样</w:t>
            </w:r>
          </w:p>
        </w:tc>
      </w:tr>
      <w:tr w:rsidR="005E56DC" w:rsidRPr="00722272" w14:paraId="4B4AAA25"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val="restart"/>
          </w:tcPr>
          <w:p w14:paraId="332F039C" w14:textId="3DEF055C" w:rsidR="007A27B5" w:rsidRDefault="007A27B5" w:rsidP="002E3A70">
            <w:r>
              <w:t>Italy</w:t>
            </w:r>
          </w:p>
        </w:tc>
        <w:tc>
          <w:tcPr>
            <w:tcW w:w="2154" w:type="dxa"/>
            <w:vMerge w:val="restart"/>
          </w:tcPr>
          <w:p w14:paraId="54DE95CC" w14:textId="6E22D799" w:rsidR="007A27B5" w:rsidRDefault="007A27B5" w:rsidP="00793FBE">
            <w:pPr>
              <w:cnfStyle w:val="000000000000" w:firstRow="0" w:lastRow="0" w:firstColumn="0" w:lastColumn="0" w:oddVBand="0" w:evenVBand="0" w:oddHBand="0" w:evenHBand="0" w:firstRowFirstColumn="0" w:firstRowLastColumn="0" w:lastRowFirstColumn="0" w:lastRowLastColumn="0"/>
              <w:rPr>
                <w:rFonts w:eastAsia="Times New Roman"/>
              </w:rPr>
            </w:pPr>
          </w:p>
          <w:p w14:paraId="2DAA3FE7" w14:textId="6195182B" w:rsidR="007A27B5" w:rsidRPr="00F6406B" w:rsidRDefault="007A27B5"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Trentino-Alto Adige</w:t>
            </w:r>
          </w:p>
        </w:tc>
        <w:tc>
          <w:tcPr>
            <w:tcW w:w="3086" w:type="dxa"/>
            <w:gridSpan w:val="2"/>
          </w:tcPr>
          <w:p w14:paraId="77625EA6" w14:textId="46BA6423" w:rsidR="007A27B5" w:rsidRDefault="007A27B5"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Alto Adige</w:t>
            </w:r>
          </w:p>
        </w:tc>
        <w:tc>
          <w:tcPr>
            <w:tcW w:w="1938" w:type="dxa"/>
          </w:tcPr>
          <w:p w14:paraId="13D60F6D" w14:textId="4300DBE1" w:rsidR="007A27B5" w:rsidRDefault="007A27B5" w:rsidP="006122F0">
            <w:pPr>
              <w:cnfStyle w:val="000000000000" w:firstRow="0" w:lastRow="0" w:firstColumn="0" w:lastColumn="0" w:oddVBand="0" w:evenVBand="0" w:oddHBand="0" w:evenHBand="0" w:firstRowFirstColumn="0" w:firstRowLastColumn="0" w:lastRowFirstColumn="0" w:lastRowLastColumn="0"/>
            </w:pPr>
            <w:r>
              <w:t>Moderate continental</w:t>
            </w:r>
          </w:p>
        </w:tc>
        <w:tc>
          <w:tcPr>
            <w:tcW w:w="5104" w:type="dxa"/>
          </w:tcPr>
          <w:p w14:paraId="161A8BA9" w14:textId="5EEB4277" w:rsidR="007A27B5" w:rsidRDefault="006122F0" w:rsidP="006122F0">
            <w:pPr>
              <w:cnfStyle w:val="000000000000" w:firstRow="0" w:lastRow="0" w:firstColumn="0" w:lastColumn="0" w:oddVBand="0" w:evenVBand="0" w:oddHBand="0" w:evenHBand="0" w:firstRowFirstColumn="0" w:firstRowLastColumn="0" w:lastRowFirstColumn="0" w:lastRowLastColumn="0"/>
              <w:rPr>
                <w:rFonts w:hint="eastAsia"/>
              </w:rPr>
            </w:pPr>
            <w:r>
              <w:t xml:space="preserve">Cool influence from the Alps, </w:t>
            </w:r>
            <w:r w:rsidR="007A27B5">
              <w:t xml:space="preserve">short dry summers </w:t>
            </w:r>
          </w:p>
        </w:tc>
        <w:tc>
          <w:tcPr>
            <w:tcW w:w="3061" w:type="dxa"/>
          </w:tcPr>
          <w:p w14:paraId="3E794944" w14:textId="77777777" w:rsidR="007A27B5" w:rsidRDefault="007A27B5" w:rsidP="002E3A70">
            <w:pPr>
              <w:cnfStyle w:val="000000000000" w:firstRow="0" w:lastRow="0" w:firstColumn="0" w:lastColumn="0" w:oddVBand="0" w:evenVBand="0" w:oddHBand="0" w:evenHBand="0" w:firstRowFirstColumn="0" w:firstRowLastColumn="0" w:lastRowFirstColumn="0" w:lastRowLastColumn="0"/>
            </w:pPr>
            <w:r w:rsidRPr="002247D7">
              <w:rPr>
                <w:b/>
              </w:rPr>
              <w:t>Pinot Grigio</w:t>
            </w:r>
            <w:r>
              <w:t>, dry, light to medium body, high acidity and citrus green fruit flavours</w:t>
            </w:r>
            <w:r w:rsidR="00444BE5">
              <w:t>.</w:t>
            </w:r>
          </w:p>
          <w:p w14:paraId="136C9BAD" w14:textId="13A84B2C" w:rsidR="00444BE5" w:rsidRDefault="00444BE5" w:rsidP="002E3A70">
            <w:pPr>
              <w:cnfStyle w:val="000000000000" w:firstRow="0" w:lastRow="0" w:firstColumn="0" w:lastColumn="0" w:oddVBand="0" w:evenVBand="0" w:oddHBand="0" w:evenHBand="0" w:firstRowFirstColumn="0" w:firstRowLastColumn="0" w:lastRowFirstColumn="0" w:lastRowLastColumn="0"/>
            </w:pPr>
            <w:r>
              <w:t xml:space="preserve">Gerwurtz, </w:t>
            </w:r>
            <w:r w:rsidR="009E6E8B">
              <w:t>Cha, Pinot Blanc</w:t>
            </w:r>
          </w:p>
        </w:tc>
        <w:tc>
          <w:tcPr>
            <w:tcW w:w="4397" w:type="dxa"/>
          </w:tcPr>
          <w:p w14:paraId="489D080D" w14:textId="46A017E6" w:rsidR="007A27B5" w:rsidRDefault="007A27B5" w:rsidP="002E3A70">
            <w:pPr>
              <w:cnfStyle w:val="000000000000" w:firstRow="0" w:lastRow="0" w:firstColumn="0" w:lastColumn="0" w:oddVBand="0" w:evenVBand="0" w:oddHBand="0" w:evenHBand="0" w:firstRowFirstColumn="0" w:firstRowLastColumn="0" w:lastRowFirstColumn="0" w:lastRowLastColumn="0"/>
            </w:pPr>
            <w:r>
              <w:t>Schiava</w:t>
            </w:r>
          </w:p>
        </w:tc>
      </w:tr>
      <w:tr w:rsidR="005E56DC" w:rsidRPr="00722272" w14:paraId="118ABB29"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40F59F32" w14:textId="4DFC8EA4" w:rsidR="007A27B5" w:rsidRDefault="007A27B5" w:rsidP="002E3A70"/>
        </w:tc>
        <w:tc>
          <w:tcPr>
            <w:tcW w:w="2154" w:type="dxa"/>
            <w:vMerge/>
          </w:tcPr>
          <w:p w14:paraId="29E90B32" w14:textId="77777777" w:rsidR="007A27B5" w:rsidRPr="00F6406B" w:rsidRDefault="007A27B5" w:rsidP="002E3A70">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3086" w:type="dxa"/>
            <w:gridSpan w:val="2"/>
          </w:tcPr>
          <w:p w14:paraId="6C5F4252" w14:textId="544EC817" w:rsidR="007A27B5" w:rsidRDefault="007A27B5"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Trentino</w:t>
            </w:r>
          </w:p>
        </w:tc>
        <w:tc>
          <w:tcPr>
            <w:tcW w:w="1938" w:type="dxa"/>
          </w:tcPr>
          <w:p w14:paraId="1D8036BB" w14:textId="3BBD5F5C" w:rsidR="007A27B5" w:rsidRDefault="007A27B5" w:rsidP="0075386D">
            <w:pPr>
              <w:cnfStyle w:val="000000000000" w:firstRow="0" w:lastRow="0" w:firstColumn="0" w:lastColumn="0" w:oddVBand="0" w:evenVBand="0" w:oddHBand="0" w:evenHBand="0" w:firstRowFirstColumn="0" w:firstRowLastColumn="0" w:lastRowFirstColumn="0" w:lastRowLastColumn="0"/>
            </w:pPr>
            <w:r>
              <w:t>Similar to Alto Adige</w:t>
            </w:r>
          </w:p>
        </w:tc>
        <w:tc>
          <w:tcPr>
            <w:tcW w:w="5104" w:type="dxa"/>
          </w:tcPr>
          <w:p w14:paraId="5AC06FFC" w14:textId="5C827FFC" w:rsidR="007A27B5" w:rsidRDefault="0075386D" w:rsidP="002E3A70">
            <w:pPr>
              <w:cnfStyle w:val="000000000000" w:firstRow="0" w:lastRow="0" w:firstColumn="0" w:lastColumn="0" w:oddVBand="0" w:evenVBand="0" w:oddHBand="0" w:evenHBand="0" w:firstRowFirstColumn="0" w:firstRowLastColumn="0" w:lastRowFirstColumn="0" w:lastRowLastColumn="0"/>
              <w:rPr>
                <w:rFonts w:hint="eastAsia"/>
              </w:rPr>
            </w:pPr>
            <w:r>
              <w:t xml:space="preserve">Warmer, </w:t>
            </w:r>
            <w:r w:rsidR="007A27B5">
              <w:t>flatter terrain</w:t>
            </w:r>
          </w:p>
        </w:tc>
        <w:tc>
          <w:tcPr>
            <w:tcW w:w="3061" w:type="dxa"/>
          </w:tcPr>
          <w:p w14:paraId="2394FE66" w14:textId="45851A4D" w:rsidR="007A27B5" w:rsidRDefault="007A27B5" w:rsidP="002E3A70">
            <w:pPr>
              <w:cnfStyle w:val="000000000000" w:firstRow="0" w:lastRow="0" w:firstColumn="0" w:lastColumn="0" w:oddVBand="0" w:evenVBand="0" w:oddHBand="0" w:evenHBand="0" w:firstRowFirstColumn="0" w:firstRowLastColumn="0" w:lastRowFirstColumn="0" w:lastRowLastColumn="0"/>
            </w:pPr>
            <w:r>
              <w:t>Chadonnay, Pinot Grigio</w:t>
            </w:r>
          </w:p>
        </w:tc>
        <w:tc>
          <w:tcPr>
            <w:tcW w:w="4397" w:type="dxa"/>
          </w:tcPr>
          <w:p w14:paraId="25F05F74" w14:textId="1E4EE4F3" w:rsidR="007A27B5" w:rsidRDefault="007A27B5" w:rsidP="002E3A70">
            <w:pPr>
              <w:cnfStyle w:val="000000000000" w:firstRow="0" w:lastRow="0" w:firstColumn="0" w:lastColumn="0" w:oddVBand="0" w:evenVBand="0" w:oddHBand="0" w:evenHBand="0" w:firstRowFirstColumn="0" w:firstRowLastColumn="0" w:lastRowFirstColumn="0" w:lastRowLastColumn="0"/>
            </w:pPr>
            <w:r>
              <w:t>Merlot, Teroldego</w:t>
            </w:r>
          </w:p>
        </w:tc>
      </w:tr>
      <w:tr w:rsidR="005E56DC" w:rsidRPr="00722272" w14:paraId="6C051D22"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622FF71E" w14:textId="77777777" w:rsidR="007A27B5" w:rsidRDefault="007A27B5" w:rsidP="002E3A70"/>
        </w:tc>
        <w:tc>
          <w:tcPr>
            <w:tcW w:w="2154" w:type="dxa"/>
          </w:tcPr>
          <w:p w14:paraId="6528348E" w14:textId="405F6B30" w:rsidR="007A27B5" w:rsidRPr="00F6406B" w:rsidRDefault="007A27B5" w:rsidP="00B8607F">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Friuli-Venezia Giulia</w:t>
            </w:r>
          </w:p>
        </w:tc>
        <w:tc>
          <w:tcPr>
            <w:tcW w:w="3086" w:type="dxa"/>
            <w:gridSpan w:val="2"/>
          </w:tcPr>
          <w:p w14:paraId="527512B0" w14:textId="279FF76E" w:rsidR="007A27B5" w:rsidRDefault="007A27B5"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Collio, Colli Orientali, Friuli Grave</w:t>
            </w:r>
          </w:p>
        </w:tc>
        <w:tc>
          <w:tcPr>
            <w:tcW w:w="1938" w:type="dxa"/>
          </w:tcPr>
          <w:p w14:paraId="705AC160" w14:textId="11E9AB39" w:rsidR="007A27B5" w:rsidRDefault="007A27B5" w:rsidP="002E3A70">
            <w:pPr>
              <w:cnfStyle w:val="000000000000" w:firstRow="0" w:lastRow="0" w:firstColumn="0" w:lastColumn="0" w:oddVBand="0" w:evenVBand="0" w:oddHBand="0" w:evenHBand="0" w:firstRowFirstColumn="0" w:firstRowLastColumn="0" w:lastRowFirstColumn="0" w:lastRowLastColumn="0"/>
            </w:pPr>
            <w:r>
              <w:t xml:space="preserve">Moderate continental in the north, warm maritime in the south. </w:t>
            </w:r>
          </w:p>
        </w:tc>
        <w:tc>
          <w:tcPr>
            <w:tcW w:w="5104" w:type="dxa"/>
          </w:tcPr>
          <w:p w14:paraId="669384F9" w14:textId="77777777" w:rsidR="007A27B5" w:rsidRDefault="007A27B5" w:rsidP="0072085A">
            <w:pPr>
              <w:cnfStyle w:val="000000000000" w:firstRow="0" w:lastRow="0" w:firstColumn="0" w:lastColumn="0" w:oddVBand="0" w:evenVBand="0" w:oddHBand="0" w:evenHBand="0" w:firstRowFirstColumn="0" w:firstRowLastColumn="0" w:lastRowFirstColumn="0" w:lastRowLastColumn="0"/>
            </w:pPr>
            <w:r>
              <w:t>North cooled by air from the Alps,</w:t>
            </w:r>
          </w:p>
          <w:p w14:paraId="64B97F1A" w14:textId="521A2616" w:rsidR="007A27B5" w:rsidRDefault="007A27B5" w:rsidP="0072085A">
            <w:pPr>
              <w:cnfStyle w:val="000000000000" w:firstRow="0" w:lastRow="0" w:firstColumn="0" w:lastColumn="0" w:oddVBand="0" w:evenVBand="0" w:oddHBand="0" w:evenHBand="0" w:firstRowFirstColumn="0" w:firstRowLastColumn="0" w:lastRowFirstColumn="0" w:lastRowLastColumn="0"/>
            </w:pPr>
            <w:r>
              <w:t>South affected by the Adriatic Sea.</w:t>
            </w:r>
          </w:p>
        </w:tc>
        <w:tc>
          <w:tcPr>
            <w:tcW w:w="3061" w:type="dxa"/>
          </w:tcPr>
          <w:p w14:paraId="3B4DF2C5" w14:textId="38D8FEC8" w:rsidR="007A27B5" w:rsidRDefault="007A27B5" w:rsidP="002E3A70">
            <w:pPr>
              <w:cnfStyle w:val="000000000000" w:firstRow="0" w:lastRow="0" w:firstColumn="0" w:lastColumn="0" w:oddVBand="0" w:evenVBand="0" w:oddHBand="0" w:evenHBand="0" w:firstRowFirstColumn="0" w:firstRowLastColumn="0" w:lastRowFirstColumn="0" w:lastRowLastColumn="0"/>
            </w:pPr>
            <w:r>
              <w:t>Pinot Grigio, Friulano</w:t>
            </w:r>
          </w:p>
        </w:tc>
        <w:tc>
          <w:tcPr>
            <w:tcW w:w="4397" w:type="dxa"/>
          </w:tcPr>
          <w:p w14:paraId="38673FBE" w14:textId="77B31F9C" w:rsidR="007A27B5" w:rsidRDefault="007A27B5" w:rsidP="002E3A70">
            <w:pPr>
              <w:cnfStyle w:val="000000000000" w:firstRow="0" w:lastRow="0" w:firstColumn="0" w:lastColumn="0" w:oddVBand="0" w:evenVBand="0" w:oddHBand="0" w:evenHBand="0" w:firstRowFirstColumn="0" w:firstRowLastColumn="0" w:lastRowFirstColumn="0" w:lastRowLastColumn="0"/>
            </w:pPr>
            <w:r>
              <w:t>Merlot</w:t>
            </w:r>
          </w:p>
        </w:tc>
      </w:tr>
      <w:tr w:rsidR="005E56DC" w:rsidRPr="00722272" w14:paraId="3174FCB4" w14:textId="77777777" w:rsidTr="00E55AA4">
        <w:trPr>
          <w:trHeight w:val="1191"/>
        </w:trPr>
        <w:tc>
          <w:tcPr>
            <w:cnfStyle w:val="001000000000" w:firstRow="0" w:lastRow="0" w:firstColumn="1" w:lastColumn="0" w:oddVBand="0" w:evenVBand="0" w:oddHBand="0" w:evenHBand="0" w:firstRowFirstColumn="0" w:firstRowLastColumn="0" w:lastRowFirstColumn="0" w:lastRowLastColumn="0"/>
            <w:tcW w:w="1960" w:type="dxa"/>
            <w:vMerge/>
          </w:tcPr>
          <w:p w14:paraId="57D8E321" w14:textId="44613620" w:rsidR="007A27B5" w:rsidRDefault="007A27B5" w:rsidP="002E3A70"/>
        </w:tc>
        <w:tc>
          <w:tcPr>
            <w:tcW w:w="2154" w:type="dxa"/>
            <w:vMerge w:val="restart"/>
          </w:tcPr>
          <w:p w14:paraId="368E44B4" w14:textId="368A65DF" w:rsidR="007A27B5" w:rsidRPr="00F6406B" w:rsidRDefault="007A27B5"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Veneto</w:t>
            </w:r>
          </w:p>
        </w:tc>
        <w:tc>
          <w:tcPr>
            <w:tcW w:w="3086" w:type="dxa"/>
            <w:gridSpan w:val="2"/>
          </w:tcPr>
          <w:p w14:paraId="0AEE6D75" w14:textId="0D1B785B" w:rsidR="007A27B5" w:rsidRDefault="007A27B5"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Soave</w:t>
            </w:r>
          </w:p>
        </w:tc>
        <w:tc>
          <w:tcPr>
            <w:tcW w:w="1938" w:type="dxa"/>
          </w:tcPr>
          <w:p w14:paraId="0C05F47A" w14:textId="2D8598B8" w:rsidR="007A27B5" w:rsidRDefault="00287604" w:rsidP="002E3A70">
            <w:pPr>
              <w:cnfStyle w:val="000000000000" w:firstRow="0" w:lastRow="0" w:firstColumn="0" w:lastColumn="0" w:oddVBand="0" w:evenVBand="0" w:oddHBand="0" w:evenHBand="0" w:firstRowFirstColumn="0" w:firstRowLastColumn="0" w:lastRowFirstColumn="0" w:lastRowLastColumn="0"/>
            </w:pPr>
            <w:r>
              <w:rPr>
                <w:rFonts w:eastAsia="Times New Roman"/>
              </w:rPr>
              <w:t>Warm continental</w:t>
            </w:r>
          </w:p>
          <w:p w14:paraId="77E9E097" w14:textId="22D68E12" w:rsidR="007A27B5" w:rsidRDefault="007A27B5"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3E37538D" w14:textId="535F7F87" w:rsidR="00287604" w:rsidRDefault="00287604"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Moderate rainfall. </w:t>
            </w:r>
          </w:p>
          <w:p w14:paraId="76CC7A23" w14:textId="794098EA" w:rsidR="007A27B5" w:rsidRDefault="007A27B5" w:rsidP="002E3A70">
            <w:pPr>
              <w:cnfStyle w:val="000000000000" w:firstRow="0" w:lastRow="0" w:firstColumn="0" w:lastColumn="0" w:oddVBand="0" w:evenVBand="0" w:oddHBand="0" w:evenHBand="0" w:firstRowFirstColumn="0" w:firstRowLastColumn="0" w:lastRowFirstColumn="0" w:lastRowLastColumn="0"/>
            </w:pPr>
            <w:r>
              <w:t>Foothills in the north, large diurnal range</w:t>
            </w:r>
          </w:p>
          <w:p w14:paraId="6259FECF" w14:textId="1B4B06FB" w:rsidR="007A27B5" w:rsidRDefault="007A27B5" w:rsidP="002E3A70">
            <w:pPr>
              <w:cnfStyle w:val="000000000000" w:firstRow="0" w:lastRow="0" w:firstColumn="0" w:lastColumn="0" w:oddVBand="0" w:evenVBand="0" w:oddHBand="0" w:evenHBand="0" w:firstRowFirstColumn="0" w:firstRowLastColumn="0" w:lastRowFirstColumn="0" w:lastRowLastColumn="0"/>
              <w:rPr>
                <w:rFonts w:hint="eastAsia"/>
              </w:rPr>
            </w:pPr>
            <w:r>
              <w:t xml:space="preserve">flat plain in the south, moist air and fog from River Adige. </w:t>
            </w:r>
          </w:p>
        </w:tc>
        <w:tc>
          <w:tcPr>
            <w:tcW w:w="3061" w:type="dxa"/>
          </w:tcPr>
          <w:p w14:paraId="31913214" w14:textId="168B3D2D" w:rsidR="007A27B5" w:rsidRDefault="007A27B5" w:rsidP="002E3A70">
            <w:pPr>
              <w:cnfStyle w:val="000000000000" w:firstRow="0" w:lastRow="0" w:firstColumn="0" w:lastColumn="0" w:oddVBand="0" w:evenVBand="0" w:oddHBand="0" w:evenHBand="0" w:firstRowFirstColumn="0" w:firstRowLastColumn="0" w:lastRowFirstColumn="0" w:lastRowLastColumn="0"/>
            </w:pPr>
            <w:r w:rsidRPr="002247D7">
              <w:rPr>
                <w:b/>
              </w:rPr>
              <w:t>Garganega</w:t>
            </w:r>
            <w:r>
              <w:t xml:space="preserve">, medium to high acidity, medium body, pear, red apple and stone fruits. Not for ageing. </w:t>
            </w:r>
          </w:p>
        </w:tc>
        <w:tc>
          <w:tcPr>
            <w:tcW w:w="4397" w:type="dxa"/>
          </w:tcPr>
          <w:p w14:paraId="2A3AEBCE" w14:textId="2CD20AA7" w:rsidR="007A27B5" w:rsidRDefault="007A27B5"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r>
      <w:tr w:rsidR="005E56DC" w:rsidRPr="00722272" w14:paraId="493B8C85" w14:textId="77777777" w:rsidTr="00E55AA4">
        <w:trPr>
          <w:trHeight w:val="870"/>
        </w:trPr>
        <w:tc>
          <w:tcPr>
            <w:cnfStyle w:val="001000000000" w:firstRow="0" w:lastRow="0" w:firstColumn="1" w:lastColumn="0" w:oddVBand="0" w:evenVBand="0" w:oddHBand="0" w:evenHBand="0" w:firstRowFirstColumn="0" w:firstRowLastColumn="0" w:lastRowFirstColumn="0" w:lastRowLastColumn="0"/>
            <w:tcW w:w="1960" w:type="dxa"/>
            <w:vMerge/>
          </w:tcPr>
          <w:p w14:paraId="0890BBEB" w14:textId="6B8D1C84" w:rsidR="007A27B5" w:rsidRDefault="007A27B5" w:rsidP="002E3A70"/>
        </w:tc>
        <w:tc>
          <w:tcPr>
            <w:tcW w:w="2154" w:type="dxa"/>
            <w:vMerge/>
          </w:tcPr>
          <w:p w14:paraId="3385D128" w14:textId="77777777" w:rsidR="007A27B5" w:rsidRPr="00F6406B" w:rsidRDefault="007A27B5" w:rsidP="002E3A70">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3086" w:type="dxa"/>
            <w:gridSpan w:val="2"/>
          </w:tcPr>
          <w:p w14:paraId="2FB5BA82" w14:textId="66CED806" w:rsidR="007A27B5" w:rsidRDefault="007A27B5"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Valpolicella</w:t>
            </w:r>
          </w:p>
        </w:tc>
        <w:tc>
          <w:tcPr>
            <w:tcW w:w="1938" w:type="dxa"/>
          </w:tcPr>
          <w:p w14:paraId="69C0D1EF" w14:textId="25D49270" w:rsidR="007A27B5" w:rsidRDefault="007A27B5"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跟</w:t>
            </w:r>
            <w:r>
              <w:t>Soave</w:t>
            </w:r>
            <w:r>
              <w:rPr>
                <w:rFonts w:hint="eastAsia"/>
              </w:rPr>
              <w:t>一样</w:t>
            </w:r>
          </w:p>
        </w:tc>
        <w:tc>
          <w:tcPr>
            <w:tcW w:w="5104" w:type="dxa"/>
          </w:tcPr>
          <w:p w14:paraId="2542AD52" w14:textId="735DE8BB" w:rsidR="007A27B5" w:rsidRDefault="007A27B5"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跟</w:t>
            </w:r>
            <w:r>
              <w:t>Soave</w:t>
            </w:r>
            <w:r>
              <w:rPr>
                <w:rFonts w:hint="eastAsia"/>
              </w:rPr>
              <w:t>一样</w:t>
            </w:r>
          </w:p>
        </w:tc>
        <w:tc>
          <w:tcPr>
            <w:tcW w:w="3061" w:type="dxa"/>
          </w:tcPr>
          <w:p w14:paraId="09FFE10F" w14:textId="270BBFD7" w:rsidR="007A27B5" w:rsidRDefault="007A27B5"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c>
          <w:tcPr>
            <w:tcW w:w="4397" w:type="dxa"/>
          </w:tcPr>
          <w:p w14:paraId="3869ADC1" w14:textId="4F5B5F19" w:rsidR="007A27B5" w:rsidRDefault="007A27B5" w:rsidP="002E3A70">
            <w:pPr>
              <w:cnfStyle w:val="000000000000" w:firstRow="0" w:lastRow="0" w:firstColumn="0" w:lastColumn="0" w:oddVBand="0" w:evenVBand="0" w:oddHBand="0" w:evenHBand="0" w:firstRowFirstColumn="0" w:firstRowLastColumn="0" w:lastRowFirstColumn="0" w:lastRowLastColumn="0"/>
            </w:pPr>
            <w:r w:rsidRPr="002247D7">
              <w:rPr>
                <w:b/>
              </w:rPr>
              <w:t>Corvina</w:t>
            </w:r>
            <w:r>
              <w:t>, pale, lower tannin, light body with cherry flavours. Amarone all are high, red berry and spice flavours.</w:t>
            </w:r>
          </w:p>
        </w:tc>
      </w:tr>
      <w:tr w:rsidR="005E56DC" w:rsidRPr="00722272" w14:paraId="0878077B" w14:textId="77777777" w:rsidTr="00E55AA4">
        <w:trPr>
          <w:trHeight w:val="535"/>
        </w:trPr>
        <w:tc>
          <w:tcPr>
            <w:cnfStyle w:val="001000000000" w:firstRow="0" w:lastRow="0" w:firstColumn="1" w:lastColumn="0" w:oddVBand="0" w:evenVBand="0" w:oddHBand="0" w:evenHBand="0" w:firstRowFirstColumn="0" w:firstRowLastColumn="0" w:lastRowFirstColumn="0" w:lastRowLastColumn="0"/>
            <w:tcW w:w="1960" w:type="dxa"/>
            <w:vMerge/>
          </w:tcPr>
          <w:p w14:paraId="3036C99D" w14:textId="77777777" w:rsidR="007A27B5" w:rsidRDefault="007A27B5" w:rsidP="002E3A70"/>
        </w:tc>
        <w:tc>
          <w:tcPr>
            <w:tcW w:w="2154" w:type="dxa"/>
            <w:vMerge w:val="restart"/>
          </w:tcPr>
          <w:p w14:paraId="40E16BDE" w14:textId="1D828AE3" w:rsidR="007A27B5" w:rsidRPr="00F6406B" w:rsidRDefault="007A27B5"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Piemonte</w:t>
            </w:r>
          </w:p>
        </w:tc>
        <w:tc>
          <w:tcPr>
            <w:tcW w:w="3086" w:type="dxa"/>
            <w:gridSpan w:val="2"/>
          </w:tcPr>
          <w:p w14:paraId="22F409B4" w14:textId="1126A61D" w:rsidR="007A27B5" w:rsidRDefault="007A27B5"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Barolo DOCG</w:t>
            </w:r>
          </w:p>
        </w:tc>
        <w:tc>
          <w:tcPr>
            <w:tcW w:w="1938" w:type="dxa"/>
          </w:tcPr>
          <w:p w14:paraId="07250101" w14:textId="5038A5CA" w:rsidR="007A27B5" w:rsidRDefault="007A27B5" w:rsidP="002E3A70">
            <w:pPr>
              <w:cnfStyle w:val="000000000000" w:firstRow="0" w:lastRow="0" w:firstColumn="0" w:lastColumn="0" w:oddVBand="0" w:evenVBand="0" w:oddHBand="0" w:evenHBand="0" w:firstRowFirstColumn="0" w:firstRowLastColumn="0" w:lastRowFirstColumn="0" w:lastRowLastColumn="0"/>
            </w:pPr>
            <w:r>
              <w:t>Moderate continental</w:t>
            </w:r>
          </w:p>
        </w:tc>
        <w:tc>
          <w:tcPr>
            <w:tcW w:w="5104" w:type="dxa"/>
          </w:tcPr>
          <w:p w14:paraId="5D5D3386" w14:textId="3AC3EEA9" w:rsidR="007A27B5" w:rsidRDefault="007A27B5" w:rsidP="00665643">
            <w:pPr>
              <w:cnfStyle w:val="000000000000" w:firstRow="0" w:lastRow="0" w:firstColumn="0" w:lastColumn="0" w:oddVBand="0" w:evenVBand="0" w:oddHBand="0" w:evenHBand="0" w:firstRowFirstColumn="0" w:firstRowLastColumn="0" w:lastRowFirstColumn="0" w:lastRowLastColumn="0"/>
            </w:pPr>
            <w:r>
              <w:t>Long cold winter, thunderstorm, hail and fog in summer. Spring frost.</w:t>
            </w:r>
          </w:p>
          <w:p w14:paraId="4BCEF36B" w14:textId="77777777" w:rsidR="007A27B5" w:rsidRDefault="007A27B5" w:rsidP="00665643">
            <w:pPr>
              <w:cnfStyle w:val="000000000000" w:firstRow="0" w:lastRow="0" w:firstColumn="0" w:lastColumn="0" w:oddVBand="0" w:evenVBand="0" w:oddHBand="0" w:evenHBand="0" w:firstRowFirstColumn="0" w:firstRowLastColumn="0" w:lastRowFirstColumn="0" w:lastRowLastColumn="0"/>
            </w:pPr>
            <w:r>
              <w:t xml:space="preserve">North mountains provide rain shadow </w:t>
            </w:r>
          </w:p>
          <w:p w14:paraId="31A44933" w14:textId="283D1EAF" w:rsidR="007A27B5" w:rsidRDefault="007A27B5" w:rsidP="00665643">
            <w:pPr>
              <w:cnfStyle w:val="000000000000" w:firstRow="0" w:lastRow="0" w:firstColumn="0" w:lastColumn="0" w:oddVBand="0" w:evenVBand="0" w:oddHBand="0" w:evenHBand="0" w:firstRowFirstColumn="0" w:firstRowLastColumn="0" w:lastRowFirstColumn="0" w:lastRowLastColumn="0"/>
            </w:pPr>
          </w:p>
        </w:tc>
        <w:tc>
          <w:tcPr>
            <w:tcW w:w="3061" w:type="dxa"/>
          </w:tcPr>
          <w:p w14:paraId="0698E819" w14:textId="55BE8D10" w:rsidR="007A27B5" w:rsidRDefault="007A27B5"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c>
          <w:tcPr>
            <w:tcW w:w="4397" w:type="dxa"/>
          </w:tcPr>
          <w:p w14:paraId="330CADE5" w14:textId="7EFCC086" w:rsidR="007A27B5" w:rsidRDefault="007A27B5" w:rsidP="002E3A70">
            <w:pPr>
              <w:cnfStyle w:val="000000000000" w:firstRow="0" w:lastRow="0" w:firstColumn="0" w:lastColumn="0" w:oddVBand="0" w:evenVBand="0" w:oddHBand="0" w:evenHBand="0" w:firstRowFirstColumn="0" w:firstRowLastColumn="0" w:lastRowFirstColumn="0" w:lastRowLastColumn="0"/>
              <w:rPr>
                <w:rFonts w:hint="eastAsia"/>
              </w:rPr>
            </w:pPr>
            <w:r w:rsidRPr="002247D7">
              <w:rPr>
                <w:b/>
              </w:rPr>
              <w:t>Nebbiolo</w:t>
            </w:r>
            <w:r>
              <w:t xml:space="preserve"> ONLY, pale colour, high acidity and very high tannin, sour cherry, violet and tar flavours. At least 3 years ageing, including 1.5 years in oak</w:t>
            </w:r>
          </w:p>
        </w:tc>
      </w:tr>
      <w:tr w:rsidR="005E56DC" w:rsidRPr="00722272" w14:paraId="44F31E37"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0CCB9B11" w14:textId="77777777" w:rsidR="007A27B5" w:rsidRDefault="007A27B5" w:rsidP="002E3A70"/>
        </w:tc>
        <w:tc>
          <w:tcPr>
            <w:tcW w:w="2154" w:type="dxa"/>
            <w:vMerge/>
          </w:tcPr>
          <w:p w14:paraId="7A088A9A" w14:textId="77777777" w:rsidR="007A27B5" w:rsidRPr="00F6406B" w:rsidRDefault="007A27B5" w:rsidP="002E3A70">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3086" w:type="dxa"/>
            <w:gridSpan w:val="2"/>
          </w:tcPr>
          <w:p w14:paraId="34BA3553" w14:textId="4428F3E3" w:rsidR="007A27B5" w:rsidRDefault="007A27B5" w:rsidP="002E3A70">
            <w:pPr>
              <w:cnfStyle w:val="000000000000" w:firstRow="0" w:lastRow="0" w:firstColumn="0" w:lastColumn="0" w:oddVBand="0" w:evenVBand="0" w:oddHBand="0" w:evenHBand="0" w:firstRowFirstColumn="0" w:firstRowLastColumn="0" w:lastRowFirstColumn="0" w:lastRowLastColumn="0"/>
              <w:rPr>
                <w:rFonts w:eastAsia="Times New Roman" w:hint="eastAsia"/>
              </w:rPr>
            </w:pPr>
            <w:r>
              <w:rPr>
                <w:rFonts w:eastAsia="Times New Roman" w:hint="eastAsia"/>
              </w:rPr>
              <w:t>Barbaresco DOCG</w:t>
            </w:r>
          </w:p>
        </w:tc>
        <w:tc>
          <w:tcPr>
            <w:tcW w:w="1938" w:type="dxa"/>
          </w:tcPr>
          <w:p w14:paraId="669C82E6" w14:textId="15EDD2E3" w:rsidR="007A27B5" w:rsidRDefault="007A27B5" w:rsidP="002E3A70">
            <w:pPr>
              <w:cnfStyle w:val="000000000000" w:firstRow="0" w:lastRow="0" w:firstColumn="0" w:lastColumn="0" w:oddVBand="0" w:evenVBand="0" w:oddHBand="0" w:evenHBand="0" w:firstRowFirstColumn="0" w:firstRowLastColumn="0" w:lastRowFirstColumn="0" w:lastRowLastColumn="0"/>
              <w:rPr>
                <w:rFonts w:hint="eastAsia"/>
              </w:rPr>
            </w:pPr>
            <w:r>
              <w:t>Similar to Barolo</w:t>
            </w:r>
          </w:p>
        </w:tc>
        <w:tc>
          <w:tcPr>
            <w:tcW w:w="5104" w:type="dxa"/>
          </w:tcPr>
          <w:p w14:paraId="1D5691EA" w14:textId="6FC1C955" w:rsidR="007A27B5" w:rsidRDefault="007A27B5" w:rsidP="002E3A70">
            <w:pPr>
              <w:cnfStyle w:val="000000000000" w:firstRow="0" w:lastRow="0" w:firstColumn="0" w:lastColumn="0" w:oddVBand="0" w:evenVBand="0" w:oddHBand="0" w:evenHBand="0" w:firstRowFirstColumn="0" w:firstRowLastColumn="0" w:lastRowFirstColumn="0" w:lastRowLastColumn="0"/>
            </w:pPr>
            <w:r>
              <w:t>L</w:t>
            </w:r>
            <w:r>
              <w:rPr>
                <w:rFonts w:hint="eastAsia"/>
              </w:rPr>
              <w:t>ower</w:t>
            </w:r>
            <w:r>
              <w:t xml:space="preserve"> altitude than Barolo</w:t>
            </w:r>
          </w:p>
        </w:tc>
        <w:tc>
          <w:tcPr>
            <w:tcW w:w="3061" w:type="dxa"/>
          </w:tcPr>
          <w:p w14:paraId="1D28881D" w14:textId="479FAF65" w:rsidR="007A27B5" w:rsidRDefault="007A27B5"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c>
          <w:tcPr>
            <w:tcW w:w="4397" w:type="dxa"/>
          </w:tcPr>
          <w:p w14:paraId="36FA8CAA" w14:textId="7896737F" w:rsidR="007A27B5" w:rsidRDefault="007A27B5" w:rsidP="002E3A70">
            <w:pPr>
              <w:cnfStyle w:val="000000000000" w:firstRow="0" w:lastRow="0" w:firstColumn="0" w:lastColumn="0" w:oddVBand="0" w:evenVBand="0" w:oddHBand="0" w:evenHBand="0" w:firstRowFirstColumn="0" w:firstRowLastColumn="0" w:lastRowFirstColumn="0" w:lastRowLastColumn="0"/>
            </w:pPr>
            <w:r>
              <w:t>Riper fruit, less concentrated than Barolo. 2 years maturation, 9 months oak.</w:t>
            </w:r>
          </w:p>
        </w:tc>
      </w:tr>
      <w:tr w:rsidR="005E56DC" w:rsidRPr="00722272" w14:paraId="2758A1FF"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7DD2B7F5" w14:textId="5C3A522B" w:rsidR="007A27B5" w:rsidRDefault="007A27B5" w:rsidP="002E3A70"/>
        </w:tc>
        <w:tc>
          <w:tcPr>
            <w:tcW w:w="2154" w:type="dxa"/>
            <w:vMerge/>
          </w:tcPr>
          <w:p w14:paraId="17E823E6" w14:textId="77777777" w:rsidR="007A27B5" w:rsidRPr="00F6406B" w:rsidRDefault="007A27B5" w:rsidP="002E3A70">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3086" w:type="dxa"/>
            <w:gridSpan w:val="2"/>
          </w:tcPr>
          <w:p w14:paraId="3FB5E5A1" w14:textId="75FAEF62" w:rsidR="007A27B5" w:rsidRDefault="007A27B5"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Barbera d’Asti DOCG</w:t>
            </w:r>
          </w:p>
        </w:tc>
        <w:tc>
          <w:tcPr>
            <w:tcW w:w="1938" w:type="dxa"/>
          </w:tcPr>
          <w:p w14:paraId="4037185F" w14:textId="22EAED7F" w:rsidR="007A27B5" w:rsidRDefault="007A27B5"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c>
          <w:tcPr>
            <w:tcW w:w="5104" w:type="dxa"/>
          </w:tcPr>
          <w:p w14:paraId="1CAEC7E9" w14:textId="5A95344D" w:rsidR="007A27B5" w:rsidRDefault="007A27B5"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c>
          <w:tcPr>
            <w:tcW w:w="3061" w:type="dxa"/>
          </w:tcPr>
          <w:p w14:paraId="7837EF7C" w14:textId="09C9E69A" w:rsidR="007A27B5" w:rsidRDefault="007A27B5" w:rsidP="002E3A70">
            <w:pPr>
              <w:cnfStyle w:val="000000000000" w:firstRow="0" w:lastRow="0" w:firstColumn="0" w:lastColumn="0" w:oddVBand="0" w:evenVBand="0" w:oddHBand="0" w:evenHBand="0" w:firstRowFirstColumn="0" w:firstRowLastColumn="0" w:lastRowFirstColumn="0" w:lastRowLastColumn="0"/>
            </w:pPr>
            <w:r>
              <w:rPr>
                <w:rFonts w:hint="eastAsia"/>
              </w:rPr>
              <w:t>没有，</w:t>
            </w:r>
            <w:r>
              <w:rPr>
                <w:rFonts w:hint="eastAsia"/>
              </w:rPr>
              <w:t>DOCG</w:t>
            </w:r>
            <w:r>
              <w:rPr>
                <w:rFonts w:hint="eastAsia"/>
              </w:rPr>
              <w:t>名称限制了品种</w:t>
            </w:r>
          </w:p>
        </w:tc>
        <w:tc>
          <w:tcPr>
            <w:tcW w:w="4397" w:type="dxa"/>
          </w:tcPr>
          <w:p w14:paraId="14EB70F2" w14:textId="2E4D6BB9" w:rsidR="007A27B5" w:rsidRDefault="007A27B5" w:rsidP="002C3A24">
            <w:pPr>
              <w:cnfStyle w:val="000000000000" w:firstRow="0" w:lastRow="0" w:firstColumn="0" w:lastColumn="0" w:oddVBand="0" w:evenVBand="0" w:oddHBand="0" w:evenHBand="0" w:firstRowFirstColumn="0" w:firstRowLastColumn="0" w:lastRowFirstColumn="0" w:lastRowLastColumn="0"/>
            </w:pPr>
            <w:r w:rsidRPr="002247D7">
              <w:rPr>
                <w:b/>
              </w:rPr>
              <w:t>Barbera</w:t>
            </w:r>
            <w:r>
              <w:t xml:space="preserve">, both youthful fruity and barrel-aged are made.  </w:t>
            </w:r>
          </w:p>
        </w:tc>
      </w:tr>
      <w:tr w:rsidR="005E56DC" w:rsidRPr="00722272" w14:paraId="21E8F82D"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175D6C14" w14:textId="77777777" w:rsidR="007A27B5" w:rsidRDefault="007A27B5" w:rsidP="002E3A70"/>
        </w:tc>
        <w:tc>
          <w:tcPr>
            <w:tcW w:w="2154" w:type="dxa"/>
            <w:vMerge/>
          </w:tcPr>
          <w:p w14:paraId="76080225" w14:textId="77777777" w:rsidR="007A27B5" w:rsidRPr="00F6406B" w:rsidRDefault="007A27B5" w:rsidP="002E3A70">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3086" w:type="dxa"/>
            <w:gridSpan w:val="2"/>
          </w:tcPr>
          <w:p w14:paraId="2C473F34" w14:textId="58FF5FB5" w:rsidR="007A27B5" w:rsidRDefault="007A27B5"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Dolcetto d’Alba DOC</w:t>
            </w:r>
          </w:p>
        </w:tc>
        <w:tc>
          <w:tcPr>
            <w:tcW w:w="1938" w:type="dxa"/>
          </w:tcPr>
          <w:p w14:paraId="445067CF" w14:textId="43DCCC87" w:rsidR="007A27B5" w:rsidRDefault="007A27B5"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c>
          <w:tcPr>
            <w:tcW w:w="5104" w:type="dxa"/>
          </w:tcPr>
          <w:p w14:paraId="5BAB59B2" w14:textId="089F2D70" w:rsidR="007A27B5" w:rsidRDefault="007A27B5"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c>
          <w:tcPr>
            <w:tcW w:w="3061" w:type="dxa"/>
          </w:tcPr>
          <w:p w14:paraId="579CF846" w14:textId="33DFC15A" w:rsidR="007A27B5" w:rsidRDefault="007A27B5"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没有，</w:t>
            </w:r>
            <w:r>
              <w:rPr>
                <w:rFonts w:hint="eastAsia"/>
              </w:rPr>
              <w:t>DOCG</w:t>
            </w:r>
            <w:r>
              <w:rPr>
                <w:rFonts w:hint="eastAsia"/>
              </w:rPr>
              <w:t>名称限制了品种</w:t>
            </w:r>
          </w:p>
        </w:tc>
        <w:tc>
          <w:tcPr>
            <w:tcW w:w="4397" w:type="dxa"/>
          </w:tcPr>
          <w:p w14:paraId="3BED83E0" w14:textId="0269938B" w:rsidR="007A27B5" w:rsidRDefault="007A27B5" w:rsidP="00960A4A">
            <w:pPr>
              <w:cnfStyle w:val="000000000000" w:firstRow="0" w:lastRow="0" w:firstColumn="0" w:lastColumn="0" w:oddVBand="0" w:evenVBand="0" w:oddHBand="0" w:evenHBand="0" w:firstRowFirstColumn="0" w:firstRowLastColumn="0" w:lastRowFirstColumn="0" w:lastRowLastColumn="0"/>
            </w:pPr>
            <w:r w:rsidRPr="002247D7">
              <w:rPr>
                <w:b/>
              </w:rPr>
              <w:t>Dolcetto</w:t>
            </w:r>
            <w:r>
              <w:t xml:space="preserve">, very deep colour, low acid, high tannin, black plum, red cherry and dried herbs. Both youthful and barrel-aged. </w:t>
            </w:r>
          </w:p>
        </w:tc>
      </w:tr>
      <w:tr w:rsidR="005E56DC" w:rsidRPr="00722272" w14:paraId="6DFFAC91" w14:textId="77777777" w:rsidTr="00E55AA4">
        <w:trPr>
          <w:trHeight w:val="604"/>
        </w:trPr>
        <w:tc>
          <w:tcPr>
            <w:cnfStyle w:val="001000000000" w:firstRow="0" w:lastRow="0" w:firstColumn="1" w:lastColumn="0" w:oddVBand="0" w:evenVBand="0" w:oddHBand="0" w:evenHBand="0" w:firstRowFirstColumn="0" w:firstRowLastColumn="0" w:lastRowFirstColumn="0" w:lastRowLastColumn="0"/>
            <w:tcW w:w="1960" w:type="dxa"/>
            <w:vMerge/>
          </w:tcPr>
          <w:p w14:paraId="51792D34" w14:textId="77777777" w:rsidR="007A27B5" w:rsidRDefault="007A27B5" w:rsidP="002E3A70"/>
        </w:tc>
        <w:tc>
          <w:tcPr>
            <w:tcW w:w="2154" w:type="dxa"/>
            <w:vMerge/>
          </w:tcPr>
          <w:p w14:paraId="30C7F63D" w14:textId="77777777" w:rsidR="007A27B5" w:rsidRPr="00F6406B" w:rsidRDefault="007A27B5" w:rsidP="002E3A70">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3086" w:type="dxa"/>
            <w:gridSpan w:val="2"/>
          </w:tcPr>
          <w:p w14:paraId="023E4D8B" w14:textId="69EAA8D2" w:rsidR="007A27B5" w:rsidRDefault="00AC50BF"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Cortese di </w:t>
            </w:r>
            <w:r w:rsidR="007A27B5">
              <w:rPr>
                <w:rFonts w:eastAsia="Times New Roman"/>
              </w:rPr>
              <w:t>Gavi DOCG</w:t>
            </w:r>
          </w:p>
        </w:tc>
        <w:tc>
          <w:tcPr>
            <w:tcW w:w="1938" w:type="dxa"/>
          </w:tcPr>
          <w:p w14:paraId="2B3176A2" w14:textId="628993D4" w:rsidR="007A27B5" w:rsidRDefault="007A27B5"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c>
          <w:tcPr>
            <w:tcW w:w="5104" w:type="dxa"/>
          </w:tcPr>
          <w:p w14:paraId="23A0F3FB" w14:textId="52F90840" w:rsidR="007A27B5" w:rsidRDefault="007A27B5"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c>
          <w:tcPr>
            <w:tcW w:w="3061" w:type="dxa"/>
          </w:tcPr>
          <w:p w14:paraId="70BCA777" w14:textId="74C22618" w:rsidR="007A27B5" w:rsidRDefault="00404990" w:rsidP="002E3A70">
            <w:pPr>
              <w:cnfStyle w:val="000000000000" w:firstRow="0" w:lastRow="0" w:firstColumn="0" w:lastColumn="0" w:oddVBand="0" w:evenVBand="0" w:oddHBand="0" w:evenHBand="0" w:firstRowFirstColumn="0" w:firstRowLastColumn="0" w:lastRowFirstColumn="0" w:lastRowLastColumn="0"/>
            </w:pPr>
            <w:r w:rsidRPr="002247D7">
              <w:rPr>
                <w:rFonts w:eastAsia="Times New Roman"/>
                <w:b/>
              </w:rPr>
              <w:t>Cortese</w:t>
            </w:r>
            <w:r w:rsidR="007A27B5">
              <w:t>, pale, light body, high acidity, drink young.</w:t>
            </w:r>
          </w:p>
        </w:tc>
        <w:tc>
          <w:tcPr>
            <w:tcW w:w="4397" w:type="dxa"/>
          </w:tcPr>
          <w:p w14:paraId="107184C8" w14:textId="2BD96837" w:rsidR="007A27B5" w:rsidRDefault="007A27B5" w:rsidP="002C3A24">
            <w:pPr>
              <w:cnfStyle w:val="000000000000" w:firstRow="0" w:lastRow="0" w:firstColumn="0" w:lastColumn="0" w:oddVBand="0" w:evenVBand="0" w:oddHBand="0" w:evenHBand="0" w:firstRowFirstColumn="0" w:firstRowLastColumn="0" w:lastRowFirstColumn="0" w:lastRowLastColumn="0"/>
            </w:pPr>
            <w:r>
              <w:rPr>
                <w:rFonts w:hint="eastAsia"/>
              </w:rPr>
              <w:t>没有，</w:t>
            </w:r>
            <w:r>
              <w:rPr>
                <w:rFonts w:hint="eastAsia"/>
              </w:rPr>
              <w:t>DOCG</w:t>
            </w:r>
            <w:r>
              <w:rPr>
                <w:rFonts w:hint="eastAsia"/>
              </w:rPr>
              <w:t>名称限制了品种</w:t>
            </w:r>
          </w:p>
        </w:tc>
      </w:tr>
      <w:tr w:rsidR="005E56DC" w:rsidRPr="00722272" w14:paraId="2696620E"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46A839DE" w14:textId="77777777" w:rsidR="007A27B5" w:rsidRDefault="007A27B5" w:rsidP="002E3A70"/>
        </w:tc>
        <w:tc>
          <w:tcPr>
            <w:tcW w:w="2154" w:type="dxa"/>
            <w:vMerge w:val="restart"/>
          </w:tcPr>
          <w:p w14:paraId="3EC0E446" w14:textId="0E608C91" w:rsidR="007A27B5" w:rsidRPr="00F6406B" w:rsidRDefault="007A27B5"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Tuscany</w:t>
            </w:r>
          </w:p>
        </w:tc>
        <w:tc>
          <w:tcPr>
            <w:tcW w:w="3086" w:type="dxa"/>
            <w:gridSpan w:val="2"/>
          </w:tcPr>
          <w:p w14:paraId="0902171E" w14:textId="2E5DA456" w:rsidR="007A27B5" w:rsidRDefault="007A27B5"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Chianti</w:t>
            </w:r>
          </w:p>
        </w:tc>
        <w:tc>
          <w:tcPr>
            <w:tcW w:w="1938" w:type="dxa"/>
          </w:tcPr>
          <w:p w14:paraId="303D8A87" w14:textId="77777777" w:rsidR="007A27B5" w:rsidRDefault="007A27B5"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43F83276" w14:textId="3F3C9B86" w:rsidR="007A27B5" w:rsidRDefault="007A27B5" w:rsidP="002E3A70">
            <w:pPr>
              <w:cnfStyle w:val="000000000000" w:firstRow="0" w:lastRow="0" w:firstColumn="0" w:lastColumn="0" w:oddVBand="0" w:evenVBand="0" w:oddHBand="0" w:evenHBand="0" w:firstRowFirstColumn="0" w:firstRowLastColumn="0" w:lastRowFirstColumn="0" w:lastRowLastColumn="0"/>
            </w:pPr>
            <w:r>
              <w:t>Hilly terrains, cooling effect from Apennine mountain</w:t>
            </w:r>
          </w:p>
        </w:tc>
        <w:tc>
          <w:tcPr>
            <w:tcW w:w="3061" w:type="dxa"/>
          </w:tcPr>
          <w:p w14:paraId="23B4B568" w14:textId="6AD0C372" w:rsidR="007A27B5" w:rsidRDefault="007A27B5"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少量</w:t>
            </w:r>
          </w:p>
        </w:tc>
        <w:tc>
          <w:tcPr>
            <w:tcW w:w="4397" w:type="dxa"/>
          </w:tcPr>
          <w:p w14:paraId="66A016C5" w14:textId="0B32E5AA" w:rsidR="007A27B5" w:rsidRDefault="007A27B5" w:rsidP="00877333">
            <w:pPr>
              <w:cnfStyle w:val="000000000000" w:firstRow="0" w:lastRow="0" w:firstColumn="0" w:lastColumn="0" w:oddVBand="0" w:evenVBand="0" w:oddHBand="0" w:evenHBand="0" w:firstRowFirstColumn="0" w:firstRowLastColumn="0" w:lastRowFirstColumn="0" w:lastRowLastColumn="0"/>
            </w:pPr>
            <w:r w:rsidRPr="002247D7">
              <w:rPr>
                <w:b/>
              </w:rPr>
              <w:t>Sangiovese</w:t>
            </w:r>
            <w:r>
              <w:t>, high acid, medium to high tannin, red cherry, red plum and dry herbs, no stipulations for oak maturation. Chianti Classico 1 year maturation, Riversa 2 years, 3 months bottle ageing. Gran Selezione single estate, 30 months maturation</w:t>
            </w:r>
          </w:p>
        </w:tc>
      </w:tr>
      <w:tr w:rsidR="005E56DC" w:rsidRPr="00722272" w14:paraId="3CAA9D21"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val="restart"/>
          </w:tcPr>
          <w:p w14:paraId="2EA5757B" w14:textId="08C51635" w:rsidR="007A27B5" w:rsidRDefault="007A27B5" w:rsidP="002E3A70">
            <w:r>
              <w:t>Italy</w:t>
            </w:r>
          </w:p>
        </w:tc>
        <w:tc>
          <w:tcPr>
            <w:tcW w:w="2154" w:type="dxa"/>
            <w:vMerge/>
          </w:tcPr>
          <w:p w14:paraId="1C98CCD2" w14:textId="77777777" w:rsidR="007A27B5" w:rsidRPr="00F6406B" w:rsidRDefault="007A27B5" w:rsidP="002E3A70">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3086" w:type="dxa"/>
            <w:gridSpan w:val="2"/>
          </w:tcPr>
          <w:p w14:paraId="2CF665AA" w14:textId="7652B7BF" w:rsidR="007A27B5" w:rsidRDefault="007A27B5" w:rsidP="00BD3E5F">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Southern hills</w:t>
            </w:r>
            <w:r w:rsidR="00786C5A">
              <w:rPr>
                <w:rFonts w:eastAsia="Times New Roman"/>
              </w:rPr>
              <w:t xml:space="preserve"> (BDM, VNDM)</w:t>
            </w:r>
          </w:p>
        </w:tc>
        <w:tc>
          <w:tcPr>
            <w:tcW w:w="1938" w:type="dxa"/>
          </w:tcPr>
          <w:p w14:paraId="03A6E847" w14:textId="75D25F85" w:rsidR="007A27B5" w:rsidRDefault="007A27B5" w:rsidP="002E3A70">
            <w:pPr>
              <w:cnfStyle w:val="000000000000" w:firstRow="0" w:lastRow="0" w:firstColumn="0" w:lastColumn="0" w:oddVBand="0" w:evenVBand="0" w:oddHBand="0" w:evenHBand="0" w:firstRowFirstColumn="0" w:firstRowLastColumn="0" w:lastRowFirstColumn="0" w:lastRowLastColumn="0"/>
              <w:rPr>
                <w:rFonts w:hint="eastAsia"/>
              </w:rPr>
            </w:pPr>
            <w:r>
              <w:t>warmer climate</w:t>
            </w:r>
          </w:p>
        </w:tc>
        <w:tc>
          <w:tcPr>
            <w:tcW w:w="5104" w:type="dxa"/>
          </w:tcPr>
          <w:p w14:paraId="3529A424" w14:textId="22A76DED" w:rsidR="007A27B5" w:rsidRDefault="007A27B5" w:rsidP="00BD3E5F">
            <w:pPr>
              <w:cnfStyle w:val="000000000000" w:firstRow="0" w:lastRow="0" w:firstColumn="0" w:lastColumn="0" w:oddVBand="0" w:evenVBand="0" w:oddHBand="0" w:evenHBand="0" w:firstRowFirstColumn="0" w:firstRowLastColumn="0" w:lastRowFirstColumn="0" w:lastRowLastColumn="0"/>
            </w:pPr>
            <w:r>
              <w:t>Lower altitude, maritime breezes from the coast moderate temperature</w:t>
            </w:r>
          </w:p>
        </w:tc>
        <w:tc>
          <w:tcPr>
            <w:tcW w:w="3061" w:type="dxa"/>
          </w:tcPr>
          <w:p w14:paraId="198AC356" w14:textId="7F772592" w:rsidR="007A27B5" w:rsidRDefault="007A27B5"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c>
          <w:tcPr>
            <w:tcW w:w="4397" w:type="dxa"/>
          </w:tcPr>
          <w:p w14:paraId="7B746DF0" w14:textId="23256DFE" w:rsidR="007A27B5" w:rsidRDefault="007A27B5" w:rsidP="00292C0D">
            <w:pPr>
              <w:cnfStyle w:val="000000000000" w:firstRow="0" w:lastRow="0" w:firstColumn="0" w:lastColumn="0" w:oddVBand="0" w:evenVBand="0" w:oddHBand="0" w:evenHBand="0" w:firstRowFirstColumn="0" w:firstRowLastColumn="0" w:lastRowFirstColumn="0" w:lastRowLastColumn="0"/>
            </w:pPr>
            <w:r>
              <w:t>Sangiovese, more intense, higher in alcohol, fuller bodied. BDM only uses Sangiovese, 5 years maturations, 2 years in wood. VNDM is a blend on Sangiovese, 2 years maturation</w:t>
            </w:r>
            <w:r>
              <w:t>，</w:t>
            </w:r>
            <w:r>
              <w:rPr>
                <w:rFonts w:hint="eastAsia"/>
              </w:rPr>
              <w:t>注意不是贵腐，与</w:t>
            </w:r>
            <w:r>
              <w:rPr>
                <w:rFonts w:hint="eastAsia"/>
              </w:rPr>
              <w:t>A</w:t>
            </w:r>
            <w:r>
              <w:t>lsace</w:t>
            </w:r>
            <w:r>
              <w:rPr>
                <w:rFonts w:hint="eastAsia"/>
              </w:rPr>
              <w:t>的</w:t>
            </w:r>
            <w:r>
              <w:rPr>
                <w:rFonts w:hint="eastAsia"/>
              </w:rPr>
              <w:t>SGN</w:t>
            </w:r>
            <w:r>
              <w:rPr>
                <w:rFonts w:hint="eastAsia"/>
              </w:rPr>
              <w:t>不要混了</w:t>
            </w:r>
            <w:r>
              <w:t xml:space="preserve"> </w:t>
            </w:r>
          </w:p>
        </w:tc>
      </w:tr>
      <w:tr w:rsidR="005E56DC" w:rsidRPr="00722272" w14:paraId="12EA4664"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05B6B6CE" w14:textId="77777777" w:rsidR="007A27B5" w:rsidRDefault="007A27B5" w:rsidP="002E3A70"/>
        </w:tc>
        <w:tc>
          <w:tcPr>
            <w:tcW w:w="2154" w:type="dxa"/>
            <w:vMerge/>
          </w:tcPr>
          <w:p w14:paraId="4D8FB34F" w14:textId="77777777" w:rsidR="007A27B5" w:rsidRPr="00F6406B" w:rsidRDefault="007A27B5" w:rsidP="002E3A70">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3086" w:type="dxa"/>
            <w:gridSpan w:val="2"/>
          </w:tcPr>
          <w:p w14:paraId="1CDEB990" w14:textId="5E63FA1D" w:rsidR="007A27B5" w:rsidRDefault="007A27B5"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Coastal plains</w:t>
            </w:r>
            <w:r w:rsidR="005112B0">
              <w:rPr>
                <w:rFonts w:eastAsia="Times New Roman"/>
              </w:rPr>
              <w:t xml:space="preserve"> (Toscana IGT, Bolgheri DOC)</w:t>
            </w:r>
          </w:p>
        </w:tc>
        <w:tc>
          <w:tcPr>
            <w:tcW w:w="1938" w:type="dxa"/>
          </w:tcPr>
          <w:p w14:paraId="27819751" w14:textId="77777777" w:rsidR="007A27B5" w:rsidRDefault="007A27B5" w:rsidP="002E3A70">
            <w:pPr>
              <w:cnfStyle w:val="000000000000" w:firstRow="0" w:lastRow="0" w:firstColumn="0" w:lastColumn="0" w:oddVBand="0" w:evenVBand="0" w:oddHBand="0" w:evenHBand="0" w:firstRowFirstColumn="0" w:firstRowLastColumn="0" w:lastRowFirstColumn="0" w:lastRowLastColumn="0"/>
              <w:rPr>
                <w:rFonts w:hint="eastAsia"/>
              </w:rPr>
            </w:pPr>
          </w:p>
        </w:tc>
        <w:tc>
          <w:tcPr>
            <w:tcW w:w="5104" w:type="dxa"/>
          </w:tcPr>
          <w:p w14:paraId="3196B546" w14:textId="5498BFB2" w:rsidR="007A27B5" w:rsidRDefault="007A27B5" w:rsidP="002E3A70">
            <w:pPr>
              <w:cnfStyle w:val="000000000000" w:firstRow="0" w:lastRow="0" w:firstColumn="0" w:lastColumn="0" w:oddVBand="0" w:evenVBand="0" w:oddHBand="0" w:evenHBand="0" w:firstRowFirstColumn="0" w:firstRowLastColumn="0" w:lastRowFirstColumn="0" w:lastRowLastColumn="0"/>
            </w:pPr>
            <w:r>
              <w:t>Sea breezes</w:t>
            </w:r>
          </w:p>
        </w:tc>
        <w:tc>
          <w:tcPr>
            <w:tcW w:w="3061" w:type="dxa"/>
          </w:tcPr>
          <w:p w14:paraId="7DB516C4" w14:textId="7DEFE4CE" w:rsidR="007A27B5" w:rsidRDefault="007A27B5" w:rsidP="002E3A70">
            <w:pPr>
              <w:cnfStyle w:val="000000000000" w:firstRow="0" w:lastRow="0" w:firstColumn="0" w:lastColumn="0" w:oddVBand="0" w:evenVBand="0" w:oddHBand="0" w:evenHBand="0" w:firstRowFirstColumn="0" w:firstRowLastColumn="0" w:lastRowFirstColumn="0" w:lastRowLastColumn="0"/>
            </w:pPr>
            <w:r>
              <w:t>Vin Santo, made throughout Tuscany, dried grapes from local varieties. Sweet and oxidative.</w:t>
            </w:r>
          </w:p>
        </w:tc>
        <w:tc>
          <w:tcPr>
            <w:tcW w:w="4397" w:type="dxa"/>
          </w:tcPr>
          <w:p w14:paraId="27376354" w14:textId="548491BD" w:rsidR="007A27B5" w:rsidRDefault="007A27B5" w:rsidP="002C3A24">
            <w:pPr>
              <w:cnfStyle w:val="000000000000" w:firstRow="0" w:lastRow="0" w:firstColumn="0" w:lastColumn="0" w:oddVBand="0" w:evenVBand="0" w:oddHBand="0" w:evenHBand="0" w:firstRowFirstColumn="0" w:firstRowLastColumn="0" w:lastRowFirstColumn="0" w:lastRowLastColumn="0"/>
            </w:pPr>
            <w:r>
              <w:t>B</w:t>
            </w:r>
            <w:r>
              <w:rPr>
                <w:rFonts w:hint="eastAsia"/>
              </w:rPr>
              <w:t>la</w:t>
            </w:r>
            <w:r>
              <w:t>ck Bordeua</w:t>
            </w:r>
            <w:r w:rsidR="006B56F7">
              <w:t xml:space="preserve">x, international. Super Tuscan under </w:t>
            </w:r>
            <w:r w:rsidR="006B56F7">
              <w:rPr>
                <w:rFonts w:eastAsia="Times New Roman"/>
              </w:rPr>
              <w:t>Toscana IGT or recent Bolgheri DOC</w:t>
            </w:r>
          </w:p>
        </w:tc>
      </w:tr>
      <w:tr w:rsidR="005E56DC" w:rsidRPr="00722272" w14:paraId="3158E08D"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3E92F6BA" w14:textId="77777777" w:rsidR="007A27B5" w:rsidRPr="00722272" w:rsidRDefault="007A27B5" w:rsidP="002E3A70"/>
        </w:tc>
        <w:tc>
          <w:tcPr>
            <w:tcW w:w="2154" w:type="dxa"/>
          </w:tcPr>
          <w:p w14:paraId="271021AD" w14:textId="2899D7DB"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r>
              <w:t>Umbria</w:t>
            </w:r>
          </w:p>
        </w:tc>
        <w:tc>
          <w:tcPr>
            <w:tcW w:w="3086" w:type="dxa"/>
            <w:gridSpan w:val="2"/>
          </w:tcPr>
          <w:p w14:paraId="30E8B71A" w14:textId="0C0F9DA6"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6AC51E55" w14:textId="2E7B43E1"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r>
              <w:t>Similar to Tuscany, more continental</w:t>
            </w:r>
          </w:p>
        </w:tc>
        <w:tc>
          <w:tcPr>
            <w:tcW w:w="5104" w:type="dxa"/>
          </w:tcPr>
          <w:p w14:paraId="2729A46F" w14:textId="49E7C9B5"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r>
              <w:t xml:space="preserve">No influence from the Mediterranean. </w:t>
            </w:r>
          </w:p>
        </w:tc>
        <w:tc>
          <w:tcPr>
            <w:tcW w:w="3061" w:type="dxa"/>
          </w:tcPr>
          <w:p w14:paraId="0395EC0D" w14:textId="66DD3AF4"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r w:rsidRPr="002247D7">
              <w:rPr>
                <w:b/>
              </w:rPr>
              <w:t>Grechetto, Trebbiano</w:t>
            </w:r>
            <w:r>
              <w:t xml:space="preserve"> in Orvieto DOC, simple, light body, fairly high acidity.</w:t>
            </w:r>
          </w:p>
        </w:tc>
        <w:tc>
          <w:tcPr>
            <w:tcW w:w="4397" w:type="dxa"/>
          </w:tcPr>
          <w:p w14:paraId="298D6B44" w14:textId="1A67AD07" w:rsidR="007A27B5" w:rsidRPr="00722272" w:rsidRDefault="007A27B5" w:rsidP="00E85055">
            <w:pPr>
              <w:cnfStyle w:val="000000000000" w:firstRow="0" w:lastRow="0" w:firstColumn="0" w:lastColumn="0" w:oddVBand="0" w:evenVBand="0" w:oddHBand="0" w:evenHBand="0" w:firstRowFirstColumn="0" w:firstRowLastColumn="0" w:lastRowFirstColumn="0" w:lastRowLastColumn="0"/>
            </w:pPr>
            <w:r>
              <w:t xml:space="preserve">Sagrantino in Sagrantino di Montefalco DOCG.  Deep colour, full body, high acidity, LOTS of tannin. </w:t>
            </w:r>
          </w:p>
        </w:tc>
      </w:tr>
      <w:tr w:rsidR="005E56DC" w:rsidRPr="00722272" w14:paraId="2903B8B5"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32F558C3" w14:textId="070291FF" w:rsidR="007A27B5" w:rsidRPr="00722272" w:rsidRDefault="007A27B5" w:rsidP="002E3A70"/>
        </w:tc>
        <w:tc>
          <w:tcPr>
            <w:tcW w:w="2154" w:type="dxa"/>
          </w:tcPr>
          <w:p w14:paraId="095B001E" w14:textId="2563A471"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r>
              <w:t>Marche</w:t>
            </w:r>
          </w:p>
        </w:tc>
        <w:tc>
          <w:tcPr>
            <w:tcW w:w="3086" w:type="dxa"/>
            <w:gridSpan w:val="2"/>
          </w:tcPr>
          <w:p w14:paraId="0320391F" w14:textId="4E1F9117"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063C12E9" w14:textId="610AB99E"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c>
          <w:tcPr>
            <w:tcW w:w="5104" w:type="dxa"/>
          </w:tcPr>
          <w:p w14:paraId="49AE3469" w14:textId="6801BBEA"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r>
              <w:t xml:space="preserve">Eastern side of Apennine. </w:t>
            </w:r>
          </w:p>
        </w:tc>
        <w:tc>
          <w:tcPr>
            <w:tcW w:w="3061" w:type="dxa"/>
          </w:tcPr>
          <w:p w14:paraId="3B1D80B8" w14:textId="57F8A25C" w:rsidR="007A27B5" w:rsidRPr="00722272" w:rsidRDefault="007A27B5" w:rsidP="00C82957">
            <w:pPr>
              <w:cnfStyle w:val="000000000000" w:firstRow="0" w:lastRow="0" w:firstColumn="0" w:lastColumn="0" w:oddVBand="0" w:evenVBand="0" w:oddHBand="0" w:evenHBand="0" w:firstRowFirstColumn="0" w:firstRowLastColumn="0" w:lastRowFirstColumn="0" w:lastRowLastColumn="0"/>
            </w:pPr>
            <w:r w:rsidRPr="002247D7">
              <w:rPr>
                <w:b/>
              </w:rPr>
              <w:t>Verdicchio</w:t>
            </w:r>
            <w:r>
              <w:t>, Verdicchio dei Cast</w:t>
            </w:r>
            <w:r w:rsidR="00C82957">
              <w:t>e</w:t>
            </w:r>
            <w:r>
              <w:t>lli di Jesi DOC, simple fresh, high acidity early drinking. some can age.</w:t>
            </w:r>
          </w:p>
        </w:tc>
        <w:tc>
          <w:tcPr>
            <w:tcW w:w="4397" w:type="dxa"/>
          </w:tcPr>
          <w:p w14:paraId="75DFE291" w14:textId="7B8671A2" w:rsidR="007A27B5" w:rsidRPr="00722272" w:rsidRDefault="007A27B5" w:rsidP="001D38AA">
            <w:pPr>
              <w:cnfStyle w:val="000000000000" w:firstRow="0" w:lastRow="0" w:firstColumn="0" w:lastColumn="0" w:oddVBand="0" w:evenVBand="0" w:oddHBand="0" w:evenHBand="0" w:firstRowFirstColumn="0" w:firstRowLastColumn="0" w:lastRowFirstColumn="0" w:lastRowLastColumn="0"/>
            </w:pPr>
            <w:r>
              <w:t>Blends of Montepulciano and Sangiovese.</w:t>
            </w:r>
          </w:p>
        </w:tc>
      </w:tr>
      <w:tr w:rsidR="005E56DC" w:rsidRPr="00722272" w14:paraId="51570FD4"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58E37BA6" w14:textId="77777777" w:rsidR="007A27B5" w:rsidRPr="00722272" w:rsidRDefault="007A27B5" w:rsidP="002E3A70"/>
        </w:tc>
        <w:tc>
          <w:tcPr>
            <w:tcW w:w="2154" w:type="dxa"/>
          </w:tcPr>
          <w:p w14:paraId="2A0B81DF" w14:textId="2F5E25B7"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r>
              <w:t>Lazio</w:t>
            </w:r>
          </w:p>
        </w:tc>
        <w:tc>
          <w:tcPr>
            <w:tcW w:w="3086" w:type="dxa"/>
            <w:gridSpan w:val="2"/>
          </w:tcPr>
          <w:p w14:paraId="16821770" w14:textId="2C0E0A81"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17C9EBD9" w14:textId="37EB651B"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c>
          <w:tcPr>
            <w:tcW w:w="5104" w:type="dxa"/>
          </w:tcPr>
          <w:p w14:paraId="3869943D" w14:textId="49D99736"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r>
              <w:t>Cooled by altitude and nearby lakes</w:t>
            </w:r>
          </w:p>
        </w:tc>
        <w:tc>
          <w:tcPr>
            <w:tcW w:w="3061" w:type="dxa"/>
          </w:tcPr>
          <w:p w14:paraId="4568A8AC" w14:textId="3B8ADDE1"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r w:rsidRPr="002247D7">
              <w:rPr>
                <w:b/>
              </w:rPr>
              <w:t>Malvasia, Trebbiano</w:t>
            </w:r>
            <w:r>
              <w:t>, Frascati DOC, wine of rome, simple, light body, quite high acidity</w:t>
            </w:r>
          </w:p>
        </w:tc>
        <w:tc>
          <w:tcPr>
            <w:tcW w:w="4397" w:type="dxa"/>
          </w:tcPr>
          <w:p w14:paraId="5B1BB762" w14:textId="596EC812"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r>
              <w:rPr>
                <w:rFonts w:hint="eastAsia"/>
              </w:rPr>
              <w:t>没说</w:t>
            </w:r>
          </w:p>
        </w:tc>
      </w:tr>
      <w:tr w:rsidR="005E56DC" w:rsidRPr="00722272" w14:paraId="397EA84F"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7062DB81" w14:textId="77777777" w:rsidR="007A27B5" w:rsidRPr="00722272" w:rsidRDefault="007A27B5" w:rsidP="002E3A70"/>
        </w:tc>
        <w:tc>
          <w:tcPr>
            <w:tcW w:w="2154" w:type="dxa"/>
          </w:tcPr>
          <w:p w14:paraId="1B8BCA11" w14:textId="3A0B1680"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r>
              <w:t>Abruzzo</w:t>
            </w:r>
          </w:p>
        </w:tc>
        <w:tc>
          <w:tcPr>
            <w:tcW w:w="3086" w:type="dxa"/>
            <w:gridSpan w:val="2"/>
          </w:tcPr>
          <w:p w14:paraId="5CD3BEB9" w14:textId="31B5C6F6"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4248A329" w14:textId="0DC7A55A"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r>
              <w:rPr>
                <w:rFonts w:hint="eastAsia"/>
              </w:rPr>
              <w:t>没说</w:t>
            </w:r>
          </w:p>
        </w:tc>
        <w:tc>
          <w:tcPr>
            <w:tcW w:w="5104" w:type="dxa"/>
          </w:tcPr>
          <w:p w14:paraId="77A84192" w14:textId="3F1F32C8"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r>
              <w:rPr>
                <w:rFonts w:hint="eastAsia"/>
              </w:rPr>
              <w:t>没说</w:t>
            </w:r>
          </w:p>
        </w:tc>
        <w:tc>
          <w:tcPr>
            <w:tcW w:w="3061" w:type="dxa"/>
          </w:tcPr>
          <w:p w14:paraId="0CE86A8A" w14:textId="2AEBE844"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r>
              <w:rPr>
                <w:rFonts w:hint="eastAsia"/>
              </w:rPr>
              <w:t>没说</w:t>
            </w:r>
          </w:p>
        </w:tc>
        <w:tc>
          <w:tcPr>
            <w:tcW w:w="4397" w:type="dxa"/>
          </w:tcPr>
          <w:p w14:paraId="4B4BE435" w14:textId="78302289"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rPr>
                <w:rFonts w:hint="eastAsia"/>
              </w:rPr>
            </w:pPr>
            <w:r w:rsidRPr="00A1378C">
              <w:rPr>
                <w:b/>
              </w:rPr>
              <w:t>Montepulciano</w:t>
            </w:r>
            <w:r>
              <w:t xml:space="preserve">, Montepulciano d’Abruzzo. Deep colour, high tannin, medium acidity, fruity. Both simple and concentrated. </w:t>
            </w:r>
            <w:r>
              <w:rPr>
                <w:rFonts w:hint="eastAsia"/>
              </w:rPr>
              <w:t>注意不要和</w:t>
            </w:r>
            <w:r>
              <w:t>Tuscany</w:t>
            </w:r>
            <w:r>
              <w:rPr>
                <w:rFonts w:hint="eastAsia"/>
              </w:rPr>
              <w:t>的</w:t>
            </w:r>
            <w:r>
              <w:t>Montepulciano</w:t>
            </w:r>
            <w:r>
              <w:rPr>
                <w:rFonts w:hint="eastAsia"/>
              </w:rPr>
              <w:t>搞混，两者没有关系。</w:t>
            </w:r>
          </w:p>
        </w:tc>
      </w:tr>
      <w:tr w:rsidR="005E56DC" w:rsidRPr="00722272" w14:paraId="3452A9DA"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16CD14FA" w14:textId="77777777" w:rsidR="007A27B5" w:rsidRPr="00722272" w:rsidRDefault="007A27B5" w:rsidP="002E3A70"/>
        </w:tc>
        <w:tc>
          <w:tcPr>
            <w:tcW w:w="2154" w:type="dxa"/>
          </w:tcPr>
          <w:p w14:paraId="54AA7663" w14:textId="00C10F2C"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r>
              <w:rPr>
                <w:rFonts w:hint="eastAsia"/>
              </w:rPr>
              <w:t>C</w:t>
            </w:r>
            <w:r>
              <w:t>ampania</w:t>
            </w:r>
          </w:p>
        </w:tc>
        <w:tc>
          <w:tcPr>
            <w:tcW w:w="3086" w:type="dxa"/>
            <w:gridSpan w:val="2"/>
          </w:tcPr>
          <w:p w14:paraId="2A8C9D51" w14:textId="77777777"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6F7BEEBC" w14:textId="5DD1E333"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r>
              <w:rPr>
                <w:rFonts w:hint="eastAsia"/>
              </w:rPr>
              <w:t>Mediterranean</w:t>
            </w:r>
          </w:p>
        </w:tc>
        <w:tc>
          <w:tcPr>
            <w:tcW w:w="5104" w:type="dxa"/>
          </w:tcPr>
          <w:p w14:paraId="008298FD" w14:textId="56F22A7B"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r>
              <w:t xml:space="preserve">Varied landscape with mountains, valleys and coastal plains. </w:t>
            </w:r>
          </w:p>
        </w:tc>
        <w:tc>
          <w:tcPr>
            <w:tcW w:w="3061" w:type="dxa"/>
          </w:tcPr>
          <w:p w14:paraId="08C17738" w14:textId="77777777" w:rsidR="007A27B5" w:rsidRDefault="007A27B5" w:rsidP="002E3A70">
            <w:pPr>
              <w:cnfStyle w:val="000000000000" w:firstRow="0" w:lastRow="0" w:firstColumn="0" w:lastColumn="0" w:oddVBand="0" w:evenVBand="0" w:oddHBand="0" w:evenHBand="0" w:firstRowFirstColumn="0" w:firstRowLastColumn="0" w:lastRowFirstColumn="0" w:lastRowLastColumn="0"/>
            </w:pPr>
            <w:r w:rsidRPr="004F59F6">
              <w:rPr>
                <w:b/>
              </w:rPr>
              <w:t>Fiano</w:t>
            </w:r>
            <w:r>
              <w:t xml:space="preserve">, Fiano di Avellino DOCG, medium acidity, fully body, stone fruit and melon, both young and age. </w:t>
            </w:r>
          </w:p>
          <w:p w14:paraId="2D33CA99" w14:textId="54A15FF2"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r w:rsidRPr="004F59F6">
              <w:rPr>
                <w:b/>
              </w:rPr>
              <w:t>Greco</w:t>
            </w:r>
            <w:r>
              <w:t xml:space="preserve">, Greco di Tufo. High acid, light body, apple stone fruit, both young and age. </w:t>
            </w:r>
          </w:p>
        </w:tc>
        <w:tc>
          <w:tcPr>
            <w:tcW w:w="4397" w:type="dxa"/>
          </w:tcPr>
          <w:p w14:paraId="36F01B43" w14:textId="02054FBE"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r w:rsidRPr="00A1378C">
              <w:rPr>
                <w:b/>
              </w:rPr>
              <w:t>Aglianico</w:t>
            </w:r>
            <w:r>
              <w:t xml:space="preserve">, in Taurasi DOCG, deep colour, high tannin, high acidity, one of Italy’s finest grapes.  Big potential. </w:t>
            </w:r>
          </w:p>
        </w:tc>
      </w:tr>
      <w:tr w:rsidR="005E56DC" w:rsidRPr="00722272" w14:paraId="3E3CCA62" w14:textId="77777777" w:rsidTr="00E55AA4">
        <w:trPr>
          <w:trHeight w:val="689"/>
        </w:trPr>
        <w:tc>
          <w:tcPr>
            <w:cnfStyle w:val="001000000000" w:firstRow="0" w:lastRow="0" w:firstColumn="1" w:lastColumn="0" w:oddVBand="0" w:evenVBand="0" w:oddHBand="0" w:evenHBand="0" w:firstRowFirstColumn="0" w:firstRowLastColumn="0" w:lastRowFirstColumn="0" w:lastRowLastColumn="0"/>
            <w:tcW w:w="1960" w:type="dxa"/>
            <w:vMerge/>
          </w:tcPr>
          <w:p w14:paraId="068CCCFE" w14:textId="77777777" w:rsidR="007A27B5" w:rsidRPr="00722272" w:rsidRDefault="007A27B5" w:rsidP="002E3A70"/>
        </w:tc>
        <w:tc>
          <w:tcPr>
            <w:tcW w:w="2154" w:type="dxa"/>
          </w:tcPr>
          <w:p w14:paraId="62A0F34E" w14:textId="096FC79B"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r>
              <w:t>Basilicata</w:t>
            </w:r>
          </w:p>
        </w:tc>
        <w:tc>
          <w:tcPr>
            <w:tcW w:w="3086" w:type="dxa"/>
            <w:gridSpan w:val="2"/>
          </w:tcPr>
          <w:p w14:paraId="53A2D8AB" w14:textId="77777777"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295EF017" w14:textId="5334886A"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c>
          <w:tcPr>
            <w:tcW w:w="5104" w:type="dxa"/>
          </w:tcPr>
          <w:p w14:paraId="3A2D5F46" w14:textId="4D719CC7"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r>
              <w:t xml:space="preserve">Mountainous, vineyards high altitude. </w:t>
            </w:r>
          </w:p>
        </w:tc>
        <w:tc>
          <w:tcPr>
            <w:tcW w:w="3061" w:type="dxa"/>
          </w:tcPr>
          <w:p w14:paraId="79ACCDC1" w14:textId="1139D840"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c>
          <w:tcPr>
            <w:tcW w:w="4397" w:type="dxa"/>
          </w:tcPr>
          <w:p w14:paraId="755E5055" w14:textId="7B126854"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rPr>
                <w:rFonts w:hint="eastAsia"/>
              </w:rPr>
            </w:pPr>
            <w:r w:rsidRPr="00A1378C">
              <w:rPr>
                <w:b/>
              </w:rPr>
              <w:t>Aglianico</w:t>
            </w:r>
            <w:r>
              <w:t xml:space="preserve">, Aglianico del Vulture DOC, </w:t>
            </w:r>
            <w:r>
              <w:rPr>
                <w:rFonts w:hint="eastAsia"/>
              </w:rPr>
              <w:t>没有</w:t>
            </w:r>
            <w:r>
              <w:t>Taurasi</w:t>
            </w:r>
            <w:r>
              <w:rPr>
                <w:rFonts w:hint="eastAsia"/>
              </w:rPr>
              <w:t>有名</w:t>
            </w:r>
          </w:p>
        </w:tc>
      </w:tr>
      <w:tr w:rsidR="005E56DC" w:rsidRPr="00722272" w14:paraId="154B648F"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3D2EE2A7" w14:textId="77777777" w:rsidR="007A27B5" w:rsidRPr="00722272" w:rsidRDefault="007A27B5" w:rsidP="002E3A70"/>
        </w:tc>
        <w:tc>
          <w:tcPr>
            <w:tcW w:w="2154" w:type="dxa"/>
          </w:tcPr>
          <w:p w14:paraId="4AB9EDC5" w14:textId="204936C4"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r>
              <w:t>Puglia</w:t>
            </w:r>
          </w:p>
        </w:tc>
        <w:tc>
          <w:tcPr>
            <w:tcW w:w="3086" w:type="dxa"/>
            <w:gridSpan w:val="2"/>
          </w:tcPr>
          <w:p w14:paraId="59E374E2" w14:textId="77777777"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6BAF0E19" w14:textId="3A8DF1C5" w:rsidR="007A27B5" w:rsidRPr="00656EAF" w:rsidRDefault="007A27B5" w:rsidP="00656EAF">
            <w:pPr>
              <w:cnfStyle w:val="000000000000" w:firstRow="0" w:lastRow="0" w:firstColumn="0" w:lastColumn="0" w:oddVBand="0" w:evenVBand="0" w:oddHBand="0" w:evenHBand="0" w:firstRowFirstColumn="0" w:firstRowLastColumn="0" w:lastRowFirstColumn="0" w:lastRowLastColumn="0"/>
            </w:pPr>
            <w:r>
              <w:t>Hot climate</w:t>
            </w:r>
          </w:p>
        </w:tc>
        <w:tc>
          <w:tcPr>
            <w:tcW w:w="5104" w:type="dxa"/>
          </w:tcPr>
          <w:p w14:paraId="77FD6DAA" w14:textId="77777777"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p>
        </w:tc>
        <w:tc>
          <w:tcPr>
            <w:tcW w:w="3061" w:type="dxa"/>
          </w:tcPr>
          <w:p w14:paraId="50651C1A" w14:textId="2B655C9A"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c>
          <w:tcPr>
            <w:tcW w:w="4397" w:type="dxa"/>
          </w:tcPr>
          <w:p w14:paraId="1F18CD77" w14:textId="77777777" w:rsidR="007A27B5" w:rsidRDefault="007A27B5" w:rsidP="002E3A70">
            <w:pPr>
              <w:cnfStyle w:val="000000000000" w:firstRow="0" w:lastRow="0" w:firstColumn="0" w:lastColumn="0" w:oddVBand="0" w:evenVBand="0" w:oddHBand="0" w:evenHBand="0" w:firstRowFirstColumn="0" w:firstRowLastColumn="0" w:lastRowFirstColumn="0" w:lastRowLastColumn="0"/>
            </w:pPr>
            <w:r w:rsidRPr="00A1378C">
              <w:rPr>
                <w:rFonts w:hint="eastAsia"/>
                <w:b/>
              </w:rPr>
              <w:t>N</w:t>
            </w:r>
            <w:r w:rsidRPr="00A1378C">
              <w:rPr>
                <w:b/>
              </w:rPr>
              <w:t>egroamaro</w:t>
            </w:r>
            <w:r>
              <w:t>, Salice Salentino DOC, deep colour, full body, medium acidity and tannin, high alcohol.</w:t>
            </w:r>
          </w:p>
          <w:p w14:paraId="746781AF" w14:textId="77777777" w:rsidR="007A27B5" w:rsidRDefault="007A27B5" w:rsidP="002E3A70">
            <w:pPr>
              <w:cnfStyle w:val="000000000000" w:firstRow="0" w:lastRow="0" w:firstColumn="0" w:lastColumn="0" w:oddVBand="0" w:evenVBand="0" w:oddHBand="0" w:evenHBand="0" w:firstRowFirstColumn="0" w:firstRowLastColumn="0" w:lastRowFirstColumn="0" w:lastRowLastColumn="0"/>
            </w:pPr>
            <w:r w:rsidRPr="00A1378C">
              <w:rPr>
                <w:b/>
              </w:rPr>
              <w:t>Primitivo</w:t>
            </w:r>
            <w:r>
              <w:t xml:space="preserve"> + </w:t>
            </w:r>
            <w:r>
              <w:rPr>
                <w:rFonts w:hint="eastAsia"/>
              </w:rPr>
              <w:t>N</w:t>
            </w:r>
            <w:r>
              <w:t>egroamaro in Puglia IGT</w:t>
            </w:r>
          </w:p>
          <w:p w14:paraId="51F3E956" w14:textId="29EA1470"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r>
              <w:t>Simple fruity bulk dry red.</w:t>
            </w:r>
          </w:p>
        </w:tc>
      </w:tr>
      <w:tr w:rsidR="005E56DC" w:rsidRPr="00722272" w14:paraId="59EFAF07"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7A57CDD8" w14:textId="77777777" w:rsidR="007A27B5" w:rsidRPr="00722272" w:rsidRDefault="007A27B5" w:rsidP="002E3A70"/>
        </w:tc>
        <w:tc>
          <w:tcPr>
            <w:tcW w:w="2154" w:type="dxa"/>
          </w:tcPr>
          <w:p w14:paraId="1580E16A" w14:textId="33C6B7B0"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r>
              <w:t>Sicilia</w:t>
            </w:r>
          </w:p>
        </w:tc>
        <w:tc>
          <w:tcPr>
            <w:tcW w:w="3086" w:type="dxa"/>
            <w:gridSpan w:val="2"/>
          </w:tcPr>
          <w:p w14:paraId="0C54626C" w14:textId="203098F4"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r>
              <w:t>Terre di Sicilia IGT, Sicilia DOC</w:t>
            </w:r>
          </w:p>
        </w:tc>
        <w:tc>
          <w:tcPr>
            <w:tcW w:w="1938" w:type="dxa"/>
          </w:tcPr>
          <w:p w14:paraId="1C508495" w14:textId="1D2115BF"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r>
              <w:rPr>
                <w:rFonts w:hint="eastAsia"/>
              </w:rPr>
              <w:t>没说</w:t>
            </w:r>
          </w:p>
        </w:tc>
        <w:tc>
          <w:tcPr>
            <w:tcW w:w="5104" w:type="dxa"/>
          </w:tcPr>
          <w:p w14:paraId="57FAF635" w14:textId="77777777"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p>
        </w:tc>
        <w:tc>
          <w:tcPr>
            <w:tcW w:w="3061" w:type="dxa"/>
          </w:tcPr>
          <w:p w14:paraId="51C4444B" w14:textId="5033D5CD"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r>
              <w:t>international</w:t>
            </w:r>
          </w:p>
        </w:tc>
        <w:tc>
          <w:tcPr>
            <w:tcW w:w="4397" w:type="dxa"/>
          </w:tcPr>
          <w:p w14:paraId="717CC071" w14:textId="7FAAF00A"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r w:rsidRPr="00A1378C">
              <w:rPr>
                <w:b/>
              </w:rPr>
              <w:t>Nero d’Avola</w:t>
            </w:r>
            <w:r>
              <w:t xml:space="preserve">, international </w:t>
            </w:r>
          </w:p>
        </w:tc>
      </w:tr>
      <w:tr w:rsidR="005E56DC" w:rsidRPr="00722272" w14:paraId="335D7562"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7CF857E3" w14:textId="77777777" w:rsidR="007A27B5" w:rsidRPr="00722272" w:rsidRDefault="007A27B5" w:rsidP="002E3A70"/>
        </w:tc>
        <w:tc>
          <w:tcPr>
            <w:tcW w:w="2154" w:type="dxa"/>
          </w:tcPr>
          <w:p w14:paraId="5E508CA2" w14:textId="77777777" w:rsidR="007A27B5" w:rsidRDefault="007A27B5"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533015B7" w14:textId="03687F91"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r>
              <w:t>Etna DOC</w:t>
            </w:r>
          </w:p>
        </w:tc>
        <w:tc>
          <w:tcPr>
            <w:tcW w:w="1938" w:type="dxa"/>
          </w:tcPr>
          <w:p w14:paraId="76BDF8C6" w14:textId="27B53A5C" w:rsidR="007A27B5" w:rsidRDefault="007A27B5"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70FDC853" w14:textId="6E8C9304" w:rsidR="007A27B5" w:rsidRPr="00722272" w:rsidRDefault="007A27B5" w:rsidP="002E3A70">
            <w:pPr>
              <w:cnfStyle w:val="000000000000" w:firstRow="0" w:lastRow="0" w:firstColumn="0" w:lastColumn="0" w:oddVBand="0" w:evenVBand="0" w:oddHBand="0" w:evenHBand="0" w:firstRowFirstColumn="0" w:firstRowLastColumn="0" w:lastRowFirstColumn="0" w:lastRowLastColumn="0"/>
            </w:pPr>
            <w:r>
              <w:t>Active volcano with high altitude</w:t>
            </w:r>
          </w:p>
        </w:tc>
        <w:tc>
          <w:tcPr>
            <w:tcW w:w="3061" w:type="dxa"/>
          </w:tcPr>
          <w:p w14:paraId="52FB16DB" w14:textId="66E61E2D" w:rsidR="007A27B5" w:rsidRDefault="007A27B5" w:rsidP="00892927">
            <w:pPr>
              <w:cnfStyle w:val="000000000000" w:firstRow="0" w:lastRow="0" w:firstColumn="0" w:lastColumn="0" w:oddVBand="0" w:evenVBand="0" w:oddHBand="0" w:evenHBand="0" w:firstRowFirstColumn="0" w:firstRowLastColumn="0" w:lastRowFirstColumn="0" w:lastRowLastColumn="0"/>
            </w:pPr>
            <w:r>
              <w:t>Etna Bianco, mineral, relatively high acid, rich texture.</w:t>
            </w:r>
          </w:p>
        </w:tc>
        <w:tc>
          <w:tcPr>
            <w:tcW w:w="4397" w:type="dxa"/>
          </w:tcPr>
          <w:p w14:paraId="05A8AF65" w14:textId="79AB9DA9" w:rsidR="007A27B5" w:rsidRDefault="007A27B5" w:rsidP="002E3A70">
            <w:pPr>
              <w:cnfStyle w:val="000000000000" w:firstRow="0" w:lastRow="0" w:firstColumn="0" w:lastColumn="0" w:oddVBand="0" w:evenVBand="0" w:oddHBand="0" w:evenHBand="0" w:firstRowFirstColumn="0" w:firstRowLastColumn="0" w:lastRowFirstColumn="0" w:lastRowLastColumn="0"/>
            </w:pPr>
            <w:r>
              <w:t>Etna Rosso, high acidity, relatively high tannin, red fruits, dried herbs.</w:t>
            </w:r>
          </w:p>
        </w:tc>
      </w:tr>
      <w:tr w:rsidR="005E56DC" w:rsidRPr="00722272" w14:paraId="3C2CFE09"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val="restart"/>
          </w:tcPr>
          <w:p w14:paraId="7F86EE76" w14:textId="2C719BCD" w:rsidR="00E63354" w:rsidRPr="00722272" w:rsidRDefault="00E63354" w:rsidP="002E3A70">
            <w:r>
              <w:t>Greece</w:t>
            </w:r>
          </w:p>
        </w:tc>
        <w:tc>
          <w:tcPr>
            <w:tcW w:w="2154" w:type="dxa"/>
          </w:tcPr>
          <w:p w14:paraId="7677346D" w14:textId="1DFD41FE" w:rsidR="00E63354" w:rsidRDefault="00E63354" w:rsidP="002E3A70">
            <w:pPr>
              <w:cnfStyle w:val="000000000000" w:firstRow="0" w:lastRow="0" w:firstColumn="0" w:lastColumn="0" w:oddVBand="0" w:evenVBand="0" w:oddHBand="0" w:evenHBand="0" w:firstRowFirstColumn="0" w:firstRowLastColumn="0" w:lastRowFirstColumn="0" w:lastRowLastColumn="0"/>
            </w:pPr>
            <w:r>
              <w:t>Naoussa PDO</w:t>
            </w:r>
          </w:p>
        </w:tc>
        <w:tc>
          <w:tcPr>
            <w:tcW w:w="3086" w:type="dxa"/>
            <w:gridSpan w:val="2"/>
          </w:tcPr>
          <w:p w14:paraId="56233AB3" w14:textId="77777777" w:rsidR="00E63354" w:rsidRDefault="00E63354"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208FBDAB" w14:textId="087652D0" w:rsidR="00E63354" w:rsidRDefault="00E63354" w:rsidP="002E3A70">
            <w:pPr>
              <w:cnfStyle w:val="000000000000" w:firstRow="0" w:lastRow="0" w:firstColumn="0" w:lastColumn="0" w:oddVBand="0" w:evenVBand="0" w:oddHBand="0" w:evenHBand="0" w:firstRowFirstColumn="0" w:firstRowLastColumn="0" w:lastRowFirstColumn="0" w:lastRowLastColumn="0"/>
            </w:pPr>
            <w:r>
              <w:t>Hot mediterranean</w:t>
            </w:r>
          </w:p>
        </w:tc>
        <w:tc>
          <w:tcPr>
            <w:tcW w:w="5104" w:type="dxa"/>
          </w:tcPr>
          <w:p w14:paraId="0481D91D" w14:textId="7CD19833" w:rsidR="00E63354" w:rsidRDefault="00E63354" w:rsidP="00E17172">
            <w:pPr>
              <w:cnfStyle w:val="000000000000" w:firstRow="0" w:lastRow="0" w:firstColumn="0" w:lastColumn="0" w:oddVBand="0" w:evenVBand="0" w:oddHBand="0" w:evenHBand="0" w:firstRowFirstColumn="0" w:firstRowLastColumn="0" w:lastRowFirstColumn="0" w:lastRowLastColumn="0"/>
            </w:pPr>
            <w:r>
              <w:t>Strong wind, drought, free of fungal diseases.</w:t>
            </w:r>
          </w:p>
          <w:p w14:paraId="456C1E64" w14:textId="1DCA8501" w:rsidR="00E63354" w:rsidRDefault="00E63354" w:rsidP="00E17172">
            <w:pPr>
              <w:cnfStyle w:val="000000000000" w:firstRow="0" w:lastRow="0" w:firstColumn="0" w:lastColumn="0" w:oddVBand="0" w:evenVBand="0" w:oddHBand="0" w:evenHBand="0" w:firstRowFirstColumn="0" w:firstRowLastColumn="0" w:lastRowFirstColumn="0" w:lastRowLastColumn="0"/>
            </w:pPr>
            <w:r>
              <w:t>Altitude have cooling effect.</w:t>
            </w:r>
          </w:p>
        </w:tc>
        <w:tc>
          <w:tcPr>
            <w:tcW w:w="3061" w:type="dxa"/>
          </w:tcPr>
          <w:p w14:paraId="5FD6B0ED" w14:textId="30F6C5B2" w:rsidR="00E63354" w:rsidRDefault="00E63354" w:rsidP="00892927">
            <w:pPr>
              <w:cnfStyle w:val="000000000000" w:firstRow="0" w:lastRow="0" w:firstColumn="0" w:lastColumn="0" w:oddVBand="0" w:evenVBand="0" w:oddHBand="0" w:evenHBand="0" w:firstRowFirstColumn="0" w:firstRowLastColumn="0" w:lastRowFirstColumn="0" w:lastRowLastColumn="0"/>
            </w:pPr>
            <w:r>
              <w:rPr>
                <w:rFonts w:hint="eastAsia"/>
              </w:rPr>
              <w:t>没有</w:t>
            </w:r>
          </w:p>
        </w:tc>
        <w:tc>
          <w:tcPr>
            <w:tcW w:w="4397" w:type="dxa"/>
          </w:tcPr>
          <w:p w14:paraId="4A4E62B1" w14:textId="323B41A5" w:rsidR="00E63354" w:rsidRDefault="00E63354" w:rsidP="000519D2">
            <w:pPr>
              <w:cnfStyle w:val="000000000000" w:firstRow="0" w:lastRow="0" w:firstColumn="0" w:lastColumn="0" w:oddVBand="0" w:evenVBand="0" w:oddHBand="0" w:evenHBand="0" w:firstRowFirstColumn="0" w:firstRowLastColumn="0" w:lastRowFirstColumn="0" w:lastRowLastColumn="0"/>
            </w:pPr>
            <w:r>
              <w:t xml:space="preserve">Red from </w:t>
            </w:r>
            <w:r w:rsidRPr="003F7C5E">
              <w:rPr>
                <w:b/>
              </w:rPr>
              <w:t>Xinomavro</w:t>
            </w:r>
            <w:r>
              <w:t xml:space="preserve"> ONLY, like Nebbiolo. Great potential for ageing.</w:t>
            </w:r>
          </w:p>
        </w:tc>
      </w:tr>
      <w:tr w:rsidR="005E56DC" w:rsidRPr="00722272" w14:paraId="32603838"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7EC8026B" w14:textId="0472E9DB" w:rsidR="00E63354" w:rsidRPr="00722272" w:rsidRDefault="00E63354" w:rsidP="002E3A70"/>
        </w:tc>
        <w:tc>
          <w:tcPr>
            <w:tcW w:w="2154" w:type="dxa"/>
          </w:tcPr>
          <w:p w14:paraId="5A11CADD" w14:textId="082F69DF" w:rsidR="00E63354" w:rsidRDefault="00E63354" w:rsidP="002E3A70">
            <w:pPr>
              <w:cnfStyle w:val="000000000000" w:firstRow="0" w:lastRow="0" w:firstColumn="0" w:lastColumn="0" w:oddVBand="0" w:evenVBand="0" w:oddHBand="0" w:evenHBand="0" w:firstRowFirstColumn="0" w:firstRowLastColumn="0" w:lastRowFirstColumn="0" w:lastRowLastColumn="0"/>
            </w:pPr>
            <w:r>
              <w:t>Nemea PDO</w:t>
            </w:r>
          </w:p>
        </w:tc>
        <w:tc>
          <w:tcPr>
            <w:tcW w:w="3086" w:type="dxa"/>
            <w:gridSpan w:val="2"/>
          </w:tcPr>
          <w:p w14:paraId="77A07432" w14:textId="77777777" w:rsidR="00E63354" w:rsidRDefault="00E63354"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6196A24A" w14:textId="4410AF7A" w:rsidR="00E63354" w:rsidRDefault="00E63354" w:rsidP="002E3A70">
            <w:pPr>
              <w:cnfStyle w:val="000000000000" w:firstRow="0" w:lastRow="0" w:firstColumn="0" w:lastColumn="0" w:oddVBand="0" w:evenVBand="0" w:oddHBand="0" w:evenHBand="0" w:firstRowFirstColumn="0" w:firstRowLastColumn="0" w:lastRowFirstColumn="0" w:lastRowLastColumn="0"/>
            </w:pPr>
            <w:r>
              <w:t>Hot mediterranean</w:t>
            </w:r>
          </w:p>
        </w:tc>
        <w:tc>
          <w:tcPr>
            <w:tcW w:w="5104" w:type="dxa"/>
          </w:tcPr>
          <w:p w14:paraId="7AE24488" w14:textId="0FC8D1F1" w:rsidR="00E63354" w:rsidRDefault="00E63354" w:rsidP="00A86B20">
            <w:pPr>
              <w:cnfStyle w:val="000000000000" w:firstRow="0" w:lastRow="0" w:firstColumn="0" w:lastColumn="0" w:oddVBand="0" w:evenVBand="0" w:oddHBand="0" w:evenHBand="0" w:firstRowFirstColumn="0" w:firstRowLastColumn="0" w:lastRowFirstColumn="0" w:lastRowLastColumn="0"/>
            </w:pPr>
            <w:r>
              <w:t>Strong wind, drought, free of fungal diseases.</w:t>
            </w:r>
          </w:p>
          <w:p w14:paraId="6ADCE219" w14:textId="11A18756" w:rsidR="00E63354" w:rsidRPr="0081537A" w:rsidRDefault="00E63354" w:rsidP="002E3A70">
            <w:pPr>
              <w:cnfStyle w:val="000000000000" w:firstRow="0" w:lastRow="0" w:firstColumn="0" w:lastColumn="0" w:oddVBand="0" w:evenVBand="0" w:oddHBand="0" w:evenHBand="0" w:firstRowFirstColumn="0" w:firstRowLastColumn="0" w:lastRowFirstColumn="0" w:lastRowLastColumn="0"/>
            </w:pPr>
            <w:r>
              <w:rPr>
                <w:rFonts w:hint="eastAsia"/>
              </w:rPr>
              <w:t>Altitude</w:t>
            </w:r>
          </w:p>
        </w:tc>
        <w:tc>
          <w:tcPr>
            <w:tcW w:w="3061" w:type="dxa"/>
          </w:tcPr>
          <w:p w14:paraId="36DAC488" w14:textId="63E0C3D5" w:rsidR="00E63354" w:rsidRDefault="00E63354" w:rsidP="0089292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没有</w:t>
            </w:r>
          </w:p>
        </w:tc>
        <w:tc>
          <w:tcPr>
            <w:tcW w:w="4397" w:type="dxa"/>
          </w:tcPr>
          <w:p w14:paraId="01B25B2B" w14:textId="4B9ED6F8" w:rsidR="00E63354" w:rsidRDefault="00E63354" w:rsidP="002E3A70">
            <w:pPr>
              <w:cnfStyle w:val="000000000000" w:firstRow="0" w:lastRow="0" w:firstColumn="0" w:lastColumn="0" w:oddVBand="0" w:evenVBand="0" w:oddHBand="0" w:evenHBand="0" w:firstRowFirstColumn="0" w:firstRowLastColumn="0" w:lastRowFirstColumn="0" w:lastRowLastColumn="0"/>
            </w:pPr>
            <w:r>
              <w:t xml:space="preserve">Red from </w:t>
            </w:r>
            <w:r w:rsidRPr="003F7C5E">
              <w:rPr>
                <w:rFonts w:hint="eastAsia"/>
                <w:b/>
              </w:rPr>
              <w:t>A</w:t>
            </w:r>
            <w:r w:rsidRPr="003F7C5E">
              <w:rPr>
                <w:b/>
              </w:rPr>
              <w:t>giorgitiko</w:t>
            </w:r>
            <w:r>
              <w:t xml:space="preserve"> ONLY. High tannin, low acidity, red fruit</w:t>
            </w:r>
          </w:p>
        </w:tc>
      </w:tr>
      <w:tr w:rsidR="005E56DC" w:rsidRPr="00722272" w14:paraId="73BB00CE" w14:textId="77777777" w:rsidTr="00E55AA4">
        <w:trPr>
          <w:trHeight w:val="576"/>
        </w:trPr>
        <w:tc>
          <w:tcPr>
            <w:cnfStyle w:val="001000000000" w:firstRow="0" w:lastRow="0" w:firstColumn="1" w:lastColumn="0" w:oddVBand="0" w:evenVBand="0" w:oddHBand="0" w:evenHBand="0" w:firstRowFirstColumn="0" w:firstRowLastColumn="0" w:lastRowFirstColumn="0" w:lastRowLastColumn="0"/>
            <w:tcW w:w="1960" w:type="dxa"/>
            <w:vMerge/>
          </w:tcPr>
          <w:p w14:paraId="7DE0A18A" w14:textId="77777777" w:rsidR="00E63354" w:rsidRPr="00722272" w:rsidRDefault="00E63354" w:rsidP="002E3A70"/>
        </w:tc>
        <w:tc>
          <w:tcPr>
            <w:tcW w:w="2154" w:type="dxa"/>
          </w:tcPr>
          <w:p w14:paraId="2DA23813" w14:textId="125C019B" w:rsidR="00E63354" w:rsidRDefault="00E63354" w:rsidP="002E3A70">
            <w:pPr>
              <w:cnfStyle w:val="000000000000" w:firstRow="0" w:lastRow="0" w:firstColumn="0" w:lastColumn="0" w:oddVBand="0" w:evenVBand="0" w:oddHBand="0" w:evenHBand="0" w:firstRowFirstColumn="0" w:firstRowLastColumn="0" w:lastRowFirstColumn="0" w:lastRowLastColumn="0"/>
            </w:pPr>
            <w:r>
              <w:t>Santorini PDO</w:t>
            </w:r>
          </w:p>
        </w:tc>
        <w:tc>
          <w:tcPr>
            <w:tcW w:w="3086" w:type="dxa"/>
            <w:gridSpan w:val="2"/>
          </w:tcPr>
          <w:p w14:paraId="434DFE01" w14:textId="77777777" w:rsidR="00E63354" w:rsidRDefault="00E63354"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221642AF" w14:textId="4A34AB87" w:rsidR="00E63354" w:rsidRDefault="00E63354" w:rsidP="002E3A70">
            <w:pPr>
              <w:cnfStyle w:val="000000000000" w:firstRow="0" w:lastRow="0" w:firstColumn="0" w:lastColumn="0" w:oddVBand="0" w:evenVBand="0" w:oddHBand="0" w:evenHBand="0" w:firstRowFirstColumn="0" w:firstRowLastColumn="0" w:lastRowFirstColumn="0" w:lastRowLastColumn="0"/>
            </w:pPr>
            <w:r>
              <w:t>Hot mediterranean</w:t>
            </w:r>
          </w:p>
        </w:tc>
        <w:tc>
          <w:tcPr>
            <w:tcW w:w="5104" w:type="dxa"/>
          </w:tcPr>
          <w:p w14:paraId="4B08F0A4" w14:textId="61B0A683" w:rsidR="00E63354" w:rsidRDefault="00E63354" w:rsidP="007630E1">
            <w:pPr>
              <w:cnfStyle w:val="000000000000" w:firstRow="0" w:lastRow="0" w:firstColumn="0" w:lastColumn="0" w:oddVBand="0" w:evenVBand="0" w:oddHBand="0" w:evenHBand="0" w:firstRowFirstColumn="0" w:firstRowLastColumn="0" w:lastRowFirstColumn="0" w:lastRowLastColumn="0"/>
            </w:pPr>
            <w:r>
              <w:t xml:space="preserve">Very strong wind, drought, free of fungal diseases, Basket-like training </w:t>
            </w:r>
          </w:p>
        </w:tc>
        <w:tc>
          <w:tcPr>
            <w:tcW w:w="3061" w:type="dxa"/>
          </w:tcPr>
          <w:p w14:paraId="31049ED8" w14:textId="45F79124" w:rsidR="00E63354" w:rsidRDefault="00E63354" w:rsidP="00BC17A8">
            <w:pPr>
              <w:cnfStyle w:val="000000000000" w:firstRow="0" w:lastRow="0" w:firstColumn="0" w:lastColumn="0" w:oddVBand="0" w:evenVBand="0" w:oddHBand="0" w:evenHBand="0" w:firstRowFirstColumn="0" w:firstRowLastColumn="0" w:lastRowFirstColumn="0" w:lastRowLastColumn="0"/>
            </w:pPr>
            <w:r w:rsidRPr="003F7C5E">
              <w:rPr>
                <w:b/>
              </w:rPr>
              <w:t>Assyrtiko</w:t>
            </w:r>
            <w:r>
              <w:t>, high acidity with ripe citrus and stone fruits, Vinsanto style also made.</w:t>
            </w:r>
          </w:p>
        </w:tc>
        <w:tc>
          <w:tcPr>
            <w:tcW w:w="4397" w:type="dxa"/>
          </w:tcPr>
          <w:p w14:paraId="194E8117" w14:textId="5945611D" w:rsidR="00E63354" w:rsidRDefault="00E63354" w:rsidP="002E3A70">
            <w:pPr>
              <w:cnfStyle w:val="000000000000" w:firstRow="0" w:lastRow="0" w:firstColumn="0" w:lastColumn="0" w:oddVBand="0" w:evenVBand="0" w:oddHBand="0" w:evenHBand="0" w:firstRowFirstColumn="0" w:firstRowLastColumn="0" w:lastRowFirstColumn="0" w:lastRowLastColumn="0"/>
              <w:rPr>
                <w:rFonts w:hint="eastAsia"/>
              </w:rPr>
            </w:pPr>
            <w:r>
              <w:t>没</w:t>
            </w:r>
            <w:r>
              <w:rPr>
                <w:rFonts w:hint="eastAsia"/>
              </w:rPr>
              <w:t>写</w:t>
            </w:r>
          </w:p>
        </w:tc>
      </w:tr>
      <w:tr w:rsidR="005E56DC" w:rsidRPr="00722272" w14:paraId="46EF74DF"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tcPr>
          <w:p w14:paraId="3160C7FF" w14:textId="651EEDAD" w:rsidR="003F7C5E" w:rsidRPr="00722272" w:rsidRDefault="006708C1" w:rsidP="002E3A70">
            <w:r>
              <w:t>Hungary</w:t>
            </w:r>
          </w:p>
        </w:tc>
        <w:tc>
          <w:tcPr>
            <w:tcW w:w="2154" w:type="dxa"/>
          </w:tcPr>
          <w:p w14:paraId="68E54AD7" w14:textId="1913207D" w:rsidR="003F7C5E" w:rsidRDefault="000C674F" w:rsidP="002E3A70">
            <w:pPr>
              <w:cnfStyle w:val="000000000000" w:firstRow="0" w:lastRow="0" w:firstColumn="0" w:lastColumn="0" w:oddVBand="0" w:evenVBand="0" w:oddHBand="0" w:evenHBand="0" w:firstRowFirstColumn="0" w:firstRowLastColumn="0" w:lastRowFirstColumn="0" w:lastRowLastColumn="0"/>
            </w:pPr>
            <w:r>
              <w:t>Tokaj</w:t>
            </w:r>
          </w:p>
        </w:tc>
        <w:tc>
          <w:tcPr>
            <w:tcW w:w="3086" w:type="dxa"/>
            <w:gridSpan w:val="2"/>
          </w:tcPr>
          <w:p w14:paraId="3F7505B4" w14:textId="77777777" w:rsidR="003F7C5E" w:rsidRDefault="003F7C5E"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07689DF0" w14:textId="67F50725" w:rsidR="003F7C5E" w:rsidRDefault="00CA63D8" w:rsidP="00AE319C">
            <w:pPr>
              <w:cnfStyle w:val="000000000000" w:firstRow="0" w:lastRow="0" w:firstColumn="0" w:lastColumn="0" w:oddVBand="0" w:evenVBand="0" w:oddHBand="0" w:evenHBand="0" w:firstRowFirstColumn="0" w:firstRowLastColumn="0" w:lastRowFirstColumn="0" w:lastRowLastColumn="0"/>
            </w:pPr>
            <w:r>
              <w:t>Moderate</w:t>
            </w:r>
            <w:r w:rsidR="00AE319C">
              <w:t xml:space="preserve"> </w:t>
            </w:r>
            <w:r>
              <w:t xml:space="preserve">continental </w:t>
            </w:r>
          </w:p>
        </w:tc>
        <w:tc>
          <w:tcPr>
            <w:tcW w:w="5104" w:type="dxa"/>
          </w:tcPr>
          <w:p w14:paraId="537FC7F8" w14:textId="3D628B91" w:rsidR="003F7C5E" w:rsidRDefault="00AE319C" w:rsidP="002E3A70">
            <w:pPr>
              <w:cnfStyle w:val="000000000000" w:firstRow="0" w:lastRow="0" w:firstColumn="0" w:lastColumn="0" w:oddVBand="0" w:evenVBand="0" w:oddHBand="0" w:evenHBand="0" w:firstRowFirstColumn="0" w:firstRowLastColumn="0" w:lastRowFirstColumn="0" w:lastRowLastColumn="0"/>
            </w:pPr>
            <w:r>
              <w:t xml:space="preserve">Carpathian mountains block cold north wind, Two rivers moderate climate and provide conditions for botrytis. Vineyards at foothills. </w:t>
            </w:r>
          </w:p>
        </w:tc>
        <w:tc>
          <w:tcPr>
            <w:tcW w:w="3061" w:type="dxa"/>
          </w:tcPr>
          <w:p w14:paraId="7DBC43FA" w14:textId="5C441666" w:rsidR="007637A4" w:rsidRDefault="007637A4" w:rsidP="007637A4">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Furmint, Hárslevelű, Sárga Muskotály</w:t>
            </w:r>
            <w:r w:rsidR="00F800C5">
              <w:rPr>
                <w:rFonts w:eastAsia="Times New Roman"/>
              </w:rPr>
              <w:t>. Furmint very high acidity</w:t>
            </w:r>
            <w:r w:rsidR="00ED77B0">
              <w:rPr>
                <w:rFonts w:eastAsia="Times New Roman"/>
              </w:rPr>
              <w:t>, not very aromatic, provides structure and ageing potential. Hars and Sarg provides grapey, spicy aromatics.</w:t>
            </w:r>
          </w:p>
          <w:p w14:paraId="68274F61" w14:textId="77777777" w:rsidR="003F7C5E" w:rsidRDefault="003F7C5E" w:rsidP="00892927">
            <w:pPr>
              <w:cnfStyle w:val="000000000000" w:firstRow="0" w:lastRow="0" w:firstColumn="0" w:lastColumn="0" w:oddVBand="0" w:evenVBand="0" w:oddHBand="0" w:evenHBand="0" w:firstRowFirstColumn="0" w:firstRowLastColumn="0" w:lastRowFirstColumn="0" w:lastRowLastColumn="0"/>
            </w:pPr>
          </w:p>
        </w:tc>
        <w:tc>
          <w:tcPr>
            <w:tcW w:w="4397" w:type="dxa"/>
          </w:tcPr>
          <w:p w14:paraId="471D37B8" w14:textId="77777777" w:rsidR="003F7C5E" w:rsidRDefault="003F7C5E" w:rsidP="002E3A70">
            <w:pPr>
              <w:cnfStyle w:val="000000000000" w:firstRow="0" w:lastRow="0" w:firstColumn="0" w:lastColumn="0" w:oddVBand="0" w:evenVBand="0" w:oddHBand="0" w:evenHBand="0" w:firstRowFirstColumn="0" w:firstRowLastColumn="0" w:lastRowFirstColumn="0" w:lastRowLastColumn="0"/>
            </w:pPr>
          </w:p>
        </w:tc>
      </w:tr>
      <w:tr w:rsidR="005E56DC" w:rsidRPr="00722272" w14:paraId="376AC307"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val="restart"/>
          </w:tcPr>
          <w:p w14:paraId="196E86E5" w14:textId="4E378F7E" w:rsidR="004746F2" w:rsidRDefault="004746F2" w:rsidP="002E3A70">
            <w:r>
              <w:t>Chile</w:t>
            </w:r>
          </w:p>
        </w:tc>
        <w:tc>
          <w:tcPr>
            <w:tcW w:w="2154" w:type="dxa"/>
          </w:tcPr>
          <w:p w14:paraId="4039C014" w14:textId="77777777" w:rsidR="004746F2" w:rsidRDefault="004746F2" w:rsidP="009722DA">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3086" w:type="dxa"/>
            <w:gridSpan w:val="2"/>
          </w:tcPr>
          <w:p w14:paraId="028AA4A6" w14:textId="77777777" w:rsidR="004746F2" w:rsidRDefault="004746F2" w:rsidP="009722DA">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1938" w:type="dxa"/>
          </w:tcPr>
          <w:p w14:paraId="1BDB1E91" w14:textId="4488A253" w:rsidR="004746F2" w:rsidRDefault="004746F2" w:rsidP="002E3A70">
            <w:pPr>
              <w:cnfStyle w:val="000000000000" w:firstRow="0" w:lastRow="0" w:firstColumn="0" w:lastColumn="0" w:oddVBand="0" w:evenVBand="0" w:oddHBand="0" w:evenHBand="0" w:firstRowFirstColumn="0" w:firstRowLastColumn="0" w:lastRowFirstColumn="0" w:lastRowLastColumn="0"/>
            </w:pPr>
            <w:r>
              <w:t>Warm Mediterranean</w:t>
            </w:r>
          </w:p>
        </w:tc>
        <w:tc>
          <w:tcPr>
            <w:tcW w:w="5104" w:type="dxa"/>
          </w:tcPr>
          <w:p w14:paraId="4030653D" w14:textId="6DE580CD" w:rsidR="004746F2" w:rsidRDefault="004746F2" w:rsidP="00D238AF">
            <w:pPr>
              <w:cnfStyle w:val="000000000000" w:firstRow="0" w:lastRow="0" w:firstColumn="0" w:lastColumn="0" w:oddVBand="0" w:evenVBand="0" w:oddHBand="0" w:evenHBand="0" w:firstRowFirstColumn="0" w:firstRowLastColumn="0" w:lastRowFirstColumn="0" w:lastRowLastColumn="0"/>
            </w:pPr>
            <w:r>
              <w:t xml:space="preserve">Almost no weather hazards, affected by latitude from the Andes and proximity to the coast, which is cooled by Humboldt Current. El Nino and La Nina influence. </w:t>
            </w:r>
          </w:p>
        </w:tc>
        <w:tc>
          <w:tcPr>
            <w:tcW w:w="3061" w:type="dxa"/>
          </w:tcPr>
          <w:p w14:paraId="1BA8A75C" w14:textId="77777777" w:rsidR="004746F2" w:rsidRDefault="004746F2" w:rsidP="00892927">
            <w:pPr>
              <w:cnfStyle w:val="000000000000" w:firstRow="0" w:lastRow="0" w:firstColumn="0" w:lastColumn="0" w:oddVBand="0" w:evenVBand="0" w:oddHBand="0" w:evenHBand="0" w:firstRowFirstColumn="0" w:firstRowLastColumn="0" w:lastRowFirstColumn="0" w:lastRowLastColumn="0"/>
            </w:pPr>
          </w:p>
        </w:tc>
        <w:tc>
          <w:tcPr>
            <w:tcW w:w="4397" w:type="dxa"/>
          </w:tcPr>
          <w:p w14:paraId="302931DD" w14:textId="77777777" w:rsidR="004746F2" w:rsidRDefault="004746F2" w:rsidP="002E3A70">
            <w:pPr>
              <w:cnfStyle w:val="000000000000" w:firstRow="0" w:lastRow="0" w:firstColumn="0" w:lastColumn="0" w:oddVBand="0" w:evenVBand="0" w:oddHBand="0" w:evenHBand="0" w:firstRowFirstColumn="0" w:firstRowLastColumn="0" w:lastRowFirstColumn="0" w:lastRowLastColumn="0"/>
            </w:pPr>
          </w:p>
        </w:tc>
      </w:tr>
      <w:tr w:rsidR="005E56DC" w:rsidRPr="00722272" w14:paraId="0139FEC9"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4F37A08C" w14:textId="724B4F8C" w:rsidR="004746F2" w:rsidRPr="00722272" w:rsidRDefault="004746F2" w:rsidP="002E3A70"/>
        </w:tc>
        <w:tc>
          <w:tcPr>
            <w:tcW w:w="2154" w:type="dxa"/>
          </w:tcPr>
          <w:p w14:paraId="4DEDDA5C" w14:textId="77777777" w:rsidR="004746F2" w:rsidRDefault="004746F2" w:rsidP="009722DA">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Coquimbo Region</w:t>
            </w:r>
          </w:p>
          <w:p w14:paraId="241704BC" w14:textId="77777777" w:rsidR="004746F2" w:rsidRDefault="004746F2"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29EF874B" w14:textId="77777777" w:rsidR="004746F2" w:rsidRDefault="004746F2"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Elqui Valley, Limarí Valley,</w:t>
            </w:r>
          </w:p>
          <w:p w14:paraId="221D6D07" w14:textId="0169E085" w:rsidR="004746F2" w:rsidRPr="007E7765" w:rsidRDefault="004746F2" w:rsidP="002E3A7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Choapa Valley</w:t>
            </w:r>
          </w:p>
        </w:tc>
        <w:tc>
          <w:tcPr>
            <w:tcW w:w="1938" w:type="dxa"/>
          </w:tcPr>
          <w:p w14:paraId="5DEC5904" w14:textId="77777777" w:rsidR="004746F2" w:rsidRDefault="004746F2"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4F1FE67D" w14:textId="2366E26E" w:rsidR="004746F2" w:rsidRDefault="004746F2" w:rsidP="002E3A70">
            <w:pPr>
              <w:cnfStyle w:val="000000000000" w:firstRow="0" w:lastRow="0" w:firstColumn="0" w:lastColumn="0" w:oddVBand="0" w:evenVBand="0" w:oddHBand="0" w:evenHBand="0" w:firstRowFirstColumn="0" w:firstRowLastColumn="0" w:lastRowFirstColumn="0" w:lastRowLastColumn="0"/>
            </w:pPr>
            <w:r>
              <w:t xml:space="preserve">Borders the Atacama Desert, dry, lack of water. Brilliant sunshine, cooling influences from sea breezes or mountain air. </w:t>
            </w:r>
          </w:p>
        </w:tc>
        <w:tc>
          <w:tcPr>
            <w:tcW w:w="3061" w:type="dxa"/>
          </w:tcPr>
          <w:p w14:paraId="15DA22CD" w14:textId="5A15656C" w:rsidR="004746F2" w:rsidRDefault="004746F2" w:rsidP="00892927">
            <w:pPr>
              <w:cnfStyle w:val="000000000000" w:firstRow="0" w:lastRow="0" w:firstColumn="0" w:lastColumn="0" w:oddVBand="0" w:evenVBand="0" w:oddHBand="0" w:evenHBand="0" w:firstRowFirstColumn="0" w:firstRowLastColumn="0" w:lastRowFirstColumn="0" w:lastRowLastColumn="0"/>
            </w:pPr>
            <w:r>
              <w:t>Elqui SB, Limari Chardonnay</w:t>
            </w:r>
          </w:p>
        </w:tc>
        <w:tc>
          <w:tcPr>
            <w:tcW w:w="4397" w:type="dxa"/>
          </w:tcPr>
          <w:p w14:paraId="6C75E0B2" w14:textId="01E0D8F3" w:rsidR="004746F2" w:rsidRDefault="004746F2" w:rsidP="002E3A70">
            <w:pPr>
              <w:cnfStyle w:val="000000000000" w:firstRow="0" w:lastRow="0" w:firstColumn="0" w:lastColumn="0" w:oddVBand="0" w:evenVBand="0" w:oddHBand="0" w:evenHBand="0" w:firstRowFirstColumn="0" w:firstRowLastColumn="0" w:lastRowFirstColumn="0" w:lastRowLastColumn="0"/>
            </w:pPr>
            <w:r>
              <w:t>Elqui Syrah.</w:t>
            </w:r>
          </w:p>
        </w:tc>
      </w:tr>
      <w:tr w:rsidR="005E56DC" w:rsidRPr="00722272" w14:paraId="5809D31D"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18180D03" w14:textId="652617BF" w:rsidR="004746F2" w:rsidRPr="00722272" w:rsidRDefault="004746F2" w:rsidP="002E3A70"/>
        </w:tc>
        <w:tc>
          <w:tcPr>
            <w:tcW w:w="2154" w:type="dxa"/>
            <w:vMerge w:val="restart"/>
          </w:tcPr>
          <w:p w14:paraId="6FF90F23" w14:textId="77777777" w:rsidR="004746F2" w:rsidRDefault="004746F2" w:rsidP="009722DA">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Aconcagua Region</w:t>
            </w:r>
          </w:p>
          <w:p w14:paraId="6DB7F598" w14:textId="77777777" w:rsidR="004746F2" w:rsidRDefault="004746F2"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4458BA79" w14:textId="68543F73" w:rsidR="004746F2" w:rsidRDefault="004746F2" w:rsidP="009722DA">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Aconcagua Valley</w:t>
            </w:r>
          </w:p>
          <w:p w14:paraId="4555A953" w14:textId="77777777" w:rsidR="004746F2" w:rsidRDefault="004746F2"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024DBE95" w14:textId="77777777" w:rsidR="004746F2" w:rsidRDefault="004746F2"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7B94FD0B" w14:textId="6196F556" w:rsidR="004746F2" w:rsidRDefault="004746F2" w:rsidP="002E3A70">
            <w:pPr>
              <w:cnfStyle w:val="000000000000" w:firstRow="0" w:lastRow="0" w:firstColumn="0" w:lastColumn="0" w:oddVBand="0" w:evenVBand="0" w:oddHBand="0" w:evenHBand="0" w:firstRowFirstColumn="0" w:firstRowLastColumn="0" w:lastRowFirstColumn="0" w:lastRowLastColumn="0"/>
            </w:pPr>
            <w:r>
              <w:t>Less ocean influence, warm with fertile soil.</w:t>
            </w:r>
          </w:p>
        </w:tc>
        <w:tc>
          <w:tcPr>
            <w:tcW w:w="3061" w:type="dxa"/>
          </w:tcPr>
          <w:p w14:paraId="1DBC8191" w14:textId="3F32AAA6" w:rsidR="004746F2" w:rsidRDefault="004746F2" w:rsidP="0089292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c>
          <w:tcPr>
            <w:tcW w:w="4397" w:type="dxa"/>
          </w:tcPr>
          <w:p w14:paraId="63C357BD" w14:textId="02DB0119" w:rsidR="004746F2" w:rsidRDefault="004746F2" w:rsidP="002E3A70">
            <w:pPr>
              <w:cnfStyle w:val="000000000000" w:firstRow="0" w:lastRow="0" w:firstColumn="0" w:lastColumn="0" w:oddVBand="0" w:evenVBand="0" w:oddHBand="0" w:evenHBand="0" w:firstRowFirstColumn="0" w:firstRowLastColumn="0" w:lastRowFirstColumn="0" w:lastRowLastColumn="0"/>
            </w:pPr>
            <w:r>
              <w:t xml:space="preserve">CS, Syrah, </w:t>
            </w:r>
            <w:r w:rsidRPr="000E5184">
              <w:rPr>
                <w:b/>
              </w:rPr>
              <w:t>Ca</w:t>
            </w:r>
            <w:r w:rsidR="002645A8" w:rsidRPr="000E5184">
              <w:rPr>
                <w:b/>
              </w:rPr>
              <w:t>r</w:t>
            </w:r>
            <w:r w:rsidRPr="000E5184">
              <w:rPr>
                <w:b/>
              </w:rPr>
              <w:t>menere</w:t>
            </w:r>
            <w:r>
              <w:t xml:space="preserve">, rich ripe fruit flavours with high alcohol and tannins. </w:t>
            </w:r>
          </w:p>
        </w:tc>
      </w:tr>
      <w:tr w:rsidR="005E56DC" w:rsidRPr="00722272" w14:paraId="582D4386"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0EDB9B1E" w14:textId="77777777" w:rsidR="004746F2" w:rsidRPr="00722272" w:rsidRDefault="004746F2" w:rsidP="002E3A70"/>
        </w:tc>
        <w:tc>
          <w:tcPr>
            <w:tcW w:w="2154" w:type="dxa"/>
            <w:vMerge/>
          </w:tcPr>
          <w:p w14:paraId="19DA85B9" w14:textId="77777777" w:rsidR="004746F2" w:rsidRDefault="004746F2" w:rsidP="009722DA">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3086" w:type="dxa"/>
            <w:gridSpan w:val="2"/>
          </w:tcPr>
          <w:p w14:paraId="6F48CA0B" w14:textId="031306B5" w:rsidR="004746F2" w:rsidRDefault="004746F2" w:rsidP="009722DA">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Casablanca Valley, San Antonio Valley, Leyda Valley,</w:t>
            </w:r>
          </w:p>
        </w:tc>
        <w:tc>
          <w:tcPr>
            <w:tcW w:w="1938" w:type="dxa"/>
          </w:tcPr>
          <w:p w14:paraId="567BFEE8" w14:textId="77777777" w:rsidR="004746F2" w:rsidRDefault="004746F2"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6DEEEE4F" w14:textId="750ADDAD" w:rsidR="004746F2" w:rsidRDefault="004746F2" w:rsidP="002E3A70">
            <w:pPr>
              <w:cnfStyle w:val="000000000000" w:firstRow="0" w:lastRow="0" w:firstColumn="0" w:lastColumn="0" w:oddVBand="0" w:evenVBand="0" w:oddHBand="0" w:evenHBand="0" w:firstRowFirstColumn="0" w:firstRowLastColumn="0" w:lastRowFirstColumn="0" w:lastRowLastColumn="0"/>
            </w:pPr>
            <w:r>
              <w:t>I</w:t>
            </w:r>
            <w:r>
              <w:rPr>
                <w:rFonts w:hint="eastAsia"/>
              </w:rPr>
              <w:t xml:space="preserve">nfluenced by cool sea breeze and fog, very cool </w:t>
            </w:r>
            <w:r>
              <w:t>region</w:t>
            </w:r>
            <w:r>
              <w:rPr>
                <w:rFonts w:hint="eastAsia"/>
              </w:rPr>
              <w:t xml:space="preserve"> but dry. </w:t>
            </w:r>
          </w:p>
        </w:tc>
        <w:tc>
          <w:tcPr>
            <w:tcW w:w="3061" w:type="dxa"/>
          </w:tcPr>
          <w:p w14:paraId="02393959" w14:textId="3CE7329B" w:rsidR="004746F2" w:rsidRDefault="004746F2" w:rsidP="00892927">
            <w:pPr>
              <w:cnfStyle w:val="000000000000" w:firstRow="0" w:lastRow="0" w:firstColumn="0" w:lastColumn="0" w:oddVBand="0" w:evenVBand="0" w:oddHBand="0" w:evenHBand="0" w:firstRowFirstColumn="0" w:firstRowLastColumn="0" w:lastRowFirstColumn="0" w:lastRowLastColumn="0"/>
            </w:pPr>
            <w:r>
              <w:t>SB, Chardonnay</w:t>
            </w:r>
          </w:p>
        </w:tc>
        <w:tc>
          <w:tcPr>
            <w:tcW w:w="4397" w:type="dxa"/>
          </w:tcPr>
          <w:p w14:paraId="6859CD7E" w14:textId="0C8D286C" w:rsidR="004746F2" w:rsidRDefault="004746F2" w:rsidP="002E3A70">
            <w:pPr>
              <w:cnfStyle w:val="000000000000" w:firstRow="0" w:lastRow="0" w:firstColumn="0" w:lastColumn="0" w:oddVBand="0" w:evenVBand="0" w:oddHBand="0" w:evenHBand="0" w:firstRowFirstColumn="0" w:firstRowLastColumn="0" w:lastRowFirstColumn="0" w:lastRowLastColumn="0"/>
            </w:pPr>
            <w:r>
              <w:t>Syrah, Pinot Noir</w:t>
            </w:r>
          </w:p>
        </w:tc>
      </w:tr>
      <w:tr w:rsidR="005E56DC" w:rsidRPr="00722272" w14:paraId="7DD5FEE3"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28445E97" w14:textId="77777777" w:rsidR="004746F2" w:rsidRPr="00722272" w:rsidRDefault="004746F2" w:rsidP="002E3A70"/>
        </w:tc>
        <w:tc>
          <w:tcPr>
            <w:tcW w:w="2154" w:type="dxa"/>
            <w:vMerge w:val="restart"/>
          </w:tcPr>
          <w:p w14:paraId="294F11E5" w14:textId="77777777" w:rsidR="004746F2" w:rsidRDefault="004746F2" w:rsidP="009722DA">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Central Valley Region</w:t>
            </w:r>
          </w:p>
          <w:p w14:paraId="61ED8BDD" w14:textId="77777777" w:rsidR="004746F2" w:rsidRDefault="004746F2"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711B8249" w14:textId="5D50D516" w:rsidR="004746F2" w:rsidRDefault="004746F2" w:rsidP="00882E8B">
            <w:pPr>
              <w:cnfStyle w:val="000000000000" w:firstRow="0" w:lastRow="0" w:firstColumn="0" w:lastColumn="0" w:oddVBand="0" w:evenVBand="0" w:oddHBand="0" w:evenHBand="0" w:firstRowFirstColumn="0" w:firstRowLastColumn="0" w:lastRowFirstColumn="0" w:lastRowLastColumn="0"/>
            </w:pPr>
            <w:r>
              <w:rPr>
                <w:rFonts w:eastAsia="Times New Roman"/>
              </w:rPr>
              <w:t>Maipo Valley</w:t>
            </w:r>
          </w:p>
        </w:tc>
        <w:tc>
          <w:tcPr>
            <w:tcW w:w="1938" w:type="dxa"/>
          </w:tcPr>
          <w:p w14:paraId="47622507" w14:textId="77777777" w:rsidR="004746F2" w:rsidRDefault="004746F2"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1B3356C9" w14:textId="7F023588" w:rsidR="004746F2" w:rsidRDefault="004746F2" w:rsidP="002E3A70">
            <w:pPr>
              <w:cnfStyle w:val="000000000000" w:firstRow="0" w:lastRow="0" w:firstColumn="0" w:lastColumn="0" w:oddVBand="0" w:evenVBand="0" w:oddHBand="0" w:evenHBand="0" w:firstRowFirstColumn="0" w:firstRowLastColumn="0" w:lastRowFirstColumn="0" w:lastRowLastColumn="0"/>
            </w:pPr>
            <w:r>
              <w:t xml:space="preserve">Surrounded by mountains, blocking ocean influence. Premium sites at foothills, cooled by descending air from mountains. </w:t>
            </w:r>
          </w:p>
        </w:tc>
        <w:tc>
          <w:tcPr>
            <w:tcW w:w="3061" w:type="dxa"/>
          </w:tcPr>
          <w:p w14:paraId="1B951D50" w14:textId="762548F9" w:rsidR="004746F2" w:rsidRDefault="004746F2" w:rsidP="0089292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c>
          <w:tcPr>
            <w:tcW w:w="4397" w:type="dxa"/>
          </w:tcPr>
          <w:p w14:paraId="429233B2" w14:textId="6DFDAE8C" w:rsidR="004746F2" w:rsidRDefault="004746F2" w:rsidP="002E3A70">
            <w:pPr>
              <w:cnfStyle w:val="000000000000" w:firstRow="0" w:lastRow="0" w:firstColumn="0" w:lastColumn="0" w:oddVBand="0" w:evenVBand="0" w:oddHBand="0" w:evenHBand="0" w:firstRowFirstColumn="0" w:firstRowLastColumn="0" w:lastRowFirstColumn="0" w:lastRowLastColumn="0"/>
            </w:pPr>
            <w:r>
              <w:t>Intense and structural CS</w:t>
            </w:r>
          </w:p>
        </w:tc>
      </w:tr>
      <w:tr w:rsidR="005E56DC" w:rsidRPr="00722272" w14:paraId="1B37E56D"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3E34C8B1" w14:textId="77777777" w:rsidR="004746F2" w:rsidRPr="00722272" w:rsidRDefault="004746F2" w:rsidP="002E3A70"/>
        </w:tc>
        <w:tc>
          <w:tcPr>
            <w:tcW w:w="2154" w:type="dxa"/>
            <w:vMerge/>
          </w:tcPr>
          <w:p w14:paraId="0A03F1AA" w14:textId="77777777" w:rsidR="004746F2" w:rsidRDefault="004746F2" w:rsidP="009722DA">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3086" w:type="dxa"/>
            <w:gridSpan w:val="2"/>
          </w:tcPr>
          <w:p w14:paraId="6996CD5D" w14:textId="5951629E" w:rsidR="004746F2" w:rsidRDefault="004746F2" w:rsidP="009722DA">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Rapel Valley</w:t>
            </w:r>
          </w:p>
          <w:p w14:paraId="545AC58C" w14:textId="7AFA4F4E" w:rsidR="004746F2" w:rsidRDefault="004746F2" w:rsidP="00C957C5">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Cachapoal, Colchagua </w:t>
            </w:r>
          </w:p>
        </w:tc>
        <w:tc>
          <w:tcPr>
            <w:tcW w:w="1938" w:type="dxa"/>
          </w:tcPr>
          <w:p w14:paraId="39596DF1" w14:textId="77777777" w:rsidR="004746F2" w:rsidRDefault="004746F2"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36DB8779" w14:textId="0A485145" w:rsidR="004746F2" w:rsidRDefault="004746F2" w:rsidP="002E3A70">
            <w:pPr>
              <w:cnfStyle w:val="000000000000" w:firstRow="0" w:lastRow="0" w:firstColumn="0" w:lastColumn="0" w:oddVBand="0" w:evenVBand="0" w:oddHBand="0" w:evenHBand="0" w:firstRowFirstColumn="0" w:firstRowLastColumn="0" w:lastRowFirstColumn="0" w:lastRowLastColumn="0"/>
            </w:pPr>
            <w:r>
              <w:t xml:space="preserve">Very large region with great diversity. Almost no influence in Cachapoal, cool west and warm east in Colchagua. </w:t>
            </w:r>
          </w:p>
        </w:tc>
        <w:tc>
          <w:tcPr>
            <w:tcW w:w="3061" w:type="dxa"/>
          </w:tcPr>
          <w:p w14:paraId="1EE90D64" w14:textId="72FDE2E4" w:rsidR="004746F2" w:rsidRDefault="004746F2" w:rsidP="0089292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r>
              <w:rPr>
                <w:rFonts w:hint="eastAsia"/>
              </w:rPr>
              <w:t xml:space="preserve"> </w:t>
            </w:r>
          </w:p>
        </w:tc>
        <w:tc>
          <w:tcPr>
            <w:tcW w:w="4397" w:type="dxa"/>
          </w:tcPr>
          <w:p w14:paraId="6DB38666" w14:textId="38AE4618" w:rsidR="004746F2" w:rsidRDefault="004746F2" w:rsidP="002E3A70">
            <w:pPr>
              <w:cnfStyle w:val="000000000000" w:firstRow="0" w:lastRow="0" w:firstColumn="0" w:lastColumn="0" w:oddVBand="0" w:evenVBand="0" w:oddHBand="0" w:evenHBand="0" w:firstRowFirstColumn="0" w:firstRowLastColumn="0" w:lastRowFirstColumn="0" w:lastRowLastColumn="0"/>
            </w:pPr>
            <w:r>
              <w:t>Carmenere, Syrah, CS</w:t>
            </w:r>
          </w:p>
        </w:tc>
      </w:tr>
      <w:tr w:rsidR="005E56DC" w:rsidRPr="00722272" w14:paraId="77CAE93D"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4BC767DD" w14:textId="77777777" w:rsidR="004746F2" w:rsidRPr="00722272" w:rsidRDefault="004746F2" w:rsidP="002E3A70"/>
        </w:tc>
        <w:tc>
          <w:tcPr>
            <w:tcW w:w="2154" w:type="dxa"/>
            <w:vMerge/>
          </w:tcPr>
          <w:p w14:paraId="3BE85CC1" w14:textId="77777777" w:rsidR="004746F2" w:rsidRDefault="004746F2" w:rsidP="009722DA">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3086" w:type="dxa"/>
            <w:gridSpan w:val="2"/>
          </w:tcPr>
          <w:p w14:paraId="5C3B3F4A" w14:textId="0D099F97" w:rsidR="004746F2" w:rsidRDefault="004746F2" w:rsidP="009722DA">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Curicó Valley, Maule Valley</w:t>
            </w:r>
          </w:p>
        </w:tc>
        <w:tc>
          <w:tcPr>
            <w:tcW w:w="1938" w:type="dxa"/>
          </w:tcPr>
          <w:p w14:paraId="67F7D84A" w14:textId="77777777" w:rsidR="004746F2" w:rsidRDefault="004746F2"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2A3189FE" w14:textId="22FFE62B" w:rsidR="004746F2" w:rsidRDefault="004746F2" w:rsidP="0089753E">
            <w:pPr>
              <w:cnfStyle w:val="000000000000" w:firstRow="0" w:lastRow="0" w:firstColumn="0" w:lastColumn="0" w:oddVBand="0" w:evenVBand="0" w:oddHBand="0" w:evenHBand="0" w:firstRowFirstColumn="0" w:firstRowLastColumn="0" w:lastRowFirstColumn="0" w:lastRowLastColumn="0"/>
            </w:pPr>
            <w:r>
              <w:t>Warm with fertile soil. Traditionally bulk wine region. Dry farming is common.</w:t>
            </w:r>
          </w:p>
        </w:tc>
        <w:tc>
          <w:tcPr>
            <w:tcW w:w="3061" w:type="dxa"/>
          </w:tcPr>
          <w:p w14:paraId="49879975" w14:textId="2EF304D3" w:rsidR="004746F2" w:rsidRDefault="004746F2" w:rsidP="00892927">
            <w:pPr>
              <w:cnfStyle w:val="000000000000" w:firstRow="0" w:lastRow="0" w:firstColumn="0" w:lastColumn="0" w:oddVBand="0" w:evenVBand="0" w:oddHBand="0" w:evenHBand="0" w:firstRowFirstColumn="0" w:firstRowLastColumn="0" w:lastRowFirstColumn="0" w:lastRowLastColumn="0"/>
            </w:pPr>
            <w:r>
              <w:t>SB, Chardonnay</w:t>
            </w:r>
          </w:p>
        </w:tc>
        <w:tc>
          <w:tcPr>
            <w:tcW w:w="4397" w:type="dxa"/>
          </w:tcPr>
          <w:p w14:paraId="72170294" w14:textId="3C0CEC1F" w:rsidR="004746F2" w:rsidRDefault="004746F2" w:rsidP="002E3A70">
            <w:pPr>
              <w:cnfStyle w:val="000000000000" w:firstRow="0" w:lastRow="0" w:firstColumn="0" w:lastColumn="0" w:oddVBand="0" w:evenVBand="0" w:oddHBand="0" w:evenHBand="0" w:firstRowFirstColumn="0" w:firstRowLastColumn="0" w:lastRowFirstColumn="0" w:lastRowLastColumn="0"/>
            </w:pPr>
            <w:r>
              <w:t xml:space="preserve">Merlot, CS, </w:t>
            </w:r>
            <w:r w:rsidRPr="00FD4C27">
              <w:rPr>
                <w:b/>
              </w:rPr>
              <w:t>Old vine Carignan</w:t>
            </w:r>
          </w:p>
        </w:tc>
      </w:tr>
      <w:tr w:rsidR="005E56DC" w:rsidRPr="00722272" w14:paraId="0A154504"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6A38D047" w14:textId="77777777" w:rsidR="004746F2" w:rsidRPr="00722272" w:rsidRDefault="004746F2" w:rsidP="002E3A70"/>
        </w:tc>
        <w:tc>
          <w:tcPr>
            <w:tcW w:w="2154" w:type="dxa"/>
          </w:tcPr>
          <w:p w14:paraId="44FE3EE2" w14:textId="77777777" w:rsidR="004746F2" w:rsidRDefault="004746F2" w:rsidP="009722DA">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Southern Region</w:t>
            </w:r>
          </w:p>
          <w:p w14:paraId="209B30A0" w14:textId="77777777" w:rsidR="004746F2" w:rsidRDefault="004746F2"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1E48DA24" w14:textId="77777777" w:rsidR="004746F2" w:rsidRDefault="004746F2" w:rsidP="002E3A70">
            <w:pPr>
              <w:cnfStyle w:val="000000000000" w:firstRow="0" w:lastRow="0" w:firstColumn="0" w:lastColumn="0" w:oddVBand="0" w:evenVBand="0" w:oddHBand="0" w:evenHBand="0" w:firstRowFirstColumn="0" w:firstRowLastColumn="0" w:lastRowFirstColumn="0" w:lastRowLastColumn="0"/>
            </w:pPr>
            <w:r>
              <w:t>Itata Valley,</w:t>
            </w:r>
          </w:p>
          <w:p w14:paraId="4DC52AAA" w14:textId="77777777" w:rsidR="004746F2" w:rsidRDefault="004746F2" w:rsidP="002E3A70">
            <w:pPr>
              <w:cnfStyle w:val="000000000000" w:firstRow="0" w:lastRow="0" w:firstColumn="0" w:lastColumn="0" w:oddVBand="0" w:evenVBand="0" w:oddHBand="0" w:evenHBand="0" w:firstRowFirstColumn="0" w:firstRowLastColumn="0" w:lastRowFirstColumn="0" w:lastRowLastColumn="0"/>
            </w:pPr>
            <w:r>
              <w:t>Bio Bio Valley,</w:t>
            </w:r>
          </w:p>
          <w:p w14:paraId="7CA53520" w14:textId="1D4BEA9A" w:rsidR="004746F2" w:rsidRDefault="004746F2" w:rsidP="002E3A70">
            <w:pPr>
              <w:cnfStyle w:val="000000000000" w:firstRow="0" w:lastRow="0" w:firstColumn="0" w:lastColumn="0" w:oddVBand="0" w:evenVBand="0" w:oddHBand="0" w:evenHBand="0" w:firstRowFirstColumn="0" w:firstRowLastColumn="0" w:lastRowFirstColumn="0" w:lastRowLastColumn="0"/>
            </w:pPr>
            <w:r>
              <w:t>Malleco Valley</w:t>
            </w:r>
          </w:p>
        </w:tc>
        <w:tc>
          <w:tcPr>
            <w:tcW w:w="1938" w:type="dxa"/>
          </w:tcPr>
          <w:p w14:paraId="68F40602" w14:textId="77777777" w:rsidR="004746F2" w:rsidRDefault="004746F2"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74975E74" w14:textId="5B7829B8" w:rsidR="004746F2" w:rsidRDefault="004746F2" w:rsidP="002E3A70">
            <w:pPr>
              <w:cnfStyle w:val="000000000000" w:firstRow="0" w:lastRow="0" w:firstColumn="0" w:lastColumn="0" w:oddVBand="0" w:evenVBand="0" w:oddHBand="0" w:evenHBand="0" w:firstRowFirstColumn="0" w:firstRowLastColumn="0" w:lastRowFirstColumn="0" w:lastRowLastColumn="0"/>
            </w:pPr>
            <w:r>
              <w:t>Cooler and wetter due to the southern location</w:t>
            </w:r>
          </w:p>
        </w:tc>
        <w:tc>
          <w:tcPr>
            <w:tcW w:w="3061" w:type="dxa"/>
          </w:tcPr>
          <w:p w14:paraId="7D437C01" w14:textId="34836820" w:rsidR="004746F2" w:rsidRDefault="004746F2" w:rsidP="00892927">
            <w:pPr>
              <w:cnfStyle w:val="000000000000" w:firstRow="0" w:lastRow="0" w:firstColumn="0" w:lastColumn="0" w:oddVBand="0" w:evenVBand="0" w:oddHBand="0" w:evenHBand="0" w:firstRowFirstColumn="0" w:firstRowLastColumn="0" w:lastRowFirstColumn="0" w:lastRowLastColumn="0"/>
            </w:pPr>
            <w:r w:rsidRPr="000E5184">
              <w:rPr>
                <w:b/>
              </w:rPr>
              <w:t>Muscat of Alexandria</w:t>
            </w:r>
            <w:r>
              <w:t xml:space="preserve"> in Itata and Bio Bio. </w:t>
            </w:r>
          </w:p>
          <w:p w14:paraId="6E0F7F46" w14:textId="2EA2A1CB" w:rsidR="004746F2" w:rsidRDefault="004746F2" w:rsidP="00DA5BDD">
            <w:pPr>
              <w:cnfStyle w:val="000000000000" w:firstRow="0" w:lastRow="0" w:firstColumn="0" w:lastColumn="0" w:oddVBand="0" w:evenVBand="0" w:oddHBand="0" w:evenHBand="0" w:firstRowFirstColumn="0" w:firstRowLastColumn="0" w:lastRowFirstColumn="0" w:lastRowLastColumn="0"/>
            </w:pPr>
            <w:r>
              <w:t xml:space="preserve">Chardonnay in </w:t>
            </w:r>
            <w:r w:rsidR="00DA5BDD">
              <w:t xml:space="preserve">Bio Bio, </w:t>
            </w:r>
            <w:r>
              <w:t>Malleco.</w:t>
            </w:r>
          </w:p>
        </w:tc>
        <w:tc>
          <w:tcPr>
            <w:tcW w:w="4397" w:type="dxa"/>
          </w:tcPr>
          <w:p w14:paraId="303E5CFB" w14:textId="77777777" w:rsidR="004746F2" w:rsidRDefault="004746F2" w:rsidP="002E3A70">
            <w:pPr>
              <w:cnfStyle w:val="000000000000" w:firstRow="0" w:lastRow="0" w:firstColumn="0" w:lastColumn="0" w:oddVBand="0" w:evenVBand="0" w:oddHBand="0" w:evenHBand="0" w:firstRowFirstColumn="0" w:firstRowLastColumn="0" w:lastRowFirstColumn="0" w:lastRowLastColumn="0"/>
            </w:pPr>
            <w:r>
              <w:t>Pinot Noir in Malleco.</w:t>
            </w:r>
          </w:p>
          <w:p w14:paraId="63929970" w14:textId="046A6A52" w:rsidR="007D1536" w:rsidRPr="007D1536" w:rsidRDefault="007D1536" w:rsidP="002E3A70">
            <w:pPr>
              <w:cnfStyle w:val="000000000000" w:firstRow="0" w:lastRow="0" w:firstColumn="0" w:lastColumn="0" w:oddVBand="0" w:evenVBand="0" w:oddHBand="0" w:evenHBand="0" w:firstRowFirstColumn="0" w:firstRowLastColumn="0" w:lastRowFirstColumn="0" w:lastRowLastColumn="0"/>
            </w:pPr>
            <w:r w:rsidRPr="007D1536">
              <w:rPr>
                <w:b/>
              </w:rPr>
              <w:t>Pais</w:t>
            </w:r>
            <w:r w:rsidRPr="007D1536">
              <w:t xml:space="preserve"> in itata and bio bio.</w:t>
            </w:r>
          </w:p>
        </w:tc>
      </w:tr>
      <w:tr w:rsidR="005E56DC" w:rsidRPr="00722272" w14:paraId="4A41080D"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val="restart"/>
          </w:tcPr>
          <w:p w14:paraId="3CE36ED8" w14:textId="20F9321E" w:rsidR="0089753E" w:rsidRPr="00722272" w:rsidRDefault="0089753E" w:rsidP="002E3A70">
            <w:r>
              <w:lastRenderedPageBreak/>
              <w:t>Argentina</w:t>
            </w:r>
          </w:p>
        </w:tc>
        <w:tc>
          <w:tcPr>
            <w:tcW w:w="2154" w:type="dxa"/>
          </w:tcPr>
          <w:p w14:paraId="7C201F52"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775E783C"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7E3781EA" w14:textId="271D435B"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327FF268" w14:textId="28ADBE2C" w:rsidR="0089753E" w:rsidRDefault="0089753E" w:rsidP="002E3A70">
            <w:pPr>
              <w:cnfStyle w:val="000000000000" w:firstRow="0" w:lastRow="0" w:firstColumn="0" w:lastColumn="0" w:oddVBand="0" w:evenVBand="0" w:oddHBand="0" w:evenHBand="0" w:firstRowFirstColumn="0" w:firstRowLastColumn="0" w:lastRowFirstColumn="0" w:lastRowLastColumn="0"/>
            </w:pPr>
            <w:r>
              <w:t>Andes mountains, Altitude of vineyards, low rainfall, excessive heat, summer hail.</w:t>
            </w:r>
          </w:p>
        </w:tc>
        <w:tc>
          <w:tcPr>
            <w:tcW w:w="3061" w:type="dxa"/>
          </w:tcPr>
          <w:p w14:paraId="7183581E" w14:textId="77777777" w:rsidR="0089753E" w:rsidRDefault="0089753E" w:rsidP="00892927">
            <w:pPr>
              <w:cnfStyle w:val="000000000000" w:firstRow="0" w:lastRow="0" w:firstColumn="0" w:lastColumn="0" w:oddVBand="0" w:evenVBand="0" w:oddHBand="0" w:evenHBand="0" w:firstRowFirstColumn="0" w:firstRowLastColumn="0" w:lastRowFirstColumn="0" w:lastRowLastColumn="0"/>
            </w:pPr>
          </w:p>
        </w:tc>
        <w:tc>
          <w:tcPr>
            <w:tcW w:w="4397" w:type="dxa"/>
          </w:tcPr>
          <w:p w14:paraId="56D87D05"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r>
      <w:tr w:rsidR="005E56DC" w:rsidRPr="00722272" w14:paraId="0DFEBC69" w14:textId="77777777" w:rsidTr="00001958">
        <w:trPr>
          <w:trHeight w:val="577"/>
        </w:trPr>
        <w:tc>
          <w:tcPr>
            <w:cnfStyle w:val="001000000000" w:firstRow="0" w:lastRow="0" w:firstColumn="1" w:lastColumn="0" w:oddVBand="0" w:evenVBand="0" w:oddHBand="0" w:evenHBand="0" w:firstRowFirstColumn="0" w:firstRowLastColumn="0" w:lastRowFirstColumn="0" w:lastRowLastColumn="0"/>
            <w:tcW w:w="1960" w:type="dxa"/>
            <w:vMerge/>
          </w:tcPr>
          <w:p w14:paraId="00F2181E" w14:textId="77777777" w:rsidR="0089753E" w:rsidRDefault="0089753E" w:rsidP="002E3A70"/>
        </w:tc>
        <w:tc>
          <w:tcPr>
            <w:tcW w:w="2154" w:type="dxa"/>
          </w:tcPr>
          <w:p w14:paraId="6293F6A9" w14:textId="162B95A3" w:rsidR="0089753E" w:rsidRDefault="0089753E" w:rsidP="00D32406">
            <w:pPr>
              <w:cnfStyle w:val="000000000000" w:firstRow="0" w:lastRow="0" w:firstColumn="0" w:lastColumn="0" w:oddVBand="0" w:evenVBand="0" w:oddHBand="0" w:evenHBand="0" w:firstRowFirstColumn="0" w:firstRowLastColumn="0" w:lastRowFirstColumn="0" w:lastRowLastColumn="0"/>
            </w:pPr>
            <w:r>
              <w:t>Salta Province</w:t>
            </w:r>
          </w:p>
        </w:tc>
        <w:tc>
          <w:tcPr>
            <w:tcW w:w="3086" w:type="dxa"/>
            <w:gridSpan w:val="2"/>
          </w:tcPr>
          <w:p w14:paraId="616AA156"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52BC53C8"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1DE6FCF2" w14:textId="2B8A59DC" w:rsidR="0089753E" w:rsidRDefault="0089753E" w:rsidP="002E3A70">
            <w:pPr>
              <w:cnfStyle w:val="000000000000" w:firstRow="0" w:lastRow="0" w:firstColumn="0" w:lastColumn="0" w:oddVBand="0" w:evenVBand="0" w:oddHBand="0" w:evenHBand="0" w:firstRowFirstColumn="0" w:firstRowLastColumn="0" w:lastRowFirstColumn="0" w:lastRowLastColumn="0"/>
            </w:pPr>
            <w:r>
              <w:t>Very high altitude, very large diurnal range. Cafayate is most well-known.</w:t>
            </w:r>
          </w:p>
        </w:tc>
        <w:tc>
          <w:tcPr>
            <w:tcW w:w="3061" w:type="dxa"/>
          </w:tcPr>
          <w:p w14:paraId="418288DC" w14:textId="0DC1123D" w:rsidR="0089753E" w:rsidRPr="00E631D4" w:rsidRDefault="0089753E" w:rsidP="002645A8">
            <w:pPr>
              <w:cnfStyle w:val="000000000000" w:firstRow="0" w:lastRow="0" w:firstColumn="0" w:lastColumn="0" w:oddVBand="0" w:evenVBand="0" w:oddHBand="0" w:evenHBand="0" w:firstRowFirstColumn="0" w:firstRowLastColumn="0" w:lastRowFirstColumn="0" w:lastRowLastColumn="0"/>
              <w:rPr>
                <w:b/>
              </w:rPr>
            </w:pPr>
            <w:r w:rsidRPr="00E631D4">
              <w:rPr>
                <w:b/>
              </w:rPr>
              <w:t>Torr</w:t>
            </w:r>
            <w:r w:rsidR="002645A8" w:rsidRPr="00E631D4">
              <w:rPr>
                <w:b/>
              </w:rPr>
              <w:t>o</w:t>
            </w:r>
            <w:r w:rsidRPr="00E631D4">
              <w:rPr>
                <w:b/>
              </w:rPr>
              <w:t>ntes</w:t>
            </w:r>
          </w:p>
        </w:tc>
        <w:tc>
          <w:tcPr>
            <w:tcW w:w="4397" w:type="dxa"/>
          </w:tcPr>
          <w:p w14:paraId="47C93B8F" w14:textId="012CE3E6" w:rsidR="0089753E" w:rsidRDefault="0089753E" w:rsidP="002E3A70">
            <w:pPr>
              <w:cnfStyle w:val="000000000000" w:firstRow="0" w:lastRow="0" w:firstColumn="0" w:lastColumn="0" w:oddVBand="0" w:evenVBand="0" w:oddHBand="0" w:evenHBand="0" w:firstRowFirstColumn="0" w:firstRowLastColumn="0" w:lastRowFirstColumn="0" w:lastRowLastColumn="0"/>
            </w:pPr>
            <w:r w:rsidRPr="00E631D4">
              <w:rPr>
                <w:b/>
              </w:rPr>
              <w:t>Malbec</w:t>
            </w:r>
            <w:r>
              <w:t>, CS</w:t>
            </w:r>
          </w:p>
        </w:tc>
      </w:tr>
      <w:tr w:rsidR="005E56DC" w:rsidRPr="00722272" w14:paraId="1B9A78B6"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776CBBC0" w14:textId="77777777" w:rsidR="0089753E" w:rsidRDefault="0089753E" w:rsidP="002E3A70"/>
        </w:tc>
        <w:tc>
          <w:tcPr>
            <w:tcW w:w="2154" w:type="dxa"/>
          </w:tcPr>
          <w:p w14:paraId="216BB10F" w14:textId="5DA69262" w:rsidR="0089753E" w:rsidRDefault="0089753E" w:rsidP="002E3A70">
            <w:pPr>
              <w:cnfStyle w:val="000000000000" w:firstRow="0" w:lastRow="0" w:firstColumn="0" w:lastColumn="0" w:oddVBand="0" w:evenVBand="0" w:oddHBand="0" w:evenHBand="0" w:firstRowFirstColumn="0" w:firstRowLastColumn="0" w:lastRowFirstColumn="0" w:lastRowLastColumn="0"/>
            </w:pPr>
            <w:r>
              <w:t>La Rioja Province</w:t>
            </w:r>
          </w:p>
        </w:tc>
        <w:tc>
          <w:tcPr>
            <w:tcW w:w="3086" w:type="dxa"/>
            <w:gridSpan w:val="2"/>
          </w:tcPr>
          <w:p w14:paraId="3B744D1D"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77BF2201" w14:textId="4721B3DC"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7A8883B6" w14:textId="72FDD5D6" w:rsidR="0089753E" w:rsidRDefault="0089753E" w:rsidP="002E3A70">
            <w:pPr>
              <w:cnfStyle w:val="000000000000" w:firstRow="0" w:lastRow="0" w:firstColumn="0" w:lastColumn="0" w:oddVBand="0" w:evenVBand="0" w:oddHBand="0" w:evenHBand="0" w:firstRowFirstColumn="0" w:firstRowLastColumn="0" w:lastRowFirstColumn="0" w:lastRowLastColumn="0"/>
            </w:pPr>
            <w:r>
              <w:t xml:space="preserve">Hot due to lower altitude. Famatina Valley is the main vineyard area. </w:t>
            </w:r>
          </w:p>
        </w:tc>
        <w:tc>
          <w:tcPr>
            <w:tcW w:w="3061" w:type="dxa"/>
          </w:tcPr>
          <w:p w14:paraId="6231C6FD" w14:textId="76666A4C" w:rsidR="0089753E" w:rsidRDefault="0089753E" w:rsidP="002645A8">
            <w:pPr>
              <w:cnfStyle w:val="000000000000" w:firstRow="0" w:lastRow="0" w:firstColumn="0" w:lastColumn="0" w:oddVBand="0" w:evenVBand="0" w:oddHBand="0" w:evenHBand="0" w:firstRowFirstColumn="0" w:firstRowLastColumn="0" w:lastRowFirstColumn="0" w:lastRowLastColumn="0"/>
            </w:pPr>
            <w:r>
              <w:t>Torr</w:t>
            </w:r>
            <w:r w:rsidR="002645A8">
              <w:t>o</w:t>
            </w:r>
            <w:r>
              <w:t>ntes</w:t>
            </w:r>
          </w:p>
        </w:tc>
        <w:tc>
          <w:tcPr>
            <w:tcW w:w="4397" w:type="dxa"/>
          </w:tcPr>
          <w:p w14:paraId="2AABCB14" w14:textId="3464A90C" w:rsidR="0089753E" w:rsidRDefault="0089753E" w:rsidP="002E3A70">
            <w:pPr>
              <w:cnfStyle w:val="000000000000" w:firstRow="0" w:lastRow="0" w:firstColumn="0" w:lastColumn="0" w:oddVBand="0" w:evenVBand="0" w:oddHBand="0" w:evenHBand="0" w:firstRowFirstColumn="0" w:firstRowLastColumn="0" w:lastRowFirstColumn="0" w:lastRowLastColumn="0"/>
            </w:pPr>
            <w:r>
              <w:t xml:space="preserve">CS, Syrah, </w:t>
            </w:r>
            <w:r w:rsidRPr="00E631D4">
              <w:rPr>
                <w:b/>
              </w:rPr>
              <w:t>Bonarda</w:t>
            </w:r>
          </w:p>
        </w:tc>
      </w:tr>
      <w:tr w:rsidR="005E56DC" w:rsidRPr="00722272" w14:paraId="2BEA7C12"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6F7FAE59" w14:textId="77777777" w:rsidR="0089753E" w:rsidRDefault="0089753E" w:rsidP="002E3A70"/>
        </w:tc>
        <w:tc>
          <w:tcPr>
            <w:tcW w:w="2154" w:type="dxa"/>
          </w:tcPr>
          <w:p w14:paraId="10509168" w14:textId="43F3B413" w:rsidR="0089753E" w:rsidRDefault="0089753E" w:rsidP="002E3A70">
            <w:pPr>
              <w:cnfStyle w:val="000000000000" w:firstRow="0" w:lastRow="0" w:firstColumn="0" w:lastColumn="0" w:oddVBand="0" w:evenVBand="0" w:oddHBand="0" w:evenHBand="0" w:firstRowFirstColumn="0" w:firstRowLastColumn="0" w:lastRowFirstColumn="0" w:lastRowLastColumn="0"/>
            </w:pPr>
            <w:r>
              <w:t>San Juan Province</w:t>
            </w:r>
          </w:p>
        </w:tc>
        <w:tc>
          <w:tcPr>
            <w:tcW w:w="3086" w:type="dxa"/>
            <w:gridSpan w:val="2"/>
          </w:tcPr>
          <w:p w14:paraId="7DE70D08"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23EBEC56" w14:textId="2629271E"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2CD65F9B" w14:textId="13CE6B2A" w:rsidR="0089753E" w:rsidRDefault="0089753E" w:rsidP="002E3A70">
            <w:pPr>
              <w:cnfStyle w:val="000000000000" w:firstRow="0" w:lastRow="0" w:firstColumn="0" w:lastColumn="0" w:oddVBand="0" w:evenVBand="0" w:oddHBand="0" w:evenHBand="0" w:firstRowFirstColumn="0" w:firstRowLastColumn="0" w:lastRowFirstColumn="0" w:lastRowLastColumn="0"/>
            </w:pPr>
            <w:r>
              <w:t>Similar altitude to Mendoza</w:t>
            </w:r>
          </w:p>
        </w:tc>
        <w:tc>
          <w:tcPr>
            <w:tcW w:w="3061" w:type="dxa"/>
          </w:tcPr>
          <w:p w14:paraId="371E9846" w14:textId="5B36E3D3" w:rsidR="0089753E" w:rsidRDefault="0089753E" w:rsidP="00892927">
            <w:pPr>
              <w:cnfStyle w:val="000000000000" w:firstRow="0" w:lastRow="0" w:firstColumn="0" w:lastColumn="0" w:oddVBand="0" w:evenVBand="0" w:oddHBand="0" w:evenHBand="0" w:firstRowFirstColumn="0" w:firstRowLastColumn="0" w:lastRowFirstColumn="0" w:lastRowLastColumn="0"/>
            </w:pPr>
            <w:r>
              <w:t xml:space="preserve">Chardonnay, </w:t>
            </w:r>
            <w:r w:rsidR="002645A8">
              <w:t>Torrontes</w:t>
            </w:r>
          </w:p>
        </w:tc>
        <w:tc>
          <w:tcPr>
            <w:tcW w:w="4397" w:type="dxa"/>
          </w:tcPr>
          <w:p w14:paraId="2BC47C8A" w14:textId="10CEF463" w:rsidR="0089753E" w:rsidRDefault="0089753E" w:rsidP="002E3A70">
            <w:pPr>
              <w:cnfStyle w:val="000000000000" w:firstRow="0" w:lastRow="0" w:firstColumn="0" w:lastColumn="0" w:oddVBand="0" w:evenVBand="0" w:oddHBand="0" w:evenHBand="0" w:firstRowFirstColumn="0" w:firstRowLastColumn="0" w:lastRowFirstColumn="0" w:lastRowLastColumn="0"/>
            </w:pPr>
            <w:r>
              <w:t>Syrah, Malbec, CS, Bonarda</w:t>
            </w:r>
          </w:p>
        </w:tc>
      </w:tr>
      <w:tr w:rsidR="005E56DC" w:rsidRPr="00722272" w14:paraId="447BF485"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3A5F2F32" w14:textId="77777777" w:rsidR="0089753E" w:rsidRDefault="0089753E" w:rsidP="002E3A70"/>
        </w:tc>
        <w:tc>
          <w:tcPr>
            <w:tcW w:w="2154" w:type="dxa"/>
            <w:vMerge w:val="restart"/>
          </w:tcPr>
          <w:p w14:paraId="70A2684E" w14:textId="33767707" w:rsidR="0089753E" w:rsidRDefault="0089753E" w:rsidP="002E3A70">
            <w:pPr>
              <w:cnfStyle w:val="000000000000" w:firstRow="0" w:lastRow="0" w:firstColumn="0" w:lastColumn="0" w:oddVBand="0" w:evenVBand="0" w:oddHBand="0" w:evenHBand="0" w:firstRowFirstColumn="0" w:firstRowLastColumn="0" w:lastRowFirstColumn="0" w:lastRowLastColumn="0"/>
            </w:pPr>
            <w:r>
              <w:t>Mendoza Province</w:t>
            </w:r>
          </w:p>
        </w:tc>
        <w:tc>
          <w:tcPr>
            <w:tcW w:w="3086" w:type="dxa"/>
            <w:gridSpan w:val="2"/>
          </w:tcPr>
          <w:p w14:paraId="21885BB1" w14:textId="54786D20" w:rsidR="0089753E" w:rsidRDefault="0089753E" w:rsidP="00C352D8">
            <w:pPr>
              <w:cnfStyle w:val="000000000000" w:firstRow="0" w:lastRow="0" w:firstColumn="0" w:lastColumn="0" w:oddVBand="0" w:evenVBand="0" w:oddHBand="0" w:evenHBand="0" w:firstRowFirstColumn="0" w:firstRowLastColumn="0" w:lastRowFirstColumn="0" w:lastRowLastColumn="0"/>
            </w:pPr>
            <w:r>
              <w:t>North and East Mendoza</w:t>
            </w:r>
          </w:p>
        </w:tc>
        <w:tc>
          <w:tcPr>
            <w:tcW w:w="1938" w:type="dxa"/>
          </w:tcPr>
          <w:p w14:paraId="073269C0"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340F9310" w14:textId="51616AC8" w:rsidR="0089753E" w:rsidRDefault="0089753E" w:rsidP="002E3A70">
            <w:pPr>
              <w:cnfStyle w:val="000000000000" w:firstRow="0" w:lastRow="0" w:firstColumn="0" w:lastColumn="0" w:oddVBand="0" w:evenVBand="0" w:oddHBand="0" w:evenHBand="0" w:firstRowFirstColumn="0" w:firstRowLastColumn="0" w:lastRowFirstColumn="0" w:lastRowLastColumn="0"/>
            </w:pPr>
            <w:r>
              <w:t>Flat terrain with lower altitude, hot climate. Irrigation from Mendoza River. Bulk wine.</w:t>
            </w:r>
          </w:p>
        </w:tc>
        <w:tc>
          <w:tcPr>
            <w:tcW w:w="3061" w:type="dxa"/>
          </w:tcPr>
          <w:p w14:paraId="54899C03" w14:textId="18F475B6" w:rsidR="0089753E" w:rsidRDefault="0089753E" w:rsidP="0089292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c>
          <w:tcPr>
            <w:tcW w:w="4397" w:type="dxa"/>
          </w:tcPr>
          <w:p w14:paraId="3E32F8B4" w14:textId="445791BF" w:rsidR="0089753E" w:rsidRDefault="0089753E"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r>
      <w:tr w:rsidR="005E56DC" w:rsidRPr="00722272" w14:paraId="1F332777"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4E138C95" w14:textId="77777777" w:rsidR="0089753E" w:rsidRDefault="0089753E" w:rsidP="002E3A70"/>
        </w:tc>
        <w:tc>
          <w:tcPr>
            <w:tcW w:w="2154" w:type="dxa"/>
            <w:vMerge/>
          </w:tcPr>
          <w:p w14:paraId="5F051C66"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621F60F3" w14:textId="1F2E6B56" w:rsidR="0089753E" w:rsidRDefault="0089753E" w:rsidP="00C352D8">
            <w:pPr>
              <w:cnfStyle w:val="000000000000" w:firstRow="0" w:lastRow="0" w:firstColumn="0" w:lastColumn="0" w:oddVBand="0" w:evenVBand="0" w:oddHBand="0" w:evenHBand="0" w:firstRowFirstColumn="0" w:firstRowLastColumn="0" w:lastRowFirstColumn="0" w:lastRowLastColumn="0"/>
            </w:pPr>
            <w:r>
              <w:rPr>
                <w:rFonts w:hint="eastAsia"/>
              </w:rPr>
              <w:t>C</w:t>
            </w:r>
            <w:r>
              <w:t>entral Mendoza</w:t>
            </w:r>
          </w:p>
        </w:tc>
        <w:tc>
          <w:tcPr>
            <w:tcW w:w="1938" w:type="dxa"/>
          </w:tcPr>
          <w:p w14:paraId="68D739B2"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23CD3F54"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3061" w:type="dxa"/>
          </w:tcPr>
          <w:p w14:paraId="14032EF1" w14:textId="50F031ED" w:rsidR="0089753E" w:rsidRDefault="0089753E" w:rsidP="00892927">
            <w:pPr>
              <w:cnfStyle w:val="000000000000" w:firstRow="0" w:lastRow="0" w:firstColumn="0" w:lastColumn="0" w:oddVBand="0" w:evenVBand="0" w:oddHBand="0" w:evenHBand="0" w:firstRowFirstColumn="0" w:firstRowLastColumn="0" w:lastRowFirstColumn="0" w:lastRowLastColumn="0"/>
              <w:rPr>
                <w:rFonts w:hint="eastAsia"/>
              </w:rPr>
            </w:pPr>
            <w:r>
              <w:t xml:space="preserve"> </w:t>
            </w:r>
            <w:r>
              <w:rPr>
                <w:rFonts w:hint="eastAsia"/>
              </w:rPr>
              <w:t>没说</w:t>
            </w:r>
          </w:p>
        </w:tc>
        <w:tc>
          <w:tcPr>
            <w:tcW w:w="4397" w:type="dxa"/>
          </w:tcPr>
          <w:p w14:paraId="7F592E08" w14:textId="048A5147" w:rsidR="0089753E" w:rsidRDefault="0089753E" w:rsidP="004F11E6">
            <w:pPr>
              <w:cnfStyle w:val="000000000000" w:firstRow="0" w:lastRow="0" w:firstColumn="0" w:lastColumn="0" w:oddVBand="0" w:evenVBand="0" w:oddHBand="0" w:evenHBand="0" w:firstRowFirstColumn="0" w:firstRowLastColumn="0" w:lastRowFirstColumn="0" w:lastRowLastColumn="0"/>
            </w:pPr>
            <w:r w:rsidRPr="00683823">
              <w:rPr>
                <w:b/>
              </w:rPr>
              <w:t>Lu</w:t>
            </w:r>
            <w:r w:rsidR="005902D4" w:rsidRPr="00683823">
              <w:rPr>
                <w:b/>
              </w:rPr>
              <w:t>jan de Cuyo</w:t>
            </w:r>
            <w:r w:rsidR="005902D4">
              <w:t xml:space="preserve"> department very fine</w:t>
            </w:r>
            <w:r>
              <w:t xml:space="preserve"> Malbec.</w:t>
            </w:r>
          </w:p>
          <w:p w14:paraId="592C9A95" w14:textId="7600BCD8" w:rsidR="0089753E" w:rsidRDefault="0089753E" w:rsidP="004F11E6">
            <w:pPr>
              <w:cnfStyle w:val="000000000000" w:firstRow="0" w:lastRow="0" w:firstColumn="0" w:lastColumn="0" w:oddVBand="0" w:evenVBand="0" w:oddHBand="0" w:evenHBand="0" w:firstRowFirstColumn="0" w:firstRowLastColumn="0" w:lastRowFirstColumn="0" w:lastRowLastColumn="0"/>
              <w:rPr>
                <w:rFonts w:hint="eastAsia"/>
              </w:rPr>
            </w:pPr>
            <w:r w:rsidRPr="006D4A85">
              <w:rPr>
                <w:b/>
              </w:rPr>
              <w:t>Maipu</w:t>
            </w:r>
            <w:r>
              <w:t xml:space="preserve"> lower altitutde, CS and Syrah. Also bulk wine, also old vine Bonarda and Tempranillo. </w:t>
            </w:r>
          </w:p>
        </w:tc>
      </w:tr>
      <w:tr w:rsidR="005E56DC" w:rsidRPr="00722272" w14:paraId="2EC4C918"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3639B6F5" w14:textId="70FC12BE" w:rsidR="0089753E" w:rsidRDefault="0089753E" w:rsidP="002E3A70"/>
        </w:tc>
        <w:tc>
          <w:tcPr>
            <w:tcW w:w="2154" w:type="dxa"/>
            <w:vMerge/>
          </w:tcPr>
          <w:p w14:paraId="5F2CB0B7"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508442E8" w14:textId="2986A998" w:rsidR="0089753E" w:rsidRDefault="0089753E" w:rsidP="002E3A70">
            <w:pPr>
              <w:cnfStyle w:val="000000000000" w:firstRow="0" w:lastRow="0" w:firstColumn="0" w:lastColumn="0" w:oddVBand="0" w:evenVBand="0" w:oddHBand="0" w:evenHBand="0" w:firstRowFirstColumn="0" w:firstRowLastColumn="0" w:lastRowFirstColumn="0" w:lastRowLastColumn="0"/>
            </w:pPr>
            <w:r>
              <w:t>Uco Valley</w:t>
            </w:r>
          </w:p>
        </w:tc>
        <w:tc>
          <w:tcPr>
            <w:tcW w:w="1938" w:type="dxa"/>
          </w:tcPr>
          <w:p w14:paraId="7D07A3BB"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29213AE4" w14:textId="13309256" w:rsidR="0089753E" w:rsidRDefault="0089753E" w:rsidP="002E3A70">
            <w:pPr>
              <w:cnfStyle w:val="000000000000" w:firstRow="0" w:lastRow="0" w:firstColumn="0" w:lastColumn="0" w:oddVBand="0" w:evenVBand="0" w:oddHBand="0" w:evenHBand="0" w:firstRowFirstColumn="0" w:firstRowLastColumn="0" w:lastRowFirstColumn="0" w:lastRowLastColumn="0"/>
            </w:pPr>
            <w:r>
              <w:t>Highest altitude in Mendoza, dry and cool. Diversity in meso-climate, altitude, soli.</w:t>
            </w:r>
          </w:p>
        </w:tc>
        <w:tc>
          <w:tcPr>
            <w:tcW w:w="3061" w:type="dxa"/>
          </w:tcPr>
          <w:p w14:paraId="7ADCFD57" w14:textId="24850587" w:rsidR="0089753E" w:rsidRDefault="0089753E" w:rsidP="00892927">
            <w:pPr>
              <w:cnfStyle w:val="000000000000" w:firstRow="0" w:lastRow="0" w:firstColumn="0" w:lastColumn="0" w:oddVBand="0" w:evenVBand="0" w:oddHBand="0" w:evenHBand="0" w:firstRowFirstColumn="0" w:firstRowLastColumn="0" w:lastRowFirstColumn="0" w:lastRowLastColumn="0"/>
            </w:pPr>
            <w:r>
              <w:t xml:space="preserve">Chardonnay, </w:t>
            </w:r>
            <w:r w:rsidR="00567319">
              <w:t>Torrontes</w:t>
            </w:r>
            <w:r>
              <w:t>, SB</w:t>
            </w:r>
          </w:p>
        </w:tc>
        <w:tc>
          <w:tcPr>
            <w:tcW w:w="4397" w:type="dxa"/>
          </w:tcPr>
          <w:p w14:paraId="0AEFDB82" w14:textId="420E692B" w:rsidR="0089753E" w:rsidRDefault="0089753E" w:rsidP="002E3A70">
            <w:pPr>
              <w:cnfStyle w:val="000000000000" w:firstRow="0" w:lastRow="0" w:firstColumn="0" w:lastColumn="0" w:oddVBand="0" w:evenVBand="0" w:oddHBand="0" w:evenHBand="0" w:firstRowFirstColumn="0" w:firstRowLastColumn="0" w:lastRowFirstColumn="0" w:lastRowLastColumn="0"/>
            </w:pPr>
            <w:r>
              <w:t>Malbec, CS, Merlot, Tempranillo, Pinot Noir</w:t>
            </w:r>
          </w:p>
        </w:tc>
      </w:tr>
      <w:tr w:rsidR="005E56DC" w:rsidRPr="00722272" w14:paraId="6859BED1"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26466507" w14:textId="77777777" w:rsidR="0089753E" w:rsidRDefault="0089753E" w:rsidP="002E3A70"/>
        </w:tc>
        <w:tc>
          <w:tcPr>
            <w:tcW w:w="2154" w:type="dxa"/>
            <w:vMerge/>
          </w:tcPr>
          <w:p w14:paraId="759E73CA"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5ACCF9B4" w14:textId="55FA3EE0" w:rsidR="0089753E" w:rsidRDefault="0089753E" w:rsidP="002E3A70">
            <w:pPr>
              <w:cnfStyle w:val="000000000000" w:firstRow="0" w:lastRow="0" w:firstColumn="0" w:lastColumn="0" w:oddVBand="0" w:evenVBand="0" w:oddHBand="0" w:evenHBand="0" w:firstRowFirstColumn="0" w:firstRowLastColumn="0" w:lastRowFirstColumn="0" w:lastRowLastColumn="0"/>
              <w:rPr>
                <w:rFonts w:hint="eastAsia"/>
              </w:rPr>
            </w:pPr>
            <w:r>
              <w:t>Southern Mendoza</w:t>
            </w:r>
          </w:p>
        </w:tc>
        <w:tc>
          <w:tcPr>
            <w:tcW w:w="1938" w:type="dxa"/>
          </w:tcPr>
          <w:p w14:paraId="049448D5"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47BAD012" w14:textId="3FE5919B" w:rsidR="0089753E" w:rsidRDefault="0089753E" w:rsidP="002E3A70">
            <w:pPr>
              <w:cnfStyle w:val="000000000000" w:firstRow="0" w:lastRow="0" w:firstColumn="0" w:lastColumn="0" w:oddVBand="0" w:evenVBand="0" w:oddHBand="0" w:evenHBand="0" w:firstRowFirstColumn="0" w:firstRowLastColumn="0" w:lastRowFirstColumn="0" w:lastRowLastColumn="0"/>
            </w:pPr>
            <w:r>
              <w:t xml:space="preserve">San Rafael department, lower altitude, but southerly location makes it cool. </w:t>
            </w:r>
          </w:p>
        </w:tc>
        <w:tc>
          <w:tcPr>
            <w:tcW w:w="3061" w:type="dxa"/>
          </w:tcPr>
          <w:p w14:paraId="64CD2152" w14:textId="5F098A16" w:rsidR="0089753E" w:rsidRDefault="0089753E" w:rsidP="0089292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c>
          <w:tcPr>
            <w:tcW w:w="4397" w:type="dxa"/>
          </w:tcPr>
          <w:p w14:paraId="2C843E60" w14:textId="7529A513" w:rsidR="0089753E" w:rsidRDefault="0089753E"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r>
      <w:tr w:rsidR="005E56DC" w:rsidRPr="00722272" w14:paraId="046A17A0"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311B250A" w14:textId="77777777" w:rsidR="0089753E" w:rsidRDefault="0089753E" w:rsidP="002E3A70"/>
        </w:tc>
        <w:tc>
          <w:tcPr>
            <w:tcW w:w="2154" w:type="dxa"/>
          </w:tcPr>
          <w:p w14:paraId="7968BC02" w14:textId="0D243BC2" w:rsidR="0089753E" w:rsidRDefault="0089753E" w:rsidP="002E3A70">
            <w:pPr>
              <w:cnfStyle w:val="000000000000" w:firstRow="0" w:lastRow="0" w:firstColumn="0" w:lastColumn="0" w:oddVBand="0" w:evenVBand="0" w:oddHBand="0" w:evenHBand="0" w:firstRowFirstColumn="0" w:firstRowLastColumn="0" w:lastRowFirstColumn="0" w:lastRowLastColumn="0"/>
            </w:pPr>
            <w:r>
              <w:rPr>
                <w:rFonts w:hint="eastAsia"/>
              </w:rPr>
              <w:t>Patagonia Region</w:t>
            </w:r>
          </w:p>
        </w:tc>
        <w:tc>
          <w:tcPr>
            <w:tcW w:w="3086" w:type="dxa"/>
            <w:gridSpan w:val="2"/>
          </w:tcPr>
          <w:p w14:paraId="42018E97" w14:textId="1EF9BFBF" w:rsidR="0089753E" w:rsidRDefault="0089753E" w:rsidP="00DF7AFD">
            <w:pPr>
              <w:cnfStyle w:val="000000000000" w:firstRow="0" w:lastRow="0" w:firstColumn="0" w:lastColumn="0" w:oddVBand="0" w:evenVBand="0" w:oddHBand="0" w:evenHBand="0" w:firstRowFirstColumn="0" w:firstRowLastColumn="0" w:lastRowFirstColumn="0" w:lastRowLastColumn="0"/>
            </w:pPr>
            <w:r>
              <w:t>Rio Negro Province, Neuquen province.</w:t>
            </w:r>
          </w:p>
        </w:tc>
        <w:tc>
          <w:tcPr>
            <w:tcW w:w="1938" w:type="dxa"/>
          </w:tcPr>
          <w:p w14:paraId="50C8060E"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249D20B4" w14:textId="5860A5D1" w:rsidR="0089753E" w:rsidRDefault="0089753E" w:rsidP="00DF7AFD">
            <w:pPr>
              <w:cnfStyle w:val="000000000000" w:firstRow="0" w:lastRow="0" w:firstColumn="0" w:lastColumn="0" w:oddVBand="0" w:evenVBand="0" w:oddHBand="0" w:evenHBand="0" w:firstRowFirstColumn="0" w:firstRowLastColumn="0" w:lastRowFirstColumn="0" w:lastRowLastColumn="0"/>
            </w:pPr>
            <w:r>
              <w:t xml:space="preserve">lower altitude, but southerly location makes it cool. Strong desert winds, low rainfall, low disease pressure, large diurnal range. </w:t>
            </w:r>
          </w:p>
        </w:tc>
        <w:tc>
          <w:tcPr>
            <w:tcW w:w="3061" w:type="dxa"/>
          </w:tcPr>
          <w:p w14:paraId="3AFC5628" w14:textId="2A41D02A" w:rsidR="0089753E" w:rsidRDefault="0089753E" w:rsidP="00892927">
            <w:pPr>
              <w:cnfStyle w:val="000000000000" w:firstRow="0" w:lastRow="0" w:firstColumn="0" w:lastColumn="0" w:oddVBand="0" w:evenVBand="0" w:oddHBand="0" w:evenHBand="0" w:firstRowFirstColumn="0" w:firstRowLastColumn="0" w:lastRowFirstColumn="0" w:lastRowLastColumn="0"/>
            </w:pPr>
            <w:r>
              <w:t>SB, Chardonnay</w:t>
            </w:r>
          </w:p>
        </w:tc>
        <w:tc>
          <w:tcPr>
            <w:tcW w:w="4397" w:type="dxa"/>
          </w:tcPr>
          <w:p w14:paraId="7D822248" w14:textId="32B6CF77" w:rsidR="0089753E" w:rsidRDefault="0089753E" w:rsidP="002E3A70">
            <w:pPr>
              <w:cnfStyle w:val="000000000000" w:firstRow="0" w:lastRow="0" w:firstColumn="0" w:lastColumn="0" w:oddVBand="0" w:evenVBand="0" w:oddHBand="0" w:evenHBand="0" w:firstRowFirstColumn="0" w:firstRowLastColumn="0" w:lastRowFirstColumn="0" w:lastRowLastColumn="0"/>
            </w:pPr>
            <w:r>
              <w:t>Malbec, CS, Merlot, Pinot Noir</w:t>
            </w:r>
          </w:p>
        </w:tc>
      </w:tr>
      <w:tr w:rsidR="005E56DC" w:rsidRPr="00722272" w14:paraId="5AED83DF"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val="restart"/>
          </w:tcPr>
          <w:p w14:paraId="64FC3DDE" w14:textId="66A5DED3" w:rsidR="0089753E" w:rsidRDefault="0089753E" w:rsidP="002E3A70">
            <w:r>
              <w:t>South Africa</w:t>
            </w:r>
          </w:p>
        </w:tc>
        <w:tc>
          <w:tcPr>
            <w:tcW w:w="2154" w:type="dxa"/>
          </w:tcPr>
          <w:p w14:paraId="3BDE5EF1"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5CED0F9A"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0D7C6ECD" w14:textId="448D2143" w:rsidR="0089753E" w:rsidRDefault="0089753E" w:rsidP="002E3A70">
            <w:pPr>
              <w:cnfStyle w:val="000000000000" w:firstRow="0" w:lastRow="0" w:firstColumn="0" w:lastColumn="0" w:oddVBand="0" w:evenVBand="0" w:oddHBand="0" w:evenHBand="0" w:firstRowFirstColumn="0" w:firstRowLastColumn="0" w:lastRowFirstColumn="0" w:lastRowLastColumn="0"/>
            </w:pPr>
            <w:r>
              <w:t xml:space="preserve">Overall Mediterranean </w:t>
            </w:r>
          </w:p>
        </w:tc>
        <w:tc>
          <w:tcPr>
            <w:tcW w:w="5104" w:type="dxa"/>
          </w:tcPr>
          <w:p w14:paraId="7541CE85"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r>
              <w:t>Benguela Current, Cape Doctor wind.</w:t>
            </w:r>
          </w:p>
          <w:p w14:paraId="79B35881" w14:textId="2EA2514B" w:rsidR="0089753E" w:rsidRDefault="0089753E" w:rsidP="002E3A70">
            <w:pPr>
              <w:cnfStyle w:val="000000000000" w:firstRow="0" w:lastRow="0" w:firstColumn="0" w:lastColumn="0" w:oddVBand="0" w:evenVBand="0" w:oddHBand="0" w:evenHBand="0" w:firstRowFirstColumn="0" w:firstRowLastColumn="0" w:lastRowFirstColumn="0" w:lastRowLastColumn="0"/>
            </w:pPr>
            <w:r>
              <w:t xml:space="preserve">Mountains provides aspects, high altitude and breezes. </w:t>
            </w:r>
          </w:p>
        </w:tc>
        <w:tc>
          <w:tcPr>
            <w:tcW w:w="3061" w:type="dxa"/>
          </w:tcPr>
          <w:p w14:paraId="7057493E" w14:textId="77777777" w:rsidR="0089753E" w:rsidRDefault="0089753E" w:rsidP="00892927">
            <w:pPr>
              <w:cnfStyle w:val="000000000000" w:firstRow="0" w:lastRow="0" w:firstColumn="0" w:lastColumn="0" w:oddVBand="0" w:evenVBand="0" w:oddHBand="0" w:evenHBand="0" w:firstRowFirstColumn="0" w:firstRowLastColumn="0" w:lastRowFirstColumn="0" w:lastRowLastColumn="0"/>
            </w:pPr>
          </w:p>
        </w:tc>
        <w:tc>
          <w:tcPr>
            <w:tcW w:w="4397" w:type="dxa"/>
          </w:tcPr>
          <w:p w14:paraId="5FA1BD71"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r>
      <w:tr w:rsidR="005E56DC" w:rsidRPr="00722272" w14:paraId="02442220"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6DD26E27" w14:textId="789CB395" w:rsidR="0089753E" w:rsidRDefault="0089753E" w:rsidP="002E3A70"/>
        </w:tc>
        <w:tc>
          <w:tcPr>
            <w:tcW w:w="2154" w:type="dxa"/>
            <w:vMerge w:val="restart"/>
          </w:tcPr>
          <w:p w14:paraId="3CD8CE39" w14:textId="38F39290" w:rsidR="0089753E" w:rsidRDefault="0089753E" w:rsidP="002E3A70">
            <w:pPr>
              <w:cnfStyle w:val="000000000000" w:firstRow="0" w:lastRow="0" w:firstColumn="0" w:lastColumn="0" w:oddVBand="0" w:evenVBand="0" w:oddHBand="0" w:evenHBand="0" w:firstRowFirstColumn="0" w:firstRowLastColumn="0" w:lastRowFirstColumn="0" w:lastRowLastColumn="0"/>
            </w:pPr>
            <w:r>
              <w:t>Coastal Region</w:t>
            </w:r>
          </w:p>
        </w:tc>
        <w:tc>
          <w:tcPr>
            <w:tcW w:w="3086" w:type="dxa"/>
            <w:gridSpan w:val="2"/>
          </w:tcPr>
          <w:p w14:paraId="646C2484" w14:textId="0F6B92B0" w:rsidR="0089753E" w:rsidRDefault="0089753E" w:rsidP="002E3A70">
            <w:pPr>
              <w:cnfStyle w:val="000000000000" w:firstRow="0" w:lastRow="0" w:firstColumn="0" w:lastColumn="0" w:oddVBand="0" w:evenVBand="0" w:oddHBand="0" w:evenHBand="0" w:firstRowFirstColumn="0" w:firstRowLastColumn="0" w:lastRowFirstColumn="0" w:lastRowLastColumn="0"/>
            </w:pPr>
            <w:r>
              <w:t>Stellenbosch district</w:t>
            </w:r>
          </w:p>
        </w:tc>
        <w:tc>
          <w:tcPr>
            <w:tcW w:w="1938" w:type="dxa"/>
          </w:tcPr>
          <w:p w14:paraId="23C1C48E" w14:textId="250E03D7" w:rsidR="0089753E" w:rsidRDefault="0089753E" w:rsidP="002E3A70">
            <w:pPr>
              <w:cnfStyle w:val="000000000000" w:firstRow="0" w:lastRow="0" w:firstColumn="0" w:lastColumn="0" w:oddVBand="0" w:evenVBand="0" w:oddHBand="0" w:evenHBand="0" w:firstRowFirstColumn="0" w:firstRowLastColumn="0" w:lastRowFirstColumn="0" w:lastRowLastColumn="0"/>
            </w:pPr>
            <w:r>
              <w:t>Moderate to warm Mediterranean</w:t>
            </w:r>
          </w:p>
        </w:tc>
        <w:tc>
          <w:tcPr>
            <w:tcW w:w="5104" w:type="dxa"/>
          </w:tcPr>
          <w:p w14:paraId="5B9E44F0" w14:textId="565F2D3C" w:rsidR="0089753E" w:rsidRDefault="0089753E" w:rsidP="002E3A70">
            <w:pPr>
              <w:cnfStyle w:val="000000000000" w:firstRow="0" w:lastRow="0" w:firstColumn="0" w:lastColumn="0" w:oddVBand="0" w:evenVBand="0" w:oddHBand="0" w:evenHBand="0" w:firstRowFirstColumn="0" w:firstRowLastColumn="0" w:lastRowFirstColumn="0" w:lastRowLastColumn="0"/>
            </w:pPr>
            <w:r>
              <w:t xml:space="preserve">Sufficient rainfall in the winter and summers not too hot, cool winds from False Bay. Diversity of altitude, aspect and soil types. </w:t>
            </w:r>
          </w:p>
        </w:tc>
        <w:tc>
          <w:tcPr>
            <w:tcW w:w="3061" w:type="dxa"/>
          </w:tcPr>
          <w:p w14:paraId="61C7A4B8" w14:textId="25F9B3C4" w:rsidR="0089753E" w:rsidRDefault="0089753E" w:rsidP="00892927">
            <w:pPr>
              <w:cnfStyle w:val="000000000000" w:firstRow="0" w:lastRow="0" w:firstColumn="0" w:lastColumn="0" w:oddVBand="0" w:evenVBand="0" w:oddHBand="0" w:evenHBand="0" w:firstRowFirstColumn="0" w:firstRowLastColumn="0" w:lastRowFirstColumn="0" w:lastRowLastColumn="0"/>
            </w:pPr>
            <w:r>
              <w:t>Sauvignon Blanc, Chardonnay</w:t>
            </w:r>
          </w:p>
        </w:tc>
        <w:tc>
          <w:tcPr>
            <w:tcW w:w="4397" w:type="dxa"/>
          </w:tcPr>
          <w:p w14:paraId="43071883" w14:textId="1D72CD9B" w:rsidR="0089753E" w:rsidRDefault="0089753E" w:rsidP="002E3A70">
            <w:pPr>
              <w:cnfStyle w:val="000000000000" w:firstRow="0" w:lastRow="0" w:firstColumn="0" w:lastColumn="0" w:oddVBand="0" w:evenVBand="0" w:oddHBand="0" w:evenHBand="0" w:firstRowFirstColumn="0" w:firstRowLastColumn="0" w:lastRowFirstColumn="0" w:lastRowLastColumn="0"/>
            </w:pPr>
            <w:r>
              <w:t xml:space="preserve">Cabernet Sauvignon, Merlot (Bordeaux blend), Syrah, and </w:t>
            </w:r>
            <w:r w:rsidRPr="00FB70DD">
              <w:rPr>
                <w:b/>
              </w:rPr>
              <w:t>Cape blends</w:t>
            </w:r>
            <w:r>
              <w:t xml:space="preserve">. </w:t>
            </w:r>
          </w:p>
        </w:tc>
      </w:tr>
      <w:tr w:rsidR="005E56DC" w:rsidRPr="00722272" w14:paraId="7A9E7EA5"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1B99C37A" w14:textId="77777777" w:rsidR="0089753E" w:rsidRDefault="0089753E" w:rsidP="002E3A70"/>
        </w:tc>
        <w:tc>
          <w:tcPr>
            <w:tcW w:w="2154" w:type="dxa"/>
            <w:vMerge/>
          </w:tcPr>
          <w:p w14:paraId="74ECD737"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3D094627" w14:textId="10F1F908" w:rsidR="0089753E" w:rsidRDefault="0089753E" w:rsidP="002E3A70">
            <w:pPr>
              <w:cnfStyle w:val="000000000000" w:firstRow="0" w:lastRow="0" w:firstColumn="0" w:lastColumn="0" w:oddVBand="0" w:evenVBand="0" w:oddHBand="0" w:evenHBand="0" w:firstRowFirstColumn="0" w:firstRowLastColumn="0" w:lastRowFirstColumn="0" w:lastRowLastColumn="0"/>
            </w:pPr>
            <w:r>
              <w:t>Paarl District</w:t>
            </w:r>
          </w:p>
        </w:tc>
        <w:tc>
          <w:tcPr>
            <w:tcW w:w="1938" w:type="dxa"/>
          </w:tcPr>
          <w:p w14:paraId="27D512AC" w14:textId="03F6F07D"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4FB96DFD"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r>
              <w:t xml:space="preserve">Less sea influence, warmer inland. </w:t>
            </w:r>
          </w:p>
          <w:p w14:paraId="343A156B" w14:textId="17BD68D1" w:rsidR="0089753E" w:rsidRDefault="0089753E" w:rsidP="002E3A70">
            <w:pPr>
              <w:cnfStyle w:val="000000000000" w:firstRow="0" w:lastRow="0" w:firstColumn="0" w:lastColumn="0" w:oddVBand="0" w:evenVBand="0" w:oddHBand="0" w:evenHBand="0" w:firstRowFirstColumn="0" w:firstRowLastColumn="0" w:lastRowFirstColumn="0" w:lastRowLastColumn="0"/>
            </w:pPr>
            <w:r>
              <w:t>Diversity of altitude, aspect and soil types.</w:t>
            </w:r>
          </w:p>
        </w:tc>
        <w:tc>
          <w:tcPr>
            <w:tcW w:w="3061" w:type="dxa"/>
          </w:tcPr>
          <w:p w14:paraId="335487E8" w14:textId="586AE59A" w:rsidR="0089753E" w:rsidRDefault="0089753E" w:rsidP="00892927">
            <w:pPr>
              <w:cnfStyle w:val="000000000000" w:firstRow="0" w:lastRow="0" w:firstColumn="0" w:lastColumn="0" w:oddVBand="0" w:evenVBand="0" w:oddHBand="0" w:evenHBand="0" w:firstRowFirstColumn="0" w:firstRowLastColumn="0" w:lastRowFirstColumn="0" w:lastRowLastColumn="0"/>
            </w:pPr>
            <w:r w:rsidRPr="00FB70DD">
              <w:rPr>
                <w:b/>
              </w:rPr>
              <w:t>Chenin Blanc</w:t>
            </w:r>
            <w:r>
              <w:t>, Chardonnay</w:t>
            </w:r>
          </w:p>
        </w:tc>
        <w:tc>
          <w:tcPr>
            <w:tcW w:w="4397" w:type="dxa"/>
          </w:tcPr>
          <w:p w14:paraId="4CEEA78C" w14:textId="17F73052" w:rsidR="0089753E" w:rsidRDefault="0089753E" w:rsidP="002E3A70">
            <w:pPr>
              <w:cnfStyle w:val="000000000000" w:firstRow="0" w:lastRow="0" w:firstColumn="0" w:lastColumn="0" w:oddVBand="0" w:evenVBand="0" w:oddHBand="0" w:evenHBand="0" w:firstRowFirstColumn="0" w:firstRowLastColumn="0" w:lastRowFirstColumn="0" w:lastRowLastColumn="0"/>
            </w:pPr>
            <w:r>
              <w:t xml:space="preserve">CS, Syrah, </w:t>
            </w:r>
            <w:r w:rsidRPr="00FB70DD">
              <w:rPr>
                <w:b/>
              </w:rPr>
              <w:t>Pinotage</w:t>
            </w:r>
          </w:p>
        </w:tc>
      </w:tr>
      <w:tr w:rsidR="005E56DC" w:rsidRPr="00722272" w14:paraId="05938E15"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634E5585" w14:textId="77777777" w:rsidR="008C1A2D" w:rsidRDefault="008C1A2D" w:rsidP="002E3A70"/>
        </w:tc>
        <w:tc>
          <w:tcPr>
            <w:tcW w:w="2154" w:type="dxa"/>
            <w:vMerge/>
          </w:tcPr>
          <w:p w14:paraId="4F33A99B" w14:textId="77777777" w:rsidR="008C1A2D" w:rsidRDefault="008C1A2D" w:rsidP="002E3A70">
            <w:pPr>
              <w:cnfStyle w:val="000000000000" w:firstRow="0" w:lastRow="0" w:firstColumn="0" w:lastColumn="0" w:oddVBand="0" w:evenVBand="0" w:oddHBand="0" w:evenHBand="0" w:firstRowFirstColumn="0" w:firstRowLastColumn="0" w:lastRowFirstColumn="0" w:lastRowLastColumn="0"/>
            </w:pPr>
          </w:p>
        </w:tc>
        <w:tc>
          <w:tcPr>
            <w:tcW w:w="950" w:type="dxa"/>
            <w:vMerge w:val="restart"/>
          </w:tcPr>
          <w:p w14:paraId="16A5E92D" w14:textId="50DC29DD" w:rsidR="008C1A2D" w:rsidRDefault="008C1A2D" w:rsidP="002E3A70">
            <w:pPr>
              <w:cnfStyle w:val="000000000000" w:firstRow="0" w:lastRow="0" w:firstColumn="0" w:lastColumn="0" w:oddVBand="0" w:evenVBand="0" w:oddHBand="0" w:evenHBand="0" w:firstRowFirstColumn="0" w:firstRowLastColumn="0" w:lastRowFirstColumn="0" w:lastRowLastColumn="0"/>
            </w:pPr>
            <w:r>
              <w:t>Cape Town district</w:t>
            </w:r>
          </w:p>
        </w:tc>
        <w:tc>
          <w:tcPr>
            <w:tcW w:w="2136" w:type="dxa"/>
          </w:tcPr>
          <w:p w14:paraId="0BFE746E" w14:textId="66DBF9EC" w:rsidR="008C1A2D" w:rsidRDefault="008C1A2D" w:rsidP="002E3A70">
            <w:pPr>
              <w:cnfStyle w:val="000000000000" w:firstRow="0" w:lastRow="0" w:firstColumn="0" w:lastColumn="0" w:oddVBand="0" w:evenVBand="0" w:oddHBand="0" w:evenHBand="0" w:firstRowFirstColumn="0" w:firstRowLastColumn="0" w:lastRowFirstColumn="0" w:lastRowLastColumn="0"/>
            </w:pPr>
            <w:r>
              <w:t>Constantia ward</w:t>
            </w:r>
          </w:p>
        </w:tc>
        <w:tc>
          <w:tcPr>
            <w:tcW w:w="1938" w:type="dxa"/>
          </w:tcPr>
          <w:p w14:paraId="3BC560A0" w14:textId="77777777" w:rsidR="008C1A2D" w:rsidRDefault="008C1A2D"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1E18AA9A" w14:textId="5AC9C509" w:rsidR="008C1A2D" w:rsidRDefault="008C1A2D" w:rsidP="002E3A70">
            <w:pPr>
              <w:cnfStyle w:val="000000000000" w:firstRow="0" w:lastRow="0" w:firstColumn="0" w:lastColumn="0" w:oddVBand="0" w:evenVBand="0" w:oddHBand="0" w:evenHBand="0" w:firstRowFirstColumn="0" w:firstRowLastColumn="0" w:lastRowFirstColumn="0" w:lastRowLastColumn="0"/>
            </w:pPr>
            <w:r>
              <w:t>Constantly cooled by Cape Doctor.</w:t>
            </w:r>
          </w:p>
        </w:tc>
        <w:tc>
          <w:tcPr>
            <w:tcW w:w="3061" w:type="dxa"/>
          </w:tcPr>
          <w:p w14:paraId="33558C92" w14:textId="7E42123C" w:rsidR="008C1A2D" w:rsidRDefault="008C1A2D" w:rsidP="00892927">
            <w:pPr>
              <w:cnfStyle w:val="000000000000" w:firstRow="0" w:lastRow="0" w:firstColumn="0" w:lastColumn="0" w:oddVBand="0" w:evenVBand="0" w:oddHBand="0" w:evenHBand="0" w:firstRowFirstColumn="0" w:firstRowLastColumn="0" w:lastRowFirstColumn="0" w:lastRowLastColumn="0"/>
            </w:pPr>
            <w:r>
              <w:t>Sauvignon Blanc, Semillon</w:t>
            </w:r>
          </w:p>
        </w:tc>
        <w:tc>
          <w:tcPr>
            <w:tcW w:w="4397" w:type="dxa"/>
          </w:tcPr>
          <w:p w14:paraId="73FE8079" w14:textId="465D2430" w:rsidR="008C1A2D" w:rsidRDefault="008C1A2D" w:rsidP="002E3A70">
            <w:pPr>
              <w:cnfStyle w:val="000000000000" w:firstRow="0" w:lastRow="0" w:firstColumn="0" w:lastColumn="0" w:oddVBand="0" w:evenVBand="0" w:oddHBand="0" w:evenHBand="0" w:firstRowFirstColumn="0" w:firstRowLastColumn="0" w:lastRowFirstColumn="0" w:lastRowLastColumn="0"/>
            </w:pPr>
            <w:r>
              <w:t>Shiraz, Cabernet Sauvignon</w:t>
            </w:r>
          </w:p>
        </w:tc>
      </w:tr>
      <w:tr w:rsidR="005E56DC" w:rsidRPr="00722272" w14:paraId="54AF9B8D"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21C67351" w14:textId="77777777" w:rsidR="008C1A2D" w:rsidRDefault="008C1A2D" w:rsidP="002E3A70"/>
        </w:tc>
        <w:tc>
          <w:tcPr>
            <w:tcW w:w="2154" w:type="dxa"/>
            <w:vMerge/>
          </w:tcPr>
          <w:p w14:paraId="5542B115" w14:textId="77777777" w:rsidR="008C1A2D" w:rsidRDefault="008C1A2D" w:rsidP="002E3A70">
            <w:pPr>
              <w:cnfStyle w:val="000000000000" w:firstRow="0" w:lastRow="0" w:firstColumn="0" w:lastColumn="0" w:oddVBand="0" w:evenVBand="0" w:oddHBand="0" w:evenHBand="0" w:firstRowFirstColumn="0" w:firstRowLastColumn="0" w:lastRowFirstColumn="0" w:lastRowLastColumn="0"/>
            </w:pPr>
          </w:p>
        </w:tc>
        <w:tc>
          <w:tcPr>
            <w:tcW w:w="950" w:type="dxa"/>
            <w:vMerge/>
          </w:tcPr>
          <w:p w14:paraId="04E6F4EB" w14:textId="1D001E9D" w:rsidR="008C1A2D" w:rsidRDefault="008C1A2D" w:rsidP="002E3A70">
            <w:pPr>
              <w:cnfStyle w:val="000000000000" w:firstRow="0" w:lastRow="0" w:firstColumn="0" w:lastColumn="0" w:oddVBand="0" w:evenVBand="0" w:oddHBand="0" w:evenHBand="0" w:firstRowFirstColumn="0" w:firstRowLastColumn="0" w:lastRowFirstColumn="0" w:lastRowLastColumn="0"/>
            </w:pPr>
          </w:p>
        </w:tc>
        <w:tc>
          <w:tcPr>
            <w:tcW w:w="2136" w:type="dxa"/>
          </w:tcPr>
          <w:p w14:paraId="7A90577B" w14:textId="28A340E2" w:rsidR="008C1A2D" w:rsidRDefault="008C1A2D" w:rsidP="002E3A70">
            <w:pPr>
              <w:cnfStyle w:val="000000000000" w:firstRow="0" w:lastRow="0" w:firstColumn="0" w:lastColumn="0" w:oddVBand="0" w:evenVBand="0" w:oddHBand="0" w:evenHBand="0" w:firstRowFirstColumn="0" w:firstRowLastColumn="0" w:lastRowFirstColumn="0" w:lastRowLastColumn="0"/>
            </w:pPr>
            <w:r>
              <w:t>Durbanville ward</w:t>
            </w:r>
          </w:p>
        </w:tc>
        <w:tc>
          <w:tcPr>
            <w:tcW w:w="1938" w:type="dxa"/>
          </w:tcPr>
          <w:p w14:paraId="0E78F642" w14:textId="77777777" w:rsidR="008C1A2D" w:rsidRDefault="008C1A2D"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518BFD18" w14:textId="2E95B1C2" w:rsidR="008C1A2D" w:rsidRDefault="008C1A2D" w:rsidP="00161DDB">
            <w:pPr>
              <w:cnfStyle w:val="000000000000" w:firstRow="0" w:lastRow="0" w:firstColumn="0" w:lastColumn="0" w:oddVBand="0" w:evenVBand="0" w:oddHBand="0" w:evenHBand="0" w:firstRowFirstColumn="0" w:firstRowLastColumn="0" w:lastRowFirstColumn="0" w:lastRowLastColumn="0"/>
            </w:pPr>
            <w:r>
              <w:t xml:space="preserve">Hillside, sea breezes. </w:t>
            </w:r>
          </w:p>
        </w:tc>
        <w:tc>
          <w:tcPr>
            <w:tcW w:w="3061" w:type="dxa"/>
          </w:tcPr>
          <w:p w14:paraId="027967A0" w14:textId="0DF38DA6" w:rsidR="008C1A2D" w:rsidRDefault="008C1A2D" w:rsidP="00892927">
            <w:pPr>
              <w:cnfStyle w:val="000000000000" w:firstRow="0" w:lastRow="0" w:firstColumn="0" w:lastColumn="0" w:oddVBand="0" w:evenVBand="0" w:oddHBand="0" w:evenHBand="0" w:firstRowFirstColumn="0" w:firstRowLastColumn="0" w:lastRowFirstColumn="0" w:lastRowLastColumn="0"/>
            </w:pPr>
            <w:r>
              <w:t>Sauvignon Blanc</w:t>
            </w:r>
          </w:p>
        </w:tc>
        <w:tc>
          <w:tcPr>
            <w:tcW w:w="4397" w:type="dxa"/>
          </w:tcPr>
          <w:p w14:paraId="068919CE" w14:textId="0D019F8E" w:rsidR="008C1A2D" w:rsidRDefault="008C1A2D"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r>
      <w:tr w:rsidR="005E56DC" w:rsidRPr="00722272" w14:paraId="0A61A09A"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30A8BC6A" w14:textId="77777777" w:rsidR="0089753E" w:rsidRDefault="0089753E" w:rsidP="002E3A70"/>
        </w:tc>
        <w:tc>
          <w:tcPr>
            <w:tcW w:w="2154" w:type="dxa"/>
            <w:vMerge/>
          </w:tcPr>
          <w:p w14:paraId="5451044D"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431ED6FD" w14:textId="5E67832F" w:rsidR="0089753E" w:rsidRDefault="0089753E" w:rsidP="002E3A70">
            <w:pPr>
              <w:cnfStyle w:val="000000000000" w:firstRow="0" w:lastRow="0" w:firstColumn="0" w:lastColumn="0" w:oddVBand="0" w:evenVBand="0" w:oddHBand="0" w:evenHBand="0" w:firstRowFirstColumn="0" w:firstRowLastColumn="0" w:lastRowFirstColumn="0" w:lastRowLastColumn="0"/>
            </w:pPr>
            <w:r>
              <w:rPr>
                <w:rFonts w:hint="eastAsia"/>
              </w:rPr>
              <w:t>Swart</w:t>
            </w:r>
            <w:r>
              <w:t>land district</w:t>
            </w:r>
          </w:p>
        </w:tc>
        <w:tc>
          <w:tcPr>
            <w:tcW w:w="1938" w:type="dxa"/>
          </w:tcPr>
          <w:p w14:paraId="112A79A9" w14:textId="67D0F2D5"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258A0264" w14:textId="5600B4D6" w:rsidR="0089753E" w:rsidRDefault="0089753E" w:rsidP="002E3A70">
            <w:pPr>
              <w:cnfStyle w:val="000000000000" w:firstRow="0" w:lastRow="0" w:firstColumn="0" w:lastColumn="0" w:oddVBand="0" w:evenVBand="0" w:oddHBand="0" w:evenHBand="0" w:firstRowFirstColumn="0" w:firstRowLastColumn="0" w:lastRowFirstColumn="0" w:lastRowLastColumn="0"/>
            </w:pPr>
            <w:r>
              <w:t>Cool near coast, hot inland</w:t>
            </w:r>
          </w:p>
        </w:tc>
        <w:tc>
          <w:tcPr>
            <w:tcW w:w="3061" w:type="dxa"/>
          </w:tcPr>
          <w:p w14:paraId="3A8A806F" w14:textId="5181FC2A" w:rsidR="0089753E" w:rsidRDefault="0089753E" w:rsidP="00892927">
            <w:pPr>
              <w:cnfStyle w:val="000000000000" w:firstRow="0" w:lastRow="0" w:firstColumn="0" w:lastColumn="0" w:oddVBand="0" w:evenVBand="0" w:oddHBand="0" w:evenHBand="0" w:firstRowFirstColumn="0" w:firstRowLastColumn="0" w:lastRowFirstColumn="0" w:lastRowLastColumn="0"/>
            </w:pPr>
            <w:r>
              <w:t>Old vine Chenin Blanc</w:t>
            </w:r>
          </w:p>
        </w:tc>
        <w:tc>
          <w:tcPr>
            <w:tcW w:w="4397" w:type="dxa"/>
          </w:tcPr>
          <w:p w14:paraId="6E6DEE73" w14:textId="74A077D9" w:rsidR="0089753E" w:rsidRDefault="0089753E" w:rsidP="002E3A70">
            <w:pPr>
              <w:cnfStyle w:val="000000000000" w:firstRow="0" w:lastRow="0" w:firstColumn="0" w:lastColumn="0" w:oddVBand="0" w:evenVBand="0" w:oddHBand="0" w:evenHBand="0" w:firstRowFirstColumn="0" w:firstRowLastColumn="0" w:lastRowFirstColumn="0" w:lastRowLastColumn="0"/>
            </w:pPr>
            <w:r>
              <w:t>Dry-farmed Syrah</w:t>
            </w:r>
          </w:p>
        </w:tc>
      </w:tr>
      <w:tr w:rsidR="005E56DC" w:rsidRPr="00722272" w14:paraId="360EC6FD"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611FE1F4" w14:textId="77777777" w:rsidR="0089753E" w:rsidRDefault="0089753E" w:rsidP="002E3A70"/>
        </w:tc>
        <w:tc>
          <w:tcPr>
            <w:tcW w:w="2154" w:type="dxa"/>
          </w:tcPr>
          <w:p w14:paraId="1F2C38B7" w14:textId="734A7BAC" w:rsidR="0089753E" w:rsidRDefault="0089753E" w:rsidP="002E3A70">
            <w:pPr>
              <w:cnfStyle w:val="000000000000" w:firstRow="0" w:lastRow="0" w:firstColumn="0" w:lastColumn="0" w:oddVBand="0" w:evenVBand="0" w:oddHBand="0" w:evenHBand="0" w:firstRowFirstColumn="0" w:firstRowLastColumn="0" w:lastRowFirstColumn="0" w:lastRowLastColumn="0"/>
            </w:pPr>
            <w:r>
              <w:t>Breede River Valley</w:t>
            </w:r>
          </w:p>
        </w:tc>
        <w:tc>
          <w:tcPr>
            <w:tcW w:w="3086" w:type="dxa"/>
            <w:gridSpan w:val="2"/>
          </w:tcPr>
          <w:p w14:paraId="18967123" w14:textId="77777777" w:rsidR="000A5365" w:rsidRDefault="00052645" w:rsidP="002E3A70">
            <w:pPr>
              <w:cnfStyle w:val="000000000000" w:firstRow="0" w:lastRow="0" w:firstColumn="0" w:lastColumn="0" w:oddVBand="0" w:evenVBand="0" w:oddHBand="0" w:evenHBand="0" w:firstRowFirstColumn="0" w:firstRowLastColumn="0" w:lastRowFirstColumn="0" w:lastRowLastColumn="0"/>
            </w:pPr>
            <w:r>
              <w:t>Worcester</w:t>
            </w:r>
            <w:r>
              <w:rPr>
                <w:rFonts w:hint="eastAsia"/>
              </w:rPr>
              <w:t xml:space="preserve"> district, </w:t>
            </w:r>
          </w:p>
          <w:p w14:paraId="7E888D9B" w14:textId="5E7F10B9" w:rsidR="0089753E" w:rsidRDefault="00052645" w:rsidP="002E3A70">
            <w:pPr>
              <w:cnfStyle w:val="000000000000" w:firstRow="0" w:lastRow="0" w:firstColumn="0" w:lastColumn="0" w:oddVBand="0" w:evenVBand="0" w:oddHBand="0" w:evenHBand="0" w:firstRowFirstColumn="0" w:firstRowLastColumn="0" w:lastRowFirstColumn="0" w:lastRowLastColumn="0"/>
            </w:pPr>
            <w:r>
              <w:rPr>
                <w:rFonts w:hint="eastAsia"/>
              </w:rPr>
              <w:t>Robertson district</w:t>
            </w:r>
          </w:p>
        </w:tc>
        <w:tc>
          <w:tcPr>
            <w:tcW w:w="1938" w:type="dxa"/>
          </w:tcPr>
          <w:p w14:paraId="57AD7E4D"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0A6457F5"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r>
              <w:t>Worcester hot and dry, irrigation is needed.</w:t>
            </w:r>
          </w:p>
          <w:p w14:paraId="35D327B7" w14:textId="7656A26C" w:rsidR="0089753E" w:rsidRDefault="0089753E" w:rsidP="002E3A70">
            <w:pPr>
              <w:cnfStyle w:val="000000000000" w:firstRow="0" w:lastRow="0" w:firstColumn="0" w:lastColumn="0" w:oddVBand="0" w:evenVBand="0" w:oddHBand="0" w:evenHBand="0" w:firstRowFirstColumn="0" w:firstRowLastColumn="0" w:lastRowFirstColumn="0" w:lastRowLastColumn="0"/>
            </w:pPr>
            <w:r>
              <w:t>Robertson some ocean influence.</w:t>
            </w:r>
          </w:p>
        </w:tc>
        <w:tc>
          <w:tcPr>
            <w:tcW w:w="3061" w:type="dxa"/>
          </w:tcPr>
          <w:p w14:paraId="45F325FD" w14:textId="77777777" w:rsidR="0089753E" w:rsidRDefault="0089753E" w:rsidP="00892927">
            <w:pPr>
              <w:cnfStyle w:val="000000000000" w:firstRow="0" w:lastRow="0" w:firstColumn="0" w:lastColumn="0" w:oddVBand="0" w:evenVBand="0" w:oddHBand="0" w:evenHBand="0" w:firstRowFirstColumn="0" w:firstRowLastColumn="0" w:lastRowFirstColumn="0" w:lastRowLastColumn="0"/>
            </w:pPr>
            <w:r>
              <w:t>Mainly bulk red and white.</w:t>
            </w:r>
          </w:p>
          <w:p w14:paraId="00A765DC" w14:textId="31EAB3F9" w:rsidR="0089753E" w:rsidRDefault="0089753E" w:rsidP="00892927">
            <w:pPr>
              <w:cnfStyle w:val="000000000000" w:firstRow="0" w:lastRow="0" w:firstColumn="0" w:lastColumn="0" w:oddVBand="0" w:evenVBand="0" w:oddHBand="0" w:evenHBand="0" w:firstRowFirstColumn="0" w:firstRowLastColumn="0" w:lastRowFirstColumn="0" w:lastRowLastColumn="0"/>
            </w:pPr>
            <w:r>
              <w:t xml:space="preserve">Brandy from Chenin blanc and </w:t>
            </w:r>
            <w:r w:rsidRPr="00267365">
              <w:rPr>
                <w:b/>
              </w:rPr>
              <w:t>Colombard</w:t>
            </w:r>
            <w:r>
              <w:t xml:space="preserve">. </w:t>
            </w:r>
          </w:p>
        </w:tc>
        <w:tc>
          <w:tcPr>
            <w:tcW w:w="4397" w:type="dxa"/>
          </w:tcPr>
          <w:p w14:paraId="30FB5C40" w14:textId="14071294" w:rsidR="0089753E" w:rsidRDefault="0089753E" w:rsidP="002E3A70">
            <w:pPr>
              <w:cnfStyle w:val="000000000000" w:firstRow="0" w:lastRow="0" w:firstColumn="0" w:lastColumn="0" w:oddVBand="0" w:evenVBand="0" w:oddHBand="0" w:evenHBand="0" w:firstRowFirstColumn="0" w:firstRowLastColumn="0" w:lastRowFirstColumn="0" w:lastRowLastColumn="0"/>
            </w:pPr>
            <w:r>
              <w:t xml:space="preserve">Robertson has good Syrah and Chardonnay. </w:t>
            </w:r>
          </w:p>
        </w:tc>
      </w:tr>
      <w:tr w:rsidR="005E56DC" w:rsidRPr="00722272" w14:paraId="6853F842"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1B1E7F1E" w14:textId="1C0526F7" w:rsidR="0089753E" w:rsidRDefault="0089753E" w:rsidP="002E3A70"/>
        </w:tc>
        <w:tc>
          <w:tcPr>
            <w:tcW w:w="2154" w:type="dxa"/>
          </w:tcPr>
          <w:p w14:paraId="7BFF7165" w14:textId="0B775BC4" w:rsidR="0089753E" w:rsidRDefault="0089753E" w:rsidP="002E3A70">
            <w:pPr>
              <w:cnfStyle w:val="000000000000" w:firstRow="0" w:lastRow="0" w:firstColumn="0" w:lastColumn="0" w:oddVBand="0" w:evenVBand="0" w:oddHBand="0" w:evenHBand="0" w:firstRowFirstColumn="0" w:firstRowLastColumn="0" w:lastRowFirstColumn="0" w:lastRowLastColumn="0"/>
            </w:pPr>
            <w:r>
              <w:t>Cape South Coast</w:t>
            </w:r>
          </w:p>
        </w:tc>
        <w:tc>
          <w:tcPr>
            <w:tcW w:w="3086" w:type="dxa"/>
            <w:gridSpan w:val="2"/>
          </w:tcPr>
          <w:p w14:paraId="11AE252F" w14:textId="7C6F55AB" w:rsidR="0089753E" w:rsidRDefault="002A0454" w:rsidP="002A0454">
            <w:pPr>
              <w:cnfStyle w:val="000000000000" w:firstRow="0" w:lastRow="0" w:firstColumn="0" w:lastColumn="0" w:oddVBand="0" w:evenVBand="0" w:oddHBand="0" w:evenHBand="0" w:firstRowFirstColumn="0" w:firstRowLastColumn="0" w:lastRowFirstColumn="0" w:lastRowLastColumn="0"/>
            </w:pPr>
            <w:r>
              <w:t xml:space="preserve">Elgin district, </w:t>
            </w:r>
            <w:r w:rsidR="0013755C">
              <w:t xml:space="preserve">Walker Bay district -&gt; </w:t>
            </w:r>
            <w:r w:rsidR="00FF4AC8">
              <w:t>Hemel en Aarde</w:t>
            </w:r>
            <w:r w:rsidR="004F5405">
              <w:t xml:space="preserve"> ward</w:t>
            </w:r>
            <w:r w:rsidR="00FF4AC8">
              <w:t>, Agulhas district -&gt; Elim</w:t>
            </w:r>
            <w:r w:rsidR="004F5405">
              <w:t xml:space="preserve"> ward </w:t>
            </w:r>
          </w:p>
        </w:tc>
        <w:tc>
          <w:tcPr>
            <w:tcW w:w="1938" w:type="dxa"/>
          </w:tcPr>
          <w:p w14:paraId="60D5285B"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0C68254E"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r>
              <w:t>Cooling see breeze for Walker Bay district</w:t>
            </w:r>
          </w:p>
          <w:p w14:paraId="6C7A124F" w14:textId="4D9683D2" w:rsidR="0089753E" w:rsidRDefault="0089753E" w:rsidP="002E3A70">
            <w:pPr>
              <w:cnfStyle w:val="000000000000" w:firstRow="0" w:lastRow="0" w:firstColumn="0" w:lastColumn="0" w:oddVBand="0" w:evenVBand="0" w:oddHBand="0" w:evenHBand="0" w:firstRowFirstColumn="0" w:firstRowLastColumn="0" w:lastRowFirstColumn="0" w:lastRowLastColumn="0"/>
            </w:pPr>
            <w:r>
              <w:t>Higher altitude for Elgin district.</w:t>
            </w:r>
          </w:p>
        </w:tc>
        <w:tc>
          <w:tcPr>
            <w:tcW w:w="3061" w:type="dxa"/>
          </w:tcPr>
          <w:p w14:paraId="221D4614" w14:textId="5EE44FA1" w:rsidR="0089753E" w:rsidRDefault="0089753E" w:rsidP="00892927">
            <w:pPr>
              <w:cnfStyle w:val="000000000000" w:firstRow="0" w:lastRow="0" w:firstColumn="0" w:lastColumn="0" w:oddVBand="0" w:evenVBand="0" w:oddHBand="0" w:evenHBand="0" w:firstRowFirstColumn="0" w:firstRowLastColumn="0" w:lastRowFirstColumn="0" w:lastRowLastColumn="0"/>
            </w:pPr>
            <w:r>
              <w:t xml:space="preserve">Chardonnay + Pinot Noir are the stars. Syrah, Sauvignon Blanc also popular. </w:t>
            </w:r>
          </w:p>
        </w:tc>
        <w:tc>
          <w:tcPr>
            <w:tcW w:w="4397" w:type="dxa"/>
          </w:tcPr>
          <w:p w14:paraId="58163DF6" w14:textId="7226151B" w:rsidR="0089753E" w:rsidRDefault="0089753E" w:rsidP="002E3A70">
            <w:pPr>
              <w:cnfStyle w:val="000000000000" w:firstRow="0" w:lastRow="0" w:firstColumn="0" w:lastColumn="0" w:oddVBand="0" w:evenVBand="0" w:oddHBand="0" w:evenHBand="0" w:firstRowFirstColumn="0" w:firstRowLastColumn="0" w:lastRowFirstColumn="0" w:lastRowLastColumn="0"/>
            </w:pPr>
          </w:p>
        </w:tc>
      </w:tr>
      <w:tr w:rsidR="005E56DC" w:rsidRPr="00722272" w14:paraId="22CBFFEE"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val="restart"/>
          </w:tcPr>
          <w:p w14:paraId="629A339E" w14:textId="4847DD04" w:rsidR="0089753E" w:rsidRDefault="0089753E" w:rsidP="002E3A70">
            <w:r>
              <w:t>Australia</w:t>
            </w:r>
          </w:p>
        </w:tc>
        <w:tc>
          <w:tcPr>
            <w:tcW w:w="2154" w:type="dxa"/>
          </w:tcPr>
          <w:p w14:paraId="50BB13C8" w14:textId="77FE4AC5" w:rsidR="0089753E" w:rsidRDefault="0089753E" w:rsidP="002E3A70">
            <w:pPr>
              <w:cnfStyle w:val="000000000000" w:firstRow="0" w:lastRow="0" w:firstColumn="0" w:lastColumn="0" w:oddVBand="0" w:evenVBand="0" w:oddHBand="0" w:evenHBand="0" w:firstRowFirstColumn="0" w:firstRowLastColumn="0" w:lastRowFirstColumn="0" w:lastRowLastColumn="0"/>
            </w:pPr>
            <w:r>
              <w:t>South Eastern Australia Zone</w:t>
            </w:r>
          </w:p>
        </w:tc>
        <w:tc>
          <w:tcPr>
            <w:tcW w:w="3086" w:type="dxa"/>
            <w:gridSpan w:val="2"/>
          </w:tcPr>
          <w:p w14:paraId="33F2C243" w14:textId="230D01C9" w:rsidR="0089753E" w:rsidRDefault="0089753E" w:rsidP="002E3A70">
            <w:pPr>
              <w:cnfStyle w:val="000000000000" w:firstRow="0" w:lastRow="0" w:firstColumn="0" w:lastColumn="0" w:oddVBand="0" w:evenVBand="0" w:oddHBand="0" w:evenHBand="0" w:firstRowFirstColumn="0" w:firstRowLastColumn="0" w:lastRowFirstColumn="0" w:lastRowLastColumn="0"/>
            </w:pPr>
            <w:r>
              <w:t>Murry Darling, Riverina, Riverland</w:t>
            </w:r>
          </w:p>
        </w:tc>
        <w:tc>
          <w:tcPr>
            <w:tcW w:w="1938" w:type="dxa"/>
          </w:tcPr>
          <w:p w14:paraId="03135FAE"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194A59CD" w14:textId="2BE5C11E" w:rsidR="0089753E" w:rsidRDefault="0089753E" w:rsidP="002E3A70">
            <w:pPr>
              <w:cnfStyle w:val="000000000000" w:firstRow="0" w:lastRow="0" w:firstColumn="0" w:lastColumn="0" w:oddVBand="0" w:evenVBand="0" w:oddHBand="0" w:evenHBand="0" w:firstRowFirstColumn="0" w:firstRowLastColumn="0" w:lastRowFirstColumn="0" w:lastRowLastColumn="0"/>
            </w:pPr>
            <w:r>
              <w:t xml:space="preserve">Dry and hot, fertile irrigated vineyards. </w:t>
            </w:r>
          </w:p>
        </w:tc>
        <w:tc>
          <w:tcPr>
            <w:tcW w:w="3061" w:type="dxa"/>
          </w:tcPr>
          <w:p w14:paraId="645ED5A0" w14:textId="25364F91" w:rsidR="0089753E" w:rsidRDefault="0089753E" w:rsidP="00892927">
            <w:pPr>
              <w:cnfStyle w:val="000000000000" w:firstRow="0" w:lastRow="0" w:firstColumn="0" w:lastColumn="0" w:oddVBand="0" w:evenVBand="0" w:oddHBand="0" w:evenHBand="0" w:firstRowFirstColumn="0" w:firstRowLastColumn="0" w:lastRowFirstColumn="0" w:lastRowLastColumn="0"/>
            </w:pPr>
            <w:r>
              <w:t xml:space="preserve">Bulk wine </w:t>
            </w:r>
          </w:p>
          <w:p w14:paraId="5463BACE" w14:textId="60CCA0A4" w:rsidR="0089753E" w:rsidRDefault="0089753E" w:rsidP="00892927">
            <w:pPr>
              <w:cnfStyle w:val="000000000000" w:firstRow="0" w:lastRow="0" w:firstColumn="0" w:lastColumn="0" w:oddVBand="0" w:evenVBand="0" w:oddHBand="0" w:evenHBand="0" w:firstRowFirstColumn="0" w:firstRowLastColumn="0" w:lastRowFirstColumn="0" w:lastRowLastColumn="0"/>
            </w:pPr>
            <w:r>
              <w:t xml:space="preserve">Riverina produces premium botrytis Semillon. </w:t>
            </w:r>
          </w:p>
        </w:tc>
        <w:tc>
          <w:tcPr>
            <w:tcW w:w="4397" w:type="dxa"/>
          </w:tcPr>
          <w:p w14:paraId="556C54FE" w14:textId="77777777" w:rsidR="0089753E" w:rsidRDefault="0089753E" w:rsidP="0016247F">
            <w:pPr>
              <w:cnfStyle w:val="000000000000" w:firstRow="0" w:lastRow="0" w:firstColumn="0" w:lastColumn="0" w:oddVBand="0" w:evenVBand="0" w:oddHBand="0" w:evenHBand="0" w:firstRowFirstColumn="0" w:firstRowLastColumn="0" w:lastRowFirstColumn="0" w:lastRowLastColumn="0"/>
            </w:pPr>
            <w:r>
              <w:t xml:space="preserve">Bulk wine </w:t>
            </w:r>
          </w:p>
          <w:p w14:paraId="11025D8F"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r>
      <w:tr w:rsidR="005E56DC" w:rsidRPr="00722272" w14:paraId="537EE19E" w14:textId="77777777" w:rsidTr="00E55AA4">
        <w:trPr>
          <w:trHeight w:val="590"/>
        </w:trPr>
        <w:tc>
          <w:tcPr>
            <w:cnfStyle w:val="001000000000" w:firstRow="0" w:lastRow="0" w:firstColumn="1" w:lastColumn="0" w:oddVBand="0" w:evenVBand="0" w:oddHBand="0" w:evenHBand="0" w:firstRowFirstColumn="0" w:firstRowLastColumn="0" w:lastRowFirstColumn="0" w:lastRowLastColumn="0"/>
            <w:tcW w:w="1960" w:type="dxa"/>
            <w:vMerge/>
          </w:tcPr>
          <w:p w14:paraId="761AECE9" w14:textId="77777777" w:rsidR="0089753E" w:rsidRDefault="0089753E" w:rsidP="002E3A70"/>
        </w:tc>
        <w:tc>
          <w:tcPr>
            <w:tcW w:w="2154" w:type="dxa"/>
            <w:vMerge w:val="restart"/>
          </w:tcPr>
          <w:p w14:paraId="01FFAD4C" w14:textId="5962246B" w:rsidR="0089753E" w:rsidRDefault="0089753E" w:rsidP="002E3A70">
            <w:pPr>
              <w:cnfStyle w:val="000000000000" w:firstRow="0" w:lastRow="0" w:firstColumn="0" w:lastColumn="0" w:oddVBand="0" w:evenVBand="0" w:oddHBand="0" w:evenHBand="0" w:firstRowFirstColumn="0" w:firstRowLastColumn="0" w:lastRowFirstColumn="0" w:lastRowLastColumn="0"/>
            </w:pPr>
            <w:r>
              <w:t xml:space="preserve">South Australia </w:t>
            </w:r>
          </w:p>
        </w:tc>
        <w:tc>
          <w:tcPr>
            <w:tcW w:w="3086" w:type="dxa"/>
            <w:gridSpan w:val="2"/>
          </w:tcPr>
          <w:p w14:paraId="66EEF89B"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r>
              <w:t>BCE, ML, CA</w:t>
            </w:r>
          </w:p>
          <w:p w14:paraId="48A7E4FF" w14:textId="78C438A8" w:rsidR="0089753E" w:rsidRDefault="0089753E" w:rsidP="002E3A70">
            <w:pPr>
              <w:cnfStyle w:val="000000000000" w:firstRow="0" w:lastRow="0" w:firstColumn="0" w:lastColumn="0" w:oddVBand="0" w:evenVBand="0" w:oddHBand="0" w:evenHBand="0" w:firstRowFirstColumn="0" w:firstRowLastColumn="0" w:lastRowFirstColumn="0" w:lastRowLastColumn="0"/>
            </w:pPr>
            <w:r>
              <w:t>Barossa Valley</w:t>
            </w:r>
          </w:p>
        </w:tc>
        <w:tc>
          <w:tcPr>
            <w:tcW w:w="1938" w:type="dxa"/>
          </w:tcPr>
          <w:p w14:paraId="6C08E0CE"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2BA52B55" w14:textId="4F2B3F4D" w:rsidR="0089753E" w:rsidRDefault="0089753E" w:rsidP="002E3A70">
            <w:pPr>
              <w:cnfStyle w:val="000000000000" w:firstRow="0" w:lastRow="0" w:firstColumn="0" w:lastColumn="0" w:oddVBand="0" w:evenVBand="0" w:oddHBand="0" w:evenHBand="0" w:firstRowFirstColumn="0" w:firstRowLastColumn="0" w:lastRowFirstColumn="0" w:lastRowLastColumn="0"/>
            </w:pPr>
            <w:r>
              <w:t>Hot and dry, lots of old bush vines.</w:t>
            </w:r>
          </w:p>
        </w:tc>
        <w:tc>
          <w:tcPr>
            <w:tcW w:w="3061" w:type="dxa"/>
          </w:tcPr>
          <w:p w14:paraId="7A7C3650" w14:textId="492853B3" w:rsidR="0089753E" w:rsidRDefault="0089753E" w:rsidP="00892927">
            <w:pPr>
              <w:cnfStyle w:val="000000000000" w:firstRow="0" w:lastRow="0" w:firstColumn="0" w:lastColumn="0" w:oddVBand="0" w:evenVBand="0" w:oddHBand="0" w:evenHBand="0" w:firstRowFirstColumn="0" w:firstRowLastColumn="0" w:lastRowFirstColumn="0" w:lastRowLastColumn="0"/>
            </w:pPr>
            <w:r>
              <w:t>Semillon</w:t>
            </w:r>
          </w:p>
        </w:tc>
        <w:tc>
          <w:tcPr>
            <w:tcW w:w="4397" w:type="dxa"/>
          </w:tcPr>
          <w:p w14:paraId="0A3CA47C" w14:textId="2DE4E180" w:rsidR="0089753E" w:rsidRDefault="0089753E" w:rsidP="002633F3">
            <w:pPr>
              <w:cnfStyle w:val="000000000000" w:firstRow="0" w:lastRow="0" w:firstColumn="0" w:lastColumn="0" w:oddVBand="0" w:evenVBand="0" w:oddHBand="0" w:evenHBand="0" w:firstRowFirstColumn="0" w:firstRowLastColumn="0" w:lastRowFirstColumn="0" w:lastRowLastColumn="0"/>
            </w:pPr>
            <w:r>
              <w:t>Very ripe black fruits Syrah with American oak flavours, GSM blend</w:t>
            </w:r>
          </w:p>
        </w:tc>
      </w:tr>
      <w:tr w:rsidR="005E56DC" w:rsidRPr="00722272" w14:paraId="5372673A" w14:textId="77777777" w:rsidTr="00E55AA4">
        <w:trPr>
          <w:trHeight w:val="869"/>
        </w:trPr>
        <w:tc>
          <w:tcPr>
            <w:cnfStyle w:val="001000000000" w:firstRow="0" w:lastRow="0" w:firstColumn="1" w:lastColumn="0" w:oddVBand="0" w:evenVBand="0" w:oddHBand="0" w:evenHBand="0" w:firstRowFirstColumn="0" w:firstRowLastColumn="0" w:lastRowFirstColumn="0" w:lastRowLastColumn="0"/>
            <w:tcW w:w="1960" w:type="dxa"/>
            <w:vMerge/>
          </w:tcPr>
          <w:p w14:paraId="2A594B85" w14:textId="77777777" w:rsidR="0089753E" w:rsidRDefault="0089753E" w:rsidP="002E3A70"/>
        </w:tc>
        <w:tc>
          <w:tcPr>
            <w:tcW w:w="2154" w:type="dxa"/>
            <w:vMerge/>
          </w:tcPr>
          <w:p w14:paraId="3EB2FD7D"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73B38BE2" w14:textId="16043E0C" w:rsidR="0089753E" w:rsidRDefault="0089753E" w:rsidP="002E3A70">
            <w:pPr>
              <w:cnfStyle w:val="000000000000" w:firstRow="0" w:lastRow="0" w:firstColumn="0" w:lastColumn="0" w:oddVBand="0" w:evenVBand="0" w:oddHBand="0" w:evenHBand="0" w:firstRowFirstColumn="0" w:firstRowLastColumn="0" w:lastRowFirstColumn="0" w:lastRowLastColumn="0"/>
            </w:pPr>
            <w:r>
              <w:t>Eden Valley</w:t>
            </w:r>
          </w:p>
        </w:tc>
        <w:tc>
          <w:tcPr>
            <w:tcW w:w="1938" w:type="dxa"/>
          </w:tcPr>
          <w:p w14:paraId="4A0A5762" w14:textId="6B86309F" w:rsidR="0089753E" w:rsidRDefault="0089753E" w:rsidP="002E3A70">
            <w:pPr>
              <w:cnfStyle w:val="000000000000" w:firstRow="0" w:lastRow="0" w:firstColumn="0" w:lastColumn="0" w:oddVBand="0" w:evenVBand="0" w:oddHBand="0" w:evenHBand="0" w:firstRowFirstColumn="0" w:firstRowLastColumn="0" w:lastRowFirstColumn="0" w:lastRowLastColumn="0"/>
            </w:pPr>
            <w:r>
              <w:t>Cool to moderate climate</w:t>
            </w:r>
          </w:p>
        </w:tc>
        <w:tc>
          <w:tcPr>
            <w:tcW w:w="5104" w:type="dxa"/>
          </w:tcPr>
          <w:p w14:paraId="09C7353A" w14:textId="5A6EC746" w:rsidR="0089753E" w:rsidRDefault="0089753E" w:rsidP="002E3A70">
            <w:pPr>
              <w:cnfStyle w:val="000000000000" w:firstRow="0" w:lastRow="0" w:firstColumn="0" w:lastColumn="0" w:oddVBand="0" w:evenVBand="0" w:oddHBand="0" w:evenHBand="0" w:firstRowFirstColumn="0" w:firstRowLastColumn="0" w:lastRowFirstColumn="0" w:lastRowLastColumn="0"/>
            </w:pPr>
            <w:r>
              <w:t>Higher altitude, large diurnal range suits whites</w:t>
            </w:r>
          </w:p>
        </w:tc>
        <w:tc>
          <w:tcPr>
            <w:tcW w:w="3061" w:type="dxa"/>
          </w:tcPr>
          <w:p w14:paraId="3A51B7C1" w14:textId="1C22115D" w:rsidR="0089753E" w:rsidRDefault="0089753E" w:rsidP="00892927">
            <w:pPr>
              <w:cnfStyle w:val="000000000000" w:firstRow="0" w:lastRow="0" w:firstColumn="0" w:lastColumn="0" w:oddVBand="0" w:evenVBand="0" w:oddHBand="0" w:evenHBand="0" w:firstRowFirstColumn="0" w:firstRowLastColumn="0" w:lastRowFirstColumn="0" w:lastRowLastColumn="0"/>
            </w:pPr>
            <w:r>
              <w:t xml:space="preserve">Riesling is key variety, dry, lime, steely, great ageing potential. </w:t>
            </w:r>
          </w:p>
        </w:tc>
        <w:tc>
          <w:tcPr>
            <w:tcW w:w="4397" w:type="dxa"/>
          </w:tcPr>
          <w:p w14:paraId="6C033E1A" w14:textId="3F974D09" w:rsidR="0089753E" w:rsidRDefault="0089753E" w:rsidP="000E5F40">
            <w:pPr>
              <w:cnfStyle w:val="000000000000" w:firstRow="0" w:lastRow="0" w:firstColumn="0" w:lastColumn="0" w:oddVBand="0" w:evenVBand="0" w:oddHBand="0" w:evenHBand="0" w:firstRowFirstColumn="0" w:firstRowLastColumn="0" w:lastRowFirstColumn="0" w:lastRowLastColumn="0"/>
            </w:pPr>
            <w:r>
              <w:t>Shiraz</w:t>
            </w:r>
          </w:p>
        </w:tc>
      </w:tr>
      <w:tr w:rsidR="005E56DC" w:rsidRPr="00722272" w14:paraId="3441C59B"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2DB22D16" w14:textId="77777777" w:rsidR="0089753E" w:rsidRDefault="0089753E" w:rsidP="002E3A70"/>
        </w:tc>
        <w:tc>
          <w:tcPr>
            <w:tcW w:w="2154" w:type="dxa"/>
            <w:vMerge/>
          </w:tcPr>
          <w:p w14:paraId="277864E8"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50C3EFCC" w14:textId="5D6B78E4" w:rsidR="0089753E" w:rsidRDefault="0089753E" w:rsidP="002E3A70">
            <w:pPr>
              <w:cnfStyle w:val="000000000000" w:firstRow="0" w:lastRow="0" w:firstColumn="0" w:lastColumn="0" w:oddVBand="0" w:evenVBand="0" w:oddHBand="0" w:evenHBand="0" w:firstRowFirstColumn="0" w:firstRowLastColumn="0" w:lastRowFirstColumn="0" w:lastRowLastColumn="0"/>
            </w:pPr>
            <w:r>
              <w:t>Clare Valley</w:t>
            </w:r>
          </w:p>
        </w:tc>
        <w:tc>
          <w:tcPr>
            <w:tcW w:w="1938" w:type="dxa"/>
          </w:tcPr>
          <w:p w14:paraId="07D344F2"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4F08B79A" w14:textId="331DBD3A" w:rsidR="0089753E" w:rsidRDefault="0089753E" w:rsidP="002E3A70">
            <w:pPr>
              <w:cnfStyle w:val="000000000000" w:firstRow="0" w:lastRow="0" w:firstColumn="0" w:lastColumn="0" w:oddVBand="0" w:evenVBand="0" w:oddHBand="0" w:evenHBand="0" w:firstRowFirstColumn="0" w:firstRowLastColumn="0" w:lastRowFirstColumn="0" w:lastRowLastColumn="0"/>
            </w:pPr>
            <w:r>
              <w:t>Some altitude influence, large diurnal range.</w:t>
            </w:r>
          </w:p>
        </w:tc>
        <w:tc>
          <w:tcPr>
            <w:tcW w:w="3061" w:type="dxa"/>
          </w:tcPr>
          <w:p w14:paraId="1C7877EC" w14:textId="03FBC3EE" w:rsidR="0089753E" w:rsidRDefault="0089753E" w:rsidP="00892927">
            <w:pPr>
              <w:cnfStyle w:val="000000000000" w:firstRow="0" w:lastRow="0" w:firstColumn="0" w:lastColumn="0" w:oddVBand="0" w:evenVBand="0" w:oddHBand="0" w:evenHBand="0" w:firstRowFirstColumn="0" w:firstRowLastColumn="0" w:lastRowFirstColumn="0" w:lastRowLastColumn="0"/>
            </w:pPr>
            <w:r>
              <w:t xml:space="preserve">Riesling is key variety. </w:t>
            </w:r>
          </w:p>
        </w:tc>
        <w:tc>
          <w:tcPr>
            <w:tcW w:w="4397" w:type="dxa"/>
          </w:tcPr>
          <w:p w14:paraId="549D5E91" w14:textId="6C982B91" w:rsidR="0089753E" w:rsidRDefault="0089753E" w:rsidP="002E3A70">
            <w:pPr>
              <w:cnfStyle w:val="000000000000" w:firstRow="0" w:lastRow="0" w:firstColumn="0" w:lastColumn="0" w:oddVBand="0" w:evenVBand="0" w:oddHBand="0" w:evenHBand="0" w:firstRowFirstColumn="0" w:firstRowLastColumn="0" w:lastRowFirstColumn="0" w:lastRowLastColumn="0"/>
            </w:pPr>
            <w:r>
              <w:t>Shiraz, CS.</w:t>
            </w:r>
          </w:p>
        </w:tc>
      </w:tr>
      <w:tr w:rsidR="005E56DC" w:rsidRPr="00722272" w14:paraId="211E0DF9"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3E10A434" w14:textId="77777777" w:rsidR="0089753E" w:rsidRDefault="0089753E" w:rsidP="002E3A70"/>
        </w:tc>
        <w:tc>
          <w:tcPr>
            <w:tcW w:w="2154" w:type="dxa"/>
            <w:vMerge/>
          </w:tcPr>
          <w:p w14:paraId="1F7829F9"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5FEEE915" w14:textId="07E08163" w:rsidR="0089753E" w:rsidRDefault="0089753E" w:rsidP="002E3A70">
            <w:pPr>
              <w:cnfStyle w:val="000000000000" w:firstRow="0" w:lastRow="0" w:firstColumn="0" w:lastColumn="0" w:oddVBand="0" w:evenVBand="0" w:oddHBand="0" w:evenHBand="0" w:firstRowFirstColumn="0" w:firstRowLastColumn="0" w:lastRowFirstColumn="0" w:lastRowLastColumn="0"/>
            </w:pPr>
            <w:r>
              <w:t>McLaren Vale</w:t>
            </w:r>
          </w:p>
        </w:tc>
        <w:tc>
          <w:tcPr>
            <w:tcW w:w="1938" w:type="dxa"/>
          </w:tcPr>
          <w:p w14:paraId="6B70AA3C" w14:textId="543D5638" w:rsidR="0089753E" w:rsidRDefault="0089753E" w:rsidP="002E3A70">
            <w:pPr>
              <w:cnfStyle w:val="000000000000" w:firstRow="0" w:lastRow="0" w:firstColumn="0" w:lastColumn="0" w:oddVBand="0" w:evenVBand="0" w:oddHBand="0" w:evenHBand="0" w:firstRowFirstColumn="0" w:firstRowLastColumn="0" w:lastRowFirstColumn="0" w:lastRowLastColumn="0"/>
            </w:pPr>
            <w:r>
              <w:t>Warm climate</w:t>
            </w:r>
          </w:p>
        </w:tc>
        <w:tc>
          <w:tcPr>
            <w:tcW w:w="5104" w:type="dxa"/>
          </w:tcPr>
          <w:p w14:paraId="5C3FB74E" w14:textId="6E08C659" w:rsidR="0089753E" w:rsidRDefault="0089753E" w:rsidP="002E3A70">
            <w:pPr>
              <w:cnfStyle w:val="000000000000" w:firstRow="0" w:lastRow="0" w:firstColumn="0" w:lastColumn="0" w:oddVBand="0" w:evenVBand="0" w:oddHBand="0" w:evenHBand="0" w:firstRowFirstColumn="0" w:firstRowLastColumn="0" w:lastRowFirstColumn="0" w:lastRowLastColumn="0"/>
            </w:pPr>
            <w:r>
              <w:t>Sea temper the climate</w:t>
            </w:r>
          </w:p>
        </w:tc>
        <w:tc>
          <w:tcPr>
            <w:tcW w:w="3061" w:type="dxa"/>
          </w:tcPr>
          <w:p w14:paraId="136820C0" w14:textId="4495BD04" w:rsidR="0089753E" w:rsidRDefault="0089753E" w:rsidP="0089292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c>
          <w:tcPr>
            <w:tcW w:w="4397" w:type="dxa"/>
          </w:tcPr>
          <w:p w14:paraId="1CBD316E" w14:textId="37FFB4B0" w:rsidR="0089753E" w:rsidRDefault="0089753E" w:rsidP="002E3A70">
            <w:pPr>
              <w:cnfStyle w:val="000000000000" w:firstRow="0" w:lastRow="0" w:firstColumn="0" w:lastColumn="0" w:oddVBand="0" w:evenVBand="0" w:oddHBand="0" w:evenHBand="0" w:firstRowFirstColumn="0" w:firstRowLastColumn="0" w:lastRowFirstColumn="0" w:lastRowLastColumn="0"/>
            </w:pPr>
            <w:r>
              <w:t xml:space="preserve">Old vine Grenache and Shiraz famous. CS, Merlot. </w:t>
            </w:r>
          </w:p>
        </w:tc>
      </w:tr>
      <w:tr w:rsidR="005E56DC" w:rsidRPr="00722272" w14:paraId="20C2BBCF"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39519209" w14:textId="77777777" w:rsidR="0089753E" w:rsidRDefault="0089753E" w:rsidP="002E3A70"/>
        </w:tc>
        <w:tc>
          <w:tcPr>
            <w:tcW w:w="2154" w:type="dxa"/>
            <w:vMerge/>
          </w:tcPr>
          <w:p w14:paraId="095C3B04"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3250B077" w14:textId="3E797855" w:rsidR="0089753E" w:rsidRDefault="0089753E" w:rsidP="002E3A70">
            <w:pPr>
              <w:cnfStyle w:val="000000000000" w:firstRow="0" w:lastRow="0" w:firstColumn="0" w:lastColumn="0" w:oddVBand="0" w:evenVBand="0" w:oddHBand="0" w:evenHBand="0" w:firstRowFirstColumn="0" w:firstRowLastColumn="0" w:lastRowFirstColumn="0" w:lastRowLastColumn="0"/>
            </w:pPr>
            <w:r>
              <w:t>Adelaide Hills</w:t>
            </w:r>
          </w:p>
        </w:tc>
        <w:tc>
          <w:tcPr>
            <w:tcW w:w="1938" w:type="dxa"/>
          </w:tcPr>
          <w:p w14:paraId="5C8E9EEB" w14:textId="62DD62EC" w:rsidR="0089753E" w:rsidRDefault="0089753E" w:rsidP="002E3A70">
            <w:pPr>
              <w:cnfStyle w:val="000000000000" w:firstRow="0" w:lastRow="0" w:firstColumn="0" w:lastColumn="0" w:oddVBand="0" w:evenVBand="0" w:oddHBand="0" w:evenHBand="0" w:firstRowFirstColumn="0" w:firstRowLastColumn="0" w:lastRowFirstColumn="0" w:lastRowLastColumn="0"/>
            </w:pPr>
            <w:r>
              <w:t>Moderate climate</w:t>
            </w:r>
          </w:p>
        </w:tc>
        <w:tc>
          <w:tcPr>
            <w:tcW w:w="5104" w:type="dxa"/>
          </w:tcPr>
          <w:p w14:paraId="66738778" w14:textId="30668015" w:rsidR="0089753E" w:rsidRDefault="0089753E" w:rsidP="00FA018A">
            <w:pPr>
              <w:cnfStyle w:val="000000000000" w:firstRow="0" w:lastRow="0" w:firstColumn="0" w:lastColumn="0" w:oddVBand="0" w:evenVBand="0" w:oddHBand="0" w:evenHBand="0" w:firstRowFirstColumn="0" w:firstRowLastColumn="0" w:lastRowFirstColumn="0" w:lastRowLastColumn="0"/>
            </w:pPr>
            <w:r>
              <w:t>Higher altitude creates a cooler sub-climate</w:t>
            </w:r>
          </w:p>
        </w:tc>
        <w:tc>
          <w:tcPr>
            <w:tcW w:w="3061" w:type="dxa"/>
          </w:tcPr>
          <w:p w14:paraId="7920E839" w14:textId="34A07418" w:rsidR="0089753E" w:rsidRDefault="0089753E" w:rsidP="00892927">
            <w:pPr>
              <w:cnfStyle w:val="000000000000" w:firstRow="0" w:lastRow="0" w:firstColumn="0" w:lastColumn="0" w:oddVBand="0" w:evenVBand="0" w:oddHBand="0" w:evenHBand="0" w:firstRowFirstColumn="0" w:firstRowLastColumn="0" w:lastRowFirstColumn="0" w:lastRowLastColumn="0"/>
            </w:pPr>
            <w:r>
              <w:t>Refreshing SB, oaky Chardonnay.</w:t>
            </w:r>
          </w:p>
        </w:tc>
        <w:tc>
          <w:tcPr>
            <w:tcW w:w="4397" w:type="dxa"/>
          </w:tcPr>
          <w:p w14:paraId="7E79C68B" w14:textId="39E395E8" w:rsidR="0089753E" w:rsidRDefault="0089753E" w:rsidP="00787656">
            <w:pPr>
              <w:cnfStyle w:val="000000000000" w:firstRow="0" w:lastRow="0" w:firstColumn="0" w:lastColumn="0" w:oddVBand="0" w:evenVBand="0" w:oddHBand="0" w:evenHBand="0" w:firstRowFirstColumn="0" w:firstRowLastColumn="0" w:lastRowFirstColumn="0" w:lastRowLastColumn="0"/>
            </w:pPr>
            <w:r>
              <w:t xml:space="preserve">Pinot Noir for still wine and blends for sparkling. </w:t>
            </w:r>
          </w:p>
        </w:tc>
      </w:tr>
      <w:tr w:rsidR="005E56DC" w:rsidRPr="00722272" w14:paraId="2EF68ADE"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303AB6C2" w14:textId="77777777" w:rsidR="0089753E" w:rsidRDefault="0089753E" w:rsidP="002E3A70"/>
        </w:tc>
        <w:tc>
          <w:tcPr>
            <w:tcW w:w="2154" w:type="dxa"/>
            <w:vMerge/>
          </w:tcPr>
          <w:p w14:paraId="578202E6"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31B603E7" w14:textId="550A322A" w:rsidR="0089753E" w:rsidRDefault="0089753E" w:rsidP="002E3A70">
            <w:pPr>
              <w:cnfStyle w:val="000000000000" w:firstRow="0" w:lastRow="0" w:firstColumn="0" w:lastColumn="0" w:oddVBand="0" w:evenVBand="0" w:oddHBand="0" w:evenHBand="0" w:firstRowFirstColumn="0" w:firstRowLastColumn="0" w:lastRowFirstColumn="0" w:lastRowLastColumn="0"/>
            </w:pPr>
            <w:r>
              <w:t>Coonawarra</w:t>
            </w:r>
          </w:p>
        </w:tc>
        <w:tc>
          <w:tcPr>
            <w:tcW w:w="1938" w:type="dxa"/>
          </w:tcPr>
          <w:p w14:paraId="2EC0804C" w14:textId="307DFAC2" w:rsidR="0089753E" w:rsidRDefault="0089753E" w:rsidP="002E3A70">
            <w:pPr>
              <w:cnfStyle w:val="000000000000" w:firstRow="0" w:lastRow="0" w:firstColumn="0" w:lastColumn="0" w:oddVBand="0" w:evenVBand="0" w:oddHBand="0" w:evenHBand="0" w:firstRowFirstColumn="0" w:firstRowLastColumn="0" w:lastRowFirstColumn="0" w:lastRowLastColumn="0"/>
            </w:pPr>
            <w:r>
              <w:t>Moderate maritime climate</w:t>
            </w:r>
          </w:p>
        </w:tc>
        <w:tc>
          <w:tcPr>
            <w:tcW w:w="5104" w:type="dxa"/>
          </w:tcPr>
          <w:p w14:paraId="2A06B31C" w14:textId="1F9D5D08" w:rsidR="0089753E" w:rsidRDefault="0089753E" w:rsidP="00B462FB">
            <w:pPr>
              <w:cnfStyle w:val="000000000000" w:firstRow="0" w:lastRow="0" w:firstColumn="0" w:lastColumn="0" w:oddVBand="0" w:evenVBand="0" w:oddHBand="0" w:evenHBand="0" w:firstRowFirstColumn="0" w:firstRowLastColumn="0" w:lastRowFirstColumn="0" w:lastRowLastColumn="0"/>
            </w:pPr>
            <w:r>
              <w:t xml:space="preserve">Cold currents from the Antarctic, cloud cover moderate temperature. Terra Rossa soil over limestone subsoil. </w:t>
            </w:r>
          </w:p>
        </w:tc>
        <w:tc>
          <w:tcPr>
            <w:tcW w:w="3061" w:type="dxa"/>
          </w:tcPr>
          <w:p w14:paraId="5E12084B" w14:textId="269D984F" w:rsidR="0089753E" w:rsidRDefault="0089753E" w:rsidP="004A3196">
            <w:pPr>
              <w:cnfStyle w:val="000000000000" w:firstRow="0" w:lastRow="0" w:firstColumn="0" w:lastColumn="0" w:oddVBand="0" w:evenVBand="0" w:oddHBand="0" w:evenHBand="0" w:firstRowFirstColumn="0" w:firstRowLastColumn="0" w:lastRowFirstColumn="0" w:lastRowLastColumn="0"/>
            </w:pPr>
            <w:r>
              <w:t>Chardonnay</w:t>
            </w:r>
          </w:p>
        </w:tc>
        <w:tc>
          <w:tcPr>
            <w:tcW w:w="4397" w:type="dxa"/>
          </w:tcPr>
          <w:p w14:paraId="74D51E41" w14:textId="518D0C68" w:rsidR="0089753E" w:rsidRDefault="0089753E" w:rsidP="007F7B27">
            <w:pPr>
              <w:cnfStyle w:val="000000000000" w:firstRow="0" w:lastRow="0" w:firstColumn="0" w:lastColumn="0" w:oddVBand="0" w:evenVBand="0" w:oddHBand="0" w:evenHBand="0" w:firstRowFirstColumn="0" w:firstRowLastColumn="0" w:lastRowFirstColumn="0" w:lastRowLastColumn="0"/>
            </w:pPr>
            <w:r>
              <w:t>Eucalyptus CS. Shiraz, Merlot</w:t>
            </w:r>
          </w:p>
        </w:tc>
      </w:tr>
      <w:tr w:rsidR="005E56DC" w:rsidRPr="00722272" w14:paraId="3D882E43" w14:textId="77777777" w:rsidTr="00E55AA4">
        <w:trPr>
          <w:trHeight w:val="576"/>
        </w:trPr>
        <w:tc>
          <w:tcPr>
            <w:cnfStyle w:val="001000000000" w:firstRow="0" w:lastRow="0" w:firstColumn="1" w:lastColumn="0" w:oddVBand="0" w:evenVBand="0" w:oddHBand="0" w:evenHBand="0" w:firstRowFirstColumn="0" w:firstRowLastColumn="0" w:lastRowFirstColumn="0" w:lastRowLastColumn="0"/>
            <w:tcW w:w="1960" w:type="dxa"/>
            <w:vMerge/>
          </w:tcPr>
          <w:p w14:paraId="2891F130" w14:textId="77777777" w:rsidR="0089753E" w:rsidRDefault="0089753E" w:rsidP="002E3A70"/>
        </w:tc>
        <w:tc>
          <w:tcPr>
            <w:tcW w:w="2154" w:type="dxa"/>
            <w:vMerge w:val="restart"/>
          </w:tcPr>
          <w:p w14:paraId="01DE8D0B" w14:textId="5E1C9EC5" w:rsidR="0089753E" w:rsidRDefault="0089753E" w:rsidP="002E3A70">
            <w:pPr>
              <w:cnfStyle w:val="000000000000" w:firstRow="0" w:lastRow="0" w:firstColumn="0" w:lastColumn="0" w:oddVBand="0" w:evenVBand="0" w:oddHBand="0" w:evenHBand="0" w:firstRowFirstColumn="0" w:firstRowLastColumn="0" w:lastRowFirstColumn="0" w:lastRowLastColumn="0"/>
            </w:pPr>
            <w:r>
              <w:t>Victoria</w:t>
            </w:r>
          </w:p>
        </w:tc>
        <w:tc>
          <w:tcPr>
            <w:tcW w:w="3086" w:type="dxa"/>
            <w:gridSpan w:val="2"/>
          </w:tcPr>
          <w:p w14:paraId="79EEA955"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r>
              <w:t>YH, MP, GG</w:t>
            </w:r>
          </w:p>
          <w:p w14:paraId="51D580DD" w14:textId="53E30981" w:rsidR="0089753E" w:rsidRDefault="0089753E" w:rsidP="002E3A70">
            <w:pPr>
              <w:cnfStyle w:val="000000000000" w:firstRow="0" w:lastRow="0" w:firstColumn="0" w:lastColumn="0" w:oddVBand="0" w:evenVBand="0" w:oddHBand="0" w:evenHBand="0" w:firstRowFirstColumn="0" w:firstRowLastColumn="0" w:lastRowFirstColumn="0" w:lastRowLastColumn="0"/>
            </w:pPr>
            <w:r>
              <w:t>Yarra Valley</w:t>
            </w:r>
          </w:p>
        </w:tc>
        <w:tc>
          <w:tcPr>
            <w:tcW w:w="1938" w:type="dxa"/>
          </w:tcPr>
          <w:p w14:paraId="06BD7C07" w14:textId="6A80B259" w:rsidR="0089753E" w:rsidRDefault="0089753E" w:rsidP="002E3A70">
            <w:pPr>
              <w:cnfStyle w:val="000000000000" w:firstRow="0" w:lastRow="0" w:firstColumn="0" w:lastColumn="0" w:oddVBand="0" w:evenVBand="0" w:oddHBand="0" w:evenHBand="0" w:firstRowFirstColumn="0" w:firstRowLastColumn="0" w:lastRowFirstColumn="0" w:lastRowLastColumn="0"/>
            </w:pPr>
            <w:r>
              <w:t>Cool to moderate maritime</w:t>
            </w:r>
          </w:p>
        </w:tc>
        <w:tc>
          <w:tcPr>
            <w:tcW w:w="5104" w:type="dxa"/>
          </w:tcPr>
          <w:p w14:paraId="2E4BC594" w14:textId="37918FE0" w:rsidR="0089753E" w:rsidRDefault="0089753E" w:rsidP="002E3A70">
            <w:pPr>
              <w:cnfStyle w:val="000000000000" w:firstRow="0" w:lastRow="0" w:firstColumn="0" w:lastColumn="0" w:oddVBand="0" w:evenVBand="0" w:oddHBand="0" w:evenHBand="0" w:firstRowFirstColumn="0" w:firstRowLastColumn="0" w:lastRowFirstColumn="0" w:lastRowLastColumn="0"/>
            </w:pPr>
            <w:r>
              <w:t xml:space="preserve">Wide range of altitudes and aspects. </w:t>
            </w:r>
          </w:p>
        </w:tc>
        <w:tc>
          <w:tcPr>
            <w:tcW w:w="3061" w:type="dxa"/>
          </w:tcPr>
          <w:p w14:paraId="2BE7789D" w14:textId="073C7F00" w:rsidR="0089753E" w:rsidRDefault="0089753E" w:rsidP="00892927">
            <w:pPr>
              <w:cnfStyle w:val="000000000000" w:firstRow="0" w:lastRow="0" w:firstColumn="0" w:lastColumn="0" w:oddVBand="0" w:evenVBand="0" w:oddHBand="0" w:evenHBand="0" w:firstRowFirstColumn="0" w:firstRowLastColumn="0" w:lastRowFirstColumn="0" w:lastRowLastColumn="0"/>
            </w:pPr>
            <w:r>
              <w:t xml:space="preserve">Chardonnay, as well as sparkling. </w:t>
            </w:r>
          </w:p>
        </w:tc>
        <w:tc>
          <w:tcPr>
            <w:tcW w:w="4397" w:type="dxa"/>
          </w:tcPr>
          <w:p w14:paraId="6A0ADB33" w14:textId="1E237D53" w:rsidR="0089753E" w:rsidRDefault="0089753E" w:rsidP="007F7B27">
            <w:pPr>
              <w:cnfStyle w:val="000000000000" w:firstRow="0" w:lastRow="0" w:firstColumn="0" w:lastColumn="0" w:oddVBand="0" w:evenVBand="0" w:oddHBand="0" w:evenHBand="0" w:firstRowFirstColumn="0" w:firstRowLastColumn="0" w:lastRowFirstColumn="0" w:lastRowLastColumn="0"/>
            </w:pPr>
            <w:r>
              <w:t>Rich Pinot Noir. Shiraz, CS.</w:t>
            </w:r>
          </w:p>
        </w:tc>
      </w:tr>
      <w:tr w:rsidR="005E56DC" w:rsidRPr="00722272" w14:paraId="1C728591"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440AC6AE" w14:textId="77777777" w:rsidR="0089753E" w:rsidRDefault="0089753E" w:rsidP="002E3A70"/>
        </w:tc>
        <w:tc>
          <w:tcPr>
            <w:tcW w:w="2154" w:type="dxa"/>
            <w:vMerge/>
          </w:tcPr>
          <w:p w14:paraId="6C74C8C4"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5746F2F3" w14:textId="14D95330" w:rsidR="0089753E" w:rsidRDefault="0089753E" w:rsidP="002E3A70">
            <w:pPr>
              <w:cnfStyle w:val="000000000000" w:firstRow="0" w:lastRow="0" w:firstColumn="0" w:lastColumn="0" w:oddVBand="0" w:evenVBand="0" w:oddHBand="0" w:evenHBand="0" w:firstRowFirstColumn="0" w:firstRowLastColumn="0" w:lastRowFirstColumn="0" w:lastRowLastColumn="0"/>
            </w:pPr>
            <w:r>
              <w:t>Mornington Peninsula</w:t>
            </w:r>
          </w:p>
        </w:tc>
        <w:tc>
          <w:tcPr>
            <w:tcW w:w="1938" w:type="dxa"/>
          </w:tcPr>
          <w:p w14:paraId="57E335E8" w14:textId="41FEE414" w:rsidR="0089753E" w:rsidRDefault="0089753E" w:rsidP="002E3A70">
            <w:pPr>
              <w:cnfStyle w:val="000000000000" w:firstRow="0" w:lastRow="0" w:firstColumn="0" w:lastColumn="0" w:oddVBand="0" w:evenVBand="0" w:oddHBand="0" w:evenHBand="0" w:firstRowFirstColumn="0" w:firstRowLastColumn="0" w:lastRowFirstColumn="0" w:lastRowLastColumn="0"/>
            </w:pPr>
            <w:r>
              <w:t xml:space="preserve">Costal cool to moderate maritime </w:t>
            </w:r>
          </w:p>
        </w:tc>
        <w:tc>
          <w:tcPr>
            <w:tcW w:w="5104" w:type="dxa"/>
          </w:tcPr>
          <w:p w14:paraId="4297F91F" w14:textId="5ACAE60C" w:rsidR="0089753E" w:rsidRDefault="0089753E" w:rsidP="002E3A70">
            <w:pPr>
              <w:cnfStyle w:val="000000000000" w:firstRow="0" w:lastRow="0" w:firstColumn="0" w:lastColumn="0" w:oddVBand="0" w:evenVBand="0" w:oddHBand="0" w:evenHBand="0" w:firstRowFirstColumn="0" w:firstRowLastColumn="0" w:lastRowFirstColumn="0" w:lastRowLastColumn="0"/>
            </w:pPr>
            <w:r>
              <w:t xml:space="preserve">Vintage variation due to cool, windy weather at flowering and harvest. Lots of small boutique wineries. </w:t>
            </w:r>
          </w:p>
        </w:tc>
        <w:tc>
          <w:tcPr>
            <w:tcW w:w="3061" w:type="dxa"/>
          </w:tcPr>
          <w:p w14:paraId="5B3CED0E" w14:textId="10853525" w:rsidR="0089753E" w:rsidRDefault="0089753E" w:rsidP="00892927">
            <w:pPr>
              <w:cnfStyle w:val="000000000000" w:firstRow="0" w:lastRow="0" w:firstColumn="0" w:lastColumn="0" w:oddVBand="0" w:evenVBand="0" w:oddHBand="0" w:evenHBand="0" w:firstRowFirstColumn="0" w:firstRowLastColumn="0" w:lastRowFirstColumn="0" w:lastRowLastColumn="0"/>
            </w:pPr>
            <w:r>
              <w:t>Chardonnay</w:t>
            </w:r>
          </w:p>
        </w:tc>
        <w:tc>
          <w:tcPr>
            <w:tcW w:w="4397" w:type="dxa"/>
          </w:tcPr>
          <w:p w14:paraId="4B5F2746" w14:textId="6F27976C" w:rsidR="0089753E" w:rsidRDefault="0089753E" w:rsidP="002E3A70">
            <w:pPr>
              <w:cnfStyle w:val="000000000000" w:firstRow="0" w:lastRow="0" w:firstColumn="0" w:lastColumn="0" w:oddVBand="0" w:evenVBand="0" w:oddHBand="0" w:evenHBand="0" w:firstRowFirstColumn="0" w:firstRowLastColumn="0" w:lastRowFirstColumn="0" w:lastRowLastColumn="0"/>
            </w:pPr>
            <w:r>
              <w:t>Pinot Noir</w:t>
            </w:r>
          </w:p>
        </w:tc>
      </w:tr>
      <w:tr w:rsidR="005E56DC" w:rsidRPr="00722272" w14:paraId="34FA1B1B"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7B9A15B8" w14:textId="77777777" w:rsidR="0089753E" w:rsidRDefault="0089753E" w:rsidP="002E3A70"/>
        </w:tc>
        <w:tc>
          <w:tcPr>
            <w:tcW w:w="2154" w:type="dxa"/>
            <w:vMerge/>
          </w:tcPr>
          <w:p w14:paraId="61401DA4"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73BE08B2" w14:textId="68335A2F" w:rsidR="0089753E" w:rsidRDefault="0089753E" w:rsidP="002E3A70">
            <w:pPr>
              <w:cnfStyle w:val="000000000000" w:firstRow="0" w:lastRow="0" w:firstColumn="0" w:lastColumn="0" w:oddVBand="0" w:evenVBand="0" w:oddHBand="0" w:evenHBand="0" w:firstRowFirstColumn="0" w:firstRowLastColumn="0" w:lastRowFirstColumn="0" w:lastRowLastColumn="0"/>
            </w:pPr>
            <w:r>
              <w:t>Geelong</w:t>
            </w:r>
          </w:p>
        </w:tc>
        <w:tc>
          <w:tcPr>
            <w:tcW w:w="1938" w:type="dxa"/>
          </w:tcPr>
          <w:p w14:paraId="5C6098FC" w14:textId="28C834F5" w:rsidR="0089753E" w:rsidRDefault="0089753E" w:rsidP="002E3A70">
            <w:pPr>
              <w:cnfStyle w:val="000000000000" w:firstRow="0" w:lastRow="0" w:firstColumn="0" w:lastColumn="0" w:oddVBand="0" w:evenVBand="0" w:oddHBand="0" w:evenHBand="0" w:firstRowFirstColumn="0" w:firstRowLastColumn="0" w:lastRowFirstColumn="0" w:lastRowLastColumn="0"/>
            </w:pPr>
            <w:r>
              <w:t>Similar to MP</w:t>
            </w:r>
          </w:p>
        </w:tc>
        <w:tc>
          <w:tcPr>
            <w:tcW w:w="5104" w:type="dxa"/>
          </w:tcPr>
          <w:p w14:paraId="00D9F35D"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3061" w:type="dxa"/>
          </w:tcPr>
          <w:p w14:paraId="4459D4E8" w14:textId="30DE9764" w:rsidR="0089753E" w:rsidRDefault="0089753E" w:rsidP="00892927">
            <w:pPr>
              <w:cnfStyle w:val="000000000000" w:firstRow="0" w:lastRow="0" w:firstColumn="0" w:lastColumn="0" w:oddVBand="0" w:evenVBand="0" w:oddHBand="0" w:evenHBand="0" w:firstRowFirstColumn="0" w:firstRowLastColumn="0" w:lastRowFirstColumn="0" w:lastRowLastColumn="0"/>
            </w:pPr>
            <w:r>
              <w:t>Chardonnay, as well as sparkling.</w:t>
            </w:r>
          </w:p>
        </w:tc>
        <w:tc>
          <w:tcPr>
            <w:tcW w:w="4397" w:type="dxa"/>
          </w:tcPr>
          <w:p w14:paraId="4549A2DF" w14:textId="666292E5" w:rsidR="0089753E" w:rsidRDefault="0089753E" w:rsidP="002E3A70">
            <w:pPr>
              <w:cnfStyle w:val="000000000000" w:firstRow="0" w:lastRow="0" w:firstColumn="0" w:lastColumn="0" w:oddVBand="0" w:evenVBand="0" w:oddHBand="0" w:evenHBand="0" w:firstRowFirstColumn="0" w:firstRowLastColumn="0" w:lastRowFirstColumn="0" w:lastRowLastColumn="0"/>
            </w:pPr>
            <w:r>
              <w:t>Pinot Noir, Shiraz.</w:t>
            </w:r>
          </w:p>
        </w:tc>
      </w:tr>
      <w:tr w:rsidR="005E56DC" w:rsidRPr="00722272" w14:paraId="1AC13FA0"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06073CB0" w14:textId="77777777" w:rsidR="0089753E" w:rsidRDefault="0089753E" w:rsidP="002E3A70"/>
        </w:tc>
        <w:tc>
          <w:tcPr>
            <w:tcW w:w="2154" w:type="dxa"/>
            <w:vMerge/>
          </w:tcPr>
          <w:p w14:paraId="5EAFE255"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1C8AD223" w14:textId="7960CEE2" w:rsidR="0089753E" w:rsidRDefault="0089753E" w:rsidP="002E3A70">
            <w:pPr>
              <w:cnfStyle w:val="000000000000" w:firstRow="0" w:lastRow="0" w:firstColumn="0" w:lastColumn="0" w:oddVBand="0" w:evenVBand="0" w:oddHBand="0" w:evenHBand="0" w:firstRowFirstColumn="0" w:firstRowLastColumn="0" w:lastRowFirstColumn="0" w:lastRowLastColumn="0"/>
            </w:pPr>
            <w:r>
              <w:t>Goulburn Valley</w:t>
            </w:r>
          </w:p>
        </w:tc>
        <w:tc>
          <w:tcPr>
            <w:tcW w:w="1938" w:type="dxa"/>
          </w:tcPr>
          <w:p w14:paraId="14AC5AD7" w14:textId="7F4B7C65" w:rsidR="0089753E" w:rsidRDefault="0089753E" w:rsidP="002E3A70">
            <w:pPr>
              <w:cnfStyle w:val="000000000000" w:firstRow="0" w:lastRow="0" w:firstColumn="0" w:lastColumn="0" w:oddVBand="0" w:evenVBand="0" w:oddHBand="0" w:evenHBand="0" w:firstRowFirstColumn="0" w:firstRowLastColumn="0" w:lastRowFirstColumn="0" w:lastRowLastColumn="0"/>
            </w:pPr>
            <w:r>
              <w:t>Moderate climate</w:t>
            </w:r>
          </w:p>
        </w:tc>
        <w:tc>
          <w:tcPr>
            <w:tcW w:w="5104" w:type="dxa"/>
          </w:tcPr>
          <w:p w14:paraId="3325A094" w14:textId="6C9ECDD3" w:rsidR="0089753E" w:rsidRDefault="0089753E" w:rsidP="002E3A70">
            <w:pPr>
              <w:cnfStyle w:val="000000000000" w:firstRow="0" w:lastRow="0" w:firstColumn="0" w:lastColumn="0" w:oddVBand="0" w:evenVBand="0" w:oddHBand="0" w:evenHBand="0" w:firstRowFirstColumn="0" w:firstRowLastColumn="0" w:lastRowFirstColumn="0" w:lastRowLastColumn="0"/>
            </w:pPr>
            <w:r>
              <w:t xml:space="preserve">Moderated by creeks, lakes and rivers. </w:t>
            </w:r>
          </w:p>
        </w:tc>
        <w:tc>
          <w:tcPr>
            <w:tcW w:w="3061" w:type="dxa"/>
          </w:tcPr>
          <w:p w14:paraId="458E29A1" w14:textId="234AFA69" w:rsidR="0089753E" w:rsidRDefault="0089753E" w:rsidP="00892927">
            <w:pPr>
              <w:cnfStyle w:val="000000000000" w:firstRow="0" w:lastRow="0" w:firstColumn="0" w:lastColumn="0" w:oddVBand="0" w:evenVBand="0" w:oddHBand="0" w:evenHBand="0" w:firstRowFirstColumn="0" w:firstRowLastColumn="0" w:lastRowFirstColumn="0" w:lastRowLastColumn="0"/>
            </w:pPr>
            <w:r>
              <w:t>Marsanne</w:t>
            </w:r>
          </w:p>
        </w:tc>
        <w:tc>
          <w:tcPr>
            <w:tcW w:w="4397" w:type="dxa"/>
          </w:tcPr>
          <w:p w14:paraId="79DFD37C" w14:textId="0E755135" w:rsidR="0089753E" w:rsidRDefault="0089753E" w:rsidP="002E3A70">
            <w:pPr>
              <w:cnfStyle w:val="000000000000" w:firstRow="0" w:lastRow="0" w:firstColumn="0" w:lastColumn="0" w:oddVBand="0" w:evenVBand="0" w:oddHBand="0" w:evenHBand="0" w:firstRowFirstColumn="0" w:firstRowLastColumn="0" w:lastRowFirstColumn="0" w:lastRowLastColumn="0"/>
            </w:pPr>
            <w:r>
              <w:t>Shiraz</w:t>
            </w:r>
          </w:p>
        </w:tc>
      </w:tr>
      <w:tr w:rsidR="005E56DC" w:rsidRPr="00722272" w14:paraId="41A32DB8"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6A0DA25A" w14:textId="77777777" w:rsidR="0089753E" w:rsidRDefault="0089753E" w:rsidP="002E3A70"/>
        </w:tc>
        <w:tc>
          <w:tcPr>
            <w:tcW w:w="2154" w:type="dxa"/>
            <w:vMerge/>
          </w:tcPr>
          <w:p w14:paraId="281A3C3A"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11853545" w14:textId="11EDBB33" w:rsidR="0089753E" w:rsidRDefault="0089753E" w:rsidP="002E3A70">
            <w:pPr>
              <w:cnfStyle w:val="000000000000" w:firstRow="0" w:lastRow="0" w:firstColumn="0" w:lastColumn="0" w:oddVBand="0" w:evenVBand="0" w:oddHBand="0" w:evenHBand="0" w:firstRowFirstColumn="0" w:firstRowLastColumn="0" w:lastRowFirstColumn="0" w:lastRowLastColumn="0"/>
            </w:pPr>
            <w:r>
              <w:t>Heathcote</w:t>
            </w:r>
          </w:p>
        </w:tc>
        <w:tc>
          <w:tcPr>
            <w:tcW w:w="1938" w:type="dxa"/>
          </w:tcPr>
          <w:p w14:paraId="3E595462" w14:textId="23F46181" w:rsidR="0089753E" w:rsidRDefault="0089753E" w:rsidP="002E3A70">
            <w:pPr>
              <w:cnfStyle w:val="000000000000" w:firstRow="0" w:lastRow="0" w:firstColumn="0" w:lastColumn="0" w:oddVBand="0" w:evenVBand="0" w:oddHBand="0" w:evenHBand="0" w:firstRowFirstColumn="0" w:firstRowLastColumn="0" w:lastRowFirstColumn="0" w:lastRowLastColumn="0"/>
            </w:pPr>
            <w:r>
              <w:t>Moderate climate</w:t>
            </w:r>
          </w:p>
        </w:tc>
        <w:tc>
          <w:tcPr>
            <w:tcW w:w="5104" w:type="dxa"/>
          </w:tcPr>
          <w:p w14:paraId="040715E9" w14:textId="09E2EED7" w:rsidR="0089753E" w:rsidRDefault="0089753E" w:rsidP="005639D1">
            <w:pPr>
              <w:cnfStyle w:val="000000000000" w:firstRow="0" w:lastRow="0" w:firstColumn="0" w:lastColumn="0" w:oddVBand="0" w:evenVBand="0" w:oddHBand="0" w:evenHBand="0" w:firstRowFirstColumn="0" w:firstRowLastColumn="0" w:lastRowFirstColumn="0" w:lastRowLastColumn="0"/>
            </w:pPr>
            <w:r>
              <w:t>Cooling effects from higher altitude.</w:t>
            </w:r>
          </w:p>
        </w:tc>
        <w:tc>
          <w:tcPr>
            <w:tcW w:w="3061" w:type="dxa"/>
          </w:tcPr>
          <w:p w14:paraId="1EE04B1C" w14:textId="213972BA" w:rsidR="0089753E" w:rsidRDefault="0089753E" w:rsidP="00892927">
            <w:pPr>
              <w:cnfStyle w:val="000000000000" w:firstRow="0" w:lastRow="0" w:firstColumn="0" w:lastColumn="0" w:oddVBand="0" w:evenVBand="0" w:oddHBand="0" w:evenHBand="0" w:firstRowFirstColumn="0" w:firstRowLastColumn="0" w:lastRowFirstColumn="0" w:lastRowLastColumn="0"/>
            </w:pPr>
            <w:r>
              <w:t>Chardonnay</w:t>
            </w:r>
          </w:p>
        </w:tc>
        <w:tc>
          <w:tcPr>
            <w:tcW w:w="4397" w:type="dxa"/>
          </w:tcPr>
          <w:p w14:paraId="1DAE453E" w14:textId="7D5C7C68" w:rsidR="0089753E" w:rsidRDefault="0089753E" w:rsidP="002E3A70">
            <w:pPr>
              <w:cnfStyle w:val="000000000000" w:firstRow="0" w:lastRow="0" w:firstColumn="0" w:lastColumn="0" w:oddVBand="0" w:evenVBand="0" w:oddHBand="0" w:evenHBand="0" w:firstRowFirstColumn="0" w:firstRowLastColumn="0" w:lastRowFirstColumn="0" w:lastRowLastColumn="0"/>
            </w:pPr>
            <w:r>
              <w:t>Elegantly structured Shiraz. CS, Tempranillo, Sangiovese.</w:t>
            </w:r>
          </w:p>
        </w:tc>
      </w:tr>
      <w:tr w:rsidR="005E56DC" w:rsidRPr="00722272" w14:paraId="3A235A02"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030BD9FD" w14:textId="77777777" w:rsidR="0089753E" w:rsidRDefault="0089753E" w:rsidP="002E3A70"/>
        </w:tc>
        <w:tc>
          <w:tcPr>
            <w:tcW w:w="2154" w:type="dxa"/>
          </w:tcPr>
          <w:p w14:paraId="78B67E1C" w14:textId="0B03E5EE" w:rsidR="0089753E" w:rsidRDefault="0089753E" w:rsidP="002E3A70">
            <w:pPr>
              <w:cnfStyle w:val="000000000000" w:firstRow="0" w:lastRow="0" w:firstColumn="0" w:lastColumn="0" w:oddVBand="0" w:evenVBand="0" w:oddHBand="0" w:evenHBand="0" w:firstRowFirstColumn="0" w:firstRowLastColumn="0" w:lastRowFirstColumn="0" w:lastRowLastColumn="0"/>
            </w:pPr>
            <w:r>
              <w:t>New South Wales</w:t>
            </w:r>
          </w:p>
        </w:tc>
        <w:tc>
          <w:tcPr>
            <w:tcW w:w="3086" w:type="dxa"/>
            <w:gridSpan w:val="2"/>
          </w:tcPr>
          <w:p w14:paraId="0C10ED67" w14:textId="6C1BE5D4" w:rsidR="0089753E" w:rsidRDefault="0089753E" w:rsidP="002E3A70">
            <w:pPr>
              <w:cnfStyle w:val="000000000000" w:firstRow="0" w:lastRow="0" w:firstColumn="0" w:lastColumn="0" w:oddVBand="0" w:evenVBand="0" w:oddHBand="0" w:evenHBand="0" w:firstRowFirstColumn="0" w:firstRowLastColumn="0" w:lastRowFirstColumn="0" w:lastRowLastColumn="0"/>
            </w:pPr>
            <w:r>
              <w:t>Hunter valley</w:t>
            </w:r>
          </w:p>
        </w:tc>
        <w:tc>
          <w:tcPr>
            <w:tcW w:w="1938" w:type="dxa"/>
          </w:tcPr>
          <w:p w14:paraId="0070468A"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6E4EBF7F" w14:textId="79E0901D" w:rsidR="0089753E" w:rsidRDefault="0089753E" w:rsidP="003C6F98">
            <w:pPr>
              <w:cnfStyle w:val="000000000000" w:firstRow="0" w:lastRow="0" w:firstColumn="0" w:lastColumn="0" w:oddVBand="0" w:evenVBand="0" w:oddHBand="0" w:evenHBand="0" w:firstRowFirstColumn="0" w:firstRowLastColumn="0" w:lastRowFirstColumn="0" w:lastRowLastColumn="0"/>
            </w:pPr>
            <w:r>
              <w:t xml:space="preserve">Hot and humid, unsettled rain weather in harvest. canopy management to prevent fungal diseases. </w:t>
            </w:r>
          </w:p>
        </w:tc>
        <w:tc>
          <w:tcPr>
            <w:tcW w:w="3061" w:type="dxa"/>
          </w:tcPr>
          <w:p w14:paraId="5E156126" w14:textId="3F7213D6" w:rsidR="0089753E" w:rsidRDefault="0089753E" w:rsidP="00892927">
            <w:pPr>
              <w:cnfStyle w:val="000000000000" w:firstRow="0" w:lastRow="0" w:firstColumn="0" w:lastColumn="0" w:oddVBand="0" w:evenVBand="0" w:oddHBand="0" w:evenHBand="0" w:firstRowFirstColumn="0" w:firstRowLastColumn="0" w:lastRowFirstColumn="0" w:lastRowLastColumn="0"/>
            </w:pPr>
            <w:r>
              <w:t>Semillon, Chardonnay</w:t>
            </w:r>
          </w:p>
        </w:tc>
        <w:tc>
          <w:tcPr>
            <w:tcW w:w="4397" w:type="dxa"/>
          </w:tcPr>
          <w:p w14:paraId="753CD77A" w14:textId="2FF76056" w:rsidR="0089753E" w:rsidRDefault="0089753E" w:rsidP="002E3A70">
            <w:pPr>
              <w:cnfStyle w:val="000000000000" w:firstRow="0" w:lastRow="0" w:firstColumn="0" w:lastColumn="0" w:oddVBand="0" w:evenVBand="0" w:oddHBand="0" w:evenHBand="0" w:firstRowFirstColumn="0" w:firstRowLastColumn="0" w:lastRowFirstColumn="0" w:lastRowLastColumn="0"/>
            </w:pPr>
            <w:r>
              <w:t>Shiraz</w:t>
            </w:r>
          </w:p>
        </w:tc>
      </w:tr>
      <w:tr w:rsidR="005E56DC" w:rsidRPr="00722272" w14:paraId="47E80220"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3ABF1D8E" w14:textId="77777777" w:rsidR="0089753E" w:rsidRDefault="0089753E" w:rsidP="002E3A70"/>
        </w:tc>
        <w:tc>
          <w:tcPr>
            <w:tcW w:w="2154" w:type="dxa"/>
            <w:vMerge w:val="restart"/>
          </w:tcPr>
          <w:p w14:paraId="50DDAEC6" w14:textId="2F988054" w:rsidR="0089753E" w:rsidRDefault="0089753E" w:rsidP="002E3A70">
            <w:pPr>
              <w:cnfStyle w:val="000000000000" w:firstRow="0" w:lastRow="0" w:firstColumn="0" w:lastColumn="0" w:oddVBand="0" w:evenVBand="0" w:oddHBand="0" w:evenHBand="0" w:firstRowFirstColumn="0" w:firstRowLastColumn="0" w:lastRowFirstColumn="0" w:lastRowLastColumn="0"/>
            </w:pPr>
            <w:r>
              <w:t>Western Australia</w:t>
            </w:r>
          </w:p>
        </w:tc>
        <w:tc>
          <w:tcPr>
            <w:tcW w:w="3086" w:type="dxa"/>
            <w:gridSpan w:val="2"/>
          </w:tcPr>
          <w:p w14:paraId="643341EC"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r>
              <w:t>MR, GS</w:t>
            </w:r>
          </w:p>
          <w:p w14:paraId="6386B8C5" w14:textId="6B2D86EA" w:rsidR="0089753E" w:rsidRDefault="0089753E" w:rsidP="002E3A70">
            <w:pPr>
              <w:cnfStyle w:val="000000000000" w:firstRow="0" w:lastRow="0" w:firstColumn="0" w:lastColumn="0" w:oddVBand="0" w:evenVBand="0" w:oddHBand="0" w:evenHBand="0" w:firstRowFirstColumn="0" w:firstRowLastColumn="0" w:lastRowFirstColumn="0" w:lastRowLastColumn="0"/>
            </w:pPr>
            <w:r>
              <w:t>Margaret River</w:t>
            </w:r>
          </w:p>
        </w:tc>
        <w:tc>
          <w:tcPr>
            <w:tcW w:w="1938" w:type="dxa"/>
          </w:tcPr>
          <w:p w14:paraId="426B4B69" w14:textId="63289FE0" w:rsidR="0089753E" w:rsidRDefault="0089753E" w:rsidP="002E3A70">
            <w:pPr>
              <w:cnfStyle w:val="000000000000" w:firstRow="0" w:lastRow="0" w:firstColumn="0" w:lastColumn="0" w:oddVBand="0" w:evenVBand="0" w:oddHBand="0" w:evenHBand="0" w:firstRowFirstColumn="0" w:firstRowLastColumn="0" w:lastRowFirstColumn="0" w:lastRowLastColumn="0"/>
            </w:pPr>
            <w:r>
              <w:t>Warm Mediterranean</w:t>
            </w:r>
          </w:p>
        </w:tc>
        <w:tc>
          <w:tcPr>
            <w:tcW w:w="5104" w:type="dxa"/>
          </w:tcPr>
          <w:p w14:paraId="2938DFED" w14:textId="572398F2" w:rsidR="0089753E" w:rsidRDefault="0089753E" w:rsidP="002E3A70">
            <w:pPr>
              <w:cnfStyle w:val="000000000000" w:firstRow="0" w:lastRow="0" w:firstColumn="0" w:lastColumn="0" w:oddVBand="0" w:evenVBand="0" w:oddHBand="0" w:evenHBand="0" w:firstRowFirstColumn="0" w:firstRowLastColumn="0" w:lastRowFirstColumn="0" w:lastRowLastColumn="0"/>
            </w:pPr>
            <w:r>
              <w:t xml:space="preserve">Rainfall high, mainly in winter. </w:t>
            </w:r>
          </w:p>
        </w:tc>
        <w:tc>
          <w:tcPr>
            <w:tcW w:w="3061" w:type="dxa"/>
          </w:tcPr>
          <w:p w14:paraId="05F34657" w14:textId="6D948A87" w:rsidR="0089753E" w:rsidRDefault="0089753E" w:rsidP="00892927">
            <w:pPr>
              <w:cnfStyle w:val="000000000000" w:firstRow="0" w:lastRow="0" w:firstColumn="0" w:lastColumn="0" w:oddVBand="0" w:evenVBand="0" w:oddHBand="0" w:evenHBand="0" w:firstRowFirstColumn="0" w:firstRowLastColumn="0" w:lastRowFirstColumn="0" w:lastRowLastColumn="0"/>
            </w:pPr>
            <w:r>
              <w:t xml:space="preserve">Chardonnay, Semillon, SB. SSB+SBS. </w:t>
            </w:r>
          </w:p>
        </w:tc>
        <w:tc>
          <w:tcPr>
            <w:tcW w:w="4397" w:type="dxa"/>
          </w:tcPr>
          <w:p w14:paraId="60DE36C5" w14:textId="47EB35DC" w:rsidR="0089753E" w:rsidRDefault="0089753E" w:rsidP="002E3A70">
            <w:pPr>
              <w:cnfStyle w:val="000000000000" w:firstRow="0" w:lastRow="0" w:firstColumn="0" w:lastColumn="0" w:oddVBand="0" w:evenVBand="0" w:oddHBand="0" w:evenHBand="0" w:firstRowFirstColumn="0" w:firstRowLastColumn="0" w:lastRowFirstColumn="0" w:lastRowLastColumn="0"/>
            </w:pPr>
            <w:r>
              <w:t>CS, Merlot (Bordeaux blend)</w:t>
            </w:r>
          </w:p>
        </w:tc>
      </w:tr>
      <w:tr w:rsidR="005E56DC" w:rsidRPr="00722272" w14:paraId="0161F39D"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43A3EC60" w14:textId="77777777" w:rsidR="0089753E" w:rsidRDefault="0089753E" w:rsidP="002E3A70"/>
        </w:tc>
        <w:tc>
          <w:tcPr>
            <w:tcW w:w="2154" w:type="dxa"/>
            <w:vMerge/>
          </w:tcPr>
          <w:p w14:paraId="02AFFA4B"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3421B370" w14:textId="7CBEAEEE" w:rsidR="0089753E" w:rsidRDefault="0089753E" w:rsidP="002E3A70">
            <w:pPr>
              <w:cnfStyle w:val="000000000000" w:firstRow="0" w:lastRow="0" w:firstColumn="0" w:lastColumn="0" w:oddVBand="0" w:evenVBand="0" w:oddHBand="0" w:evenHBand="0" w:firstRowFirstColumn="0" w:firstRowLastColumn="0" w:lastRowFirstColumn="0" w:lastRowLastColumn="0"/>
            </w:pPr>
            <w:r>
              <w:t>Great Southern</w:t>
            </w:r>
          </w:p>
        </w:tc>
        <w:tc>
          <w:tcPr>
            <w:tcW w:w="1938" w:type="dxa"/>
          </w:tcPr>
          <w:p w14:paraId="0BED9F44" w14:textId="3101B1D9" w:rsidR="0089753E" w:rsidRDefault="0089753E"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没写</w:t>
            </w:r>
          </w:p>
        </w:tc>
        <w:tc>
          <w:tcPr>
            <w:tcW w:w="5104" w:type="dxa"/>
          </w:tcPr>
          <w:p w14:paraId="3603BA70" w14:textId="5AA5979C" w:rsidR="0089753E" w:rsidRDefault="0089753E" w:rsidP="002E3A70">
            <w:pPr>
              <w:cnfStyle w:val="000000000000" w:firstRow="0" w:lastRow="0" w:firstColumn="0" w:lastColumn="0" w:oddVBand="0" w:evenVBand="0" w:oddHBand="0" w:evenHBand="0" w:firstRowFirstColumn="0" w:firstRowLastColumn="0" w:lastRowFirstColumn="0" w:lastRowLastColumn="0"/>
            </w:pPr>
            <w:r>
              <w:t xml:space="preserve">Includes subregions of Mount Baker and Frankland River. </w:t>
            </w:r>
          </w:p>
        </w:tc>
        <w:tc>
          <w:tcPr>
            <w:tcW w:w="3061" w:type="dxa"/>
          </w:tcPr>
          <w:p w14:paraId="48142025" w14:textId="5D552676" w:rsidR="0089753E" w:rsidRDefault="0089753E" w:rsidP="00892927">
            <w:pPr>
              <w:cnfStyle w:val="000000000000" w:firstRow="0" w:lastRow="0" w:firstColumn="0" w:lastColumn="0" w:oddVBand="0" w:evenVBand="0" w:oddHBand="0" w:evenHBand="0" w:firstRowFirstColumn="0" w:firstRowLastColumn="0" w:lastRowFirstColumn="0" w:lastRowLastColumn="0"/>
            </w:pPr>
            <w:r>
              <w:t>Riesling</w:t>
            </w:r>
          </w:p>
        </w:tc>
        <w:tc>
          <w:tcPr>
            <w:tcW w:w="4397" w:type="dxa"/>
          </w:tcPr>
          <w:p w14:paraId="472213E4" w14:textId="26B15BA7" w:rsidR="0089753E" w:rsidRDefault="0089753E" w:rsidP="002E3A70">
            <w:pPr>
              <w:cnfStyle w:val="000000000000" w:firstRow="0" w:lastRow="0" w:firstColumn="0" w:lastColumn="0" w:oddVBand="0" w:evenVBand="0" w:oddHBand="0" w:evenHBand="0" w:firstRowFirstColumn="0" w:firstRowLastColumn="0" w:lastRowFirstColumn="0" w:lastRowLastColumn="0"/>
            </w:pPr>
            <w:r>
              <w:t>CS, Shiraz.</w:t>
            </w:r>
          </w:p>
        </w:tc>
      </w:tr>
      <w:tr w:rsidR="005E56DC" w:rsidRPr="00722272" w14:paraId="74B95BFE"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677B2D11" w14:textId="267ED7E7" w:rsidR="0089753E" w:rsidRDefault="0089753E" w:rsidP="002E3A70"/>
        </w:tc>
        <w:tc>
          <w:tcPr>
            <w:tcW w:w="2154" w:type="dxa"/>
          </w:tcPr>
          <w:p w14:paraId="7B7CC156" w14:textId="060B1FA1" w:rsidR="0089753E" w:rsidRDefault="0089753E" w:rsidP="002E3A70">
            <w:pPr>
              <w:cnfStyle w:val="000000000000" w:firstRow="0" w:lastRow="0" w:firstColumn="0" w:lastColumn="0" w:oddVBand="0" w:evenVBand="0" w:oddHBand="0" w:evenHBand="0" w:firstRowFirstColumn="0" w:firstRowLastColumn="0" w:lastRowFirstColumn="0" w:lastRowLastColumn="0"/>
            </w:pPr>
            <w:r>
              <w:t>Tasmania</w:t>
            </w:r>
          </w:p>
        </w:tc>
        <w:tc>
          <w:tcPr>
            <w:tcW w:w="3086" w:type="dxa"/>
            <w:gridSpan w:val="2"/>
          </w:tcPr>
          <w:p w14:paraId="7C11EA1D" w14:textId="514276E5"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564F4DB3" w14:textId="7DD8007C" w:rsidR="0089753E" w:rsidRDefault="0089753E" w:rsidP="002E3A70">
            <w:pPr>
              <w:cnfStyle w:val="000000000000" w:firstRow="0" w:lastRow="0" w:firstColumn="0" w:lastColumn="0" w:oddVBand="0" w:evenVBand="0" w:oddHBand="0" w:evenHBand="0" w:firstRowFirstColumn="0" w:firstRowLastColumn="0" w:lastRowFirstColumn="0" w:lastRowLastColumn="0"/>
            </w:pPr>
            <w:r>
              <w:t>Cool maritime</w:t>
            </w:r>
          </w:p>
        </w:tc>
        <w:tc>
          <w:tcPr>
            <w:tcW w:w="5104" w:type="dxa"/>
          </w:tcPr>
          <w:p w14:paraId="3B64ACE9"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3061" w:type="dxa"/>
          </w:tcPr>
          <w:p w14:paraId="204A3B2A" w14:textId="6FDC5809" w:rsidR="0089753E" w:rsidRDefault="0089753E" w:rsidP="00892927">
            <w:pPr>
              <w:cnfStyle w:val="000000000000" w:firstRow="0" w:lastRow="0" w:firstColumn="0" w:lastColumn="0" w:oddVBand="0" w:evenVBand="0" w:oddHBand="0" w:evenHBand="0" w:firstRowFirstColumn="0" w:firstRowLastColumn="0" w:lastRowFirstColumn="0" w:lastRowLastColumn="0"/>
            </w:pPr>
            <w:r>
              <w:t>Chardonnay, SB, Pinot Gris</w:t>
            </w:r>
          </w:p>
        </w:tc>
        <w:tc>
          <w:tcPr>
            <w:tcW w:w="4397" w:type="dxa"/>
          </w:tcPr>
          <w:p w14:paraId="5ACC8FE6" w14:textId="3AB5FE50" w:rsidR="0089753E" w:rsidRDefault="0089753E" w:rsidP="002E3A70">
            <w:pPr>
              <w:cnfStyle w:val="000000000000" w:firstRow="0" w:lastRow="0" w:firstColumn="0" w:lastColumn="0" w:oddVBand="0" w:evenVBand="0" w:oddHBand="0" w:evenHBand="0" w:firstRowFirstColumn="0" w:firstRowLastColumn="0" w:lastRowFirstColumn="0" w:lastRowLastColumn="0"/>
            </w:pPr>
            <w:r>
              <w:t>Pinot Noir</w:t>
            </w:r>
          </w:p>
        </w:tc>
      </w:tr>
      <w:tr w:rsidR="005E56DC" w:rsidRPr="00722272" w14:paraId="610192F9"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val="restart"/>
          </w:tcPr>
          <w:p w14:paraId="4F4DFD21" w14:textId="347AA6B5" w:rsidR="0089753E" w:rsidRPr="00722272" w:rsidRDefault="0089753E" w:rsidP="002E3A70">
            <w:r>
              <w:t>New Zealand</w:t>
            </w:r>
          </w:p>
        </w:tc>
        <w:tc>
          <w:tcPr>
            <w:tcW w:w="2154" w:type="dxa"/>
          </w:tcPr>
          <w:p w14:paraId="7DF4B9FE" w14:textId="2B241A3B" w:rsidR="0089753E" w:rsidRDefault="0089753E" w:rsidP="002964FD">
            <w:pPr>
              <w:cnfStyle w:val="000000000000" w:firstRow="0" w:lastRow="0" w:firstColumn="0" w:lastColumn="0" w:oddVBand="0" w:evenVBand="0" w:oddHBand="0" w:evenHBand="0" w:firstRowFirstColumn="0" w:firstRowLastColumn="0" w:lastRowFirstColumn="0" w:lastRowLastColumn="0"/>
            </w:pPr>
            <w:r>
              <w:t>Auckland</w:t>
            </w:r>
          </w:p>
        </w:tc>
        <w:tc>
          <w:tcPr>
            <w:tcW w:w="3086" w:type="dxa"/>
            <w:gridSpan w:val="2"/>
          </w:tcPr>
          <w:p w14:paraId="309051C4"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2B9D95DC" w14:textId="6CFDFEB2" w:rsidR="0089753E" w:rsidRDefault="0089753E" w:rsidP="00370E65">
            <w:pPr>
              <w:cnfStyle w:val="000000000000" w:firstRow="0" w:lastRow="0" w:firstColumn="0" w:lastColumn="0" w:oddVBand="0" w:evenVBand="0" w:oddHBand="0" w:evenHBand="0" w:firstRowFirstColumn="0" w:firstRowLastColumn="0" w:lastRowFirstColumn="0" w:lastRowLastColumn="0"/>
            </w:pPr>
          </w:p>
        </w:tc>
        <w:tc>
          <w:tcPr>
            <w:tcW w:w="5104" w:type="dxa"/>
          </w:tcPr>
          <w:p w14:paraId="578AE19A" w14:textId="5A7193EF" w:rsidR="0089753E" w:rsidRDefault="0089753E" w:rsidP="002E3A70">
            <w:pPr>
              <w:cnfStyle w:val="000000000000" w:firstRow="0" w:lastRow="0" w:firstColumn="0" w:lastColumn="0" w:oddVBand="0" w:evenVBand="0" w:oddHBand="0" w:evenHBand="0" w:firstRowFirstColumn="0" w:firstRowLastColumn="0" w:lastRowFirstColumn="0" w:lastRowLastColumn="0"/>
            </w:pPr>
            <w:r>
              <w:t>Warm and wet, fungal disease. Waiheke Island is famous for quality red.</w:t>
            </w:r>
          </w:p>
        </w:tc>
        <w:tc>
          <w:tcPr>
            <w:tcW w:w="3061" w:type="dxa"/>
          </w:tcPr>
          <w:p w14:paraId="05FDB222" w14:textId="75DAA9F1" w:rsidR="0089753E" w:rsidRDefault="0089753E" w:rsidP="00892927">
            <w:pPr>
              <w:cnfStyle w:val="000000000000" w:firstRow="0" w:lastRow="0" w:firstColumn="0" w:lastColumn="0" w:oddVBand="0" w:evenVBand="0" w:oddHBand="0" w:evenHBand="0" w:firstRowFirstColumn="0" w:firstRowLastColumn="0" w:lastRowFirstColumn="0" w:lastRowLastColumn="0"/>
            </w:pPr>
            <w:r>
              <w:t>Chardonnay</w:t>
            </w:r>
          </w:p>
        </w:tc>
        <w:tc>
          <w:tcPr>
            <w:tcW w:w="4397" w:type="dxa"/>
          </w:tcPr>
          <w:p w14:paraId="70A76604" w14:textId="60B675F0" w:rsidR="0089753E" w:rsidRDefault="0089753E" w:rsidP="002E3A70">
            <w:pPr>
              <w:cnfStyle w:val="000000000000" w:firstRow="0" w:lastRow="0" w:firstColumn="0" w:lastColumn="0" w:oddVBand="0" w:evenVBand="0" w:oddHBand="0" w:evenHBand="0" w:firstRowFirstColumn="0" w:firstRowLastColumn="0" w:lastRowFirstColumn="0" w:lastRowLastColumn="0"/>
            </w:pPr>
            <w:r>
              <w:t>Merlot, Syrah</w:t>
            </w:r>
          </w:p>
        </w:tc>
      </w:tr>
      <w:tr w:rsidR="005E56DC" w:rsidRPr="00722272" w14:paraId="343E306D" w14:textId="77777777" w:rsidTr="00E55AA4">
        <w:trPr>
          <w:trHeight w:val="577"/>
        </w:trPr>
        <w:tc>
          <w:tcPr>
            <w:cnfStyle w:val="001000000000" w:firstRow="0" w:lastRow="0" w:firstColumn="1" w:lastColumn="0" w:oddVBand="0" w:evenVBand="0" w:oddHBand="0" w:evenHBand="0" w:firstRowFirstColumn="0" w:firstRowLastColumn="0" w:lastRowFirstColumn="0" w:lastRowLastColumn="0"/>
            <w:tcW w:w="1960" w:type="dxa"/>
            <w:vMerge/>
          </w:tcPr>
          <w:p w14:paraId="7FAE821F" w14:textId="77777777" w:rsidR="0089753E" w:rsidRDefault="0089753E" w:rsidP="002E3A70"/>
        </w:tc>
        <w:tc>
          <w:tcPr>
            <w:tcW w:w="2154" w:type="dxa"/>
          </w:tcPr>
          <w:p w14:paraId="64C2D13A" w14:textId="230F0980" w:rsidR="0089753E" w:rsidRDefault="0089753E" w:rsidP="002E3A70">
            <w:pPr>
              <w:cnfStyle w:val="000000000000" w:firstRow="0" w:lastRow="0" w:firstColumn="0" w:lastColumn="0" w:oddVBand="0" w:evenVBand="0" w:oddHBand="0" w:evenHBand="0" w:firstRowFirstColumn="0" w:firstRowLastColumn="0" w:lastRowFirstColumn="0" w:lastRowLastColumn="0"/>
            </w:pPr>
            <w:r>
              <w:t>Gisborne</w:t>
            </w:r>
          </w:p>
        </w:tc>
        <w:tc>
          <w:tcPr>
            <w:tcW w:w="3086" w:type="dxa"/>
            <w:gridSpan w:val="2"/>
          </w:tcPr>
          <w:p w14:paraId="20E1828D"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065A24F5" w14:textId="5D74DADD" w:rsidR="0089753E" w:rsidRDefault="0089753E" w:rsidP="002E3A70">
            <w:pPr>
              <w:cnfStyle w:val="000000000000" w:firstRow="0" w:lastRow="0" w:firstColumn="0" w:lastColumn="0" w:oddVBand="0" w:evenVBand="0" w:oddHBand="0" w:evenHBand="0" w:firstRowFirstColumn="0" w:firstRowLastColumn="0" w:lastRowFirstColumn="0" w:lastRowLastColumn="0"/>
            </w:pPr>
            <w:r>
              <w:t>Warm climate</w:t>
            </w:r>
          </w:p>
        </w:tc>
        <w:tc>
          <w:tcPr>
            <w:tcW w:w="5104" w:type="dxa"/>
          </w:tcPr>
          <w:p w14:paraId="4B48744A" w14:textId="5CBDB531" w:rsidR="0089753E" w:rsidRDefault="0089753E" w:rsidP="002E3A70">
            <w:pPr>
              <w:cnfStyle w:val="000000000000" w:firstRow="0" w:lastRow="0" w:firstColumn="0" w:lastColumn="0" w:oddVBand="0" w:evenVBand="0" w:oddHBand="0" w:evenHBand="0" w:firstRowFirstColumn="0" w:firstRowLastColumn="0" w:lastRowFirstColumn="0" w:lastRowLastColumn="0"/>
            </w:pPr>
            <w:r>
              <w:t>Higher temperature, long sunshine hours and high rainfall in growing season.</w:t>
            </w:r>
          </w:p>
        </w:tc>
        <w:tc>
          <w:tcPr>
            <w:tcW w:w="3061" w:type="dxa"/>
          </w:tcPr>
          <w:p w14:paraId="35A217F2" w14:textId="6E0B5AA7" w:rsidR="0089753E" w:rsidRDefault="0089753E" w:rsidP="00892927">
            <w:pPr>
              <w:cnfStyle w:val="000000000000" w:firstRow="0" w:lastRow="0" w:firstColumn="0" w:lastColumn="0" w:oddVBand="0" w:evenVBand="0" w:oddHBand="0" w:evenHBand="0" w:firstRowFirstColumn="0" w:firstRowLastColumn="0" w:lastRowFirstColumn="0" w:lastRowLastColumn="0"/>
            </w:pPr>
            <w:r>
              <w:t>Chardonnay, Gewurztraminer, Pinot Gris</w:t>
            </w:r>
          </w:p>
        </w:tc>
        <w:tc>
          <w:tcPr>
            <w:tcW w:w="4397" w:type="dxa"/>
          </w:tcPr>
          <w:p w14:paraId="267D6952"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r>
      <w:tr w:rsidR="005E56DC" w:rsidRPr="00722272" w14:paraId="5FE67927"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4687C2DF" w14:textId="77777777" w:rsidR="0089753E" w:rsidRDefault="0089753E" w:rsidP="002E3A70"/>
        </w:tc>
        <w:tc>
          <w:tcPr>
            <w:tcW w:w="2154" w:type="dxa"/>
          </w:tcPr>
          <w:p w14:paraId="614BB5EF" w14:textId="0A7FDDEA" w:rsidR="0089753E" w:rsidRDefault="0089753E" w:rsidP="002E3A70">
            <w:pPr>
              <w:cnfStyle w:val="000000000000" w:firstRow="0" w:lastRow="0" w:firstColumn="0" w:lastColumn="0" w:oddVBand="0" w:evenVBand="0" w:oddHBand="0" w:evenHBand="0" w:firstRowFirstColumn="0" w:firstRowLastColumn="0" w:lastRowFirstColumn="0" w:lastRowLastColumn="0"/>
            </w:pPr>
            <w:r>
              <w:t>Hawke’s Bay</w:t>
            </w:r>
          </w:p>
        </w:tc>
        <w:tc>
          <w:tcPr>
            <w:tcW w:w="3086" w:type="dxa"/>
            <w:gridSpan w:val="2"/>
          </w:tcPr>
          <w:p w14:paraId="308F7242"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0A1F1F0D"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66F6FDBA" w14:textId="068C3B50" w:rsidR="0089753E" w:rsidRDefault="0089753E" w:rsidP="002E3A70">
            <w:pPr>
              <w:cnfStyle w:val="000000000000" w:firstRow="0" w:lastRow="0" w:firstColumn="0" w:lastColumn="0" w:oddVBand="0" w:evenVBand="0" w:oddHBand="0" w:evenHBand="0" w:firstRowFirstColumn="0" w:firstRowLastColumn="0" w:lastRowFirstColumn="0" w:lastRowLastColumn="0"/>
            </w:pPr>
            <w:r>
              <w:t>Warmest, and longest sunshine hours. Drier due to mountains to the west.</w:t>
            </w:r>
          </w:p>
        </w:tc>
        <w:tc>
          <w:tcPr>
            <w:tcW w:w="3061" w:type="dxa"/>
          </w:tcPr>
          <w:p w14:paraId="2C70B7C4" w14:textId="42733253" w:rsidR="0089753E" w:rsidRDefault="0089753E" w:rsidP="0089292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c>
          <w:tcPr>
            <w:tcW w:w="4397" w:type="dxa"/>
          </w:tcPr>
          <w:p w14:paraId="7B46A2F5" w14:textId="3BA5BCA9" w:rsidR="0089753E" w:rsidRDefault="0089753E" w:rsidP="002E3A70">
            <w:pPr>
              <w:cnfStyle w:val="000000000000" w:firstRow="0" w:lastRow="0" w:firstColumn="0" w:lastColumn="0" w:oddVBand="0" w:evenVBand="0" w:oddHBand="0" w:evenHBand="0" w:firstRowFirstColumn="0" w:firstRowLastColumn="0" w:lastRowFirstColumn="0" w:lastRowLastColumn="0"/>
            </w:pPr>
            <w:r>
              <w:rPr>
                <w:rFonts w:hint="eastAsia"/>
              </w:rPr>
              <w:t>G</w:t>
            </w:r>
            <w:r>
              <w:t>imblett Gravels particularly good for CS, Syrah, and Merlot.</w:t>
            </w:r>
          </w:p>
        </w:tc>
      </w:tr>
      <w:tr w:rsidR="005E56DC" w:rsidRPr="00722272" w14:paraId="6EBD5AA3"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3F41DADE" w14:textId="77777777" w:rsidR="0089753E" w:rsidRDefault="0089753E" w:rsidP="002E3A70"/>
        </w:tc>
        <w:tc>
          <w:tcPr>
            <w:tcW w:w="2154" w:type="dxa"/>
          </w:tcPr>
          <w:p w14:paraId="5C765D73" w14:textId="66711CFE" w:rsidR="0089753E" w:rsidRDefault="0089753E" w:rsidP="002E3A70">
            <w:pPr>
              <w:cnfStyle w:val="000000000000" w:firstRow="0" w:lastRow="0" w:firstColumn="0" w:lastColumn="0" w:oddVBand="0" w:evenVBand="0" w:oddHBand="0" w:evenHBand="0" w:firstRowFirstColumn="0" w:firstRowLastColumn="0" w:lastRowFirstColumn="0" w:lastRowLastColumn="0"/>
            </w:pPr>
            <w:r>
              <w:t>Wairarapa</w:t>
            </w:r>
          </w:p>
        </w:tc>
        <w:tc>
          <w:tcPr>
            <w:tcW w:w="3086" w:type="dxa"/>
            <w:gridSpan w:val="2"/>
          </w:tcPr>
          <w:p w14:paraId="43EBE6B5"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4BFE971A"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00F7A920" w14:textId="3AD95592" w:rsidR="0089753E" w:rsidRDefault="0089753E" w:rsidP="00F3474B">
            <w:pPr>
              <w:cnfStyle w:val="000000000000" w:firstRow="0" w:lastRow="0" w:firstColumn="0" w:lastColumn="0" w:oddVBand="0" w:evenVBand="0" w:oddHBand="0" w:evenHBand="0" w:firstRowFirstColumn="0" w:firstRowLastColumn="0" w:lastRowFirstColumn="0" w:lastRowLastColumn="0"/>
            </w:pPr>
            <w:r>
              <w:t xml:space="preserve">Cool and windy with large diurnal range. </w:t>
            </w:r>
          </w:p>
        </w:tc>
        <w:tc>
          <w:tcPr>
            <w:tcW w:w="3061" w:type="dxa"/>
          </w:tcPr>
          <w:p w14:paraId="381FDA96" w14:textId="2A9D903D" w:rsidR="0089753E" w:rsidRDefault="0089753E" w:rsidP="0089292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c>
          <w:tcPr>
            <w:tcW w:w="4397" w:type="dxa"/>
          </w:tcPr>
          <w:p w14:paraId="39117B8B" w14:textId="4B64858E" w:rsidR="0089753E" w:rsidRDefault="0089753E" w:rsidP="002E3A70">
            <w:pPr>
              <w:cnfStyle w:val="000000000000" w:firstRow="0" w:lastRow="0" w:firstColumn="0" w:lastColumn="0" w:oddVBand="0" w:evenVBand="0" w:oddHBand="0" w:evenHBand="0" w:firstRowFirstColumn="0" w:firstRowLastColumn="0" w:lastRowFirstColumn="0" w:lastRowLastColumn="0"/>
            </w:pPr>
            <w:r>
              <w:t xml:space="preserve">Pinot Noir. Martinborough is the most well known. </w:t>
            </w:r>
          </w:p>
        </w:tc>
      </w:tr>
      <w:tr w:rsidR="005E56DC" w:rsidRPr="00722272" w14:paraId="57939254" w14:textId="77777777" w:rsidTr="00E55AA4">
        <w:trPr>
          <w:trHeight w:val="590"/>
        </w:trPr>
        <w:tc>
          <w:tcPr>
            <w:cnfStyle w:val="001000000000" w:firstRow="0" w:lastRow="0" w:firstColumn="1" w:lastColumn="0" w:oddVBand="0" w:evenVBand="0" w:oddHBand="0" w:evenHBand="0" w:firstRowFirstColumn="0" w:firstRowLastColumn="0" w:lastRowFirstColumn="0" w:lastRowLastColumn="0"/>
            <w:tcW w:w="1960" w:type="dxa"/>
            <w:vMerge/>
          </w:tcPr>
          <w:p w14:paraId="25BEAF90" w14:textId="77777777" w:rsidR="0089753E" w:rsidRDefault="0089753E" w:rsidP="002E3A70"/>
        </w:tc>
        <w:tc>
          <w:tcPr>
            <w:tcW w:w="2154" w:type="dxa"/>
          </w:tcPr>
          <w:p w14:paraId="1F61E0C9" w14:textId="7A338049" w:rsidR="0089753E" w:rsidRDefault="0089753E" w:rsidP="002E3A70">
            <w:pPr>
              <w:cnfStyle w:val="000000000000" w:firstRow="0" w:lastRow="0" w:firstColumn="0" w:lastColumn="0" w:oddVBand="0" w:evenVBand="0" w:oddHBand="0" w:evenHBand="0" w:firstRowFirstColumn="0" w:firstRowLastColumn="0" w:lastRowFirstColumn="0" w:lastRowLastColumn="0"/>
            </w:pPr>
            <w:r>
              <w:t>Marlborough</w:t>
            </w:r>
          </w:p>
        </w:tc>
        <w:tc>
          <w:tcPr>
            <w:tcW w:w="3086" w:type="dxa"/>
            <w:gridSpan w:val="2"/>
          </w:tcPr>
          <w:p w14:paraId="08F93EB6"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5CE78EBA"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3A5B61C4" w14:textId="4809D865" w:rsidR="0089753E" w:rsidRDefault="0089753E" w:rsidP="00CB1563">
            <w:pPr>
              <w:cnfStyle w:val="000000000000" w:firstRow="0" w:lastRow="0" w:firstColumn="0" w:lastColumn="0" w:oddVBand="0" w:evenVBand="0" w:oddHBand="0" w:evenHBand="0" w:firstRowFirstColumn="0" w:firstRowLastColumn="0" w:lastRowFirstColumn="0" w:lastRowLastColumn="0"/>
            </w:pPr>
            <w:r>
              <w:t xml:space="preserve">Diversity of sub-regions. Wairau (similar to Martinborough, large area, warmer), Awatere (south, drier, cooler, windier). </w:t>
            </w:r>
          </w:p>
        </w:tc>
        <w:tc>
          <w:tcPr>
            <w:tcW w:w="3061" w:type="dxa"/>
          </w:tcPr>
          <w:p w14:paraId="5EC28121" w14:textId="55F364A7" w:rsidR="0089753E" w:rsidRDefault="0089753E" w:rsidP="00892927">
            <w:pPr>
              <w:cnfStyle w:val="000000000000" w:firstRow="0" w:lastRow="0" w:firstColumn="0" w:lastColumn="0" w:oddVBand="0" w:evenVBand="0" w:oddHBand="0" w:evenHBand="0" w:firstRowFirstColumn="0" w:firstRowLastColumn="0" w:lastRowFirstColumn="0" w:lastRowLastColumn="0"/>
            </w:pPr>
            <w:r>
              <w:t>SB is majority. Chardonnay</w:t>
            </w:r>
          </w:p>
        </w:tc>
        <w:tc>
          <w:tcPr>
            <w:tcW w:w="4397" w:type="dxa"/>
          </w:tcPr>
          <w:p w14:paraId="66E0C287" w14:textId="75694669" w:rsidR="0089753E" w:rsidRDefault="0089753E" w:rsidP="002E3A70">
            <w:pPr>
              <w:cnfStyle w:val="000000000000" w:firstRow="0" w:lastRow="0" w:firstColumn="0" w:lastColumn="0" w:oddVBand="0" w:evenVBand="0" w:oddHBand="0" w:evenHBand="0" w:firstRowFirstColumn="0" w:firstRowLastColumn="0" w:lastRowFirstColumn="0" w:lastRowLastColumn="0"/>
            </w:pPr>
            <w:r>
              <w:t xml:space="preserve">Pinot Noir, also for sparkling. </w:t>
            </w:r>
          </w:p>
        </w:tc>
      </w:tr>
      <w:tr w:rsidR="005E56DC" w:rsidRPr="00722272" w14:paraId="3D7841D8"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6DA99B41" w14:textId="77777777" w:rsidR="0089753E" w:rsidRDefault="0089753E" w:rsidP="002E3A70"/>
        </w:tc>
        <w:tc>
          <w:tcPr>
            <w:tcW w:w="2154" w:type="dxa"/>
          </w:tcPr>
          <w:p w14:paraId="1EB606E6" w14:textId="24CD7AFD" w:rsidR="0089753E" w:rsidRDefault="0089753E" w:rsidP="002E3A70">
            <w:pPr>
              <w:cnfStyle w:val="000000000000" w:firstRow="0" w:lastRow="0" w:firstColumn="0" w:lastColumn="0" w:oddVBand="0" w:evenVBand="0" w:oddHBand="0" w:evenHBand="0" w:firstRowFirstColumn="0" w:firstRowLastColumn="0" w:lastRowFirstColumn="0" w:lastRowLastColumn="0"/>
            </w:pPr>
            <w:r>
              <w:t>Nelson</w:t>
            </w:r>
          </w:p>
        </w:tc>
        <w:tc>
          <w:tcPr>
            <w:tcW w:w="3086" w:type="dxa"/>
            <w:gridSpan w:val="2"/>
          </w:tcPr>
          <w:p w14:paraId="483369D0"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776F3C9B"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017503AB" w14:textId="051DC7F0" w:rsidR="0089753E" w:rsidRDefault="0089753E" w:rsidP="002E3A70">
            <w:pPr>
              <w:cnfStyle w:val="000000000000" w:firstRow="0" w:lastRow="0" w:firstColumn="0" w:lastColumn="0" w:oddVBand="0" w:evenVBand="0" w:oddHBand="0" w:evenHBand="0" w:firstRowFirstColumn="0" w:firstRowLastColumn="0" w:lastRowFirstColumn="0" w:lastRowLastColumn="0"/>
            </w:pPr>
            <w:r>
              <w:t xml:space="preserve">Cooler and wetter than Marlborough. </w:t>
            </w:r>
          </w:p>
        </w:tc>
        <w:tc>
          <w:tcPr>
            <w:tcW w:w="3061" w:type="dxa"/>
          </w:tcPr>
          <w:p w14:paraId="011A6641" w14:textId="7081C69A" w:rsidR="0089753E" w:rsidRDefault="0089753E" w:rsidP="00892927">
            <w:pPr>
              <w:cnfStyle w:val="000000000000" w:firstRow="0" w:lastRow="0" w:firstColumn="0" w:lastColumn="0" w:oddVBand="0" w:evenVBand="0" w:oddHBand="0" w:evenHBand="0" w:firstRowFirstColumn="0" w:firstRowLastColumn="0" w:lastRowFirstColumn="0" w:lastRowLastColumn="0"/>
            </w:pPr>
            <w:r>
              <w:t>SB, Chardonnay, Pinot Gris</w:t>
            </w:r>
          </w:p>
        </w:tc>
        <w:tc>
          <w:tcPr>
            <w:tcW w:w="4397" w:type="dxa"/>
          </w:tcPr>
          <w:p w14:paraId="6CD188C1" w14:textId="3DACFB54" w:rsidR="0089753E" w:rsidRDefault="0089753E" w:rsidP="002E3A70">
            <w:pPr>
              <w:cnfStyle w:val="000000000000" w:firstRow="0" w:lastRow="0" w:firstColumn="0" w:lastColumn="0" w:oddVBand="0" w:evenVBand="0" w:oddHBand="0" w:evenHBand="0" w:firstRowFirstColumn="0" w:firstRowLastColumn="0" w:lastRowFirstColumn="0" w:lastRowLastColumn="0"/>
            </w:pPr>
            <w:r>
              <w:t>Pinot Noir</w:t>
            </w:r>
          </w:p>
        </w:tc>
      </w:tr>
      <w:tr w:rsidR="005E56DC" w:rsidRPr="00722272" w14:paraId="4C0F18B4"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1793BF2A" w14:textId="77777777" w:rsidR="0089753E" w:rsidRDefault="0089753E" w:rsidP="002E3A70"/>
        </w:tc>
        <w:tc>
          <w:tcPr>
            <w:tcW w:w="2154" w:type="dxa"/>
          </w:tcPr>
          <w:p w14:paraId="1A196435" w14:textId="7CEA9A44" w:rsidR="0089753E" w:rsidRDefault="0089753E" w:rsidP="002E3A70">
            <w:pPr>
              <w:cnfStyle w:val="000000000000" w:firstRow="0" w:lastRow="0" w:firstColumn="0" w:lastColumn="0" w:oddVBand="0" w:evenVBand="0" w:oddHBand="0" w:evenHBand="0" w:firstRowFirstColumn="0" w:firstRowLastColumn="0" w:lastRowFirstColumn="0" w:lastRowLastColumn="0"/>
            </w:pPr>
            <w:r>
              <w:t>Canterbury</w:t>
            </w:r>
          </w:p>
        </w:tc>
        <w:tc>
          <w:tcPr>
            <w:tcW w:w="3086" w:type="dxa"/>
            <w:gridSpan w:val="2"/>
          </w:tcPr>
          <w:p w14:paraId="5B2616B3"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5F41BBE0"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77D15AF6" w14:textId="0CBFD7C8" w:rsidR="0089753E" w:rsidRDefault="0089753E" w:rsidP="002E3A70">
            <w:pPr>
              <w:cnfStyle w:val="000000000000" w:firstRow="0" w:lastRow="0" w:firstColumn="0" w:lastColumn="0" w:oddVBand="0" w:evenVBand="0" w:oddHBand="0" w:evenHBand="0" w:firstRowFirstColumn="0" w:firstRowLastColumn="0" w:lastRowFirstColumn="0" w:lastRowLastColumn="0"/>
            </w:pPr>
            <w:r>
              <w:t>Cooling influence from the Pacific.</w:t>
            </w:r>
          </w:p>
        </w:tc>
        <w:tc>
          <w:tcPr>
            <w:tcW w:w="3061" w:type="dxa"/>
          </w:tcPr>
          <w:p w14:paraId="359B805C" w14:textId="47389C85" w:rsidR="0089753E" w:rsidRDefault="0089753E" w:rsidP="00892927">
            <w:pPr>
              <w:cnfStyle w:val="000000000000" w:firstRow="0" w:lastRow="0" w:firstColumn="0" w:lastColumn="0" w:oddVBand="0" w:evenVBand="0" w:oddHBand="0" w:evenHBand="0" w:firstRowFirstColumn="0" w:firstRowLastColumn="0" w:lastRowFirstColumn="0" w:lastRowLastColumn="0"/>
            </w:pPr>
            <w:r>
              <w:t>SB, Riesling</w:t>
            </w:r>
          </w:p>
        </w:tc>
        <w:tc>
          <w:tcPr>
            <w:tcW w:w="4397" w:type="dxa"/>
          </w:tcPr>
          <w:p w14:paraId="29981FF7" w14:textId="61D97EB8" w:rsidR="0089753E" w:rsidRDefault="0089753E" w:rsidP="002E3A70">
            <w:pPr>
              <w:cnfStyle w:val="000000000000" w:firstRow="0" w:lastRow="0" w:firstColumn="0" w:lastColumn="0" w:oddVBand="0" w:evenVBand="0" w:oddHBand="0" w:evenHBand="0" w:firstRowFirstColumn="0" w:firstRowLastColumn="0" w:lastRowFirstColumn="0" w:lastRowLastColumn="0"/>
            </w:pPr>
            <w:r>
              <w:t>Pinot Noir</w:t>
            </w:r>
          </w:p>
        </w:tc>
      </w:tr>
      <w:tr w:rsidR="005E56DC" w:rsidRPr="00722272" w14:paraId="52A9A0BA" w14:textId="77777777" w:rsidTr="00E55AA4">
        <w:trPr>
          <w:trHeight w:val="549"/>
        </w:trPr>
        <w:tc>
          <w:tcPr>
            <w:cnfStyle w:val="001000000000" w:firstRow="0" w:lastRow="0" w:firstColumn="1" w:lastColumn="0" w:oddVBand="0" w:evenVBand="0" w:oddHBand="0" w:evenHBand="0" w:firstRowFirstColumn="0" w:firstRowLastColumn="0" w:lastRowFirstColumn="0" w:lastRowLastColumn="0"/>
            <w:tcW w:w="1960" w:type="dxa"/>
            <w:vMerge/>
          </w:tcPr>
          <w:p w14:paraId="1C2F4F42" w14:textId="77777777" w:rsidR="0089753E" w:rsidRDefault="0089753E" w:rsidP="002E3A70"/>
        </w:tc>
        <w:tc>
          <w:tcPr>
            <w:tcW w:w="2154" w:type="dxa"/>
          </w:tcPr>
          <w:p w14:paraId="5E0053BE" w14:textId="065EC650" w:rsidR="0089753E" w:rsidRDefault="0089753E" w:rsidP="002E3A70">
            <w:pPr>
              <w:cnfStyle w:val="000000000000" w:firstRow="0" w:lastRow="0" w:firstColumn="0" w:lastColumn="0" w:oddVBand="0" w:evenVBand="0" w:oddHBand="0" w:evenHBand="0" w:firstRowFirstColumn="0" w:firstRowLastColumn="0" w:lastRowFirstColumn="0" w:lastRowLastColumn="0"/>
            </w:pPr>
            <w:r>
              <w:t>Central Otago</w:t>
            </w:r>
          </w:p>
        </w:tc>
        <w:tc>
          <w:tcPr>
            <w:tcW w:w="3086" w:type="dxa"/>
            <w:gridSpan w:val="2"/>
          </w:tcPr>
          <w:p w14:paraId="4D9985C7" w14:textId="77777777" w:rsidR="0089753E" w:rsidRDefault="0089753E"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15ADF066" w14:textId="36C5C184" w:rsidR="0089753E" w:rsidRDefault="0089753E" w:rsidP="002E3A70">
            <w:pPr>
              <w:cnfStyle w:val="000000000000" w:firstRow="0" w:lastRow="0" w:firstColumn="0" w:lastColumn="0" w:oddVBand="0" w:evenVBand="0" w:oddHBand="0" w:evenHBand="0" w:firstRowFirstColumn="0" w:firstRowLastColumn="0" w:lastRowFirstColumn="0" w:lastRowLastColumn="0"/>
            </w:pPr>
            <w:r>
              <w:t>Cool Continental.</w:t>
            </w:r>
          </w:p>
        </w:tc>
        <w:tc>
          <w:tcPr>
            <w:tcW w:w="5104" w:type="dxa"/>
          </w:tcPr>
          <w:p w14:paraId="4CEC2902" w14:textId="4C811E35" w:rsidR="0089753E" w:rsidRDefault="0089753E" w:rsidP="002E3A70">
            <w:pPr>
              <w:cnfStyle w:val="000000000000" w:firstRow="0" w:lastRow="0" w:firstColumn="0" w:lastColumn="0" w:oddVBand="0" w:evenVBand="0" w:oddHBand="0" w:evenHBand="0" w:firstRowFirstColumn="0" w:firstRowLastColumn="0" w:lastRowFirstColumn="0" w:lastRowLastColumn="0"/>
            </w:pPr>
            <w:r>
              <w:t xml:space="preserve">Large diurnal range, spring and autumn frost damage. Very high UV.  </w:t>
            </w:r>
          </w:p>
        </w:tc>
        <w:tc>
          <w:tcPr>
            <w:tcW w:w="3061" w:type="dxa"/>
          </w:tcPr>
          <w:p w14:paraId="1AEE1529" w14:textId="50EFF8BD" w:rsidR="0089753E" w:rsidRDefault="0089753E" w:rsidP="00892927">
            <w:pPr>
              <w:cnfStyle w:val="000000000000" w:firstRow="0" w:lastRow="0" w:firstColumn="0" w:lastColumn="0" w:oddVBand="0" w:evenVBand="0" w:oddHBand="0" w:evenHBand="0" w:firstRowFirstColumn="0" w:firstRowLastColumn="0" w:lastRowFirstColumn="0" w:lastRowLastColumn="0"/>
            </w:pPr>
            <w:r>
              <w:t>Pinot Gris, Riesling, Chardonnay.</w:t>
            </w:r>
          </w:p>
        </w:tc>
        <w:tc>
          <w:tcPr>
            <w:tcW w:w="4397" w:type="dxa"/>
          </w:tcPr>
          <w:p w14:paraId="3AAE7ACB" w14:textId="1070C2DB" w:rsidR="0089753E" w:rsidRDefault="0089753E" w:rsidP="002E3A70">
            <w:pPr>
              <w:cnfStyle w:val="000000000000" w:firstRow="0" w:lastRow="0" w:firstColumn="0" w:lastColumn="0" w:oddVBand="0" w:evenVBand="0" w:oddHBand="0" w:evenHBand="0" w:firstRowFirstColumn="0" w:firstRowLastColumn="0" w:lastRowFirstColumn="0" w:lastRowLastColumn="0"/>
            </w:pPr>
            <w:r>
              <w:t>Deep coloured, rich and fruity Pinot Noir.</w:t>
            </w:r>
          </w:p>
        </w:tc>
      </w:tr>
      <w:tr w:rsidR="008C1A2D" w:rsidRPr="00722272" w14:paraId="12D5C1CF"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val="restart"/>
          </w:tcPr>
          <w:p w14:paraId="5BC4704C" w14:textId="21E61956" w:rsidR="00077507" w:rsidRDefault="00077507" w:rsidP="002E3A70">
            <w:r>
              <w:lastRenderedPageBreak/>
              <w:t>USA</w:t>
            </w:r>
          </w:p>
        </w:tc>
        <w:tc>
          <w:tcPr>
            <w:tcW w:w="2154" w:type="dxa"/>
            <w:vMerge w:val="restart"/>
          </w:tcPr>
          <w:p w14:paraId="1A14F9BD" w14:textId="16762E15" w:rsidR="00077507" w:rsidRDefault="00077507" w:rsidP="002E3A70">
            <w:pPr>
              <w:cnfStyle w:val="000000000000" w:firstRow="0" w:lastRow="0" w:firstColumn="0" w:lastColumn="0" w:oddVBand="0" w:evenVBand="0" w:oddHBand="0" w:evenHBand="0" w:firstRowFirstColumn="0" w:firstRowLastColumn="0" w:lastRowFirstColumn="0" w:lastRowLastColumn="0"/>
            </w:pPr>
            <w:r>
              <w:t>California - North Coast (Mendocino County)</w:t>
            </w:r>
          </w:p>
        </w:tc>
        <w:tc>
          <w:tcPr>
            <w:tcW w:w="3086" w:type="dxa"/>
            <w:gridSpan w:val="2"/>
          </w:tcPr>
          <w:p w14:paraId="31BD913E" w14:textId="4AFB9922" w:rsidR="00077507" w:rsidRDefault="00077507" w:rsidP="002E3A70">
            <w:pPr>
              <w:cnfStyle w:val="000000000000" w:firstRow="0" w:lastRow="0" w:firstColumn="0" w:lastColumn="0" w:oddVBand="0" w:evenVBand="0" w:oddHBand="0" w:evenHBand="0" w:firstRowFirstColumn="0" w:firstRowLastColumn="0" w:lastRowFirstColumn="0" w:lastRowLastColumn="0"/>
              <w:rPr>
                <w:rFonts w:hint="eastAsia"/>
              </w:rPr>
            </w:pPr>
          </w:p>
        </w:tc>
        <w:tc>
          <w:tcPr>
            <w:tcW w:w="1938" w:type="dxa"/>
          </w:tcPr>
          <w:p w14:paraId="5079B93C" w14:textId="312E875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rPr>
                <w:rFonts w:hint="eastAsia"/>
              </w:rPr>
              <w:t>Mediterranean</w:t>
            </w:r>
          </w:p>
        </w:tc>
        <w:tc>
          <w:tcPr>
            <w:tcW w:w="5104" w:type="dxa"/>
          </w:tcPr>
          <w:p w14:paraId="68C41819" w14:textId="45E363C2" w:rsidR="00077507" w:rsidRDefault="00077507" w:rsidP="00455AD0">
            <w:pPr>
              <w:cnfStyle w:val="000000000000" w:firstRow="0" w:lastRow="0" w:firstColumn="0" w:lastColumn="0" w:oddVBand="0" w:evenVBand="0" w:oddHBand="0" w:evenHBand="0" w:firstRowFirstColumn="0" w:firstRowLastColumn="0" w:lastRowFirstColumn="0" w:lastRowLastColumn="0"/>
            </w:pPr>
            <w:r>
              <w:t>C</w:t>
            </w:r>
            <w:r>
              <w:rPr>
                <w:rFonts w:hint="eastAsia"/>
              </w:rPr>
              <w:t>oastal regions cooled by cold o</w:t>
            </w:r>
            <w:r>
              <w:t>c</w:t>
            </w:r>
            <w:r>
              <w:rPr>
                <w:rFonts w:hint="eastAsia"/>
              </w:rPr>
              <w:t>ean currents and fog, coastal mountains and central valley much less cooling effect. Great diversity.</w:t>
            </w:r>
          </w:p>
        </w:tc>
        <w:tc>
          <w:tcPr>
            <w:tcW w:w="3061" w:type="dxa"/>
          </w:tcPr>
          <w:p w14:paraId="45DD671A" w14:textId="77777777" w:rsidR="00077507" w:rsidRDefault="00077507" w:rsidP="002E3A70">
            <w:pPr>
              <w:cnfStyle w:val="000000000000" w:firstRow="0" w:lastRow="0" w:firstColumn="0" w:lastColumn="0" w:oddVBand="0" w:evenVBand="0" w:oddHBand="0" w:evenHBand="0" w:firstRowFirstColumn="0" w:firstRowLastColumn="0" w:lastRowFirstColumn="0" w:lastRowLastColumn="0"/>
              <w:rPr>
                <w:rFonts w:hint="eastAsia"/>
              </w:rPr>
            </w:pPr>
          </w:p>
        </w:tc>
        <w:tc>
          <w:tcPr>
            <w:tcW w:w="4397" w:type="dxa"/>
          </w:tcPr>
          <w:p w14:paraId="59C91920" w14:textId="77777777" w:rsidR="00077507" w:rsidRDefault="00077507" w:rsidP="002E3A70">
            <w:pPr>
              <w:cnfStyle w:val="000000000000" w:firstRow="0" w:lastRow="0" w:firstColumn="0" w:lastColumn="0" w:oddVBand="0" w:evenVBand="0" w:oddHBand="0" w:evenHBand="0" w:firstRowFirstColumn="0" w:firstRowLastColumn="0" w:lastRowFirstColumn="0" w:lastRowLastColumn="0"/>
            </w:pPr>
          </w:p>
        </w:tc>
      </w:tr>
      <w:tr w:rsidR="008C1A2D" w:rsidRPr="00722272" w14:paraId="481A1ED6"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1142B3E3" w14:textId="77777777" w:rsidR="00077507" w:rsidRDefault="00077507" w:rsidP="002E3A70"/>
        </w:tc>
        <w:tc>
          <w:tcPr>
            <w:tcW w:w="2154" w:type="dxa"/>
            <w:vMerge/>
          </w:tcPr>
          <w:p w14:paraId="46FBCEFA" w14:textId="35528BCC"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4540198C" w14:textId="552C24FF"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Mendocino AVA</w:t>
            </w:r>
          </w:p>
        </w:tc>
        <w:tc>
          <w:tcPr>
            <w:tcW w:w="1938" w:type="dxa"/>
          </w:tcPr>
          <w:p w14:paraId="4720E9B3" w14:textId="1AD4FCA2"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54B249B3" w14:textId="3ABB8B3E"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 xml:space="preserve">Behind coastal hills, much warmer, drier. </w:t>
            </w:r>
          </w:p>
        </w:tc>
        <w:tc>
          <w:tcPr>
            <w:tcW w:w="3061" w:type="dxa"/>
          </w:tcPr>
          <w:p w14:paraId="56C2316A" w14:textId="11DE3A1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c>
          <w:tcPr>
            <w:tcW w:w="4397" w:type="dxa"/>
          </w:tcPr>
          <w:p w14:paraId="72EEA418" w14:textId="362D4393"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CS, Zinfandel, Syrah</w:t>
            </w:r>
          </w:p>
        </w:tc>
      </w:tr>
      <w:tr w:rsidR="008C1A2D" w:rsidRPr="00722272" w14:paraId="17D8D124"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38F5B0CA" w14:textId="77777777" w:rsidR="00077507" w:rsidRDefault="00077507" w:rsidP="002E3A70"/>
        </w:tc>
        <w:tc>
          <w:tcPr>
            <w:tcW w:w="2154" w:type="dxa"/>
            <w:vMerge/>
          </w:tcPr>
          <w:p w14:paraId="448BF91E" w14:textId="77777777" w:rsidR="00077507" w:rsidRDefault="00077507"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48E0D588" w14:textId="19942A3F" w:rsidR="00077507" w:rsidRDefault="00077507" w:rsidP="000C3441">
            <w:pPr>
              <w:cnfStyle w:val="000000000000" w:firstRow="0" w:lastRow="0" w:firstColumn="0" w:lastColumn="0" w:oddVBand="0" w:evenVBand="0" w:oddHBand="0" w:evenHBand="0" w:firstRowFirstColumn="0" w:firstRowLastColumn="0" w:lastRowFirstColumn="0" w:lastRowLastColumn="0"/>
            </w:pPr>
            <w:r>
              <w:t>Anderson Valley AVA</w:t>
            </w:r>
          </w:p>
        </w:tc>
        <w:tc>
          <w:tcPr>
            <w:tcW w:w="1938" w:type="dxa"/>
          </w:tcPr>
          <w:p w14:paraId="746C8FE1" w14:textId="7777777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03D8A3E7" w14:textId="00D8A814" w:rsidR="00077507" w:rsidRPr="00722272" w:rsidRDefault="00077507" w:rsidP="003D0C57">
            <w:pPr>
              <w:cnfStyle w:val="000000000000" w:firstRow="0" w:lastRow="0" w:firstColumn="0" w:lastColumn="0" w:oddVBand="0" w:evenVBand="0" w:oddHBand="0" w:evenHBand="0" w:firstRowFirstColumn="0" w:firstRowLastColumn="0" w:lastRowFirstColumn="0" w:lastRowLastColumn="0"/>
            </w:pPr>
            <w:r>
              <w:t>Close to coast, very cool</w:t>
            </w:r>
          </w:p>
        </w:tc>
        <w:tc>
          <w:tcPr>
            <w:tcW w:w="3061" w:type="dxa"/>
          </w:tcPr>
          <w:p w14:paraId="29147D75" w14:textId="12B4B1C1"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Riesling, Gewurztraminer, still and sparkling</w:t>
            </w:r>
          </w:p>
        </w:tc>
        <w:tc>
          <w:tcPr>
            <w:tcW w:w="4397" w:type="dxa"/>
          </w:tcPr>
          <w:p w14:paraId="121DAF3F" w14:textId="6A002475"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r>
      <w:tr w:rsidR="008C1A2D" w:rsidRPr="00722272" w14:paraId="1DB6518B"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215F2B9A" w14:textId="77777777" w:rsidR="00077507" w:rsidRDefault="00077507" w:rsidP="002E3A70"/>
        </w:tc>
        <w:tc>
          <w:tcPr>
            <w:tcW w:w="2154" w:type="dxa"/>
            <w:vMerge w:val="restart"/>
          </w:tcPr>
          <w:p w14:paraId="5B1889B6" w14:textId="69916B2E"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California - Sonoma County</w:t>
            </w:r>
          </w:p>
        </w:tc>
        <w:tc>
          <w:tcPr>
            <w:tcW w:w="3086" w:type="dxa"/>
            <w:gridSpan w:val="2"/>
          </w:tcPr>
          <w:p w14:paraId="5767F1FE" w14:textId="5383E41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49BB862C" w14:textId="0DD74172"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rPr>
                <w:rFonts w:hint="eastAsia"/>
              </w:rPr>
            </w:pPr>
          </w:p>
        </w:tc>
        <w:tc>
          <w:tcPr>
            <w:tcW w:w="5104" w:type="dxa"/>
          </w:tcPr>
          <w:p w14:paraId="3A172B37" w14:textId="780A5086"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Cooling effects and fog from south and west, eastern inland much warmer.</w:t>
            </w:r>
          </w:p>
        </w:tc>
        <w:tc>
          <w:tcPr>
            <w:tcW w:w="3061" w:type="dxa"/>
          </w:tcPr>
          <w:p w14:paraId="25E19FAB" w14:textId="7777777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c>
          <w:tcPr>
            <w:tcW w:w="4397" w:type="dxa"/>
          </w:tcPr>
          <w:p w14:paraId="5BB72FEC" w14:textId="7777777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r>
      <w:tr w:rsidR="008C1A2D" w:rsidRPr="00722272" w14:paraId="63A3E5F4"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151765DF" w14:textId="77777777" w:rsidR="00077507" w:rsidRDefault="00077507" w:rsidP="002E3A70"/>
        </w:tc>
        <w:tc>
          <w:tcPr>
            <w:tcW w:w="2154" w:type="dxa"/>
            <w:vMerge/>
          </w:tcPr>
          <w:p w14:paraId="3DABD495" w14:textId="7777777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0407374B" w14:textId="0AC9A233" w:rsidR="00077507" w:rsidRDefault="00077507" w:rsidP="002E3A70">
            <w:pPr>
              <w:cnfStyle w:val="000000000000" w:firstRow="0" w:lastRow="0" w:firstColumn="0" w:lastColumn="0" w:oddVBand="0" w:evenVBand="0" w:oddHBand="0" w:evenHBand="0" w:firstRowFirstColumn="0" w:firstRowLastColumn="0" w:lastRowFirstColumn="0" w:lastRowLastColumn="0"/>
            </w:pPr>
            <w:r>
              <w:t>Alexander Valley AVA</w:t>
            </w:r>
          </w:p>
        </w:tc>
        <w:tc>
          <w:tcPr>
            <w:tcW w:w="1938" w:type="dxa"/>
          </w:tcPr>
          <w:p w14:paraId="23E0DF96" w14:textId="7777777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rPr>
                <w:rFonts w:hint="eastAsia"/>
              </w:rPr>
            </w:pPr>
          </w:p>
        </w:tc>
        <w:tc>
          <w:tcPr>
            <w:tcW w:w="5104" w:type="dxa"/>
          </w:tcPr>
          <w:p w14:paraId="04EE3ED5" w14:textId="6D391F65" w:rsidR="00077507" w:rsidRDefault="00077507" w:rsidP="002E3A70">
            <w:pPr>
              <w:cnfStyle w:val="000000000000" w:firstRow="0" w:lastRow="0" w:firstColumn="0" w:lastColumn="0" w:oddVBand="0" w:evenVBand="0" w:oddHBand="0" w:evenHBand="0" w:firstRowFirstColumn="0" w:firstRowLastColumn="0" w:lastRowFirstColumn="0" w:lastRowLastColumn="0"/>
            </w:pPr>
            <w:r>
              <w:t>warmer</w:t>
            </w:r>
          </w:p>
        </w:tc>
        <w:tc>
          <w:tcPr>
            <w:tcW w:w="3061" w:type="dxa"/>
          </w:tcPr>
          <w:p w14:paraId="42ED33D7" w14:textId="77777777" w:rsidR="00077507" w:rsidRDefault="00077507" w:rsidP="002E3A70">
            <w:pPr>
              <w:cnfStyle w:val="000000000000" w:firstRow="0" w:lastRow="0" w:firstColumn="0" w:lastColumn="0" w:oddVBand="0" w:evenVBand="0" w:oddHBand="0" w:evenHBand="0" w:firstRowFirstColumn="0" w:firstRowLastColumn="0" w:lastRowFirstColumn="0" w:lastRowLastColumn="0"/>
            </w:pPr>
          </w:p>
        </w:tc>
        <w:tc>
          <w:tcPr>
            <w:tcW w:w="4397" w:type="dxa"/>
          </w:tcPr>
          <w:p w14:paraId="20EA9D5E" w14:textId="561C8620" w:rsidR="00077507" w:rsidRDefault="00077507" w:rsidP="002E3A70">
            <w:pPr>
              <w:cnfStyle w:val="000000000000" w:firstRow="0" w:lastRow="0" w:firstColumn="0" w:lastColumn="0" w:oddVBand="0" w:evenVBand="0" w:oddHBand="0" w:evenHBand="0" w:firstRowFirstColumn="0" w:firstRowLastColumn="0" w:lastRowFirstColumn="0" w:lastRowLastColumn="0"/>
            </w:pPr>
            <w:r>
              <w:t>CS</w:t>
            </w:r>
          </w:p>
        </w:tc>
      </w:tr>
      <w:tr w:rsidR="008C1A2D" w:rsidRPr="00722272" w14:paraId="057B4199"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064A81A2" w14:textId="77777777" w:rsidR="00077507" w:rsidRDefault="00077507" w:rsidP="002E3A70"/>
        </w:tc>
        <w:tc>
          <w:tcPr>
            <w:tcW w:w="2154" w:type="dxa"/>
            <w:vMerge/>
          </w:tcPr>
          <w:p w14:paraId="735BC544" w14:textId="7777777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22ABC25B" w14:textId="746033E0" w:rsidR="00077507" w:rsidRDefault="00077507" w:rsidP="002E3A70">
            <w:pPr>
              <w:cnfStyle w:val="000000000000" w:firstRow="0" w:lastRow="0" w:firstColumn="0" w:lastColumn="0" w:oddVBand="0" w:evenVBand="0" w:oddHBand="0" w:evenHBand="0" w:firstRowFirstColumn="0" w:firstRowLastColumn="0" w:lastRowFirstColumn="0" w:lastRowLastColumn="0"/>
            </w:pPr>
            <w:r>
              <w:t>Dry Creek Valley AVA</w:t>
            </w:r>
          </w:p>
        </w:tc>
        <w:tc>
          <w:tcPr>
            <w:tcW w:w="1938" w:type="dxa"/>
          </w:tcPr>
          <w:p w14:paraId="324BF241" w14:textId="7777777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rPr>
                <w:rFonts w:hint="eastAsia"/>
              </w:rPr>
            </w:pPr>
          </w:p>
        </w:tc>
        <w:tc>
          <w:tcPr>
            <w:tcW w:w="5104" w:type="dxa"/>
          </w:tcPr>
          <w:p w14:paraId="26996F3F" w14:textId="068C5B67" w:rsidR="00077507" w:rsidRDefault="00077507" w:rsidP="00721B4F">
            <w:pPr>
              <w:cnfStyle w:val="000000000000" w:firstRow="0" w:lastRow="0" w:firstColumn="0" w:lastColumn="0" w:oddVBand="0" w:evenVBand="0" w:oddHBand="0" w:evenHBand="0" w:firstRowFirstColumn="0" w:firstRowLastColumn="0" w:lastRowFirstColumn="0" w:lastRowLastColumn="0"/>
            </w:pPr>
            <w:r>
              <w:t>Warmer than Russian River Valley, hillside  vineyard above fog layer warmer for red, valley floor vineyards cooler for white</w:t>
            </w:r>
          </w:p>
        </w:tc>
        <w:tc>
          <w:tcPr>
            <w:tcW w:w="3061" w:type="dxa"/>
          </w:tcPr>
          <w:p w14:paraId="674D903D" w14:textId="519B38F0" w:rsidR="00077507" w:rsidRDefault="00077507" w:rsidP="002E3A70">
            <w:pPr>
              <w:cnfStyle w:val="000000000000" w:firstRow="0" w:lastRow="0" w:firstColumn="0" w:lastColumn="0" w:oddVBand="0" w:evenVBand="0" w:oddHBand="0" w:evenHBand="0" w:firstRowFirstColumn="0" w:firstRowLastColumn="0" w:lastRowFirstColumn="0" w:lastRowLastColumn="0"/>
            </w:pPr>
            <w:r>
              <w:t>SB</w:t>
            </w:r>
          </w:p>
        </w:tc>
        <w:tc>
          <w:tcPr>
            <w:tcW w:w="4397" w:type="dxa"/>
          </w:tcPr>
          <w:p w14:paraId="25A35186" w14:textId="4AE423B5" w:rsidR="00077507" w:rsidRDefault="00077507" w:rsidP="002E3A70">
            <w:pPr>
              <w:cnfStyle w:val="000000000000" w:firstRow="0" w:lastRow="0" w:firstColumn="0" w:lastColumn="0" w:oddVBand="0" w:evenVBand="0" w:oddHBand="0" w:evenHBand="0" w:firstRowFirstColumn="0" w:firstRowLastColumn="0" w:lastRowFirstColumn="0" w:lastRowLastColumn="0"/>
            </w:pPr>
            <w:r>
              <w:t>Zinfandel</w:t>
            </w:r>
          </w:p>
        </w:tc>
      </w:tr>
      <w:tr w:rsidR="008C1A2D" w:rsidRPr="00722272" w14:paraId="1BF1DD47"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5AF9242A" w14:textId="77777777" w:rsidR="00077507" w:rsidRDefault="00077507" w:rsidP="002E3A70"/>
        </w:tc>
        <w:tc>
          <w:tcPr>
            <w:tcW w:w="2154" w:type="dxa"/>
            <w:vMerge/>
          </w:tcPr>
          <w:p w14:paraId="22ED32F4" w14:textId="7777777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00C8905D" w14:textId="29B2FECE" w:rsidR="00077507" w:rsidRDefault="00077507" w:rsidP="002E3A70">
            <w:pPr>
              <w:cnfStyle w:val="000000000000" w:firstRow="0" w:lastRow="0" w:firstColumn="0" w:lastColumn="0" w:oddVBand="0" w:evenVBand="0" w:oddHBand="0" w:evenHBand="0" w:firstRowFirstColumn="0" w:firstRowLastColumn="0" w:lastRowFirstColumn="0" w:lastRowLastColumn="0"/>
            </w:pPr>
            <w:r>
              <w:t>Russian River Valley AVA</w:t>
            </w:r>
          </w:p>
        </w:tc>
        <w:tc>
          <w:tcPr>
            <w:tcW w:w="1938" w:type="dxa"/>
          </w:tcPr>
          <w:p w14:paraId="2956EB78" w14:textId="7777777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rPr>
                <w:rFonts w:hint="eastAsia"/>
              </w:rPr>
            </w:pPr>
          </w:p>
        </w:tc>
        <w:tc>
          <w:tcPr>
            <w:tcW w:w="5104" w:type="dxa"/>
          </w:tcPr>
          <w:p w14:paraId="06943077" w14:textId="5F37656A" w:rsidR="00077507" w:rsidRDefault="00077507" w:rsidP="002E3A70">
            <w:pPr>
              <w:cnfStyle w:val="000000000000" w:firstRow="0" w:lastRow="0" w:firstColumn="0" w:lastColumn="0" w:oddVBand="0" w:evenVBand="0" w:oddHBand="0" w:evenHBand="0" w:firstRowFirstColumn="0" w:firstRowLastColumn="0" w:lastRowFirstColumn="0" w:lastRowLastColumn="0"/>
            </w:pPr>
            <w:r>
              <w:t>Break in coastal ranges (Petaluma Gap) leads to cool, foggy conditions.</w:t>
            </w:r>
          </w:p>
        </w:tc>
        <w:tc>
          <w:tcPr>
            <w:tcW w:w="3061" w:type="dxa"/>
          </w:tcPr>
          <w:p w14:paraId="7E140A59" w14:textId="3CE8ABF8"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Chardonnay, still as well as sparkling.</w:t>
            </w:r>
          </w:p>
        </w:tc>
        <w:tc>
          <w:tcPr>
            <w:tcW w:w="4397" w:type="dxa"/>
          </w:tcPr>
          <w:p w14:paraId="61DDFAF8" w14:textId="3AFAA715"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Pinot Noir</w:t>
            </w:r>
          </w:p>
        </w:tc>
      </w:tr>
      <w:tr w:rsidR="008C1A2D" w:rsidRPr="00722272" w14:paraId="17737504"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11BF7BF0" w14:textId="77777777" w:rsidR="00077507" w:rsidRDefault="00077507" w:rsidP="002E3A70"/>
        </w:tc>
        <w:tc>
          <w:tcPr>
            <w:tcW w:w="2154" w:type="dxa"/>
            <w:vMerge/>
          </w:tcPr>
          <w:p w14:paraId="7A0253BE" w14:textId="7777777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46538AA5" w14:textId="52E5E400" w:rsidR="00077507" w:rsidRDefault="00077507" w:rsidP="002E3A70">
            <w:pPr>
              <w:cnfStyle w:val="000000000000" w:firstRow="0" w:lastRow="0" w:firstColumn="0" w:lastColumn="0" w:oddVBand="0" w:evenVBand="0" w:oddHBand="0" w:evenHBand="0" w:firstRowFirstColumn="0" w:firstRowLastColumn="0" w:lastRowFirstColumn="0" w:lastRowLastColumn="0"/>
            </w:pPr>
            <w:r>
              <w:t>Sonoma Coast AVA</w:t>
            </w:r>
          </w:p>
        </w:tc>
        <w:tc>
          <w:tcPr>
            <w:tcW w:w="1938" w:type="dxa"/>
          </w:tcPr>
          <w:p w14:paraId="0DFAC811" w14:textId="7777777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rPr>
                <w:rFonts w:hint="eastAsia"/>
              </w:rPr>
            </w:pPr>
          </w:p>
        </w:tc>
        <w:tc>
          <w:tcPr>
            <w:tcW w:w="5104" w:type="dxa"/>
          </w:tcPr>
          <w:p w14:paraId="68D9EBC5" w14:textId="0ECAFFC7" w:rsidR="00077507" w:rsidRDefault="00077507" w:rsidP="002E3A70">
            <w:pPr>
              <w:cnfStyle w:val="000000000000" w:firstRow="0" w:lastRow="0" w:firstColumn="0" w:lastColumn="0" w:oddVBand="0" w:evenVBand="0" w:oddHBand="0" w:evenHBand="0" w:firstRowFirstColumn="0" w:firstRowLastColumn="0" w:lastRowFirstColumn="0" w:lastRowLastColumn="0"/>
            </w:pPr>
            <w:r>
              <w:t>Greatly influenced by cold Pacific Ocean, vineyards on south-facing slopes to maximize ripening.</w:t>
            </w:r>
          </w:p>
        </w:tc>
        <w:tc>
          <w:tcPr>
            <w:tcW w:w="3061" w:type="dxa"/>
          </w:tcPr>
          <w:p w14:paraId="0B36DC3B" w14:textId="4A182C49" w:rsidR="00077507" w:rsidRDefault="00077507" w:rsidP="002E3A70">
            <w:pPr>
              <w:cnfStyle w:val="000000000000" w:firstRow="0" w:lastRow="0" w:firstColumn="0" w:lastColumn="0" w:oddVBand="0" w:evenVBand="0" w:oddHBand="0" w:evenHBand="0" w:firstRowFirstColumn="0" w:firstRowLastColumn="0" w:lastRowFirstColumn="0" w:lastRowLastColumn="0"/>
            </w:pPr>
            <w:r>
              <w:t>Chardonnay</w:t>
            </w:r>
          </w:p>
        </w:tc>
        <w:tc>
          <w:tcPr>
            <w:tcW w:w="4397" w:type="dxa"/>
          </w:tcPr>
          <w:p w14:paraId="52AB79FB" w14:textId="1C67C7C9" w:rsidR="00077507" w:rsidRDefault="00077507" w:rsidP="002E3A70">
            <w:pPr>
              <w:cnfStyle w:val="000000000000" w:firstRow="0" w:lastRow="0" w:firstColumn="0" w:lastColumn="0" w:oddVBand="0" w:evenVBand="0" w:oddHBand="0" w:evenHBand="0" w:firstRowFirstColumn="0" w:firstRowLastColumn="0" w:lastRowFirstColumn="0" w:lastRowLastColumn="0"/>
            </w:pPr>
            <w:r>
              <w:t>Pinot Noir</w:t>
            </w:r>
          </w:p>
        </w:tc>
      </w:tr>
      <w:tr w:rsidR="008C1A2D" w:rsidRPr="00722272" w14:paraId="074CEA16" w14:textId="77777777" w:rsidTr="00E55AA4">
        <w:trPr>
          <w:trHeight w:val="522"/>
        </w:trPr>
        <w:tc>
          <w:tcPr>
            <w:cnfStyle w:val="001000000000" w:firstRow="0" w:lastRow="0" w:firstColumn="1" w:lastColumn="0" w:oddVBand="0" w:evenVBand="0" w:oddHBand="0" w:evenHBand="0" w:firstRowFirstColumn="0" w:firstRowLastColumn="0" w:lastRowFirstColumn="0" w:lastRowLastColumn="0"/>
            <w:tcW w:w="1960" w:type="dxa"/>
            <w:vMerge/>
          </w:tcPr>
          <w:p w14:paraId="03D071BA" w14:textId="77777777" w:rsidR="00077507" w:rsidRDefault="00077507" w:rsidP="002E3A70"/>
        </w:tc>
        <w:tc>
          <w:tcPr>
            <w:tcW w:w="2154" w:type="dxa"/>
            <w:vMerge w:val="restart"/>
          </w:tcPr>
          <w:p w14:paraId="6EA79F25" w14:textId="3B875733"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California - Napa County</w:t>
            </w:r>
          </w:p>
        </w:tc>
        <w:tc>
          <w:tcPr>
            <w:tcW w:w="3086" w:type="dxa"/>
            <w:gridSpan w:val="2"/>
          </w:tcPr>
          <w:p w14:paraId="2F913F96" w14:textId="263B4028"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72411BC1" w14:textId="26DA7428"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rPr>
                <w:rFonts w:hint="eastAsia"/>
              </w:rPr>
            </w:pPr>
          </w:p>
        </w:tc>
        <w:tc>
          <w:tcPr>
            <w:tcW w:w="5104" w:type="dxa"/>
          </w:tcPr>
          <w:p w14:paraId="46D2B925" w14:textId="241BA45A"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Morning fog and cool afternoon breezes from San Pablo Bay</w:t>
            </w:r>
          </w:p>
        </w:tc>
        <w:tc>
          <w:tcPr>
            <w:tcW w:w="3061" w:type="dxa"/>
          </w:tcPr>
          <w:p w14:paraId="1D158800" w14:textId="7777777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c>
          <w:tcPr>
            <w:tcW w:w="4397" w:type="dxa"/>
          </w:tcPr>
          <w:p w14:paraId="5E0F2D62" w14:textId="7777777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r>
      <w:tr w:rsidR="008C1A2D" w:rsidRPr="00722272" w14:paraId="76C69F42"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4B15E2D7" w14:textId="77777777" w:rsidR="00077507" w:rsidRDefault="00077507" w:rsidP="002E3A70"/>
        </w:tc>
        <w:tc>
          <w:tcPr>
            <w:tcW w:w="2154" w:type="dxa"/>
            <w:vMerge/>
          </w:tcPr>
          <w:p w14:paraId="21AC226E" w14:textId="7777777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63B1A502" w14:textId="0C07309C" w:rsidR="00077507" w:rsidRDefault="00077507" w:rsidP="00125793">
            <w:pPr>
              <w:cnfStyle w:val="000000000000" w:firstRow="0" w:lastRow="0" w:firstColumn="0" w:lastColumn="0" w:oddVBand="0" w:evenVBand="0" w:oddHBand="0" w:evenHBand="0" w:firstRowFirstColumn="0" w:firstRowLastColumn="0" w:lastRowFirstColumn="0" w:lastRowLastColumn="0"/>
            </w:pPr>
            <w:r>
              <w:t>Howell Mountain, Mount Veeder</w:t>
            </w:r>
          </w:p>
        </w:tc>
        <w:tc>
          <w:tcPr>
            <w:tcW w:w="1938" w:type="dxa"/>
          </w:tcPr>
          <w:p w14:paraId="31142FC5" w14:textId="77777777" w:rsidR="00077507" w:rsidRDefault="00077507"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6E795D93" w14:textId="0891E5F7" w:rsidR="00077507" w:rsidRDefault="00077507" w:rsidP="002E3A70">
            <w:pPr>
              <w:cnfStyle w:val="000000000000" w:firstRow="0" w:lastRow="0" w:firstColumn="0" w:lastColumn="0" w:oddVBand="0" w:evenVBand="0" w:oddHBand="0" w:evenHBand="0" w:firstRowFirstColumn="0" w:firstRowLastColumn="0" w:lastRowFirstColumn="0" w:lastRowLastColumn="0"/>
            </w:pPr>
            <w:r>
              <w:t xml:space="preserve">Lie above the fog layer, cooled by altitude. West facing aspect (Howell Mountain AVA) with hot afternoon, warmer than east facing vineyards (Mount Veeder AVA). </w:t>
            </w:r>
          </w:p>
        </w:tc>
        <w:tc>
          <w:tcPr>
            <w:tcW w:w="3061" w:type="dxa"/>
          </w:tcPr>
          <w:p w14:paraId="4107B568" w14:textId="1011AB2E" w:rsidR="00077507" w:rsidRDefault="00077507" w:rsidP="002E3A70">
            <w:pPr>
              <w:cnfStyle w:val="000000000000" w:firstRow="0" w:lastRow="0" w:firstColumn="0" w:lastColumn="0" w:oddVBand="0" w:evenVBand="0" w:oddHBand="0" w:evenHBand="0" w:firstRowFirstColumn="0" w:firstRowLastColumn="0" w:lastRowFirstColumn="0" w:lastRowLastColumn="0"/>
            </w:pPr>
            <w:r>
              <w:t>Chardonnay</w:t>
            </w:r>
          </w:p>
        </w:tc>
        <w:tc>
          <w:tcPr>
            <w:tcW w:w="4397" w:type="dxa"/>
          </w:tcPr>
          <w:p w14:paraId="5FC72AED" w14:textId="10E0B46B" w:rsidR="00077507" w:rsidRDefault="00077507" w:rsidP="002E3A70">
            <w:pPr>
              <w:cnfStyle w:val="000000000000" w:firstRow="0" w:lastRow="0" w:firstColumn="0" w:lastColumn="0" w:oddVBand="0" w:evenVBand="0" w:oddHBand="0" w:evenHBand="0" w:firstRowFirstColumn="0" w:firstRowLastColumn="0" w:lastRowFirstColumn="0" w:lastRowLastColumn="0"/>
            </w:pPr>
            <w:r>
              <w:t xml:space="preserve">CS, Merlot, CF, </w:t>
            </w:r>
            <w:r w:rsidRPr="00BB3269">
              <w:rPr>
                <w:b/>
              </w:rPr>
              <w:t>Zinfandel</w:t>
            </w:r>
          </w:p>
        </w:tc>
      </w:tr>
      <w:tr w:rsidR="008C1A2D" w:rsidRPr="00722272" w14:paraId="4040FBBE"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17569EDB" w14:textId="77777777" w:rsidR="00077507" w:rsidRDefault="00077507" w:rsidP="002E3A70"/>
        </w:tc>
        <w:tc>
          <w:tcPr>
            <w:tcW w:w="2154" w:type="dxa"/>
            <w:vMerge/>
          </w:tcPr>
          <w:p w14:paraId="7118F6CC" w14:textId="7777777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65C0D5A3" w14:textId="1CE20ADF" w:rsidR="00077507" w:rsidRDefault="00077507" w:rsidP="002E3A70">
            <w:pPr>
              <w:cnfStyle w:val="000000000000" w:firstRow="0" w:lastRow="0" w:firstColumn="0" w:lastColumn="0" w:oddVBand="0" w:evenVBand="0" w:oddHBand="0" w:evenHBand="0" w:firstRowFirstColumn="0" w:firstRowLastColumn="0" w:lastRowFirstColumn="0" w:lastRowLastColumn="0"/>
            </w:pPr>
            <w:r>
              <w:t>St. Helena, Calistoga AVA</w:t>
            </w:r>
          </w:p>
        </w:tc>
        <w:tc>
          <w:tcPr>
            <w:tcW w:w="1938" w:type="dxa"/>
          </w:tcPr>
          <w:p w14:paraId="31D0ACDA" w14:textId="77777777" w:rsidR="00077507" w:rsidRDefault="00077507"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5C0286EA" w14:textId="77777777" w:rsidR="00077507" w:rsidRDefault="00077507" w:rsidP="002E3A70">
            <w:pPr>
              <w:cnfStyle w:val="000000000000" w:firstRow="0" w:lastRow="0" w:firstColumn="0" w:lastColumn="0" w:oddVBand="0" w:evenVBand="0" w:oddHBand="0" w:evenHBand="0" w:firstRowFirstColumn="0" w:firstRowLastColumn="0" w:lastRowFirstColumn="0" w:lastRowLastColumn="0"/>
              <w:rPr>
                <w:rFonts w:hint="eastAsia"/>
              </w:rPr>
            </w:pPr>
            <w:r>
              <w:t xml:space="preserve">Macayamas mountain </w:t>
            </w:r>
            <w:r>
              <w:rPr>
                <w:rFonts w:hint="eastAsia"/>
              </w:rPr>
              <w:t>在</w:t>
            </w:r>
            <w:r>
              <w:rPr>
                <w:rFonts w:hint="eastAsia"/>
              </w:rPr>
              <w:t xml:space="preserve"> </w:t>
            </w:r>
            <w:r>
              <w:t>Calistoga</w:t>
            </w:r>
            <w:r>
              <w:rPr>
                <w:rFonts w:hint="eastAsia"/>
              </w:rPr>
              <w:t>的正北面</w:t>
            </w:r>
          </w:p>
          <w:p w14:paraId="2D83EA7B" w14:textId="361FA951" w:rsidR="00077507" w:rsidRDefault="00077507" w:rsidP="0028349D">
            <w:pPr>
              <w:cnfStyle w:val="000000000000" w:firstRow="0" w:lastRow="0" w:firstColumn="0" w:lastColumn="0" w:oddVBand="0" w:evenVBand="0" w:oddHBand="0" w:evenHBand="0" w:firstRowFirstColumn="0" w:firstRowLastColumn="0" w:lastRowFirstColumn="0" w:lastRowLastColumn="0"/>
            </w:pPr>
            <w:r>
              <w:t xml:space="preserve">Warmest daytime temperatures, Cool air from Macayamas relieves afternoon and night temperatures. </w:t>
            </w:r>
          </w:p>
        </w:tc>
        <w:tc>
          <w:tcPr>
            <w:tcW w:w="3061" w:type="dxa"/>
          </w:tcPr>
          <w:p w14:paraId="38C74EDF" w14:textId="2DDA139F" w:rsidR="00077507" w:rsidRDefault="00077507"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c>
          <w:tcPr>
            <w:tcW w:w="4397" w:type="dxa"/>
          </w:tcPr>
          <w:p w14:paraId="512980DA" w14:textId="0B7C5BA4" w:rsidR="00077507" w:rsidRDefault="00077507" w:rsidP="002E3A70">
            <w:pPr>
              <w:cnfStyle w:val="000000000000" w:firstRow="0" w:lastRow="0" w:firstColumn="0" w:lastColumn="0" w:oddVBand="0" w:evenVBand="0" w:oddHBand="0" w:evenHBand="0" w:firstRowFirstColumn="0" w:firstRowLastColumn="0" w:lastRowFirstColumn="0" w:lastRowLastColumn="0"/>
            </w:pPr>
            <w:r>
              <w:t>CS, Zinfandel, Syrah</w:t>
            </w:r>
          </w:p>
        </w:tc>
      </w:tr>
      <w:tr w:rsidR="008C1A2D" w:rsidRPr="00722272" w14:paraId="34AB1797"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4118A44D" w14:textId="77777777" w:rsidR="00077507" w:rsidRDefault="00077507" w:rsidP="002E3A70"/>
        </w:tc>
        <w:tc>
          <w:tcPr>
            <w:tcW w:w="2154" w:type="dxa"/>
            <w:vMerge/>
          </w:tcPr>
          <w:p w14:paraId="6964055F" w14:textId="7777777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3D2F00D4" w14:textId="40AED8AC" w:rsidR="00077507" w:rsidRDefault="00077507" w:rsidP="002E3A70">
            <w:pPr>
              <w:cnfStyle w:val="000000000000" w:firstRow="0" w:lastRow="0" w:firstColumn="0" w:lastColumn="0" w:oddVBand="0" w:evenVBand="0" w:oddHBand="0" w:evenHBand="0" w:firstRowFirstColumn="0" w:firstRowLastColumn="0" w:lastRowFirstColumn="0" w:lastRowLastColumn="0"/>
            </w:pPr>
            <w:r>
              <w:t>Stags Leap District, Yountville, Oakville, Rutherford</w:t>
            </w:r>
          </w:p>
        </w:tc>
        <w:tc>
          <w:tcPr>
            <w:tcW w:w="1938" w:type="dxa"/>
          </w:tcPr>
          <w:p w14:paraId="4F3F8D65" w14:textId="77777777" w:rsidR="00077507" w:rsidRDefault="00077507"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5420475D" w14:textId="7F91C6EF" w:rsidR="00077507" w:rsidRDefault="00077507" w:rsidP="002E3A70">
            <w:pPr>
              <w:cnfStyle w:val="000000000000" w:firstRow="0" w:lastRow="0" w:firstColumn="0" w:lastColumn="0" w:oddVBand="0" w:evenVBand="0" w:oddHBand="0" w:evenHBand="0" w:firstRowFirstColumn="0" w:firstRowLastColumn="0" w:lastRowFirstColumn="0" w:lastRowLastColumn="0"/>
            </w:pPr>
            <w:r>
              <w:t xml:space="preserve">Moving north along the valley, less sea breeze influence, warmer. Rutherford warmest. </w:t>
            </w:r>
          </w:p>
        </w:tc>
        <w:tc>
          <w:tcPr>
            <w:tcW w:w="3061" w:type="dxa"/>
          </w:tcPr>
          <w:p w14:paraId="755E954C" w14:textId="3ADD8680" w:rsidR="00077507" w:rsidRDefault="00077507" w:rsidP="002E3A70">
            <w:pPr>
              <w:cnfStyle w:val="000000000000" w:firstRow="0" w:lastRow="0" w:firstColumn="0" w:lastColumn="0" w:oddVBand="0" w:evenVBand="0" w:oddHBand="0" w:evenHBand="0" w:firstRowFirstColumn="0" w:firstRowLastColumn="0" w:lastRowFirstColumn="0" w:lastRowLastColumn="0"/>
            </w:pPr>
            <w:r>
              <w:t>SB, Chardonnay with ripe tropical fruit flavours.</w:t>
            </w:r>
          </w:p>
        </w:tc>
        <w:tc>
          <w:tcPr>
            <w:tcW w:w="4397" w:type="dxa"/>
          </w:tcPr>
          <w:p w14:paraId="48926EA2" w14:textId="515E66E0" w:rsidR="00077507" w:rsidRDefault="00077507" w:rsidP="002E3A70">
            <w:pPr>
              <w:cnfStyle w:val="000000000000" w:firstRow="0" w:lastRow="0" w:firstColumn="0" w:lastColumn="0" w:oddVBand="0" w:evenVBand="0" w:oddHBand="0" w:evenHBand="0" w:firstRowFirstColumn="0" w:firstRowLastColumn="0" w:lastRowFirstColumn="0" w:lastRowLastColumn="0"/>
            </w:pPr>
            <w:r>
              <w:t>CS, Merlot</w:t>
            </w:r>
          </w:p>
        </w:tc>
      </w:tr>
      <w:tr w:rsidR="008C1A2D" w:rsidRPr="00722272" w14:paraId="4015154E"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187726BC" w14:textId="77777777" w:rsidR="00077507" w:rsidRDefault="00077507" w:rsidP="002E3A70"/>
        </w:tc>
        <w:tc>
          <w:tcPr>
            <w:tcW w:w="2154" w:type="dxa"/>
            <w:vMerge/>
          </w:tcPr>
          <w:p w14:paraId="2E15A84E" w14:textId="7777777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0FE6800C" w14:textId="0B2D9AB1" w:rsidR="00077507" w:rsidRDefault="00077507" w:rsidP="002E3A70">
            <w:pPr>
              <w:cnfStyle w:val="000000000000" w:firstRow="0" w:lastRow="0" w:firstColumn="0" w:lastColumn="0" w:oddVBand="0" w:evenVBand="0" w:oddHBand="0" w:evenHBand="0" w:firstRowFirstColumn="0" w:firstRowLastColumn="0" w:lastRowFirstColumn="0" w:lastRowLastColumn="0"/>
            </w:pPr>
            <w:r>
              <w:t>Los Carneros AVA</w:t>
            </w:r>
          </w:p>
        </w:tc>
        <w:tc>
          <w:tcPr>
            <w:tcW w:w="1938" w:type="dxa"/>
          </w:tcPr>
          <w:p w14:paraId="18CAF952" w14:textId="77777777" w:rsidR="00077507" w:rsidRDefault="00077507"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3DCB71AA" w14:textId="24D6F0B4" w:rsidR="00077507" w:rsidRPr="00722272" w:rsidRDefault="00077507" w:rsidP="00836DE5">
            <w:pPr>
              <w:cnfStyle w:val="000000000000" w:firstRow="0" w:lastRow="0" w:firstColumn="0" w:lastColumn="0" w:oddVBand="0" w:evenVBand="0" w:oddHBand="0" w:evenHBand="0" w:firstRowFirstColumn="0" w:firstRowLastColumn="0" w:lastRowFirstColumn="0" w:lastRowLastColumn="0"/>
            </w:pPr>
            <w:r>
              <w:t>Most southerly, valley floor, cool from sea breezes</w:t>
            </w:r>
          </w:p>
        </w:tc>
        <w:tc>
          <w:tcPr>
            <w:tcW w:w="3061" w:type="dxa"/>
          </w:tcPr>
          <w:p w14:paraId="40D46D69" w14:textId="0E46018A"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Chardonnay, still and sparkling</w:t>
            </w:r>
          </w:p>
        </w:tc>
        <w:tc>
          <w:tcPr>
            <w:tcW w:w="4397" w:type="dxa"/>
          </w:tcPr>
          <w:p w14:paraId="30762924" w14:textId="70934F1C"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Pinot Noir</w:t>
            </w:r>
          </w:p>
        </w:tc>
      </w:tr>
      <w:tr w:rsidR="008C1A2D" w:rsidRPr="00722272" w14:paraId="2B415421"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1C63655F" w14:textId="77777777" w:rsidR="00077507" w:rsidRDefault="00077507" w:rsidP="002E3A70"/>
        </w:tc>
        <w:tc>
          <w:tcPr>
            <w:tcW w:w="2154" w:type="dxa"/>
            <w:vMerge w:val="restart"/>
          </w:tcPr>
          <w:p w14:paraId="2C34B9B7" w14:textId="1769BC76"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California - Central Coast</w:t>
            </w:r>
          </w:p>
        </w:tc>
        <w:tc>
          <w:tcPr>
            <w:tcW w:w="3086" w:type="dxa"/>
            <w:gridSpan w:val="2"/>
          </w:tcPr>
          <w:p w14:paraId="7DC570E7" w14:textId="183F22CB"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1A893C71" w14:textId="7777777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1DE06B88" w14:textId="7777777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c>
          <w:tcPr>
            <w:tcW w:w="3061" w:type="dxa"/>
          </w:tcPr>
          <w:p w14:paraId="458A07E3" w14:textId="7777777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c>
          <w:tcPr>
            <w:tcW w:w="4397" w:type="dxa"/>
          </w:tcPr>
          <w:p w14:paraId="5B5D743E" w14:textId="7777777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r>
      <w:tr w:rsidR="008C1A2D" w:rsidRPr="00722272" w14:paraId="0891A7AE"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5F8EC00E" w14:textId="77777777" w:rsidR="00077507" w:rsidRDefault="00077507" w:rsidP="002E3A70"/>
        </w:tc>
        <w:tc>
          <w:tcPr>
            <w:tcW w:w="2154" w:type="dxa"/>
            <w:vMerge/>
          </w:tcPr>
          <w:p w14:paraId="026AB208" w14:textId="7777777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523C8152" w14:textId="31E9E4D1" w:rsidR="00077507" w:rsidRDefault="00077507" w:rsidP="00CB1DB3">
            <w:pPr>
              <w:cnfStyle w:val="000000000000" w:firstRow="0" w:lastRow="0" w:firstColumn="0" w:lastColumn="0" w:oddVBand="0" w:evenVBand="0" w:oddHBand="0" w:evenHBand="0" w:firstRowFirstColumn="0" w:firstRowLastColumn="0" w:lastRowFirstColumn="0" w:lastRowLastColumn="0"/>
            </w:pPr>
            <w:r>
              <w:t xml:space="preserve">Santa Cruz Mountains, Monterey AVA </w:t>
            </w:r>
          </w:p>
        </w:tc>
        <w:tc>
          <w:tcPr>
            <w:tcW w:w="1938" w:type="dxa"/>
          </w:tcPr>
          <w:p w14:paraId="763A0B44" w14:textId="03E569AA"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2BCF36CD" w14:textId="17B4F91C" w:rsidR="00077507" w:rsidRPr="00722272" w:rsidRDefault="00077507" w:rsidP="006061AC">
            <w:pPr>
              <w:cnfStyle w:val="000000000000" w:firstRow="0" w:lastRow="0" w:firstColumn="0" w:lastColumn="0" w:oddVBand="0" w:evenVBand="0" w:oddHBand="0" w:evenHBand="0" w:firstRowFirstColumn="0" w:firstRowLastColumn="0" w:lastRowFirstColumn="0" w:lastRowLastColumn="0"/>
            </w:pPr>
            <w:r>
              <w:t xml:space="preserve">Influenced by cooling wind from the sea. Inland much warmer. Santa Cruz Mountains has hillside locations with infertile soils. </w:t>
            </w:r>
          </w:p>
        </w:tc>
        <w:tc>
          <w:tcPr>
            <w:tcW w:w="3061" w:type="dxa"/>
          </w:tcPr>
          <w:p w14:paraId="47761D21" w14:textId="0878517D"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Chardonnay</w:t>
            </w:r>
          </w:p>
        </w:tc>
        <w:tc>
          <w:tcPr>
            <w:tcW w:w="4397" w:type="dxa"/>
          </w:tcPr>
          <w:p w14:paraId="19485FD8" w14:textId="4DA5E435" w:rsidR="00077507" w:rsidRPr="00722272" w:rsidRDefault="00BB3269" w:rsidP="00BB3269">
            <w:pPr>
              <w:cnfStyle w:val="000000000000" w:firstRow="0" w:lastRow="0" w:firstColumn="0" w:lastColumn="0" w:oddVBand="0" w:evenVBand="0" w:oddHBand="0" w:evenHBand="0" w:firstRowFirstColumn="0" w:firstRowLastColumn="0" w:lastRowFirstColumn="0" w:lastRowLastColumn="0"/>
            </w:pPr>
            <w:r>
              <w:t>Pinot Noir, elegant CS,</w:t>
            </w:r>
            <w:r w:rsidR="00077507">
              <w:t xml:space="preserve"> Merlot, Syrah</w:t>
            </w:r>
          </w:p>
        </w:tc>
      </w:tr>
      <w:tr w:rsidR="008C1A2D" w:rsidRPr="00722272" w14:paraId="20586B40"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079EDA1A" w14:textId="77777777" w:rsidR="00077507" w:rsidRDefault="00077507" w:rsidP="002E3A70"/>
        </w:tc>
        <w:tc>
          <w:tcPr>
            <w:tcW w:w="2154" w:type="dxa"/>
            <w:vMerge/>
          </w:tcPr>
          <w:p w14:paraId="7421DC00" w14:textId="7777777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5201F3EB" w14:textId="1B731117" w:rsidR="00077507" w:rsidRPr="00CA40FF" w:rsidRDefault="00077507" w:rsidP="00975085">
            <w:pPr>
              <w:cnfStyle w:val="000000000000" w:firstRow="0" w:lastRow="0" w:firstColumn="0" w:lastColumn="0" w:oddVBand="0" w:evenVBand="0" w:oddHBand="0" w:evenHBand="0" w:firstRowFirstColumn="0" w:firstRowLastColumn="0" w:lastRowFirstColumn="0" w:lastRowLastColumn="0"/>
              <w:rPr>
                <w:rFonts w:eastAsia="Times New Roman"/>
              </w:rPr>
            </w:pPr>
            <w:r w:rsidRPr="00CA40FF">
              <w:rPr>
                <w:rStyle w:val="Emphasis"/>
                <w:rFonts w:eastAsia="Times New Roman"/>
                <w:i w:val="0"/>
              </w:rPr>
              <w:t>San Luis Obispo County</w:t>
            </w:r>
            <w:r>
              <w:rPr>
                <w:rStyle w:val="Emphasis"/>
                <w:rFonts w:eastAsia="Times New Roman"/>
                <w:i w:val="0"/>
              </w:rPr>
              <w:t xml:space="preserve"> - </w:t>
            </w:r>
            <w:r>
              <w:t>Paso Robles  AVA</w:t>
            </w:r>
          </w:p>
        </w:tc>
        <w:tc>
          <w:tcPr>
            <w:tcW w:w="1938" w:type="dxa"/>
          </w:tcPr>
          <w:p w14:paraId="2FF76B65" w14:textId="7777777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41DFC02F" w14:textId="2EDE635D" w:rsidR="00077507" w:rsidRPr="00722272" w:rsidRDefault="00077507" w:rsidP="008A2A0B">
            <w:pPr>
              <w:cnfStyle w:val="000000000000" w:firstRow="0" w:lastRow="0" w:firstColumn="0" w:lastColumn="0" w:oddVBand="0" w:evenVBand="0" w:oddHBand="0" w:evenHBand="0" w:firstRowFirstColumn="0" w:firstRowLastColumn="0" w:lastRowFirstColumn="0" w:lastRowLastColumn="0"/>
            </w:pPr>
            <w:r>
              <w:t xml:space="preserve">east hot sunny weather, deep fertile soil for bulk wine, west cooled by marine air, high quality Zinfandel and Rhone varieties. </w:t>
            </w:r>
          </w:p>
        </w:tc>
        <w:tc>
          <w:tcPr>
            <w:tcW w:w="3061" w:type="dxa"/>
          </w:tcPr>
          <w:p w14:paraId="3FDC9148" w14:textId="1BA00438"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c>
          <w:tcPr>
            <w:tcW w:w="4397" w:type="dxa"/>
          </w:tcPr>
          <w:p w14:paraId="0BBE5891" w14:textId="6B059C68" w:rsidR="00077507" w:rsidRPr="00722272" w:rsidRDefault="00077507" w:rsidP="0098277E">
            <w:pPr>
              <w:cnfStyle w:val="000000000000" w:firstRow="0" w:lastRow="0" w:firstColumn="0" w:lastColumn="0" w:oddVBand="0" w:evenVBand="0" w:oddHBand="0" w:evenHBand="0" w:firstRowFirstColumn="0" w:firstRowLastColumn="0" w:lastRowFirstColumn="0" w:lastRowLastColumn="0"/>
            </w:pPr>
            <w:r>
              <w:t>Zinfandel, CS, Merlot, Syrah</w:t>
            </w:r>
          </w:p>
        </w:tc>
      </w:tr>
      <w:tr w:rsidR="008C1A2D" w:rsidRPr="00722272" w14:paraId="171C3C98"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4394FFCD" w14:textId="77777777" w:rsidR="00077507" w:rsidRDefault="00077507" w:rsidP="002E3A70"/>
        </w:tc>
        <w:tc>
          <w:tcPr>
            <w:tcW w:w="2154" w:type="dxa"/>
            <w:vMerge/>
          </w:tcPr>
          <w:p w14:paraId="46263503" w14:textId="7777777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42CC9040" w14:textId="00FBE22C" w:rsidR="00077507" w:rsidRPr="00CA40FF" w:rsidRDefault="00077507" w:rsidP="00975085">
            <w:pPr>
              <w:cnfStyle w:val="000000000000" w:firstRow="0" w:lastRow="0" w:firstColumn="0" w:lastColumn="0" w:oddVBand="0" w:evenVBand="0" w:oddHBand="0" w:evenHBand="0" w:firstRowFirstColumn="0" w:firstRowLastColumn="0" w:lastRowFirstColumn="0" w:lastRowLastColumn="0"/>
              <w:rPr>
                <w:rStyle w:val="Emphasis"/>
                <w:rFonts w:eastAsia="Times New Roman"/>
                <w:i w:val="0"/>
              </w:rPr>
            </w:pPr>
            <w:r>
              <w:rPr>
                <w:rStyle w:val="Emphasis"/>
                <w:rFonts w:eastAsia="Times New Roman"/>
                <w:i w:val="0"/>
              </w:rPr>
              <w:t>Santa Barbara County – Santa Maria Valley AVA</w:t>
            </w:r>
          </w:p>
        </w:tc>
        <w:tc>
          <w:tcPr>
            <w:tcW w:w="1938" w:type="dxa"/>
          </w:tcPr>
          <w:p w14:paraId="3CC6D120" w14:textId="7777777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3251855A" w14:textId="5EC522C0" w:rsidR="00077507" w:rsidRDefault="00077507" w:rsidP="008A2A0B">
            <w:pPr>
              <w:cnfStyle w:val="000000000000" w:firstRow="0" w:lastRow="0" w:firstColumn="0" w:lastColumn="0" w:oddVBand="0" w:evenVBand="0" w:oddHBand="0" w:evenHBand="0" w:firstRowFirstColumn="0" w:firstRowLastColumn="0" w:lastRowFirstColumn="0" w:lastRowLastColumn="0"/>
            </w:pPr>
            <w:r>
              <w:t>Significantly cooler, influenced by the cooling wind due to the east-west lying mountains.</w:t>
            </w:r>
          </w:p>
        </w:tc>
        <w:tc>
          <w:tcPr>
            <w:tcW w:w="3061" w:type="dxa"/>
          </w:tcPr>
          <w:p w14:paraId="7C75A788" w14:textId="7C810D9B"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Chardonnay</w:t>
            </w:r>
          </w:p>
        </w:tc>
        <w:tc>
          <w:tcPr>
            <w:tcW w:w="4397" w:type="dxa"/>
          </w:tcPr>
          <w:p w14:paraId="48A90471" w14:textId="7DF40052" w:rsidR="00077507" w:rsidRDefault="00077507" w:rsidP="0098277E">
            <w:pPr>
              <w:cnfStyle w:val="000000000000" w:firstRow="0" w:lastRow="0" w:firstColumn="0" w:lastColumn="0" w:oddVBand="0" w:evenVBand="0" w:oddHBand="0" w:evenHBand="0" w:firstRowFirstColumn="0" w:firstRowLastColumn="0" w:lastRowFirstColumn="0" w:lastRowLastColumn="0"/>
            </w:pPr>
            <w:r>
              <w:t>Pinot Noir</w:t>
            </w:r>
          </w:p>
        </w:tc>
      </w:tr>
      <w:tr w:rsidR="008C1A2D" w:rsidRPr="00722272" w14:paraId="002684B2"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0F02C39C" w14:textId="77777777" w:rsidR="00077507" w:rsidRDefault="00077507" w:rsidP="002E3A70"/>
        </w:tc>
        <w:tc>
          <w:tcPr>
            <w:tcW w:w="2154" w:type="dxa"/>
            <w:vMerge w:val="restart"/>
          </w:tcPr>
          <w:p w14:paraId="7816FC3A" w14:textId="3A4E1175" w:rsidR="00077507" w:rsidRPr="00722272" w:rsidRDefault="00077507" w:rsidP="00B177A5">
            <w:pPr>
              <w:cnfStyle w:val="000000000000" w:firstRow="0" w:lastRow="0" w:firstColumn="0" w:lastColumn="0" w:oddVBand="0" w:evenVBand="0" w:oddHBand="0" w:evenHBand="0" w:firstRowFirstColumn="0" w:firstRowLastColumn="0" w:lastRowFirstColumn="0" w:lastRowLastColumn="0"/>
            </w:pPr>
            <w:r>
              <w:t>California - Central Valley</w:t>
            </w:r>
          </w:p>
        </w:tc>
        <w:tc>
          <w:tcPr>
            <w:tcW w:w="3086" w:type="dxa"/>
            <w:gridSpan w:val="2"/>
          </w:tcPr>
          <w:p w14:paraId="220C813A" w14:textId="77777777" w:rsidR="00E04776" w:rsidRDefault="00077507" w:rsidP="00E04776">
            <w:pPr>
              <w:cnfStyle w:val="000000000000" w:firstRow="0" w:lastRow="0" w:firstColumn="0" w:lastColumn="0" w:oddVBand="0" w:evenVBand="0" w:oddHBand="0" w:evenHBand="0" w:firstRowFirstColumn="0" w:firstRowLastColumn="0" w:lastRowFirstColumn="0" w:lastRowLastColumn="0"/>
            </w:pPr>
            <w:r>
              <w:t>Sacramento</w:t>
            </w:r>
            <w:r w:rsidR="00674583">
              <w:rPr>
                <w:rFonts w:hint="eastAsia"/>
              </w:rPr>
              <w:t xml:space="preserve"> V</w:t>
            </w:r>
            <w:r w:rsidR="00674583">
              <w:t>alley</w:t>
            </w:r>
          </w:p>
          <w:p w14:paraId="24D744FE" w14:textId="548E2C60" w:rsidR="00077507" w:rsidRPr="00722272" w:rsidRDefault="00077507" w:rsidP="00E04776">
            <w:pPr>
              <w:cnfStyle w:val="000000000000" w:firstRow="0" w:lastRow="0" w:firstColumn="0" w:lastColumn="0" w:oddVBand="0" w:evenVBand="0" w:oddHBand="0" w:evenHBand="0" w:firstRowFirstColumn="0" w:firstRowLastColumn="0" w:lastRowFirstColumn="0" w:lastRowLastColumn="0"/>
            </w:pPr>
            <w:r>
              <w:t>San Joaquin Valley</w:t>
            </w:r>
          </w:p>
        </w:tc>
        <w:tc>
          <w:tcPr>
            <w:tcW w:w="1938" w:type="dxa"/>
          </w:tcPr>
          <w:p w14:paraId="717E8AEE" w14:textId="7777777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667135BB" w14:textId="77777777" w:rsidR="00077507" w:rsidRDefault="00077507" w:rsidP="002E3A70">
            <w:pPr>
              <w:cnfStyle w:val="000000000000" w:firstRow="0" w:lastRow="0" w:firstColumn="0" w:lastColumn="0" w:oddVBand="0" w:evenVBand="0" w:oddHBand="0" w:evenHBand="0" w:firstRowFirstColumn="0" w:firstRowLastColumn="0" w:lastRowFirstColumn="0" w:lastRowLastColumn="0"/>
            </w:pPr>
            <w:r>
              <w:t>Hot, dry, irrigation widely practiced. Bulk wine.</w:t>
            </w:r>
          </w:p>
          <w:p w14:paraId="1EA4B151" w14:textId="20272472"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No AVA, simply labelled California</w:t>
            </w:r>
          </w:p>
        </w:tc>
        <w:tc>
          <w:tcPr>
            <w:tcW w:w="3061" w:type="dxa"/>
          </w:tcPr>
          <w:p w14:paraId="2F3336C9" w14:textId="57E7DD95"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Chardonnay, Chenin Blanc, Colombard</w:t>
            </w:r>
          </w:p>
        </w:tc>
        <w:tc>
          <w:tcPr>
            <w:tcW w:w="4397" w:type="dxa"/>
          </w:tcPr>
          <w:p w14:paraId="5AC98600" w14:textId="4D41E290"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CS, Merlot, Barbera</w:t>
            </w:r>
          </w:p>
        </w:tc>
      </w:tr>
      <w:tr w:rsidR="008C1A2D" w:rsidRPr="00722272" w14:paraId="33A10B52" w14:textId="77777777" w:rsidTr="00E55AA4">
        <w:trPr>
          <w:trHeight w:val="577"/>
        </w:trPr>
        <w:tc>
          <w:tcPr>
            <w:cnfStyle w:val="001000000000" w:firstRow="0" w:lastRow="0" w:firstColumn="1" w:lastColumn="0" w:oddVBand="0" w:evenVBand="0" w:oddHBand="0" w:evenHBand="0" w:firstRowFirstColumn="0" w:firstRowLastColumn="0" w:lastRowFirstColumn="0" w:lastRowLastColumn="0"/>
            <w:tcW w:w="1960" w:type="dxa"/>
            <w:vMerge/>
          </w:tcPr>
          <w:p w14:paraId="757FBFC0" w14:textId="4D913FA2" w:rsidR="00077507" w:rsidRDefault="00077507" w:rsidP="002E3A70"/>
        </w:tc>
        <w:tc>
          <w:tcPr>
            <w:tcW w:w="2154" w:type="dxa"/>
            <w:vMerge/>
          </w:tcPr>
          <w:p w14:paraId="40EC2A87" w14:textId="77777777" w:rsidR="00077507" w:rsidRDefault="00077507" w:rsidP="00B177A5">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3F284799" w14:textId="557B6DCD"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Lodi AVA</w:t>
            </w:r>
          </w:p>
        </w:tc>
        <w:tc>
          <w:tcPr>
            <w:tcW w:w="1938" w:type="dxa"/>
          </w:tcPr>
          <w:p w14:paraId="074F8829" w14:textId="7777777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11273CA1" w14:textId="28A75CE7" w:rsidR="00077507" w:rsidRDefault="00077507" w:rsidP="002E3A70">
            <w:pPr>
              <w:cnfStyle w:val="000000000000" w:firstRow="0" w:lastRow="0" w:firstColumn="0" w:lastColumn="0" w:oddVBand="0" w:evenVBand="0" w:oddHBand="0" w:evenHBand="0" w:firstRowFirstColumn="0" w:firstRowLastColumn="0" w:lastRowFirstColumn="0" w:lastRowLastColumn="0"/>
            </w:pPr>
            <w:r>
              <w:t xml:space="preserve">East of Sacramento Delta, Cooling breezes from San Francisco Bay. </w:t>
            </w:r>
          </w:p>
        </w:tc>
        <w:tc>
          <w:tcPr>
            <w:tcW w:w="3061" w:type="dxa"/>
          </w:tcPr>
          <w:p w14:paraId="294D94A7" w14:textId="7777777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p>
        </w:tc>
        <w:tc>
          <w:tcPr>
            <w:tcW w:w="4397" w:type="dxa"/>
          </w:tcPr>
          <w:p w14:paraId="204C8BEF" w14:textId="3F5D2E2B"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 xml:space="preserve">Oldest and best </w:t>
            </w:r>
            <w:r w:rsidRPr="00BB3269">
              <w:rPr>
                <w:b/>
              </w:rPr>
              <w:t>Zinfandel</w:t>
            </w:r>
            <w:r>
              <w:t>.</w:t>
            </w:r>
          </w:p>
        </w:tc>
      </w:tr>
      <w:tr w:rsidR="008C1A2D" w:rsidRPr="00722272" w14:paraId="166D4F0F" w14:textId="77777777" w:rsidTr="00E55AA4">
        <w:trPr>
          <w:trHeight w:val="1402"/>
        </w:trPr>
        <w:tc>
          <w:tcPr>
            <w:cnfStyle w:val="001000000000" w:firstRow="0" w:lastRow="0" w:firstColumn="1" w:lastColumn="0" w:oddVBand="0" w:evenVBand="0" w:oddHBand="0" w:evenHBand="0" w:firstRowFirstColumn="0" w:firstRowLastColumn="0" w:lastRowFirstColumn="0" w:lastRowLastColumn="0"/>
            <w:tcW w:w="1960" w:type="dxa"/>
            <w:vMerge/>
          </w:tcPr>
          <w:p w14:paraId="4FFD92B1" w14:textId="77777777" w:rsidR="00077507" w:rsidRDefault="00077507" w:rsidP="002E3A70"/>
        </w:tc>
        <w:tc>
          <w:tcPr>
            <w:tcW w:w="2154" w:type="dxa"/>
          </w:tcPr>
          <w:p w14:paraId="4DF15F20" w14:textId="58169966"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Washington State</w:t>
            </w:r>
          </w:p>
        </w:tc>
        <w:tc>
          <w:tcPr>
            <w:tcW w:w="3086" w:type="dxa"/>
            <w:gridSpan w:val="2"/>
          </w:tcPr>
          <w:p w14:paraId="41734B6D" w14:textId="639DBCE2" w:rsidR="00077507" w:rsidRDefault="00077507" w:rsidP="002E3A70">
            <w:pPr>
              <w:cnfStyle w:val="000000000000" w:firstRow="0" w:lastRow="0" w:firstColumn="0" w:lastColumn="0" w:oddVBand="0" w:evenVBand="0" w:oddHBand="0" w:evenHBand="0" w:firstRowFirstColumn="0" w:firstRowLastColumn="0" w:lastRowFirstColumn="0" w:lastRowLastColumn="0"/>
            </w:pPr>
            <w:r>
              <w:t>Columbia Valle,</w:t>
            </w:r>
          </w:p>
          <w:p w14:paraId="3FDB2BC3" w14:textId="3FEFD7DC"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Yakima Valley, Walla Walla AVA</w:t>
            </w:r>
          </w:p>
        </w:tc>
        <w:tc>
          <w:tcPr>
            <w:tcW w:w="1938" w:type="dxa"/>
          </w:tcPr>
          <w:p w14:paraId="562AA936" w14:textId="552E5185"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Continental climate</w:t>
            </w:r>
          </w:p>
        </w:tc>
        <w:tc>
          <w:tcPr>
            <w:tcW w:w="5104" w:type="dxa"/>
          </w:tcPr>
          <w:p w14:paraId="3DAA607F" w14:textId="18B31259"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 xml:space="preserve">East of Cascade mountains, large diurnal range, winter freeze, very dry, irrigation, low disease pressure. </w:t>
            </w:r>
          </w:p>
        </w:tc>
        <w:tc>
          <w:tcPr>
            <w:tcW w:w="3061" w:type="dxa"/>
          </w:tcPr>
          <w:p w14:paraId="4C44C6D8" w14:textId="347C4723"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Chardonnay, Riesling</w:t>
            </w:r>
          </w:p>
        </w:tc>
        <w:tc>
          <w:tcPr>
            <w:tcW w:w="4397" w:type="dxa"/>
          </w:tcPr>
          <w:p w14:paraId="058D3D17" w14:textId="1EC1E907"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Merlot, CS, Syrah</w:t>
            </w:r>
          </w:p>
        </w:tc>
      </w:tr>
      <w:tr w:rsidR="008C1A2D" w:rsidRPr="00722272" w14:paraId="6F3F98FA"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3F70C1C6" w14:textId="7F216A16" w:rsidR="00077507" w:rsidRDefault="00077507" w:rsidP="002E3A70"/>
        </w:tc>
        <w:tc>
          <w:tcPr>
            <w:tcW w:w="2154" w:type="dxa"/>
            <w:vMerge w:val="restart"/>
          </w:tcPr>
          <w:p w14:paraId="63C6B01B" w14:textId="36B1A513"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Oregon State</w:t>
            </w:r>
          </w:p>
        </w:tc>
        <w:tc>
          <w:tcPr>
            <w:tcW w:w="3086" w:type="dxa"/>
            <w:gridSpan w:val="2"/>
          </w:tcPr>
          <w:p w14:paraId="4AC65730" w14:textId="2779C9A9" w:rsidR="00077507" w:rsidRDefault="00077507" w:rsidP="002E3A70">
            <w:pPr>
              <w:cnfStyle w:val="000000000000" w:firstRow="0" w:lastRow="0" w:firstColumn="0" w:lastColumn="0" w:oddVBand="0" w:evenVBand="0" w:oddHBand="0" w:evenHBand="0" w:firstRowFirstColumn="0" w:firstRowLastColumn="0" w:lastRowFirstColumn="0" w:lastRowLastColumn="0"/>
            </w:pPr>
            <w:r>
              <w:t>Northern Oregon- Willamette Valley AVA</w:t>
            </w:r>
          </w:p>
          <w:p w14:paraId="585EDA38" w14:textId="77777777" w:rsidR="00077507" w:rsidRPr="00722272" w:rsidRDefault="00077507" w:rsidP="003507CF">
            <w:pPr>
              <w:cnfStyle w:val="000000000000" w:firstRow="0" w:lastRow="0" w:firstColumn="0" w:lastColumn="0" w:oddVBand="0" w:evenVBand="0" w:oddHBand="0" w:evenHBand="0" w:firstRowFirstColumn="0" w:firstRowLastColumn="0" w:lastRowFirstColumn="0" w:lastRowLastColumn="0"/>
            </w:pPr>
          </w:p>
        </w:tc>
        <w:tc>
          <w:tcPr>
            <w:tcW w:w="1938" w:type="dxa"/>
          </w:tcPr>
          <w:p w14:paraId="49E66B16" w14:textId="511DCB87" w:rsidR="00077507" w:rsidRPr="00722272" w:rsidRDefault="00077507" w:rsidP="008A2BCA">
            <w:pPr>
              <w:cnfStyle w:val="000000000000" w:firstRow="0" w:lastRow="0" w:firstColumn="0" w:lastColumn="0" w:oddVBand="0" w:evenVBand="0" w:oddHBand="0" w:evenHBand="0" w:firstRowFirstColumn="0" w:firstRowLastColumn="0" w:lastRowFirstColumn="0" w:lastRowLastColumn="0"/>
            </w:pPr>
            <w:r>
              <w:t>Warmer climate</w:t>
            </w:r>
          </w:p>
        </w:tc>
        <w:tc>
          <w:tcPr>
            <w:tcW w:w="5104" w:type="dxa"/>
          </w:tcPr>
          <w:p w14:paraId="27A7158B" w14:textId="59DD6053"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 xml:space="preserve">Cooling breezes from the Pacific Ocean. Dry, long sunny days and cool nights. </w:t>
            </w:r>
          </w:p>
        </w:tc>
        <w:tc>
          <w:tcPr>
            <w:tcW w:w="3061" w:type="dxa"/>
          </w:tcPr>
          <w:p w14:paraId="4FF23436" w14:textId="1CC52A5E"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Pinot Gris</w:t>
            </w:r>
          </w:p>
        </w:tc>
        <w:tc>
          <w:tcPr>
            <w:tcW w:w="4397" w:type="dxa"/>
          </w:tcPr>
          <w:p w14:paraId="19C9D6BC" w14:textId="52F7264C"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Pinot Noir</w:t>
            </w:r>
          </w:p>
        </w:tc>
      </w:tr>
      <w:tr w:rsidR="008C1A2D" w:rsidRPr="00722272" w14:paraId="54149EFB"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7129560C" w14:textId="77777777" w:rsidR="00077507" w:rsidRDefault="00077507" w:rsidP="002E3A70"/>
        </w:tc>
        <w:tc>
          <w:tcPr>
            <w:tcW w:w="2154" w:type="dxa"/>
            <w:vMerge/>
          </w:tcPr>
          <w:p w14:paraId="59D6EFD0" w14:textId="77777777" w:rsidR="00077507" w:rsidRDefault="00077507"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25BAD64E" w14:textId="3DB252C4" w:rsidR="00077507" w:rsidRDefault="00077507" w:rsidP="002E3A70">
            <w:pPr>
              <w:cnfStyle w:val="000000000000" w:firstRow="0" w:lastRow="0" w:firstColumn="0" w:lastColumn="0" w:oddVBand="0" w:evenVBand="0" w:oddHBand="0" w:evenHBand="0" w:firstRowFirstColumn="0" w:firstRowLastColumn="0" w:lastRowFirstColumn="0" w:lastRowLastColumn="0"/>
            </w:pPr>
            <w:r>
              <w:t>Southern Oregon AVA</w:t>
            </w:r>
          </w:p>
        </w:tc>
        <w:tc>
          <w:tcPr>
            <w:tcW w:w="1938" w:type="dxa"/>
          </w:tcPr>
          <w:p w14:paraId="0BBC3CB7" w14:textId="77777777" w:rsidR="00077507" w:rsidRDefault="00077507" w:rsidP="008A2BCA">
            <w:pPr>
              <w:cnfStyle w:val="000000000000" w:firstRow="0" w:lastRow="0" w:firstColumn="0" w:lastColumn="0" w:oddVBand="0" w:evenVBand="0" w:oddHBand="0" w:evenHBand="0" w:firstRowFirstColumn="0" w:firstRowLastColumn="0" w:lastRowFirstColumn="0" w:lastRowLastColumn="0"/>
            </w:pPr>
          </w:p>
        </w:tc>
        <w:tc>
          <w:tcPr>
            <w:tcW w:w="5104" w:type="dxa"/>
          </w:tcPr>
          <w:p w14:paraId="4F71EBCE" w14:textId="216DE6FC"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 xml:space="preserve">Warmer than the north, more diversity in varieties. </w:t>
            </w:r>
          </w:p>
        </w:tc>
        <w:tc>
          <w:tcPr>
            <w:tcW w:w="3061" w:type="dxa"/>
          </w:tcPr>
          <w:p w14:paraId="607027EF" w14:textId="10431B34" w:rsidR="00077507" w:rsidRPr="00722272" w:rsidRDefault="00077507" w:rsidP="002E3A70">
            <w:pPr>
              <w:cnfStyle w:val="000000000000" w:firstRow="0" w:lastRow="0" w:firstColumn="0" w:lastColumn="0" w:oddVBand="0" w:evenVBand="0" w:oddHBand="0" w:evenHBand="0" w:firstRowFirstColumn="0" w:firstRowLastColumn="0" w:lastRowFirstColumn="0" w:lastRowLastColumn="0"/>
            </w:pPr>
            <w:r>
              <w:t>Pinot Gris</w:t>
            </w:r>
          </w:p>
        </w:tc>
        <w:tc>
          <w:tcPr>
            <w:tcW w:w="4397" w:type="dxa"/>
          </w:tcPr>
          <w:p w14:paraId="49B8DD75" w14:textId="2B0989B6" w:rsidR="00077507" w:rsidRPr="00722272" w:rsidRDefault="00077507" w:rsidP="00CC37B2">
            <w:pPr>
              <w:cnfStyle w:val="000000000000" w:firstRow="0" w:lastRow="0" w:firstColumn="0" w:lastColumn="0" w:oddVBand="0" w:evenVBand="0" w:oddHBand="0" w:evenHBand="0" w:firstRowFirstColumn="0" w:firstRowLastColumn="0" w:lastRowFirstColumn="0" w:lastRowLastColumn="0"/>
            </w:pPr>
            <w:r>
              <w:t>PN, CS, Syrah</w:t>
            </w:r>
          </w:p>
        </w:tc>
      </w:tr>
      <w:tr w:rsidR="008C1A2D" w:rsidRPr="00722272" w14:paraId="2E81A737"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0C648F82" w14:textId="77777777" w:rsidR="00077507" w:rsidRDefault="00077507" w:rsidP="002E3A70"/>
        </w:tc>
        <w:tc>
          <w:tcPr>
            <w:tcW w:w="2154" w:type="dxa"/>
          </w:tcPr>
          <w:p w14:paraId="08E22B99" w14:textId="3EF8A706" w:rsidR="00077507" w:rsidRDefault="00077507" w:rsidP="002E3A70">
            <w:pPr>
              <w:cnfStyle w:val="000000000000" w:firstRow="0" w:lastRow="0" w:firstColumn="0" w:lastColumn="0" w:oddVBand="0" w:evenVBand="0" w:oddHBand="0" w:evenHBand="0" w:firstRowFirstColumn="0" w:firstRowLastColumn="0" w:lastRowFirstColumn="0" w:lastRowLastColumn="0"/>
            </w:pPr>
            <w:r>
              <w:t>New York State</w:t>
            </w:r>
          </w:p>
        </w:tc>
        <w:tc>
          <w:tcPr>
            <w:tcW w:w="3086" w:type="dxa"/>
            <w:gridSpan w:val="2"/>
          </w:tcPr>
          <w:p w14:paraId="67AF36FD" w14:textId="29439322" w:rsidR="00077507" w:rsidRDefault="00077507" w:rsidP="002E3A70">
            <w:pPr>
              <w:cnfStyle w:val="000000000000" w:firstRow="0" w:lastRow="0" w:firstColumn="0" w:lastColumn="0" w:oddVBand="0" w:evenVBand="0" w:oddHBand="0" w:evenHBand="0" w:firstRowFirstColumn="0" w:firstRowLastColumn="0" w:lastRowFirstColumn="0" w:lastRowLastColumn="0"/>
            </w:pPr>
            <w:r>
              <w:t>Finger Lakes AVA</w:t>
            </w:r>
          </w:p>
        </w:tc>
        <w:tc>
          <w:tcPr>
            <w:tcW w:w="1938" w:type="dxa"/>
          </w:tcPr>
          <w:p w14:paraId="47DD80C5" w14:textId="77777777" w:rsidR="00077507" w:rsidRDefault="00077507" w:rsidP="008A2BCA">
            <w:pPr>
              <w:cnfStyle w:val="000000000000" w:firstRow="0" w:lastRow="0" w:firstColumn="0" w:lastColumn="0" w:oddVBand="0" w:evenVBand="0" w:oddHBand="0" w:evenHBand="0" w:firstRowFirstColumn="0" w:firstRowLastColumn="0" w:lastRowFirstColumn="0" w:lastRowLastColumn="0"/>
            </w:pPr>
          </w:p>
        </w:tc>
        <w:tc>
          <w:tcPr>
            <w:tcW w:w="5104" w:type="dxa"/>
          </w:tcPr>
          <w:p w14:paraId="17A1DEE2" w14:textId="50FE2602" w:rsidR="00077507" w:rsidRDefault="00077507" w:rsidP="002E3A70">
            <w:pPr>
              <w:cnfStyle w:val="000000000000" w:firstRow="0" w:lastRow="0" w:firstColumn="0" w:lastColumn="0" w:oddVBand="0" w:evenVBand="0" w:oddHBand="0" w:evenHBand="0" w:firstRowFirstColumn="0" w:firstRowLastColumn="0" w:lastRowFirstColumn="0" w:lastRowLastColumn="0"/>
            </w:pPr>
            <w:r>
              <w:t xml:space="preserve">Too cold for vitis vinifera. Many American and hybrids grown here. Finger lakes store heat, raise air temperature, extend growing season. </w:t>
            </w:r>
          </w:p>
        </w:tc>
        <w:tc>
          <w:tcPr>
            <w:tcW w:w="3061" w:type="dxa"/>
          </w:tcPr>
          <w:p w14:paraId="37F04B5C" w14:textId="612DB97B" w:rsidR="00077507" w:rsidRDefault="00077507" w:rsidP="007E5907">
            <w:pPr>
              <w:cnfStyle w:val="000000000000" w:firstRow="0" w:lastRow="0" w:firstColumn="0" w:lastColumn="0" w:oddVBand="0" w:evenVBand="0" w:oddHBand="0" w:evenHBand="0" w:firstRowFirstColumn="0" w:firstRowLastColumn="0" w:lastRowFirstColumn="0" w:lastRowLastColumn="0"/>
            </w:pPr>
            <w:r>
              <w:t>Riesling, Chardonnay</w:t>
            </w:r>
          </w:p>
        </w:tc>
        <w:tc>
          <w:tcPr>
            <w:tcW w:w="4397" w:type="dxa"/>
          </w:tcPr>
          <w:p w14:paraId="1887D84C" w14:textId="2F58D2F9" w:rsidR="00077507" w:rsidRDefault="00077507" w:rsidP="00CC37B2">
            <w:pPr>
              <w:cnfStyle w:val="000000000000" w:firstRow="0" w:lastRow="0" w:firstColumn="0" w:lastColumn="0" w:oddVBand="0" w:evenVBand="0" w:oddHBand="0" w:evenHBand="0" w:firstRowFirstColumn="0" w:firstRowLastColumn="0" w:lastRowFirstColumn="0" w:lastRowLastColumn="0"/>
            </w:pPr>
            <w:r>
              <w:t>Pinot Noir</w:t>
            </w:r>
          </w:p>
        </w:tc>
      </w:tr>
      <w:tr w:rsidR="00391919" w:rsidRPr="00722272" w14:paraId="29B53B22"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val="restart"/>
          </w:tcPr>
          <w:p w14:paraId="7BA1A7DC" w14:textId="360B9F16" w:rsidR="00391919" w:rsidRDefault="00391919" w:rsidP="002E3A70">
            <w:r>
              <w:t>Canada</w:t>
            </w:r>
          </w:p>
        </w:tc>
        <w:tc>
          <w:tcPr>
            <w:tcW w:w="2154" w:type="dxa"/>
          </w:tcPr>
          <w:p w14:paraId="03B1A407" w14:textId="77777777" w:rsidR="00391919" w:rsidRPr="00722272" w:rsidRDefault="00391919"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50EE52D2" w14:textId="77777777" w:rsidR="00391919" w:rsidRPr="00722272" w:rsidRDefault="00391919"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61EC178E" w14:textId="5BDF9B41" w:rsidR="00391919" w:rsidRPr="00722272" w:rsidRDefault="00391919" w:rsidP="002E3A70">
            <w:pPr>
              <w:cnfStyle w:val="000000000000" w:firstRow="0" w:lastRow="0" w:firstColumn="0" w:lastColumn="0" w:oddVBand="0" w:evenVBand="0" w:oddHBand="0" w:evenHBand="0" w:firstRowFirstColumn="0" w:firstRowLastColumn="0" w:lastRowFirstColumn="0" w:lastRowLastColumn="0"/>
            </w:pPr>
            <w:r>
              <w:t>Continental climate</w:t>
            </w:r>
          </w:p>
        </w:tc>
        <w:tc>
          <w:tcPr>
            <w:tcW w:w="5104" w:type="dxa"/>
          </w:tcPr>
          <w:p w14:paraId="3950978D" w14:textId="07A93C0D" w:rsidR="00391919" w:rsidRPr="00722272" w:rsidRDefault="00391919" w:rsidP="002E3A70">
            <w:pPr>
              <w:cnfStyle w:val="000000000000" w:firstRow="0" w:lastRow="0" w:firstColumn="0" w:lastColumn="0" w:oddVBand="0" w:evenVBand="0" w:oddHBand="0" w:evenHBand="0" w:firstRowFirstColumn="0" w:firstRowLastColumn="0" w:lastRowFirstColumn="0" w:lastRowLastColumn="0"/>
            </w:pPr>
            <w:r>
              <w:t>Warm summers and cold winters. Large lakes can moderate extreme temperatures in winter. Cold winters with heavy snowfall ideal for icewine.</w:t>
            </w:r>
          </w:p>
        </w:tc>
        <w:tc>
          <w:tcPr>
            <w:tcW w:w="3061" w:type="dxa"/>
          </w:tcPr>
          <w:p w14:paraId="63D2C474" w14:textId="77777777" w:rsidR="00391919" w:rsidRPr="00722272" w:rsidRDefault="00391919" w:rsidP="002E3A70">
            <w:pPr>
              <w:cnfStyle w:val="000000000000" w:firstRow="0" w:lastRow="0" w:firstColumn="0" w:lastColumn="0" w:oddVBand="0" w:evenVBand="0" w:oddHBand="0" w:evenHBand="0" w:firstRowFirstColumn="0" w:firstRowLastColumn="0" w:lastRowFirstColumn="0" w:lastRowLastColumn="0"/>
            </w:pPr>
          </w:p>
        </w:tc>
        <w:tc>
          <w:tcPr>
            <w:tcW w:w="4397" w:type="dxa"/>
          </w:tcPr>
          <w:p w14:paraId="27C773E1" w14:textId="77777777" w:rsidR="00391919" w:rsidRPr="00722272" w:rsidRDefault="00391919" w:rsidP="002E3A70">
            <w:pPr>
              <w:cnfStyle w:val="000000000000" w:firstRow="0" w:lastRow="0" w:firstColumn="0" w:lastColumn="0" w:oddVBand="0" w:evenVBand="0" w:oddHBand="0" w:evenHBand="0" w:firstRowFirstColumn="0" w:firstRowLastColumn="0" w:lastRowFirstColumn="0" w:lastRowLastColumn="0"/>
            </w:pPr>
          </w:p>
        </w:tc>
      </w:tr>
      <w:tr w:rsidR="00391919" w:rsidRPr="00722272" w14:paraId="6E2C8C80" w14:textId="77777777" w:rsidTr="00E55AA4">
        <w:trPr>
          <w:trHeight w:val="843"/>
        </w:trPr>
        <w:tc>
          <w:tcPr>
            <w:cnfStyle w:val="001000000000" w:firstRow="0" w:lastRow="0" w:firstColumn="1" w:lastColumn="0" w:oddVBand="0" w:evenVBand="0" w:oddHBand="0" w:evenHBand="0" w:firstRowFirstColumn="0" w:firstRowLastColumn="0" w:lastRowFirstColumn="0" w:lastRowLastColumn="0"/>
            <w:tcW w:w="1960" w:type="dxa"/>
            <w:vMerge/>
          </w:tcPr>
          <w:p w14:paraId="469A72DF" w14:textId="77777777" w:rsidR="00391919" w:rsidRDefault="00391919" w:rsidP="002E3A70"/>
        </w:tc>
        <w:tc>
          <w:tcPr>
            <w:tcW w:w="2154" w:type="dxa"/>
          </w:tcPr>
          <w:p w14:paraId="2E35C1CF" w14:textId="02717ABF" w:rsidR="00391919" w:rsidRPr="00722272" w:rsidRDefault="00391919" w:rsidP="002E3A70">
            <w:pPr>
              <w:cnfStyle w:val="000000000000" w:firstRow="0" w:lastRow="0" w:firstColumn="0" w:lastColumn="0" w:oddVBand="0" w:evenVBand="0" w:oddHBand="0" w:evenHBand="0" w:firstRowFirstColumn="0" w:firstRowLastColumn="0" w:lastRowFirstColumn="0" w:lastRowLastColumn="0"/>
            </w:pPr>
            <w:r>
              <w:t>Ontario</w:t>
            </w:r>
          </w:p>
        </w:tc>
        <w:tc>
          <w:tcPr>
            <w:tcW w:w="3086" w:type="dxa"/>
            <w:gridSpan w:val="2"/>
          </w:tcPr>
          <w:p w14:paraId="5F58F225" w14:textId="214F331A" w:rsidR="00391919" w:rsidRPr="00722272" w:rsidRDefault="00391919" w:rsidP="00D67DE3">
            <w:pPr>
              <w:cnfStyle w:val="000000000000" w:firstRow="0" w:lastRow="0" w:firstColumn="0" w:lastColumn="0" w:oddVBand="0" w:evenVBand="0" w:oddHBand="0" w:evenHBand="0" w:firstRowFirstColumn="0" w:firstRowLastColumn="0" w:lastRowFirstColumn="0" w:lastRowLastColumn="0"/>
            </w:pPr>
            <w:r>
              <w:t>Niagara Peninsula VQA</w:t>
            </w:r>
          </w:p>
        </w:tc>
        <w:tc>
          <w:tcPr>
            <w:tcW w:w="1938" w:type="dxa"/>
          </w:tcPr>
          <w:p w14:paraId="724E6E5F" w14:textId="77777777" w:rsidR="00391919" w:rsidRDefault="00391919"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45ED3928" w14:textId="6FF6BB52" w:rsidR="00391919" w:rsidRDefault="00391919" w:rsidP="00E55A0E">
            <w:pPr>
              <w:cnfStyle w:val="000000000000" w:firstRow="0" w:lastRow="0" w:firstColumn="0" w:lastColumn="0" w:oddVBand="0" w:evenVBand="0" w:oddHBand="0" w:evenHBand="0" w:firstRowFirstColumn="0" w:firstRowLastColumn="0" w:lastRowFirstColumn="0" w:lastRowLastColumn="0"/>
            </w:pPr>
            <w:r>
              <w:t>Lake Ontario moderate temperatures, extends growing season, delay budburst minimizing frost damage. Airflow reduces fungal diseases.</w:t>
            </w:r>
          </w:p>
        </w:tc>
        <w:tc>
          <w:tcPr>
            <w:tcW w:w="3061" w:type="dxa"/>
          </w:tcPr>
          <w:p w14:paraId="38B69D1B" w14:textId="2C814C47" w:rsidR="00391919" w:rsidRPr="00722272" w:rsidRDefault="00391919" w:rsidP="002E3A70">
            <w:pPr>
              <w:cnfStyle w:val="000000000000" w:firstRow="0" w:lastRow="0" w:firstColumn="0" w:lastColumn="0" w:oddVBand="0" w:evenVBand="0" w:oddHBand="0" w:evenHBand="0" w:firstRowFirstColumn="0" w:firstRowLastColumn="0" w:lastRowFirstColumn="0" w:lastRowLastColumn="0"/>
            </w:pPr>
            <w:r>
              <w:t>Riesling, Vidal for Icewine. Chardonnay.</w:t>
            </w:r>
          </w:p>
        </w:tc>
        <w:tc>
          <w:tcPr>
            <w:tcW w:w="4397" w:type="dxa"/>
          </w:tcPr>
          <w:p w14:paraId="50B5EC06" w14:textId="3D43D63D" w:rsidR="00391919" w:rsidRPr="00722272" w:rsidRDefault="00391919" w:rsidP="0014585C">
            <w:pPr>
              <w:cnfStyle w:val="000000000000" w:firstRow="0" w:lastRow="0" w:firstColumn="0" w:lastColumn="0" w:oddVBand="0" w:evenVBand="0" w:oddHBand="0" w:evenHBand="0" w:firstRowFirstColumn="0" w:firstRowLastColumn="0" w:lastRowFirstColumn="0" w:lastRowLastColumn="0"/>
            </w:pPr>
            <w:r>
              <w:t xml:space="preserve">Merlot, CabFranc, CS, Pinot noir. </w:t>
            </w:r>
          </w:p>
        </w:tc>
      </w:tr>
      <w:tr w:rsidR="00391919" w:rsidRPr="00722272" w14:paraId="0FE4959D" w14:textId="77777777" w:rsidTr="00E55AA4">
        <w:trPr>
          <w:trHeight w:val="495"/>
        </w:trPr>
        <w:tc>
          <w:tcPr>
            <w:cnfStyle w:val="001000000000" w:firstRow="0" w:lastRow="0" w:firstColumn="1" w:lastColumn="0" w:oddVBand="0" w:evenVBand="0" w:oddHBand="0" w:evenHBand="0" w:firstRowFirstColumn="0" w:firstRowLastColumn="0" w:lastRowFirstColumn="0" w:lastRowLastColumn="0"/>
            <w:tcW w:w="1960" w:type="dxa"/>
            <w:vMerge/>
          </w:tcPr>
          <w:p w14:paraId="1CA4880D" w14:textId="77777777" w:rsidR="00391919" w:rsidRDefault="00391919" w:rsidP="002E3A70"/>
        </w:tc>
        <w:tc>
          <w:tcPr>
            <w:tcW w:w="2154" w:type="dxa"/>
          </w:tcPr>
          <w:p w14:paraId="6F042A85" w14:textId="4F4C6986" w:rsidR="00391919" w:rsidRDefault="00391919" w:rsidP="002E3A70">
            <w:pPr>
              <w:cnfStyle w:val="000000000000" w:firstRow="0" w:lastRow="0" w:firstColumn="0" w:lastColumn="0" w:oddVBand="0" w:evenVBand="0" w:oddHBand="0" w:evenHBand="0" w:firstRowFirstColumn="0" w:firstRowLastColumn="0" w:lastRowFirstColumn="0" w:lastRowLastColumn="0"/>
            </w:pPr>
            <w:r>
              <w:t>British Columbia</w:t>
            </w:r>
          </w:p>
        </w:tc>
        <w:tc>
          <w:tcPr>
            <w:tcW w:w="3086" w:type="dxa"/>
            <w:gridSpan w:val="2"/>
          </w:tcPr>
          <w:p w14:paraId="0DE01B51" w14:textId="41790A14" w:rsidR="00391919" w:rsidRDefault="00391919" w:rsidP="00D67DE3">
            <w:pPr>
              <w:cnfStyle w:val="000000000000" w:firstRow="0" w:lastRow="0" w:firstColumn="0" w:lastColumn="0" w:oddVBand="0" w:evenVBand="0" w:oddHBand="0" w:evenHBand="0" w:firstRowFirstColumn="0" w:firstRowLastColumn="0" w:lastRowFirstColumn="0" w:lastRowLastColumn="0"/>
            </w:pPr>
            <w:r>
              <w:t>Okanagan Valley VQA</w:t>
            </w:r>
          </w:p>
        </w:tc>
        <w:tc>
          <w:tcPr>
            <w:tcW w:w="1938" w:type="dxa"/>
          </w:tcPr>
          <w:p w14:paraId="6984B496" w14:textId="77777777" w:rsidR="00391919" w:rsidRDefault="00391919"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2310C73E" w14:textId="0A69FBB3" w:rsidR="00391919" w:rsidRDefault="00391919" w:rsidP="00AE6584">
            <w:pPr>
              <w:cnfStyle w:val="000000000000" w:firstRow="0" w:lastRow="0" w:firstColumn="0" w:lastColumn="0" w:oddVBand="0" w:evenVBand="0" w:oddHBand="0" w:evenHBand="0" w:firstRowFirstColumn="0" w:firstRowLastColumn="0" w:lastRowFirstColumn="0" w:lastRowLastColumn="0"/>
            </w:pPr>
            <w:r>
              <w:t xml:space="preserve">Rain shadow from coastal mountains, low rainfall, semi-desert environment. Large lakes moderate temperature, extends growing season. </w:t>
            </w:r>
          </w:p>
        </w:tc>
        <w:tc>
          <w:tcPr>
            <w:tcW w:w="3061" w:type="dxa"/>
          </w:tcPr>
          <w:p w14:paraId="1A13B72E" w14:textId="77777777" w:rsidR="00391919" w:rsidRDefault="00391919" w:rsidP="002E3A70">
            <w:pPr>
              <w:cnfStyle w:val="000000000000" w:firstRow="0" w:lastRow="0" w:firstColumn="0" w:lastColumn="0" w:oddVBand="0" w:evenVBand="0" w:oddHBand="0" w:evenHBand="0" w:firstRowFirstColumn="0" w:firstRowLastColumn="0" w:lastRowFirstColumn="0" w:lastRowLastColumn="0"/>
            </w:pPr>
            <w:r>
              <w:t>Pinot Gris, Chardonnay,</w:t>
            </w:r>
          </w:p>
          <w:p w14:paraId="55B86CD0" w14:textId="0F9DA4AC" w:rsidR="00391919" w:rsidRPr="00722272" w:rsidRDefault="00391919" w:rsidP="002E3A70">
            <w:pPr>
              <w:cnfStyle w:val="000000000000" w:firstRow="0" w:lastRow="0" w:firstColumn="0" w:lastColumn="0" w:oddVBand="0" w:evenVBand="0" w:oddHBand="0" w:evenHBand="0" w:firstRowFirstColumn="0" w:firstRowLastColumn="0" w:lastRowFirstColumn="0" w:lastRowLastColumn="0"/>
            </w:pPr>
            <w:r>
              <w:t xml:space="preserve">Icewine from Riesling and vidal. </w:t>
            </w:r>
          </w:p>
        </w:tc>
        <w:tc>
          <w:tcPr>
            <w:tcW w:w="4397" w:type="dxa"/>
          </w:tcPr>
          <w:p w14:paraId="1F3358DB" w14:textId="03CE3D56" w:rsidR="00391919" w:rsidRPr="00722272" w:rsidRDefault="00391919" w:rsidP="002E3A70">
            <w:pPr>
              <w:cnfStyle w:val="000000000000" w:firstRow="0" w:lastRow="0" w:firstColumn="0" w:lastColumn="0" w:oddVBand="0" w:evenVBand="0" w:oddHBand="0" w:evenHBand="0" w:firstRowFirstColumn="0" w:firstRowLastColumn="0" w:lastRowFirstColumn="0" w:lastRowLastColumn="0"/>
            </w:pPr>
            <w:r>
              <w:t>Merlot, Pinot Noir</w:t>
            </w:r>
          </w:p>
        </w:tc>
      </w:tr>
      <w:tr w:rsidR="009A5A17" w:rsidRPr="00722272" w14:paraId="574BF7EA" w14:textId="77777777" w:rsidTr="00E55AA4">
        <w:trPr>
          <w:trHeight w:val="745"/>
        </w:trPr>
        <w:tc>
          <w:tcPr>
            <w:cnfStyle w:val="001000000000" w:firstRow="0" w:lastRow="0" w:firstColumn="1" w:lastColumn="0" w:oddVBand="0" w:evenVBand="0" w:oddHBand="0" w:evenHBand="0" w:firstRowFirstColumn="0" w:firstRowLastColumn="0" w:lastRowFirstColumn="0" w:lastRowLastColumn="0"/>
            <w:tcW w:w="1960" w:type="dxa"/>
            <w:vMerge w:val="restart"/>
            <w:hideMark/>
          </w:tcPr>
          <w:p w14:paraId="5DAC381E" w14:textId="01A5B552" w:rsidR="009A5A17" w:rsidRPr="00722272" w:rsidRDefault="009A5A17" w:rsidP="002E3A70">
            <w:r w:rsidRPr="00722272">
              <w:t>France</w:t>
            </w:r>
          </w:p>
        </w:tc>
        <w:tc>
          <w:tcPr>
            <w:tcW w:w="2154" w:type="dxa"/>
            <w:vMerge w:val="restart"/>
            <w:hideMark/>
          </w:tcPr>
          <w:p w14:paraId="32F1AF51" w14:textId="77777777" w:rsidR="009A5A17" w:rsidRPr="00722272" w:rsidRDefault="009A5A17" w:rsidP="002E3A70">
            <w:pPr>
              <w:cnfStyle w:val="000000000000" w:firstRow="0" w:lastRow="0" w:firstColumn="0" w:lastColumn="0" w:oddVBand="0" w:evenVBand="0" w:oddHBand="0" w:evenHBand="0" w:firstRowFirstColumn="0" w:firstRowLastColumn="0" w:lastRowFirstColumn="0" w:lastRowLastColumn="0"/>
            </w:pPr>
            <w:r w:rsidRPr="00722272">
              <w:t>The Loire Valley</w:t>
            </w:r>
          </w:p>
        </w:tc>
        <w:tc>
          <w:tcPr>
            <w:tcW w:w="3086" w:type="dxa"/>
            <w:gridSpan w:val="2"/>
          </w:tcPr>
          <w:p w14:paraId="7CDF76C9" w14:textId="77777777" w:rsidR="009A5A17" w:rsidRPr="00722272" w:rsidRDefault="009A5A17" w:rsidP="002E3A70">
            <w:pPr>
              <w:cnfStyle w:val="000000000000" w:firstRow="0" w:lastRow="0" w:firstColumn="0" w:lastColumn="0" w:oddVBand="0" w:evenVBand="0" w:oddHBand="0" w:evenHBand="0" w:firstRowFirstColumn="0" w:firstRowLastColumn="0" w:lastRowFirstColumn="0" w:lastRowLastColumn="0"/>
            </w:pPr>
          </w:p>
        </w:tc>
        <w:tc>
          <w:tcPr>
            <w:tcW w:w="1938" w:type="dxa"/>
            <w:hideMark/>
          </w:tcPr>
          <w:p w14:paraId="23DCFE59" w14:textId="04D6810C" w:rsidR="009A5A17" w:rsidRPr="00722272" w:rsidRDefault="009A5A17" w:rsidP="0038680F">
            <w:pPr>
              <w:cnfStyle w:val="000000000000" w:firstRow="0" w:lastRow="0" w:firstColumn="0" w:lastColumn="0" w:oddVBand="0" w:evenVBand="0" w:oddHBand="0" w:evenHBand="0" w:firstRowFirstColumn="0" w:firstRowLastColumn="0" w:lastRowFirstColumn="0" w:lastRowLastColumn="0"/>
            </w:pPr>
            <w:r>
              <w:t>coastal maritime, inland continental</w:t>
            </w:r>
          </w:p>
        </w:tc>
        <w:tc>
          <w:tcPr>
            <w:tcW w:w="5104" w:type="dxa"/>
            <w:hideMark/>
          </w:tcPr>
          <w:p w14:paraId="70166396" w14:textId="296FEE98" w:rsidR="009A5A17" w:rsidRPr="00722272" w:rsidRDefault="009A5A17" w:rsidP="002E3A70">
            <w:pPr>
              <w:cnfStyle w:val="000000000000" w:firstRow="0" w:lastRow="0" w:firstColumn="0" w:lastColumn="0" w:oddVBand="0" w:evenVBand="0" w:oddHBand="0" w:evenHBand="0" w:firstRowFirstColumn="0" w:firstRowLastColumn="0" w:lastRowFirstColumn="0" w:lastRowLastColumn="0"/>
            </w:pPr>
            <w:r>
              <w:t>Fungal disease linked with high levels of rainfall. Best vineyards on mid-slope, southerly aspect, facing the river.</w:t>
            </w:r>
          </w:p>
        </w:tc>
        <w:tc>
          <w:tcPr>
            <w:tcW w:w="3061" w:type="dxa"/>
            <w:hideMark/>
          </w:tcPr>
          <w:p w14:paraId="25F767BB" w14:textId="1B8023EE" w:rsidR="009A5A17" w:rsidRPr="00722272" w:rsidRDefault="009A5A17" w:rsidP="007247A9">
            <w:pPr>
              <w:cnfStyle w:val="000000000000" w:firstRow="0" w:lastRow="0" w:firstColumn="0" w:lastColumn="0" w:oddVBand="0" w:evenVBand="0" w:oddHBand="0" w:evenHBand="0" w:firstRowFirstColumn="0" w:firstRowLastColumn="0" w:lastRowFirstColumn="0" w:lastRowLastColumn="0"/>
            </w:pPr>
          </w:p>
        </w:tc>
        <w:tc>
          <w:tcPr>
            <w:tcW w:w="4397" w:type="dxa"/>
          </w:tcPr>
          <w:p w14:paraId="1F533CB0" w14:textId="5F5DDDAC" w:rsidR="009A5A17" w:rsidRPr="00034AEF" w:rsidRDefault="009A5A17" w:rsidP="00D25B6F">
            <w:pPr>
              <w:cnfStyle w:val="000000000000" w:firstRow="0" w:lastRow="0" w:firstColumn="0" w:lastColumn="0" w:oddVBand="0" w:evenVBand="0" w:oddHBand="0" w:evenHBand="0" w:firstRowFirstColumn="0" w:firstRowLastColumn="0" w:lastRowFirstColumn="0" w:lastRowLastColumn="0"/>
              <w:rPr>
                <w:b/>
              </w:rPr>
            </w:pPr>
          </w:p>
        </w:tc>
      </w:tr>
      <w:tr w:rsidR="009A5A17" w:rsidRPr="00722272" w14:paraId="6BD3A900" w14:textId="77777777" w:rsidTr="00E55AA4">
        <w:trPr>
          <w:trHeight w:val="409"/>
        </w:trPr>
        <w:tc>
          <w:tcPr>
            <w:cnfStyle w:val="001000000000" w:firstRow="0" w:lastRow="0" w:firstColumn="1" w:lastColumn="0" w:oddVBand="0" w:evenVBand="0" w:oddHBand="0" w:evenHBand="0" w:firstRowFirstColumn="0" w:firstRowLastColumn="0" w:lastRowFirstColumn="0" w:lastRowLastColumn="0"/>
            <w:tcW w:w="1960" w:type="dxa"/>
            <w:vMerge/>
          </w:tcPr>
          <w:p w14:paraId="2E374419" w14:textId="77777777" w:rsidR="009A5A17" w:rsidRPr="00722272" w:rsidRDefault="009A5A17" w:rsidP="002E3A70"/>
        </w:tc>
        <w:tc>
          <w:tcPr>
            <w:tcW w:w="2154" w:type="dxa"/>
            <w:vMerge/>
          </w:tcPr>
          <w:p w14:paraId="193C3C4A" w14:textId="77777777" w:rsidR="009A5A17" w:rsidRPr="00722272" w:rsidRDefault="009A5A17"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36E1A81E" w14:textId="32075BEA" w:rsidR="009A5A17" w:rsidRDefault="009A5A17" w:rsidP="002E3A70">
            <w:pPr>
              <w:cnfStyle w:val="000000000000" w:firstRow="0" w:lastRow="0" w:firstColumn="0" w:lastColumn="0" w:oddVBand="0" w:evenVBand="0" w:oddHBand="0" w:evenHBand="0" w:firstRowFirstColumn="0" w:firstRowLastColumn="0" w:lastRowFirstColumn="0" w:lastRowLastColumn="0"/>
            </w:pPr>
            <w:r>
              <w:t>Val de Loire IGP</w:t>
            </w:r>
          </w:p>
        </w:tc>
        <w:tc>
          <w:tcPr>
            <w:tcW w:w="1938" w:type="dxa"/>
          </w:tcPr>
          <w:p w14:paraId="09FB5A72" w14:textId="77777777" w:rsidR="009A5A17" w:rsidRDefault="009A5A17" w:rsidP="0038680F">
            <w:pPr>
              <w:cnfStyle w:val="000000000000" w:firstRow="0" w:lastRow="0" w:firstColumn="0" w:lastColumn="0" w:oddVBand="0" w:evenVBand="0" w:oddHBand="0" w:evenHBand="0" w:firstRowFirstColumn="0" w:firstRowLastColumn="0" w:lastRowFirstColumn="0" w:lastRowLastColumn="0"/>
            </w:pPr>
          </w:p>
        </w:tc>
        <w:tc>
          <w:tcPr>
            <w:tcW w:w="5104" w:type="dxa"/>
          </w:tcPr>
          <w:p w14:paraId="0AC98F33" w14:textId="77777777" w:rsidR="009A5A17" w:rsidRDefault="009A5A17" w:rsidP="005162C4">
            <w:pPr>
              <w:cnfStyle w:val="000000000000" w:firstRow="0" w:lastRow="0" w:firstColumn="0" w:lastColumn="0" w:oddVBand="0" w:evenVBand="0" w:oddHBand="0" w:evenHBand="0" w:firstRowFirstColumn="0" w:firstRowLastColumn="0" w:lastRowFirstColumn="0" w:lastRowLastColumn="0"/>
            </w:pPr>
          </w:p>
        </w:tc>
        <w:tc>
          <w:tcPr>
            <w:tcW w:w="3061" w:type="dxa"/>
          </w:tcPr>
          <w:p w14:paraId="71874B73" w14:textId="77777777" w:rsidR="009A5A17" w:rsidRDefault="009A5A17" w:rsidP="002E3A70">
            <w:pPr>
              <w:cnfStyle w:val="000000000000" w:firstRow="0" w:lastRow="0" w:firstColumn="0" w:lastColumn="0" w:oddVBand="0" w:evenVBand="0" w:oddHBand="0" w:evenHBand="0" w:firstRowFirstColumn="0" w:firstRowLastColumn="0" w:lastRowFirstColumn="0" w:lastRowLastColumn="0"/>
            </w:pPr>
          </w:p>
        </w:tc>
        <w:tc>
          <w:tcPr>
            <w:tcW w:w="4397" w:type="dxa"/>
          </w:tcPr>
          <w:p w14:paraId="6E667642" w14:textId="77777777" w:rsidR="009A5A17" w:rsidRDefault="009A5A17" w:rsidP="002E3A70">
            <w:pPr>
              <w:cnfStyle w:val="000000000000" w:firstRow="0" w:lastRow="0" w:firstColumn="0" w:lastColumn="0" w:oddVBand="0" w:evenVBand="0" w:oddHBand="0" w:evenHBand="0" w:firstRowFirstColumn="0" w:firstRowLastColumn="0" w:lastRowFirstColumn="0" w:lastRowLastColumn="0"/>
              <w:rPr>
                <w:rFonts w:hint="eastAsia"/>
              </w:rPr>
            </w:pPr>
          </w:p>
        </w:tc>
      </w:tr>
      <w:tr w:rsidR="009A5A17" w:rsidRPr="00722272" w14:paraId="11DFADD7" w14:textId="77777777" w:rsidTr="00E55AA4">
        <w:trPr>
          <w:trHeight w:val="409"/>
        </w:trPr>
        <w:tc>
          <w:tcPr>
            <w:cnfStyle w:val="001000000000" w:firstRow="0" w:lastRow="0" w:firstColumn="1" w:lastColumn="0" w:oddVBand="0" w:evenVBand="0" w:oddHBand="0" w:evenHBand="0" w:firstRowFirstColumn="0" w:firstRowLastColumn="0" w:lastRowFirstColumn="0" w:lastRowLastColumn="0"/>
            <w:tcW w:w="1960" w:type="dxa"/>
            <w:vMerge/>
          </w:tcPr>
          <w:p w14:paraId="32FF13BE" w14:textId="77777777" w:rsidR="009A5A17" w:rsidRPr="00722272" w:rsidRDefault="009A5A17" w:rsidP="002E3A70"/>
        </w:tc>
        <w:tc>
          <w:tcPr>
            <w:tcW w:w="2154" w:type="dxa"/>
          </w:tcPr>
          <w:p w14:paraId="7EA5319E" w14:textId="5C3C253F" w:rsidR="009A5A17" w:rsidRPr="00722272" w:rsidRDefault="009A5A17" w:rsidP="002E3A70">
            <w:pPr>
              <w:cnfStyle w:val="000000000000" w:firstRow="0" w:lastRow="0" w:firstColumn="0" w:lastColumn="0" w:oddVBand="0" w:evenVBand="0" w:oddHBand="0" w:evenHBand="0" w:firstRowFirstColumn="0" w:firstRowLastColumn="0" w:lastRowFirstColumn="0" w:lastRowLastColumn="0"/>
            </w:pPr>
            <w:r w:rsidRPr="00722272">
              <w:t>The Loire Valley</w:t>
            </w:r>
            <w:r>
              <w:rPr>
                <w:rFonts w:hint="eastAsia"/>
              </w:rPr>
              <w:t xml:space="preserve"> - N</w:t>
            </w:r>
            <w:r>
              <w:t>antais</w:t>
            </w:r>
          </w:p>
        </w:tc>
        <w:tc>
          <w:tcPr>
            <w:tcW w:w="3086" w:type="dxa"/>
            <w:gridSpan w:val="2"/>
          </w:tcPr>
          <w:p w14:paraId="226D732F" w14:textId="227C8ECF" w:rsidR="009A5A17" w:rsidRDefault="009A5A17" w:rsidP="002E3A70">
            <w:pPr>
              <w:cnfStyle w:val="000000000000" w:firstRow="0" w:lastRow="0" w:firstColumn="0" w:lastColumn="0" w:oddVBand="0" w:evenVBand="0" w:oddHBand="0" w:evenHBand="0" w:firstRowFirstColumn="0" w:firstRowLastColumn="0" w:lastRowFirstColumn="0" w:lastRowLastColumn="0"/>
              <w:rPr>
                <w:rFonts w:hint="eastAsia"/>
              </w:rPr>
            </w:pPr>
            <w:r>
              <w:t>Muscadet, Muscadet Sevre-et-Maine</w:t>
            </w:r>
            <w:r>
              <w:rPr>
                <w:rFonts w:hint="eastAsia"/>
              </w:rPr>
              <w:t xml:space="preserve"> AOP</w:t>
            </w:r>
          </w:p>
        </w:tc>
        <w:tc>
          <w:tcPr>
            <w:tcW w:w="1938" w:type="dxa"/>
          </w:tcPr>
          <w:p w14:paraId="5BE8A46B" w14:textId="77777777" w:rsidR="009A5A17" w:rsidRDefault="009A5A17" w:rsidP="0038680F">
            <w:pPr>
              <w:cnfStyle w:val="000000000000" w:firstRow="0" w:lastRow="0" w:firstColumn="0" w:lastColumn="0" w:oddVBand="0" w:evenVBand="0" w:oddHBand="0" w:evenHBand="0" w:firstRowFirstColumn="0" w:firstRowLastColumn="0" w:lastRowFirstColumn="0" w:lastRowLastColumn="0"/>
            </w:pPr>
          </w:p>
        </w:tc>
        <w:tc>
          <w:tcPr>
            <w:tcW w:w="5104" w:type="dxa"/>
          </w:tcPr>
          <w:p w14:paraId="06F88E9E" w14:textId="77777777" w:rsidR="009A5A17" w:rsidRDefault="009A5A17" w:rsidP="005162C4">
            <w:pPr>
              <w:cnfStyle w:val="000000000000" w:firstRow="0" w:lastRow="0" w:firstColumn="0" w:lastColumn="0" w:oddVBand="0" w:evenVBand="0" w:oddHBand="0" w:evenHBand="0" w:firstRowFirstColumn="0" w:firstRowLastColumn="0" w:lastRowFirstColumn="0" w:lastRowLastColumn="0"/>
            </w:pPr>
          </w:p>
        </w:tc>
        <w:tc>
          <w:tcPr>
            <w:tcW w:w="3061" w:type="dxa"/>
          </w:tcPr>
          <w:p w14:paraId="0883EC8A" w14:textId="6A02EB25" w:rsidR="009A5A17" w:rsidRDefault="009A5A17" w:rsidP="002E3A70">
            <w:pPr>
              <w:cnfStyle w:val="000000000000" w:firstRow="0" w:lastRow="0" w:firstColumn="0" w:lastColumn="0" w:oddVBand="0" w:evenVBand="0" w:oddHBand="0" w:evenHBand="0" w:firstRowFirstColumn="0" w:firstRowLastColumn="0" w:lastRowFirstColumn="0" w:lastRowLastColumn="0"/>
            </w:pPr>
            <w:r w:rsidRPr="00AA6FB8">
              <w:rPr>
                <w:b/>
              </w:rPr>
              <w:t>Melon Blanc</w:t>
            </w:r>
            <w:r>
              <w:t xml:space="preserve">, dry, </w:t>
            </w:r>
            <w:r w:rsidRPr="00AA6FB8">
              <w:rPr>
                <w:b/>
              </w:rPr>
              <w:t>Sur lie</w:t>
            </w:r>
            <w:r>
              <w:t xml:space="preserve"> is specialty</w:t>
            </w:r>
          </w:p>
        </w:tc>
        <w:tc>
          <w:tcPr>
            <w:tcW w:w="4397" w:type="dxa"/>
          </w:tcPr>
          <w:p w14:paraId="481612E5" w14:textId="77777777" w:rsidR="009A5A17" w:rsidRDefault="009A5A17" w:rsidP="002E3A70">
            <w:pPr>
              <w:cnfStyle w:val="000000000000" w:firstRow="0" w:lastRow="0" w:firstColumn="0" w:lastColumn="0" w:oddVBand="0" w:evenVBand="0" w:oddHBand="0" w:evenHBand="0" w:firstRowFirstColumn="0" w:firstRowLastColumn="0" w:lastRowFirstColumn="0" w:lastRowLastColumn="0"/>
              <w:rPr>
                <w:rFonts w:hint="eastAsia"/>
              </w:rPr>
            </w:pPr>
          </w:p>
        </w:tc>
      </w:tr>
      <w:tr w:rsidR="009A5A17" w:rsidRPr="00722272" w14:paraId="40E71B06" w14:textId="77777777" w:rsidTr="00E55AA4">
        <w:trPr>
          <w:trHeight w:val="409"/>
        </w:trPr>
        <w:tc>
          <w:tcPr>
            <w:cnfStyle w:val="001000000000" w:firstRow="0" w:lastRow="0" w:firstColumn="1" w:lastColumn="0" w:oddVBand="0" w:evenVBand="0" w:oddHBand="0" w:evenHBand="0" w:firstRowFirstColumn="0" w:firstRowLastColumn="0" w:lastRowFirstColumn="0" w:lastRowLastColumn="0"/>
            <w:tcW w:w="1960" w:type="dxa"/>
            <w:vMerge/>
          </w:tcPr>
          <w:p w14:paraId="3F3F474B" w14:textId="77777777" w:rsidR="009A5A17" w:rsidRPr="00722272" w:rsidRDefault="009A5A17" w:rsidP="002E3A70"/>
        </w:tc>
        <w:tc>
          <w:tcPr>
            <w:tcW w:w="2154" w:type="dxa"/>
            <w:vMerge w:val="restart"/>
          </w:tcPr>
          <w:p w14:paraId="799EE59B" w14:textId="2EF20C10" w:rsidR="009A5A17" w:rsidRPr="00722272" w:rsidRDefault="009A5A17" w:rsidP="005D6E42">
            <w:pPr>
              <w:cnfStyle w:val="000000000000" w:firstRow="0" w:lastRow="0" w:firstColumn="0" w:lastColumn="0" w:oddVBand="0" w:evenVBand="0" w:oddHBand="0" w:evenHBand="0" w:firstRowFirstColumn="0" w:firstRowLastColumn="0" w:lastRowFirstColumn="0" w:lastRowLastColumn="0"/>
            </w:pPr>
            <w:r w:rsidRPr="00722272">
              <w:t>The Loire Valley</w:t>
            </w:r>
            <w:r>
              <w:rPr>
                <w:rFonts w:hint="eastAsia"/>
              </w:rPr>
              <w:t xml:space="preserve"> </w:t>
            </w:r>
            <w:r>
              <w:t>–</w:t>
            </w:r>
            <w:r>
              <w:rPr>
                <w:rFonts w:hint="eastAsia"/>
              </w:rPr>
              <w:t xml:space="preserve"> </w:t>
            </w:r>
            <w:r>
              <w:t>Anjou-Saumur</w:t>
            </w:r>
          </w:p>
        </w:tc>
        <w:tc>
          <w:tcPr>
            <w:tcW w:w="3086" w:type="dxa"/>
            <w:gridSpan w:val="2"/>
          </w:tcPr>
          <w:p w14:paraId="5FDB5196" w14:textId="7F74542A" w:rsidR="009A5A17" w:rsidRDefault="009A5A17" w:rsidP="002E3A70">
            <w:pPr>
              <w:cnfStyle w:val="000000000000" w:firstRow="0" w:lastRow="0" w:firstColumn="0" w:lastColumn="0" w:oddVBand="0" w:evenVBand="0" w:oddHBand="0" w:evenHBand="0" w:firstRowFirstColumn="0" w:firstRowLastColumn="0" w:lastRowFirstColumn="0" w:lastRowLastColumn="0"/>
            </w:pPr>
            <w:r>
              <w:t>Coteaux du Layon AOP</w:t>
            </w:r>
          </w:p>
        </w:tc>
        <w:tc>
          <w:tcPr>
            <w:tcW w:w="1938" w:type="dxa"/>
          </w:tcPr>
          <w:p w14:paraId="7BD5BF14" w14:textId="77777777" w:rsidR="009A5A17" w:rsidRDefault="009A5A17" w:rsidP="0038680F">
            <w:pPr>
              <w:cnfStyle w:val="000000000000" w:firstRow="0" w:lastRow="0" w:firstColumn="0" w:lastColumn="0" w:oddVBand="0" w:evenVBand="0" w:oddHBand="0" w:evenHBand="0" w:firstRowFirstColumn="0" w:firstRowLastColumn="0" w:lastRowFirstColumn="0" w:lastRowLastColumn="0"/>
            </w:pPr>
          </w:p>
        </w:tc>
        <w:tc>
          <w:tcPr>
            <w:tcW w:w="5104" w:type="dxa"/>
          </w:tcPr>
          <w:p w14:paraId="52106F6E" w14:textId="02DF40AC" w:rsidR="009A5A17" w:rsidRDefault="009A5A17" w:rsidP="005162C4">
            <w:pPr>
              <w:cnfStyle w:val="000000000000" w:firstRow="0" w:lastRow="0" w:firstColumn="0" w:lastColumn="0" w:oddVBand="0" w:evenVBand="0" w:oddHBand="0" w:evenHBand="0" w:firstRowFirstColumn="0" w:firstRowLastColumn="0" w:lastRowFirstColumn="0" w:lastRowLastColumn="0"/>
            </w:pPr>
            <w:r>
              <w:t>Ideal condition for botrytis</w:t>
            </w:r>
          </w:p>
        </w:tc>
        <w:tc>
          <w:tcPr>
            <w:tcW w:w="3061" w:type="dxa"/>
          </w:tcPr>
          <w:p w14:paraId="3A1BB068" w14:textId="77777777" w:rsidR="009A5A17" w:rsidRPr="00C83147" w:rsidRDefault="009A5A17" w:rsidP="002E3A70">
            <w:pPr>
              <w:cnfStyle w:val="000000000000" w:firstRow="0" w:lastRow="0" w:firstColumn="0" w:lastColumn="0" w:oddVBand="0" w:evenVBand="0" w:oddHBand="0" w:evenHBand="0" w:firstRowFirstColumn="0" w:firstRowLastColumn="0" w:lastRowFirstColumn="0" w:lastRowLastColumn="0"/>
              <w:rPr>
                <w:rFonts w:hint="eastAsia"/>
                <w:b/>
              </w:rPr>
            </w:pPr>
            <w:r w:rsidRPr="00C83147">
              <w:rPr>
                <w:b/>
              </w:rPr>
              <w:t>Sweet Chenin Blanc ONLY</w:t>
            </w:r>
          </w:p>
          <w:p w14:paraId="5B8FB0E4" w14:textId="34778284" w:rsidR="009A5A17" w:rsidRDefault="009A5A17" w:rsidP="002E3A70">
            <w:pPr>
              <w:cnfStyle w:val="000000000000" w:firstRow="0" w:lastRow="0" w:firstColumn="0" w:lastColumn="0" w:oddVBand="0" w:evenVBand="0" w:oddHBand="0" w:evenHBand="0" w:firstRowFirstColumn="0" w:firstRowLastColumn="0" w:lastRowFirstColumn="0" w:lastRowLastColumn="0"/>
            </w:pPr>
            <w:r>
              <w:t>Quarts de Chaume, Bonnezeuax</w:t>
            </w:r>
          </w:p>
        </w:tc>
        <w:tc>
          <w:tcPr>
            <w:tcW w:w="4397" w:type="dxa"/>
          </w:tcPr>
          <w:p w14:paraId="3282042E" w14:textId="0CFF1BB8" w:rsidR="009A5A17" w:rsidRDefault="009A5A17"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没有</w:t>
            </w:r>
          </w:p>
        </w:tc>
      </w:tr>
      <w:tr w:rsidR="009A5A17" w:rsidRPr="00722272" w14:paraId="35EA0958" w14:textId="77777777" w:rsidTr="00E55AA4">
        <w:trPr>
          <w:trHeight w:val="450"/>
        </w:trPr>
        <w:tc>
          <w:tcPr>
            <w:cnfStyle w:val="001000000000" w:firstRow="0" w:lastRow="0" w:firstColumn="1" w:lastColumn="0" w:oddVBand="0" w:evenVBand="0" w:oddHBand="0" w:evenHBand="0" w:firstRowFirstColumn="0" w:firstRowLastColumn="0" w:lastRowFirstColumn="0" w:lastRowLastColumn="0"/>
            <w:tcW w:w="1960" w:type="dxa"/>
            <w:vMerge/>
          </w:tcPr>
          <w:p w14:paraId="5202C045" w14:textId="77777777" w:rsidR="009A5A17" w:rsidRPr="00722272" w:rsidRDefault="009A5A17" w:rsidP="002E3A70"/>
        </w:tc>
        <w:tc>
          <w:tcPr>
            <w:tcW w:w="2154" w:type="dxa"/>
            <w:vMerge/>
          </w:tcPr>
          <w:p w14:paraId="4E96EE35" w14:textId="77777777" w:rsidR="009A5A17" w:rsidRPr="00722272" w:rsidRDefault="009A5A17"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0F3D4A9D" w14:textId="7CBFB3E9" w:rsidR="009A5A17" w:rsidRDefault="009A5A17" w:rsidP="002E3A70">
            <w:pPr>
              <w:cnfStyle w:val="000000000000" w:firstRow="0" w:lastRow="0" w:firstColumn="0" w:lastColumn="0" w:oddVBand="0" w:evenVBand="0" w:oddHBand="0" w:evenHBand="0" w:firstRowFirstColumn="0" w:firstRowLastColumn="0" w:lastRowFirstColumn="0" w:lastRowLastColumn="0"/>
            </w:pPr>
            <w:r>
              <w:t>Anjou AOP, Saumur AOP</w:t>
            </w:r>
          </w:p>
        </w:tc>
        <w:tc>
          <w:tcPr>
            <w:tcW w:w="1938" w:type="dxa"/>
          </w:tcPr>
          <w:p w14:paraId="3D6416F7" w14:textId="77777777" w:rsidR="009A5A17" w:rsidRDefault="009A5A17" w:rsidP="0038680F">
            <w:pPr>
              <w:cnfStyle w:val="000000000000" w:firstRow="0" w:lastRow="0" w:firstColumn="0" w:lastColumn="0" w:oddVBand="0" w:evenVBand="0" w:oddHBand="0" w:evenHBand="0" w:firstRowFirstColumn="0" w:firstRowLastColumn="0" w:lastRowFirstColumn="0" w:lastRowLastColumn="0"/>
            </w:pPr>
          </w:p>
        </w:tc>
        <w:tc>
          <w:tcPr>
            <w:tcW w:w="5104" w:type="dxa"/>
          </w:tcPr>
          <w:p w14:paraId="43D1E8D5" w14:textId="77777777" w:rsidR="009A5A17" w:rsidRDefault="009A5A17" w:rsidP="005162C4">
            <w:pPr>
              <w:cnfStyle w:val="000000000000" w:firstRow="0" w:lastRow="0" w:firstColumn="0" w:lastColumn="0" w:oddVBand="0" w:evenVBand="0" w:oddHBand="0" w:evenHBand="0" w:firstRowFirstColumn="0" w:firstRowLastColumn="0" w:lastRowFirstColumn="0" w:lastRowLastColumn="0"/>
            </w:pPr>
          </w:p>
        </w:tc>
        <w:tc>
          <w:tcPr>
            <w:tcW w:w="3061" w:type="dxa"/>
          </w:tcPr>
          <w:p w14:paraId="66DE0AD1" w14:textId="3757EF77" w:rsidR="009A5A17" w:rsidRDefault="009A5A17" w:rsidP="002E3A70">
            <w:pPr>
              <w:cnfStyle w:val="000000000000" w:firstRow="0" w:lastRow="0" w:firstColumn="0" w:lastColumn="0" w:oddVBand="0" w:evenVBand="0" w:oddHBand="0" w:evenHBand="0" w:firstRowFirstColumn="0" w:firstRowLastColumn="0" w:lastRowFirstColumn="0" w:lastRowLastColumn="0"/>
            </w:pPr>
            <w:r>
              <w:t>Chenin blanc, Anjou dry, Saumur sparkling</w:t>
            </w:r>
          </w:p>
        </w:tc>
        <w:tc>
          <w:tcPr>
            <w:tcW w:w="4397" w:type="dxa"/>
          </w:tcPr>
          <w:p w14:paraId="353C0828" w14:textId="6425800A" w:rsidR="009A5A17" w:rsidRDefault="009A5A17" w:rsidP="002E3A70">
            <w:pPr>
              <w:cnfStyle w:val="000000000000" w:firstRow="0" w:lastRow="0" w:firstColumn="0" w:lastColumn="0" w:oddVBand="0" w:evenVBand="0" w:oddHBand="0" w:evenHBand="0" w:firstRowFirstColumn="0" w:firstRowLastColumn="0" w:lastRowFirstColumn="0" w:lastRowLastColumn="0"/>
              <w:rPr>
                <w:rFonts w:hint="eastAsia"/>
              </w:rPr>
            </w:pPr>
            <w:r>
              <w:t>Anjou</w:t>
            </w:r>
            <w:r>
              <w:rPr>
                <w:rFonts w:hint="eastAsia"/>
              </w:rPr>
              <w:t>没有说</w:t>
            </w:r>
          </w:p>
          <w:p w14:paraId="6F51F327" w14:textId="0DADE22B" w:rsidR="009A5A17" w:rsidRDefault="009A5A17" w:rsidP="002E3A70">
            <w:pPr>
              <w:cnfStyle w:val="000000000000" w:firstRow="0" w:lastRow="0" w:firstColumn="0" w:lastColumn="0" w:oddVBand="0" w:evenVBand="0" w:oddHBand="0" w:evenHBand="0" w:firstRowFirstColumn="0" w:firstRowLastColumn="0" w:lastRowFirstColumn="0" w:lastRowLastColumn="0"/>
              <w:rPr>
                <w:rFonts w:hint="eastAsia"/>
              </w:rPr>
            </w:pPr>
            <w:r>
              <w:t>Saumur Lighter body CF</w:t>
            </w:r>
          </w:p>
        </w:tc>
      </w:tr>
      <w:tr w:rsidR="009A5A17" w:rsidRPr="00722272" w14:paraId="2911C9F5" w14:textId="77777777" w:rsidTr="00E55AA4">
        <w:trPr>
          <w:trHeight w:val="409"/>
        </w:trPr>
        <w:tc>
          <w:tcPr>
            <w:cnfStyle w:val="001000000000" w:firstRow="0" w:lastRow="0" w:firstColumn="1" w:lastColumn="0" w:oddVBand="0" w:evenVBand="0" w:oddHBand="0" w:evenHBand="0" w:firstRowFirstColumn="0" w:firstRowLastColumn="0" w:lastRowFirstColumn="0" w:lastRowLastColumn="0"/>
            <w:tcW w:w="1960" w:type="dxa"/>
            <w:vMerge/>
          </w:tcPr>
          <w:p w14:paraId="3B4AF81D" w14:textId="77777777" w:rsidR="009A5A17" w:rsidRPr="00722272" w:rsidRDefault="009A5A17" w:rsidP="002E3A70"/>
        </w:tc>
        <w:tc>
          <w:tcPr>
            <w:tcW w:w="2154" w:type="dxa"/>
            <w:vMerge/>
          </w:tcPr>
          <w:p w14:paraId="461D41D5" w14:textId="77777777" w:rsidR="009A5A17" w:rsidRPr="00722272" w:rsidRDefault="009A5A17"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6B73654A" w14:textId="2A7D9133" w:rsidR="009A5A17" w:rsidRDefault="009A5A17" w:rsidP="002E3A70">
            <w:pPr>
              <w:cnfStyle w:val="000000000000" w:firstRow="0" w:lastRow="0" w:firstColumn="0" w:lastColumn="0" w:oddVBand="0" w:evenVBand="0" w:oddHBand="0" w:evenHBand="0" w:firstRowFirstColumn="0" w:firstRowLastColumn="0" w:lastRowFirstColumn="0" w:lastRowLastColumn="0"/>
            </w:pPr>
            <w:r>
              <w:t>Savennieres AOP</w:t>
            </w:r>
          </w:p>
        </w:tc>
        <w:tc>
          <w:tcPr>
            <w:tcW w:w="1938" w:type="dxa"/>
          </w:tcPr>
          <w:p w14:paraId="4501AAB7" w14:textId="77777777" w:rsidR="009A5A17" w:rsidRDefault="009A5A17" w:rsidP="0038680F">
            <w:pPr>
              <w:cnfStyle w:val="000000000000" w:firstRow="0" w:lastRow="0" w:firstColumn="0" w:lastColumn="0" w:oddVBand="0" w:evenVBand="0" w:oddHBand="0" w:evenHBand="0" w:firstRowFirstColumn="0" w:firstRowLastColumn="0" w:lastRowFirstColumn="0" w:lastRowLastColumn="0"/>
            </w:pPr>
          </w:p>
        </w:tc>
        <w:tc>
          <w:tcPr>
            <w:tcW w:w="5104" w:type="dxa"/>
          </w:tcPr>
          <w:p w14:paraId="6BFEF86F" w14:textId="6DAF3EE4" w:rsidR="009A5A17" w:rsidRDefault="009A5A17" w:rsidP="005162C4">
            <w:pPr>
              <w:cnfStyle w:val="000000000000" w:firstRow="0" w:lastRow="0" w:firstColumn="0" w:lastColumn="0" w:oddVBand="0" w:evenVBand="0" w:oddHBand="0" w:evenHBand="0" w:firstRowFirstColumn="0" w:firstRowLastColumn="0" w:lastRowFirstColumn="0" w:lastRowLastColumn="0"/>
            </w:pPr>
            <w:r>
              <w:t>South facing slope with schist</w:t>
            </w:r>
          </w:p>
        </w:tc>
        <w:tc>
          <w:tcPr>
            <w:tcW w:w="3061" w:type="dxa"/>
          </w:tcPr>
          <w:p w14:paraId="2F8D9EE1" w14:textId="3CB8FBEF" w:rsidR="009A5A17" w:rsidRDefault="009A5A17" w:rsidP="002E3A70">
            <w:pPr>
              <w:cnfStyle w:val="000000000000" w:firstRow="0" w:lastRow="0" w:firstColumn="0" w:lastColumn="0" w:oddVBand="0" w:evenVBand="0" w:oddHBand="0" w:evenHBand="0" w:firstRowFirstColumn="0" w:firstRowLastColumn="0" w:lastRowFirstColumn="0" w:lastRowLastColumn="0"/>
            </w:pPr>
            <w:r>
              <w:t>Dry chenin blanc, wet woot and stony/flint notes.</w:t>
            </w:r>
          </w:p>
        </w:tc>
        <w:tc>
          <w:tcPr>
            <w:tcW w:w="4397" w:type="dxa"/>
          </w:tcPr>
          <w:p w14:paraId="6714EE95" w14:textId="55AD697C" w:rsidR="009A5A17" w:rsidRDefault="009A5A17"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r>
      <w:tr w:rsidR="009A5A17" w:rsidRPr="00722272" w14:paraId="67D66870" w14:textId="77777777" w:rsidTr="00E55AA4">
        <w:trPr>
          <w:trHeight w:val="409"/>
        </w:trPr>
        <w:tc>
          <w:tcPr>
            <w:cnfStyle w:val="001000000000" w:firstRow="0" w:lastRow="0" w:firstColumn="1" w:lastColumn="0" w:oddVBand="0" w:evenVBand="0" w:oddHBand="0" w:evenHBand="0" w:firstRowFirstColumn="0" w:firstRowLastColumn="0" w:lastRowFirstColumn="0" w:lastRowLastColumn="0"/>
            <w:tcW w:w="1960" w:type="dxa"/>
            <w:vMerge/>
          </w:tcPr>
          <w:p w14:paraId="4A5379ED" w14:textId="77777777" w:rsidR="009A5A17" w:rsidRPr="00722272" w:rsidRDefault="009A5A17" w:rsidP="002E3A70"/>
        </w:tc>
        <w:tc>
          <w:tcPr>
            <w:tcW w:w="2154" w:type="dxa"/>
            <w:vMerge/>
          </w:tcPr>
          <w:p w14:paraId="7F7968AA" w14:textId="77777777" w:rsidR="009A5A17" w:rsidRPr="00722272" w:rsidRDefault="009A5A17"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6FB12D5A" w14:textId="1A276B89" w:rsidR="009A5A17" w:rsidRDefault="009A5A17" w:rsidP="00D64030">
            <w:pPr>
              <w:cnfStyle w:val="000000000000" w:firstRow="0" w:lastRow="0" w:firstColumn="0" w:lastColumn="0" w:oddVBand="0" w:evenVBand="0" w:oddHBand="0" w:evenHBand="0" w:firstRowFirstColumn="0" w:firstRowLastColumn="0" w:lastRowFirstColumn="0" w:lastRowLastColumn="0"/>
            </w:pPr>
            <w:r>
              <w:t>Saumur-Champigny AOP</w:t>
            </w:r>
          </w:p>
        </w:tc>
        <w:tc>
          <w:tcPr>
            <w:tcW w:w="1938" w:type="dxa"/>
          </w:tcPr>
          <w:p w14:paraId="7B25CF9A" w14:textId="77777777" w:rsidR="009A5A17" w:rsidRDefault="009A5A17" w:rsidP="0038680F">
            <w:pPr>
              <w:cnfStyle w:val="000000000000" w:firstRow="0" w:lastRow="0" w:firstColumn="0" w:lastColumn="0" w:oddVBand="0" w:evenVBand="0" w:oddHBand="0" w:evenHBand="0" w:firstRowFirstColumn="0" w:firstRowLastColumn="0" w:lastRowFirstColumn="0" w:lastRowLastColumn="0"/>
            </w:pPr>
          </w:p>
        </w:tc>
        <w:tc>
          <w:tcPr>
            <w:tcW w:w="5104" w:type="dxa"/>
          </w:tcPr>
          <w:p w14:paraId="749A3529" w14:textId="77777777" w:rsidR="009A5A17" w:rsidRDefault="009A5A17" w:rsidP="005162C4">
            <w:pPr>
              <w:cnfStyle w:val="000000000000" w:firstRow="0" w:lastRow="0" w:firstColumn="0" w:lastColumn="0" w:oddVBand="0" w:evenVBand="0" w:oddHBand="0" w:evenHBand="0" w:firstRowFirstColumn="0" w:firstRowLastColumn="0" w:lastRowFirstColumn="0" w:lastRowLastColumn="0"/>
            </w:pPr>
          </w:p>
        </w:tc>
        <w:tc>
          <w:tcPr>
            <w:tcW w:w="3061" w:type="dxa"/>
          </w:tcPr>
          <w:p w14:paraId="5AF66D97" w14:textId="77777777" w:rsidR="009A5A17" w:rsidRDefault="009A5A17" w:rsidP="002E3A70">
            <w:pPr>
              <w:cnfStyle w:val="000000000000" w:firstRow="0" w:lastRow="0" w:firstColumn="0" w:lastColumn="0" w:oddVBand="0" w:evenVBand="0" w:oddHBand="0" w:evenHBand="0" w:firstRowFirstColumn="0" w:firstRowLastColumn="0" w:lastRowFirstColumn="0" w:lastRowLastColumn="0"/>
              <w:rPr>
                <w:rFonts w:hint="eastAsia"/>
              </w:rPr>
            </w:pPr>
          </w:p>
        </w:tc>
        <w:tc>
          <w:tcPr>
            <w:tcW w:w="4397" w:type="dxa"/>
          </w:tcPr>
          <w:p w14:paraId="3AD711E6" w14:textId="41BAC22C" w:rsidR="009A5A17" w:rsidRDefault="009A5A17" w:rsidP="002E3A70">
            <w:pPr>
              <w:cnfStyle w:val="000000000000" w:firstRow="0" w:lastRow="0" w:firstColumn="0" w:lastColumn="0" w:oddVBand="0" w:evenVBand="0" w:oddHBand="0" w:evenHBand="0" w:firstRowFirstColumn="0" w:firstRowLastColumn="0" w:lastRowFirstColumn="0" w:lastRowLastColumn="0"/>
            </w:pPr>
            <w:r>
              <w:t>At least 85% CF, most fruity, light body</w:t>
            </w:r>
          </w:p>
        </w:tc>
      </w:tr>
      <w:tr w:rsidR="009A5A17" w:rsidRPr="00722272" w14:paraId="14183ED2" w14:textId="77777777" w:rsidTr="00E55AA4">
        <w:trPr>
          <w:trHeight w:val="409"/>
        </w:trPr>
        <w:tc>
          <w:tcPr>
            <w:cnfStyle w:val="001000000000" w:firstRow="0" w:lastRow="0" w:firstColumn="1" w:lastColumn="0" w:oddVBand="0" w:evenVBand="0" w:oddHBand="0" w:evenHBand="0" w:firstRowFirstColumn="0" w:firstRowLastColumn="0" w:lastRowFirstColumn="0" w:lastRowLastColumn="0"/>
            <w:tcW w:w="1960" w:type="dxa"/>
            <w:vMerge/>
          </w:tcPr>
          <w:p w14:paraId="652A8DE4" w14:textId="77777777" w:rsidR="009A5A17" w:rsidRPr="00722272" w:rsidRDefault="009A5A17" w:rsidP="002E3A70"/>
        </w:tc>
        <w:tc>
          <w:tcPr>
            <w:tcW w:w="2154" w:type="dxa"/>
            <w:vMerge/>
          </w:tcPr>
          <w:p w14:paraId="2C925D23" w14:textId="77777777" w:rsidR="009A5A17" w:rsidRPr="00722272" w:rsidRDefault="009A5A17"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25453725" w14:textId="77777777" w:rsidR="009A5A17" w:rsidRDefault="009A5A17" w:rsidP="00AE4821">
            <w:pPr>
              <w:cnfStyle w:val="000000000000" w:firstRow="0" w:lastRow="0" w:firstColumn="0" w:lastColumn="0" w:oddVBand="0" w:evenVBand="0" w:oddHBand="0" w:evenHBand="0" w:firstRowFirstColumn="0" w:firstRowLastColumn="0" w:lastRowFirstColumn="0" w:lastRowLastColumn="0"/>
            </w:pPr>
            <w:r>
              <w:t xml:space="preserve">Rose de Loire AOP, </w:t>
            </w:r>
          </w:p>
          <w:p w14:paraId="0CBB3541" w14:textId="77777777" w:rsidR="009A5A17" w:rsidRDefault="009A5A17" w:rsidP="00AE4821">
            <w:pPr>
              <w:cnfStyle w:val="000000000000" w:firstRow="0" w:lastRow="0" w:firstColumn="0" w:lastColumn="0" w:oddVBand="0" w:evenVBand="0" w:oddHBand="0" w:evenHBand="0" w:firstRowFirstColumn="0" w:firstRowLastColumn="0" w:lastRowFirstColumn="0" w:lastRowLastColumn="0"/>
            </w:pPr>
            <w:r w:rsidRPr="00960930">
              <w:t>Rose d’Anjou</w:t>
            </w:r>
            <w:r>
              <w:t xml:space="preserve"> AOP, </w:t>
            </w:r>
          </w:p>
          <w:p w14:paraId="060BE47B" w14:textId="14EAD2E8" w:rsidR="009A5A17" w:rsidRDefault="009A5A17" w:rsidP="00AE4821">
            <w:pPr>
              <w:cnfStyle w:val="000000000000" w:firstRow="0" w:lastRow="0" w:firstColumn="0" w:lastColumn="0" w:oddVBand="0" w:evenVBand="0" w:oddHBand="0" w:evenHBand="0" w:firstRowFirstColumn="0" w:firstRowLastColumn="0" w:lastRowFirstColumn="0" w:lastRowLastColumn="0"/>
            </w:pPr>
            <w:r>
              <w:t>Cabernet d’Anjou AOP</w:t>
            </w:r>
          </w:p>
        </w:tc>
        <w:tc>
          <w:tcPr>
            <w:tcW w:w="1938" w:type="dxa"/>
          </w:tcPr>
          <w:p w14:paraId="1148F138" w14:textId="77777777" w:rsidR="009A5A17" w:rsidRDefault="009A5A17" w:rsidP="0038680F">
            <w:pPr>
              <w:cnfStyle w:val="000000000000" w:firstRow="0" w:lastRow="0" w:firstColumn="0" w:lastColumn="0" w:oddVBand="0" w:evenVBand="0" w:oddHBand="0" w:evenHBand="0" w:firstRowFirstColumn="0" w:firstRowLastColumn="0" w:lastRowFirstColumn="0" w:lastRowLastColumn="0"/>
            </w:pPr>
          </w:p>
        </w:tc>
        <w:tc>
          <w:tcPr>
            <w:tcW w:w="5104" w:type="dxa"/>
          </w:tcPr>
          <w:p w14:paraId="365A9D1A" w14:textId="77777777" w:rsidR="009A5A17" w:rsidRDefault="009A5A17" w:rsidP="005162C4">
            <w:pPr>
              <w:cnfStyle w:val="000000000000" w:firstRow="0" w:lastRow="0" w:firstColumn="0" w:lastColumn="0" w:oddVBand="0" w:evenVBand="0" w:oddHBand="0" w:evenHBand="0" w:firstRowFirstColumn="0" w:firstRowLastColumn="0" w:lastRowFirstColumn="0" w:lastRowLastColumn="0"/>
            </w:pPr>
          </w:p>
        </w:tc>
        <w:tc>
          <w:tcPr>
            <w:tcW w:w="3061" w:type="dxa"/>
          </w:tcPr>
          <w:p w14:paraId="4D49CB48" w14:textId="77777777" w:rsidR="009A5A17" w:rsidRDefault="009A5A17" w:rsidP="002E3A70">
            <w:pPr>
              <w:cnfStyle w:val="000000000000" w:firstRow="0" w:lastRow="0" w:firstColumn="0" w:lastColumn="0" w:oddVBand="0" w:evenVBand="0" w:oddHBand="0" w:evenHBand="0" w:firstRowFirstColumn="0" w:firstRowLastColumn="0" w:lastRowFirstColumn="0" w:lastRowLastColumn="0"/>
              <w:rPr>
                <w:rFonts w:hint="eastAsia"/>
              </w:rPr>
            </w:pPr>
          </w:p>
        </w:tc>
        <w:tc>
          <w:tcPr>
            <w:tcW w:w="4397" w:type="dxa"/>
          </w:tcPr>
          <w:p w14:paraId="7A6D1016" w14:textId="2B3C1D32" w:rsidR="009A5A17" w:rsidRDefault="009A5A17" w:rsidP="007938AC">
            <w:pPr>
              <w:cnfStyle w:val="000000000000" w:firstRow="0" w:lastRow="0" w:firstColumn="0" w:lastColumn="0" w:oddVBand="0" w:evenVBand="0" w:oddHBand="0" w:evenHBand="0" w:firstRowFirstColumn="0" w:firstRowLastColumn="0" w:lastRowFirstColumn="0" w:lastRowLastColumn="0"/>
            </w:pPr>
            <w:r>
              <w:t>Rose de Loire: dry, CF&amp;CS</w:t>
            </w:r>
          </w:p>
          <w:p w14:paraId="2DDD350D" w14:textId="50EFCA66" w:rsidR="009A5A17" w:rsidRDefault="009A5A17" w:rsidP="007938AC">
            <w:pPr>
              <w:cnfStyle w:val="000000000000" w:firstRow="0" w:lastRow="0" w:firstColumn="0" w:lastColumn="0" w:oddVBand="0" w:evenVBand="0" w:oddHBand="0" w:evenHBand="0" w:firstRowFirstColumn="0" w:firstRowLastColumn="0" w:lastRowFirstColumn="0" w:lastRowLastColumn="0"/>
            </w:pPr>
            <w:r w:rsidRPr="00960930">
              <w:t>Rose d’Anjou</w:t>
            </w:r>
            <w:r>
              <w:t>:</w:t>
            </w:r>
            <w:r w:rsidRPr="00034AEF">
              <w:rPr>
                <w:b/>
              </w:rPr>
              <w:t xml:space="preserve"> </w:t>
            </w:r>
            <w:r w:rsidRPr="0079245D">
              <w:t>semi-dry</w:t>
            </w:r>
            <w:r>
              <w:t>,</w:t>
            </w:r>
            <w:r w:rsidRPr="0079245D">
              <w:t xml:space="preserve"> </w:t>
            </w:r>
            <w:r w:rsidRPr="00034AEF">
              <w:rPr>
                <w:b/>
              </w:rPr>
              <w:t>Grolleau</w:t>
            </w:r>
          </w:p>
          <w:p w14:paraId="23086505" w14:textId="6311C359" w:rsidR="009A5A17" w:rsidRDefault="009A5A17" w:rsidP="007938AC">
            <w:pPr>
              <w:cnfStyle w:val="000000000000" w:firstRow="0" w:lastRow="0" w:firstColumn="0" w:lastColumn="0" w:oddVBand="0" w:evenVBand="0" w:oddHBand="0" w:evenHBand="0" w:firstRowFirstColumn="0" w:firstRowLastColumn="0" w:lastRowFirstColumn="0" w:lastRowLastColumn="0"/>
            </w:pPr>
            <w:r>
              <w:t>Cabernet d’Anjou: semi-sweet, CF &amp; CS</w:t>
            </w:r>
          </w:p>
        </w:tc>
      </w:tr>
      <w:tr w:rsidR="009A5A17" w:rsidRPr="00722272" w14:paraId="0002226F" w14:textId="77777777" w:rsidTr="00E55AA4">
        <w:trPr>
          <w:trHeight w:val="409"/>
        </w:trPr>
        <w:tc>
          <w:tcPr>
            <w:cnfStyle w:val="001000000000" w:firstRow="0" w:lastRow="0" w:firstColumn="1" w:lastColumn="0" w:oddVBand="0" w:evenVBand="0" w:oddHBand="0" w:evenHBand="0" w:firstRowFirstColumn="0" w:firstRowLastColumn="0" w:lastRowFirstColumn="0" w:lastRowLastColumn="0"/>
            <w:tcW w:w="1960" w:type="dxa"/>
            <w:vMerge/>
          </w:tcPr>
          <w:p w14:paraId="611709CA" w14:textId="77E7D80D" w:rsidR="009A5A17" w:rsidRPr="00722272" w:rsidRDefault="009A5A17" w:rsidP="002E3A70"/>
        </w:tc>
        <w:tc>
          <w:tcPr>
            <w:tcW w:w="2154" w:type="dxa"/>
            <w:vMerge w:val="restart"/>
          </w:tcPr>
          <w:p w14:paraId="4BDF6485" w14:textId="47455034" w:rsidR="009A5A17" w:rsidRPr="00722272" w:rsidRDefault="009A5A17" w:rsidP="002E3A70">
            <w:pPr>
              <w:cnfStyle w:val="000000000000" w:firstRow="0" w:lastRow="0" w:firstColumn="0" w:lastColumn="0" w:oddVBand="0" w:evenVBand="0" w:oddHBand="0" w:evenHBand="0" w:firstRowFirstColumn="0" w:firstRowLastColumn="0" w:lastRowFirstColumn="0" w:lastRowLastColumn="0"/>
            </w:pPr>
            <w:r w:rsidRPr="00722272">
              <w:t>The Loire Valley</w:t>
            </w:r>
            <w:r>
              <w:rPr>
                <w:rFonts w:hint="eastAsia"/>
              </w:rPr>
              <w:t xml:space="preserve"> </w:t>
            </w:r>
            <w:r>
              <w:t>–</w:t>
            </w:r>
            <w:r>
              <w:rPr>
                <w:rFonts w:hint="eastAsia"/>
              </w:rPr>
              <w:t xml:space="preserve"> </w:t>
            </w:r>
            <w:r>
              <w:t>Tourain</w:t>
            </w:r>
          </w:p>
        </w:tc>
        <w:tc>
          <w:tcPr>
            <w:tcW w:w="3086" w:type="dxa"/>
            <w:gridSpan w:val="2"/>
          </w:tcPr>
          <w:p w14:paraId="54202FDC" w14:textId="6CEFB0C6" w:rsidR="009A5A17" w:rsidRDefault="009A5A17" w:rsidP="002E3A70">
            <w:pPr>
              <w:cnfStyle w:val="000000000000" w:firstRow="0" w:lastRow="0" w:firstColumn="0" w:lastColumn="0" w:oddVBand="0" w:evenVBand="0" w:oddHBand="0" w:evenHBand="0" w:firstRowFirstColumn="0" w:firstRowLastColumn="0" w:lastRowFirstColumn="0" w:lastRowLastColumn="0"/>
            </w:pPr>
            <w:r>
              <w:t>Bourgueil AOP, Chinon AOP</w:t>
            </w:r>
          </w:p>
        </w:tc>
        <w:tc>
          <w:tcPr>
            <w:tcW w:w="1938" w:type="dxa"/>
          </w:tcPr>
          <w:p w14:paraId="71D8FA30" w14:textId="77777777" w:rsidR="009A5A17" w:rsidRDefault="009A5A17" w:rsidP="0038680F">
            <w:pPr>
              <w:cnfStyle w:val="000000000000" w:firstRow="0" w:lastRow="0" w:firstColumn="0" w:lastColumn="0" w:oddVBand="0" w:evenVBand="0" w:oddHBand="0" w:evenHBand="0" w:firstRowFirstColumn="0" w:firstRowLastColumn="0" w:lastRowFirstColumn="0" w:lastRowLastColumn="0"/>
            </w:pPr>
          </w:p>
        </w:tc>
        <w:tc>
          <w:tcPr>
            <w:tcW w:w="5104" w:type="dxa"/>
          </w:tcPr>
          <w:p w14:paraId="2C02F987" w14:textId="77777777" w:rsidR="009A5A17" w:rsidRDefault="009A5A17" w:rsidP="005162C4">
            <w:pPr>
              <w:cnfStyle w:val="000000000000" w:firstRow="0" w:lastRow="0" w:firstColumn="0" w:lastColumn="0" w:oddVBand="0" w:evenVBand="0" w:oddHBand="0" w:evenHBand="0" w:firstRowFirstColumn="0" w:firstRowLastColumn="0" w:lastRowFirstColumn="0" w:lastRowLastColumn="0"/>
            </w:pPr>
          </w:p>
        </w:tc>
        <w:tc>
          <w:tcPr>
            <w:tcW w:w="3061" w:type="dxa"/>
          </w:tcPr>
          <w:p w14:paraId="092B6DB6" w14:textId="18CFC80F" w:rsidR="009A5A17" w:rsidRDefault="009A5A17"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c>
          <w:tcPr>
            <w:tcW w:w="4397" w:type="dxa"/>
          </w:tcPr>
          <w:p w14:paraId="621CA566" w14:textId="6142893B" w:rsidR="009A5A17" w:rsidRDefault="009A5A17" w:rsidP="002E3A70">
            <w:pPr>
              <w:cnfStyle w:val="000000000000" w:firstRow="0" w:lastRow="0" w:firstColumn="0" w:lastColumn="0" w:oddVBand="0" w:evenVBand="0" w:oddHBand="0" w:evenHBand="0" w:firstRowFirstColumn="0" w:firstRowLastColumn="0" w:lastRowFirstColumn="0" w:lastRowLastColumn="0"/>
            </w:pPr>
            <w:r>
              <w:t>CF, Chinon fuller body, Bourgueil lighter.</w:t>
            </w:r>
          </w:p>
        </w:tc>
      </w:tr>
      <w:tr w:rsidR="009A5A17" w:rsidRPr="00722272" w14:paraId="58825116" w14:textId="77777777" w:rsidTr="00E55AA4">
        <w:trPr>
          <w:trHeight w:val="409"/>
        </w:trPr>
        <w:tc>
          <w:tcPr>
            <w:cnfStyle w:val="001000000000" w:firstRow="0" w:lastRow="0" w:firstColumn="1" w:lastColumn="0" w:oddVBand="0" w:evenVBand="0" w:oddHBand="0" w:evenHBand="0" w:firstRowFirstColumn="0" w:firstRowLastColumn="0" w:lastRowFirstColumn="0" w:lastRowLastColumn="0"/>
            <w:tcW w:w="1960" w:type="dxa"/>
            <w:vMerge/>
          </w:tcPr>
          <w:p w14:paraId="5F3B1774" w14:textId="77777777" w:rsidR="009A5A17" w:rsidRPr="00722272" w:rsidRDefault="009A5A17" w:rsidP="002E3A70"/>
        </w:tc>
        <w:tc>
          <w:tcPr>
            <w:tcW w:w="2154" w:type="dxa"/>
            <w:vMerge/>
          </w:tcPr>
          <w:p w14:paraId="78FFB34D" w14:textId="77777777" w:rsidR="009A5A17" w:rsidRPr="00722272" w:rsidRDefault="009A5A17"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048E7BF9" w14:textId="1A6DA3B1" w:rsidR="009A5A17" w:rsidRDefault="009A5A17" w:rsidP="002E3A70">
            <w:pPr>
              <w:cnfStyle w:val="000000000000" w:firstRow="0" w:lastRow="0" w:firstColumn="0" w:lastColumn="0" w:oddVBand="0" w:evenVBand="0" w:oddHBand="0" w:evenHBand="0" w:firstRowFirstColumn="0" w:firstRowLastColumn="0" w:lastRowFirstColumn="0" w:lastRowLastColumn="0"/>
            </w:pPr>
            <w:r>
              <w:t>Vouvray</w:t>
            </w:r>
          </w:p>
        </w:tc>
        <w:tc>
          <w:tcPr>
            <w:tcW w:w="1938" w:type="dxa"/>
          </w:tcPr>
          <w:p w14:paraId="6936C19E" w14:textId="77777777" w:rsidR="009A5A17" w:rsidRDefault="009A5A17" w:rsidP="0038680F">
            <w:pPr>
              <w:cnfStyle w:val="000000000000" w:firstRow="0" w:lastRow="0" w:firstColumn="0" w:lastColumn="0" w:oddVBand="0" w:evenVBand="0" w:oddHBand="0" w:evenHBand="0" w:firstRowFirstColumn="0" w:firstRowLastColumn="0" w:lastRowFirstColumn="0" w:lastRowLastColumn="0"/>
            </w:pPr>
          </w:p>
        </w:tc>
        <w:tc>
          <w:tcPr>
            <w:tcW w:w="5104" w:type="dxa"/>
          </w:tcPr>
          <w:p w14:paraId="74AEB325" w14:textId="21CFF730" w:rsidR="009A5A17" w:rsidRDefault="009A5A17" w:rsidP="005162C4">
            <w:pPr>
              <w:cnfStyle w:val="000000000000" w:firstRow="0" w:lastRow="0" w:firstColumn="0" w:lastColumn="0" w:oddVBand="0" w:evenVBand="0" w:oddHBand="0" w:evenHBand="0" w:firstRowFirstColumn="0" w:firstRowLastColumn="0" w:lastRowFirstColumn="0" w:lastRowLastColumn="0"/>
              <w:rPr>
                <w:rFonts w:hint="eastAsia"/>
              </w:rPr>
            </w:pPr>
            <w:r>
              <w:t xml:space="preserve">Vineyards on tuffeau cliff </w:t>
            </w:r>
          </w:p>
        </w:tc>
        <w:tc>
          <w:tcPr>
            <w:tcW w:w="3061" w:type="dxa"/>
          </w:tcPr>
          <w:p w14:paraId="6D1B9018" w14:textId="7B2D89F3" w:rsidR="009A5A17" w:rsidRDefault="009A5A17" w:rsidP="002E3A70">
            <w:pPr>
              <w:cnfStyle w:val="000000000000" w:firstRow="0" w:lastRow="0" w:firstColumn="0" w:lastColumn="0" w:oddVBand="0" w:evenVBand="0" w:oddHBand="0" w:evenHBand="0" w:firstRowFirstColumn="0" w:firstRowLastColumn="0" w:lastRowFirstColumn="0" w:lastRowLastColumn="0"/>
            </w:pPr>
            <w:r>
              <w:t>Chenin</w:t>
            </w:r>
          </w:p>
        </w:tc>
        <w:tc>
          <w:tcPr>
            <w:tcW w:w="4397" w:type="dxa"/>
          </w:tcPr>
          <w:p w14:paraId="5573DA16" w14:textId="5CA8FF88" w:rsidR="009A5A17" w:rsidRDefault="009A5A17"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没有</w:t>
            </w:r>
          </w:p>
        </w:tc>
      </w:tr>
      <w:tr w:rsidR="009A5A17" w:rsidRPr="00722272" w14:paraId="265AC50E" w14:textId="77777777" w:rsidTr="00E55AA4">
        <w:trPr>
          <w:trHeight w:val="396"/>
        </w:trPr>
        <w:tc>
          <w:tcPr>
            <w:cnfStyle w:val="001000000000" w:firstRow="0" w:lastRow="0" w:firstColumn="1" w:lastColumn="0" w:oddVBand="0" w:evenVBand="0" w:oddHBand="0" w:evenHBand="0" w:firstRowFirstColumn="0" w:firstRowLastColumn="0" w:lastRowFirstColumn="0" w:lastRowLastColumn="0"/>
            <w:tcW w:w="1960" w:type="dxa"/>
            <w:vMerge/>
          </w:tcPr>
          <w:p w14:paraId="76742A9A" w14:textId="77777777" w:rsidR="009A5A17" w:rsidRPr="00722272" w:rsidRDefault="009A5A17" w:rsidP="002E3A70"/>
        </w:tc>
        <w:tc>
          <w:tcPr>
            <w:tcW w:w="2154" w:type="dxa"/>
            <w:vMerge/>
          </w:tcPr>
          <w:p w14:paraId="61935F36" w14:textId="77777777" w:rsidR="009A5A17" w:rsidRPr="00722272" w:rsidRDefault="009A5A17"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6DB891D3" w14:textId="034662F6" w:rsidR="009A5A17" w:rsidRDefault="009A5A17" w:rsidP="002E3A70">
            <w:pPr>
              <w:cnfStyle w:val="000000000000" w:firstRow="0" w:lastRow="0" w:firstColumn="0" w:lastColumn="0" w:oddVBand="0" w:evenVBand="0" w:oddHBand="0" w:evenHBand="0" w:firstRowFirstColumn="0" w:firstRowLastColumn="0" w:lastRowFirstColumn="0" w:lastRowLastColumn="0"/>
            </w:pPr>
            <w:r>
              <w:t>Touraine AOP</w:t>
            </w:r>
          </w:p>
        </w:tc>
        <w:tc>
          <w:tcPr>
            <w:tcW w:w="1938" w:type="dxa"/>
          </w:tcPr>
          <w:p w14:paraId="5CBF4B7B" w14:textId="77777777" w:rsidR="009A5A17" w:rsidRDefault="009A5A17" w:rsidP="0038680F">
            <w:pPr>
              <w:cnfStyle w:val="000000000000" w:firstRow="0" w:lastRow="0" w:firstColumn="0" w:lastColumn="0" w:oddVBand="0" w:evenVBand="0" w:oddHBand="0" w:evenHBand="0" w:firstRowFirstColumn="0" w:firstRowLastColumn="0" w:lastRowFirstColumn="0" w:lastRowLastColumn="0"/>
            </w:pPr>
          </w:p>
        </w:tc>
        <w:tc>
          <w:tcPr>
            <w:tcW w:w="5104" w:type="dxa"/>
          </w:tcPr>
          <w:p w14:paraId="31BF8307" w14:textId="77777777" w:rsidR="009A5A17" w:rsidRDefault="009A5A17" w:rsidP="005162C4">
            <w:pPr>
              <w:cnfStyle w:val="000000000000" w:firstRow="0" w:lastRow="0" w:firstColumn="0" w:lastColumn="0" w:oddVBand="0" w:evenVBand="0" w:oddHBand="0" w:evenHBand="0" w:firstRowFirstColumn="0" w:firstRowLastColumn="0" w:lastRowFirstColumn="0" w:lastRowLastColumn="0"/>
            </w:pPr>
          </w:p>
        </w:tc>
        <w:tc>
          <w:tcPr>
            <w:tcW w:w="3061" w:type="dxa"/>
          </w:tcPr>
          <w:p w14:paraId="1B12791D" w14:textId="633DA4DB" w:rsidR="009A5A17" w:rsidRDefault="009A5A17" w:rsidP="002E3A70">
            <w:pPr>
              <w:cnfStyle w:val="000000000000" w:firstRow="0" w:lastRow="0" w:firstColumn="0" w:lastColumn="0" w:oddVBand="0" w:evenVBand="0" w:oddHBand="0" w:evenHBand="0" w:firstRowFirstColumn="0" w:firstRowLastColumn="0" w:lastRowFirstColumn="0" w:lastRowLastColumn="0"/>
            </w:pPr>
            <w:r>
              <w:t xml:space="preserve">High volume white, most SB. </w:t>
            </w:r>
          </w:p>
        </w:tc>
        <w:tc>
          <w:tcPr>
            <w:tcW w:w="4397" w:type="dxa"/>
          </w:tcPr>
          <w:p w14:paraId="2EBD11A5" w14:textId="537D4C58" w:rsidR="009A5A17" w:rsidRDefault="009A5A17" w:rsidP="002E3A70">
            <w:pPr>
              <w:cnfStyle w:val="000000000000" w:firstRow="0" w:lastRow="0" w:firstColumn="0" w:lastColumn="0" w:oddVBand="0" w:evenVBand="0" w:oddHBand="0" w:evenHBand="0" w:firstRowFirstColumn="0" w:firstRowLastColumn="0" w:lastRowFirstColumn="0" w:lastRowLastColumn="0"/>
            </w:pPr>
            <w:r>
              <w:t>H</w:t>
            </w:r>
            <w:r>
              <w:rPr>
                <w:rFonts w:hint="eastAsia"/>
              </w:rPr>
              <w:t>ig</w:t>
            </w:r>
            <w:r>
              <w:t>h volume red from Gamay, CF or Malbec, often like Beaujolais</w:t>
            </w:r>
          </w:p>
        </w:tc>
      </w:tr>
      <w:tr w:rsidR="009A5A17" w:rsidRPr="00722272" w14:paraId="64948E7F" w14:textId="77777777" w:rsidTr="00E55AA4">
        <w:trPr>
          <w:trHeight w:val="396"/>
        </w:trPr>
        <w:tc>
          <w:tcPr>
            <w:cnfStyle w:val="001000000000" w:firstRow="0" w:lastRow="0" w:firstColumn="1" w:lastColumn="0" w:oddVBand="0" w:evenVBand="0" w:oddHBand="0" w:evenHBand="0" w:firstRowFirstColumn="0" w:firstRowLastColumn="0" w:lastRowFirstColumn="0" w:lastRowLastColumn="0"/>
            <w:tcW w:w="1960" w:type="dxa"/>
            <w:vMerge/>
          </w:tcPr>
          <w:p w14:paraId="6A46C797" w14:textId="77777777" w:rsidR="009A5A17" w:rsidRPr="00722272" w:rsidRDefault="009A5A17" w:rsidP="002E3A70"/>
        </w:tc>
        <w:tc>
          <w:tcPr>
            <w:tcW w:w="2154" w:type="dxa"/>
            <w:vMerge w:val="restart"/>
          </w:tcPr>
          <w:p w14:paraId="3863E876" w14:textId="4922C3CA" w:rsidR="009A5A17" w:rsidRPr="00722272" w:rsidRDefault="009A5A17" w:rsidP="002E3A70">
            <w:pPr>
              <w:cnfStyle w:val="000000000000" w:firstRow="0" w:lastRow="0" w:firstColumn="0" w:lastColumn="0" w:oddVBand="0" w:evenVBand="0" w:oddHBand="0" w:evenHBand="0" w:firstRowFirstColumn="0" w:firstRowLastColumn="0" w:lastRowFirstColumn="0" w:lastRowLastColumn="0"/>
            </w:pPr>
            <w:r w:rsidRPr="00722272">
              <w:t>The Loire Valley</w:t>
            </w:r>
            <w:r>
              <w:rPr>
                <w:rFonts w:hint="eastAsia"/>
              </w:rPr>
              <w:t xml:space="preserve"> </w:t>
            </w:r>
            <w:r>
              <w:t>–</w:t>
            </w:r>
            <w:r>
              <w:rPr>
                <w:rFonts w:hint="eastAsia"/>
              </w:rPr>
              <w:t xml:space="preserve"> </w:t>
            </w:r>
            <w:r>
              <w:t>Central Vineyard</w:t>
            </w:r>
          </w:p>
        </w:tc>
        <w:tc>
          <w:tcPr>
            <w:tcW w:w="3086" w:type="dxa"/>
            <w:gridSpan w:val="2"/>
          </w:tcPr>
          <w:p w14:paraId="39F577D0" w14:textId="07C0B1D5" w:rsidR="009A5A17" w:rsidRDefault="009A5A17" w:rsidP="002E3A70">
            <w:pPr>
              <w:cnfStyle w:val="000000000000" w:firstRow="0" w:lastRow="0" w:firstColumn="0" w:lastColumn="0" w:oddVBand="0" w:evenVBand="0" w:oddHBand="0" w:evenHBand="0" w:firstRowFirstColumn="0" w:firstRowLastColumn="0" w:lastRowFirstColumn="0" w:lastRowLastColumn="0"/>
            </w:pPr>
            <w:r>
              <w:t xml:space="preserve">Menetou-Salon AOP, </w:t>
            </w:r>
          </w:p>
          <w:p w14:paraId="6BD9D354" w14:textId="322B96B3" w:rsidR="009A5A17" w:rsidRPr="00722272" w:rsidRDefault="009A5A17" w:rsidP="002E3A70">
            <w:pPr>
              <w:cnfStyle w:val="000000000000" w:firstRow="0" w:lastRow="0" w:firstColumn="0" w:lastColumn="0" w:oddVBand="0" w:evenVBand="0" w:oddHBand="0" w:evenHBand="0" w:firstRowFirstColumn="0" w:firstRowLastColumn="0" w:lastRowFirstColumn="0" w:lastRowLastColumn="0"/>
            </w:pPr>
            <w:r>
              <w:t>Pouilly-Fume AOP</w:t>
            </w:r>
          </w:p>
        </w:tc>
        <w:tc>
          <w:tcPr>
            <w:tcW w:w="1938" w:type="dxa"/>
          </w:tcPr>
          <w:p w14:paraId="1E8D1CE7" w14:textId="77777777" w:rsidR="009A5A17" w:rsidRDefault="009A5A17" w:rsidP="0038680F">
            <w:pPr>
              <w:cnfStyle w:val="000000000000" w:firstRow="0" w:lastRow="0" w:firstColumn="0" w:lastColumn="0" w:oddVBand="0" w:evenVBand="0" w:oddHBand="0" w:evenHBand="0" w:firstRowFirstColumn="0" w:firstRowLastColumn="0" w:lastRowFirstColumn="0" w:lastRowLastColumn="0"/>
            </w:pPr>
          </w:p>
        </w:tc>
        <w:tc>
          <w:tcPr>
            <w:tcW w:w="5104" w:type="dxa"/>
          </w:tcPr>
          <w:p w14:paraId="269A863D" w14:textId="163EFBB6" w:rsidR="009A5A17" w:rsidRDefault="009A5A17" w:rsidP="002E3A70">
            <w:pPr>
              <w:cnfStyle w:val="000000000000" w:firstRow="0" w:lastRow="0" w:firstColumn="0" w:lastColumn="0" w:oddVBand="0" w:evenVBand="0" w:oddHBand="0" w:evenHBand="0" w:firstRowFirstColumn="0" w:firstRowLastColumn="0" w:lastRowFirstColumn="0" w:lastRowLastColumn="0"/>
            </w:pPr>
            <w:r>
              <w:t>Limestone and flinty, smoky and gunflint flavour</w:t>
            </w:r>
          </w:p>
        </w:tc>
        <w:tc>
          <w:tcPr>
            <w:tcW w:w="3061" w:type="dxa"/>
          </w:tcPr>
          <w:p w14:paraId="111C8E1B" w14:textId="5912E256" w:rsidR="009A5A17" w:rsidRDefault="009A5A17"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SB</w:t>
            </w:r>
            <w:r>
              <w:t xml:space="preserve">, Pouilly-Fume </w:t>
            </w:r>
            <w:r>
              <w:rPr>
                <w:rFonts w:hint="eastAsia"/>
              </w:rPr>
              <w:t>贵些</w:t>
            </w:r>
          </w:p>
        </w:tc>
        <w:tc>
          <w:tcPr>
            <w:tcW w:w="4397" w:type="dxa"/>
          </w:tcPr>
          <w:p w14:paraId="0F846147" w14:textId="53D4E955" w:rsidR="009A5A17" w:rsidRDefault="009A5A17"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没有</w:t>
            </w:r>
          </w:p>
        </w:tc>
      </w:tr>
      <w:tr w:rsidR="009A5A17" w:rsidRPr="00722272" w14:paraId="70BB4A89" w14:textId="77777777" w:rsidTr="00E55AA4">
        <w:trPr>
          <w:trHeight w:val="410"/>
        </w:trPr>
        <w:tc>
          <w:tcPr>
            <w:cnfStyle w:val="001000000000" w:firstRow="0" w:lastRow="0" w:firstColumn="1" w:lastColumn="0" w:oddVBand="0" w:evenVBand="0" w:oddHBand="0" w:evenHBand="0" w:firstRowFirstColumn="0" w:firstRowLastColumn="0" w:lastRowFirstColumn="0" w:lastRowLastColumn="0"/>
            <w:tcW w:w="1960" w:type="dxa"/>
            <w:vMerge/>
          </w:tcPr>
          <w:p w14:paraId="3CB989F0" w14:textId="1902493F" w:rsidR="009A5A17" w:rsidRPr="00722272" w:rsidRDefault="009A5A17" w:rsidP="002E3A70"/>
        </w:tc>
        <w:tc>
          <w:tcPr>
            <w:tcW w:w="2154" w:type="dxa"/>
            <w:vMerge/>
          </w:tcPr>
          <w:p w14:paraId="34ED9BB9" w14:textId="77777777" w:rsidR="009A5A17" w:rsidRPr="00722272" w:rsidRDefault="009A5A17"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1A7BD263" w14:textId="6E5B8FBD" w:rsidR="009A5A17" w:rsidRDefault="009A5A17" w:rsidP="002E3A70">
            <w:pPr>
              <w:cnfStyle w:val="000000000000" w:firstRow="0" w:lastRow="0" w:firstColumn="0" w:lastColumn="0" w:oddVBand="0" w:evenVBand="0" w:oddHBand="0" w:evenHBand="0" w:firstRowFirstColumn="0" w:firstRowLastColumn="0" w:lastRowFirstColumn="0" w:lastRowLastColumn="0"/>
            </w:pPr>
            <w:r>
              <w:rPr>
                <w:rFonts w:hint="eastAsia"/>
              </w:rPr>
              <w:t>Sancerre</w:t>
            </w:r>
            <w:r>
              <w:t xml:space="preserve"> AOP</w:t>
            </w:r>
          </w:p>
        </w:tc>
        <w:tc>
          <w:tcPr>
            <w:tcW w:w="1938" w:type="dxa"/>
          </w:tcPr>
          <w:p w14:paraId="1B42F310" w14:textId="39306A46" w:rsidR="009A5A17" w:rsidRDefault="009A5A17" w:rsidP="0038680F">
            <w:pPr>
              <w:cnfStyle w:val="000000000000" w:firstRow="0" w:lastRow="0" w:firstColumn="0" w:lastColumn="0" w:oddVBand="0" w:evenVBand="0" w:oddHBand="0" w:evenHBand="0" w:firstRowFirstColumn="0" w:firstRowLastColumn="0" w:lastRowFirstColumn="0" w:lastRowLastColumn="0"/>
            </w:pPr>
            <w:r>
              <w:t>Cool Continental</w:t>
            </w:r>
          </w:p>
        </w:tc>
        <w:tc>
          <w:tcPr>
            <w:tcW w:w="5104" w:type="dxa"/>
          </w:tcPr>
          <w:p w14:paraId="72737125" w14:textId="05DBF70A" w:rsidR="009A5A17" w:rsidRDefault="009A5A17" w:rsidP="002E3A70">
            <w:pPr>
              <w:cnfStyle w:val="000000000000" w:firstRow="0" w:lastRow="0" w:firstColumn="0" w:lastColumn="0" w:oddVBand="0" w:evenVBand="0" w:oddHBand="0" w:evenHBand="0" w:firstRowFirstColumn="0" w:firstRowLastColumn="0" w:lastRowFirstColumn="0" w:lastRowLastColumn="0"/>
            </w:pPr>
            <w:r>
              <w:t>Clay, gravel, limestone and flint soil.</w:t>
            </w:r>
          </w:p>
        </w:tc>
        <w:tc>
          <w:tcPr>
            <w:tcW w:w="3061" w:type="dxa"/>
          </w:tcPr>
          <w:p w14:paraId="51C88B75" w14:textId="62A0F167" w:rsidR="009A5A17" w:rsidRDefault="009A5A17" w:rsidP="002E3A70">
            <w:pPr>
              <w:cnfStyle w:val="000000000000" w:firstRow="0" w:lastRow="0" w:firstColumn="0" w:lastColumn="0" w:oddVBand="0" w:evenVBand="0" w:oddHBand="0" w:evenHBand="0" w:firstRowFirstColumn="0" w:firstRowLastColumn="0" w:lastRowFirstColumn="0" w:lastRowLastColumn="0"/>
            </w:pPr>
            <w:r>
              <w:t>SB</w:t>
            </w:r>
          </w:p>
        </w:tc>
        <w:tc>
          <w:tcPr>
            <w:tcW w:w="4397" w:type="dxa"/>
          </w:tcPr>
          <w:p w14:paraId="159ADA74" w14:textId="03DEB201" w:rsidR="009A5A17" w:rsidRDefault="009A5A17" w:rsidP="002E3A70">
            <w:pPr>
              <w:cnfStyle w:val="000000000000" w:firstRow="0" w:lastRow="0" w:firstColumn="0" w:lastColumn="0" w:oddVBand="0" w:evenVBand="0" w:oddHBand="0" w:evenHBand="0" w:firstRowFirstColumn="0" w:firstRowLastColumn="0" w:lastRowFirstColumn="0" w:lastRowLastColumn="0"/>
              <w:rPr>
                <w:rFonts w:hint="eastAsia"/>
              </w:rPr>
            </w:pPr>
            <w:r>
              <w:t>Red</w:t>
            </w:r>
            <w:r>
              <w:rPr>
                <w:rFonts w:hint="eastAsia"/>
              </w:rPr>
              <w:t>和</w:t>
            </w:r>
            <w:r>
              <w:t>rose</w:t>
            </w:r>
            <w:r>
              <w:rPr>
                <w:rFonts w:hint="eastAsia"/>
              </w:rPr>
              <w:t>可以，但没有说品种</w:t>
            </w:r>
          </w:p>
        </w:tc>
      </w:tr>
      <w:tr w:rsidR="009A5A17" w:rsidRPr="00722272" w14:paraId="5CCCADBB" w14:textId="77777777" w:rsidTr="00E55AA4">
        <w:trPr>
          <w:trHeight w:val="367"/>
        </w:trPr>
        <w:tc>
          <w:tcPr>
            <w:cnfStyle w:val="001000000000" w:firstRow="0" w:lastRow="0" w:firstColumn="1" w:lastColumn="0" w:oddVBand="0" w:evenVBand="0" w:oddHBand="0" w:evenHBand="0" w:firstRowFirstColumn="0" w:firstRowLastColumn="0" w:lastRowFirstColumn="0" w:lastRowLastColumn="0"/>
            <w:tcW w:w="1960" w:type="dxa"/>
            <w:vMerge/>
          </w:tcPr>
          <w:p w14:paraId="285E353D" w14:textId="77777777" w:rsidR="009A5A17" w:rsidRPr="00722272" w:rsidRDefault="009A5A17" w:rsidP="002E3A70"/>
        </w:tc>
        <w:tc>
          <w:tcPr>
            <w:tcW w:w="2154" w:type="dxa"/>
            <w:vMerge w:val="restart"/>
          </w:tcPr>
          <w:p w14:paraId="412D3988" w14:textId="3331C31D" w:rsidR="009A5A17" w:rsidRPr="00722272" w:rsidRDefault="009A5A17" w:rsidP="002E3A70">
            <w:pPr>
              <w:cnfStyle w:val="000000000000" w:firstRow="0" w:lastRow="0" w:firstColumn="0" w:lastColumn="0" w:oddVBand="0" w:evenVBand="0" w:oddHBand="0" w:evenHBand="0" w:firstRowFirstColumn="0" w:firstRowLastColumn="0" w:lastRowFirstColumn="0" w:lastRowLastColumn="0"/>
            </w:pPr>
            <w:r>
              <w:t>Bordeaux</w:t>
            </w:r>
          </w:p>
        </w:tc>
        <w:tc>
          <w:tcPr>
            <w:tcW w:w="3086" w:type="dxa"/>
            <w:gridSpan w:val="2"/>
          </w:tcPr>
          <w:p w14:paraId="7F04DE1C" w14:textId="77777777" w:rsidR="009A5A17" w:rsidRPr="00722272" w:rsidRDefault="009A5A17"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78C9D1DA" w14:textId="31DC88E6" w:rsidR="009A5A17" w:rsidRPr="00722272" w:rsidRDefault="009A5A17" w:rsidP="002E3A70">
            <w:pPr>
              <w:cnfStyle w:val="000000000000" w:firstRow="0" w:lastRow="0" w:firstColumn="0" w:lastColumn="0" w:oddVBand="0" w:evenVBand="0" w:oddHBand="0" w:evenHBand="0" w:firstRowFirstColumn="0" w:firstRowLastColumn="0" w:lastRowFirstColumn="0" w:lastRowLastColumn="0"/>
            </w:pPr>
            <w:r>
              <w:t>Moderate maritime</w:t>
            </w:r>
          </w:p>
        </w:tc>
        <w:tc>
          <w:tcPr>
            <w:tcW w:w="5104" w:type="dxa"/>
          </w:tcPr>
          <w:p w14:paraId="718497CC" w14:textId="2D17AADF" w:rsidR="009A5A17" w:rsidRPr="00722272" w:rsidRDefault="009A5A17" w:rsidP="002E3A70">
            <w:pPr>
              <w:cnfStyle w:val="000000000000" w:firstRow="0" w:lastRow="0" w:firstColumn="0" w:lastColumn="0" w:oddVBand="0" w:evenVBand="0" w:oddHBand="0" w:evenHBand="0" w:firstRowFirstColumn="0" w:firstRowLastColumn="0" w:lastRowFirstColumn="0" w:lastRowLastColumn="0"/>
            </w:pPr>
            <w:r>
              <w:t>Three rivers, close to Atlantic, Landes forest, Gulf stream. Prolonged growing season, rainfall throughout the year, fungal diseases, flowering and fruit set, dilute fruit. Lots of spraying. Organics difficult.</w:t>
            </w:r>
          </w:p>
        </w:tc>
        <w:tc>
          <w:tcPr>
            <w:tcW w:w="3061" w:type="dxa"/>
          </w:tcPr>
          <w:p w14:paraId="06C053D7" w14:textId="77777777" w:rsidR="009A5A17" w:rsidRPr="00722272" w:rsidRDefault="009A5A17" w:rsidP="002E3A70">
            <w:pPr>
              <w:cnfStyle w:val="000000000000" w:firstRow="0" w:lastRow="0" w:firstColumn="0" w:lastColumn="0" w:oddVBand="0" w:evenVBand="0" w:oddHBand="0" w:evenHBand="0" w:firstRowFirstColumn="0" w:firstRowLastColumn="0" w:lastRowFirstColumn="0" w:lastRowLastColumn="0"/>
              <w:rPr>
                <w:rFonts w:hint="eastAsia"/>
              </w:rPr>
            </w:pPr>
          </w:p>
        </w:tc>
        <w:tc>
          <w:tcPr>
            <w:tcW w:w="4397" w:type="dxa"/>
          </w:tcPr>
          <w:p w14:paraId="1B5D13C8" w14:textId="77777777" w:rsidR="009A5A17" w:rsidRPr="00722272" w:rsidRDefault="009A5A17" w:rsidP="002E3A70">
            <w:pPr>
              <w:cnfStyle w:val="000000000000" w:firstRow="0" w:lastRow="0" w:firstColumn="0" w:lastColumn="0" w:oddVBand="0" w:evenVBand="0" w:oddHBand="0" w:evenHBand="0" w:firstRowFirstColumn="0" w:firstRowLastColumn="0" w:lastRowFirstColumn="0" w:lastRowLastColumn="0"/>
              <w:rPr>
                <w:rFonts w:hint="eastAsia"/>
              </w:rPr>
            </w:pPr>
          </w:p>
        </w:tc>
      </w:tr>
      <w:tr w:rsidR="009A5A17" w:rsidRPr="00722272" w14:paraId="0BD579D7" w14:textId="77777777" w:rsidTr="00E55AA4">
        <w:trPr>
          <w:trHeight w:val="367"/>
        </w:trPr>
        <w:tc>
          <w:tcPr>
            <w:cnfStyle w:val="001000000000" w:firstRow="0" w:lastRow="0" w:firstColumn="1" w:lastColumn="0" w:oddVBand="0" w:evenVBand="0" w:oddHBand="0" w:evenHBand="0" w:firstRowFirstColumn="0" w:firstRowLastColumn="0" w:lastRowFirstColumn="0" w:lastRowLastColumn="0"/>
            <w:tcW w:w="1960" w:type="dxa"/>
            <w:vMerge/>
          </w:tcPr>
          <w:p w14:paraId="7926A136" w14:textId="77777777" w:rsidR="009A5A17" w:rsidRPr="00722272" w:rsidRDefault="009A5A17" w:rsidP="002E3A70"/>
        </w:tc>
        <w:tc>
          <w:tcPr>
            <w:tcW w:w="2154" w:type="dxa"/>
            <w:vMerge/>
          </w:tcPr>
          <w:p w14:paraId="5A0397D1" w14:textId="77777777" w:rsidR="009A5A17" w:rsidRDefault="009A5A17"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60C09239" w14:textId="77777777" w:rsidR="009A5A17" w:rsidRDefault="009A5A17" w:rsidP="002E3A70">
            <w:pPr>
              <w:cnfStyle w:val="000000000000" w:firstRow="0" w:lastRow="0" w:firstColumn="0" w:lastColumn="0" w:oddVBand="0" w:evenVBand="0" w:oddHBand="0" w:evenHBand="0" w:firstRowFirstColumn="0" w:firstRowLastColumn="0" w:lastRowFirstColumn="0" w:lastRowLastColumn="0"/>
            </w:pPr>
            <w:r>
              <w:t>Entre-Deux-Mers AOP</w:t>
            </w:r>
          </w:p>
          <w:p w14:paraId="56E408DD" w14:textId="56B67AD5" w:rsidR="009A5A17" w:rsidRPr="00722272" w:rsidRDefault="009A5A17" w:rsidP="002E3A70">
            <w:pPr>
              <w:cnfStyle w:val="000000000000" w:firstRow="0" w:lastRow="0" w:firstColumn="0" w:lastColumn="0" w:oddVBand="0" w:evenVBand="0" w:oddHBand="0" w:evenHBand="0" w:firstRowFirstColumn="0" w:firstRowLastColumn="0" w:lastRowFirstColumn="0" w:lastRowLastColumn="0"/>
            </w:pPr>
            <w:r>
              <w:t>Bordeaux Blanc AOP</w:t>
            </w:r>
          </w:p>
        </w:tc>
        <w:tc>
          <w:tcPr>
            <w:tcW w:w="1938" w:type="dxa"/>
          </w:tcPr>
          <w:p w14:paraId="0534DB42" w14:textId="77777777" w:rsidR="009A5A17" w:rsidRDefault="009A5A17"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57CC25B4" w14:textId="77777777" w:rsidR="009A5A17" w:rsidRDefault="009A5A17" w:rsidP="002E3A70">
            <w:pPr>
              <w:cnfStyle w:val="000000000000" w:firstRow="0" w:lastRow="0" w:firstColumn="0" w:lastColumn="0" w:oddVBand="0" w:evenVBand="0" w:oddHBand="0" w:evenHBand="0" w:firstRowFirstColumn="0" w:firstRowLastColumn="0" w:lastRowFirstColumn="0" w:lastRowLastColumn="0"/>
            </w:pPr>
          </w:p>
        </w:tc>
        <w:tc>
          <w:tcPr>
            <w:tcW w:w="3061" w:type="dxa"/>
          </w:tcPr>
          <w:p w14:paraId="4DCF431B" w14:textId="6C6A8B43" w:rsidR="009A5A17" w:rsidRPr="00722272" w:rsidRDefault="009A5A17" w:rsidP="002E3A70">
            <w:pPr>
              <w:cnfStyle w:val="000000000000" w:firstRow="0" w:lastRow="0" w:firstColumn="0" w:lastColumn="0" w:oddVBand="0" w:evenVBand="0" w:oddHBand="0" w:evenHBand="0" w:firstRowFirstColumn="0" w:firstRowLastColumn="0" w:lastRowFirstColumn="0" w:lastRowLastColumn="0"/>
            </w:pPr>
            <w:r w:rsidRPr="00AC1A29">
              <w:rPr>
                <w:b/>
              </w:rPr>
              <w:t>Only WHITE</w:t>
            </w:r>
            <w:r>
              <w:t>, mainly from SB</w:t>
            </w:r>
          </w:p>
        </w:tc>
        <w:tc>
          <w:tcPr>
            <w:tcW w:w="4397" w:type="dxa"/>
          </w:tcPr>
          <w:p w14:paraId="234E3F0C" w14:textId="020769CC" w:rsidR="009A5A17" w:rsidRPr="00722272" w:rsidRDefault="009A5A17"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没有</w:t>
            </w:r>
          </w:p>
        </w:tc>
      </w:tr>
      <w:tr w:rsidR="009A5A17" w:rsidRPr="00722272" w14:paraId="78ACB8CE" w14:textId="77777777" w:rsidTr="00E55AA4">
        <w:trPr>
          <w:trHeight w:val="367"/>
        </w:trPr>
        <w:tc>
          <w:tcPr>
            <w:cnfStyle w:val="001000000000" w:firstRow="0" w:lastRow="0" w:firstColumn="1" w:lastColumn="0" w:oddVBand="0" w:evenVBand="0" w:oddHBand="0" w:evenHBand="0" w:firstRowFirstColumn="0" w:firstRowLastColumn="0" w:lastRowFirstColumn="0" w:lastRowLastColumn="0"/>
            <w:tcW w:w="1960" w:type="dxa"/>
            <w:vMerge/>
          </w:tcPr>
          <w:p w14:paraId="5D4B5D5F" w14:textId="5719AE74" w:rsidR="009A5A17" w:rsidRPr="00722272" w:rsidRDefault="009A5A17" w:rsidP="002E3A70"/>
        </w:tc>
        <w:tc>
          <w:tcPr>
            <w:tcW w:w="2154" w:type="dxa"/>
            <w:vMerge/>
          </w:tcPr>
          <w:p w14:paraId="2F49DFBA" w14:textId="77777777" w:rsidR="009A5A17" w:rsidRDefault="009A5A17"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3C3BFEE3" w14:textId="4ED96C4C" w:rsidR="009A5A17" w:rsidRDefault="009A5A17" w:rsidP="002E3A70">
            <w:pPr>
              <w:cnfStyle w:val="000000000000" w:firstRow="0" w:lastRow="0" w:firstColumn="0" w:lastColumn="0" w:oddVBand="0" w:evenVBand="0" w:oddHBand="0" w:evenHBand="0" w:firstRowFirstColumn="0" w:firstRowLastColumn="0" w:lastRowFirstColumn="0" w:lastRowLastColumn="0"/>
            </w:pPr>
            <w:r>
              <w:t>Pessac-Leognan AOP,</w:t>
            </w:r>
          </w:p>
          <w:p w14:paraId="4018B0B9" w14:textId="060A2927" w:rsidR="009A5A17" w:rsidRDefault="009A5A17" w:rsidP="002E3A70">
            <w:pPr>
              <w:cnfStyle w:val="000000000000" w:firstRow="0" w:lastRow="0" w:firstColumn="0" w:lastColumn="0" w:oddVBand="0" w:evenVBand="0" w:oddHBand="0" w:evenHBand="0" w:firstRowFirstColumn="0" w:firstRowLastColumn="0" w:lastRowFirstColumn="0" w:lastRowLastColumn="0"/>
            </w:pPr>
            <w:r>
              <w:t>Graves AOP</w:t>
            </w:r>
          </w:p>
        </w:tc>
        <w:tc>
          <w:tcPr>
            <w:tcW w:w="1938" w:type="dxa"/>
          </w:tcPr>
          <w:p w14:paraId="0E406DFF" w14:textId="77777777" w:rsidR="009A5A17" w:rsidRDefault="009A5A17"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58C8795F" w14:textId="0D14F329" w:rsidR="009A5A17" w:rsidRDefault="009A5A17" w:rsidP="002E3A70">
            <w:pPr>
              <w:cnfStyle w:val="000000000000" w:firstRow="0" w:lastRow="0" w:firstColumn="0" w:lastColumn="0" w:oddVBand="0" w:evenVBand="0" w:oddHBand="0" w:evenHBand="0" w:firstRowFirstColumn="0" w:firstRowLastColumn="0" w:lastRowFirstColumn="0" w:lastRowLastColumn="0"/>
            </w:pPr>
            <w:r>
              <w:t>Gravel soils suited to Cabernet Sauvignon.</w:t>
            </w:r>
          </w:p>
        </w:tc>
        <w:tc>
          <w:tcPr>
            <w:tcW w:w="3061" w:type="dxa"/>
          </w:tcPr>
          <w:p w14:paraId="1DE51206" w14:textId="3685729C" w:rsidR="009A5A17" w:rsidRDefault="009A5A17" w:rsidP="002E3A70">
            <w:pPr>
              <w:cnfStyle w:val="000000000000" w:firstRow="0" w:lastRow="0" w:firstColumn="0" w:lastColumn="0" w:oddVBand="0" w:evenVBand="0" w:oddHBand="0" w:evenHBand="0" w:firstRowFirstColumn="0" w:firstRowLastColumn="0" w:lastRowFirstColumn="0" w:lastRowLastColumn="0"/>
            </w:pPr>
            <w:r>
              <w:t>SB+Semillon</w:t>
            </w:r>
          </w:p>
        </w:tc>
        <w:tc>
          <w:tcPr>
            <w:tcW w:w="4397" w:type="dxa"/>
          </w:tcPr>
          <w:p w14:paraId="77F121DB" w14:textId="4CC88AD0" w:rsidR="009A5A17" w:rsidRDefault="009A5A17" w:rsidP="002E3A70">
            <w:pPr>
              <w:cnfStyle w:val="000000000000" w:firstRow="0" w:lastRow="0" w:firstColumn="0" w:lastColumn="0" w:oddVBand="0" w:evenVBand="0" w:oddHBand="0" w:evenHBand="0" w:firstRowFirstColumn="0" w:firstRowLastColumn="0" w:lastRowFirstColumn="0" w:lastRowLastColumn="0"/>
            </w:pPr>
            <w:r>
              <w:t>CS, Merlot.</w:t>
            </w:r>
          </w:p>
        </w:tc>
      </w:tr>
      <w:tr w:rsidR="009A5A17" w:rsidRPr="00722272" w14:paraId="5A3A71B1" w14:textId="77777777" w:rsidTr="00E55AA4">
        <w:trPr>
          <w:trHeight w:val="856"/>
        </w:trPr>
        <w:tc>
          <w:tcPr>
            <w:cnfStyle w:val="001000000000" w:firstRow="0" w:lastRow="0" w:firstColumn="1" w:lastColumn="0" w:oddVBand="0" w:evenVBand="0" w:oddHBand="0" w:evenHBand="0" w:firstRowFirstColumn="0" w:firstRowLastColumn="0" w:lastRowFirstColumn="0" w:lastRowLastColumn="0"/>
            <w:tcW w:w="1960" w:type="dxa"/>
            <w:vMerge/>
          </w:tcPr>
          <w:p w14:paraId="57021212" w14:textId="77777777" w:rsidR="009A5A17" w:rsidRPr="00722272" w:rsidRDefault="009A5A17" w:rsidP="004263B5"/>
        </w:tc>
        <w:tc>
          <w:tcPr>
            <w:tcW w:w="2154" w:type="dxa"/>
            <w:vMerge/>
          </w:tcPr>
          <w:p w14:paraId="057C1602" w14:textId="77777777" w:rsidR="009A5A17" w:rsidRDefault="009A5A17" w:rsidP="004263B5">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0464F990" w14:textId="77777777" w:rsidR="009A5A17" w:rsidRDefault="009A5A17" w:rsidP="004263B5">
            <w:pPr>
              <w:cnfStyle w:val="000000000000" w:firstRow="0" w:lastRow="0" w:firstColumn="0" w:lastColumn="0" w:oddVBand="0" w:evenVBand="0" w:oddHBand="0" w:evenHBand="0" w:firstRowFirstColumn="0" w:firstRowLastColumn="0" w:lastRowFirstColumn="0" w:lastRowLastColumn="0"/>
            </w:pPr>
            <w:r>
              <w:t>Medoc, Haut-Medoc, St. Estephe, Pauillac, St. Julien, Margaux AOPs</w:t>
            </w:r>
          </w:p>
        </w:tc>
        <w:tc>
          <w:tcPr>
            <w:tcW w:w="1938" w:type="dxa"/>
          </w:tcPr>
          <w:p w14:paraId="30C6AA95" w14:textId="77777777" w:rsidR="009A5A17" w:rsidRDefault="009A5A17" w:rsidP="004263B5">
            <w:pPr>
              <w:cnfStyle w:val="000000000000" w:firstRow="0" w:lastRow="0" w:firstColumn="0" w:lastColumn="0" w:oddVBand="0" w:evenVBand="0" w:oddHBand="0" w:evenHBand="0" w:firstRowFirstColumn="0" w:firstRowLastColumn="0" w:lastRowFirstColumn="0" w:lastRowLastColumn="0"/>
            </w:pPr>
          </w:p>
        </w:tc>
        <w:tc>
          <w:tcPr>
            <w:tcW w:w="5104" w:type="dxa"/>
          </w:tcPr>
          <w:p w14:paraId="508AE27B" w14:textId="77777777" w:rsidR="009A5A17" w:rsidRDefault="009A5A17" w:rsidP="004263B5">
            <w:pPr>
              <w:cnfStyle w:val="000000000000" w:firstRow="0" w:lastRow="0" w:firstColumn="0" w:lastColumn="0" w:oddVBand="0" w:evenVBand="0" w:oddHBand="0" w:evenHBand="0" w:firstRowFirstColumn="0" w:firstRowLastColumn="0" w:lastRowFirstColumn="0" w:lastRowLastColumn="0"/>
            </w:pPr>
            <w:r>
              <w:t xml:space="preserve">Medoc clay soil for Merlot, </w:t>
            </w:r>
          </w:p>
          <w:p w14:paraId="7B1F660A" w14:textId="77777777" w:rsidR="009A5A17" w:rsidRDefault="009A5A17" w:rsidP="004263B5">
            <w:pPr>
              <w:cnfStyle w:val="000000000000" w:firstRow="0" w:lastRow="0" w:firstColumn="0" w:lastColumn="0" w:oddVBand="0" w:evenVBand="0" w:oddHBand="0" w:evenHBand="0" w:firstRowFirstColumn="0" w:firstRowLastColumn="0" w:lastRowFirstColumn="0" w:lastRowLastColumn="0"/>
            </w:pPr>
            <w:r>
              <w:t xml:space="preserve">Haut-Medoc onwards gravel soil, CS more than Merlot. </w:t>
            </w:r>
          </w:p>
        </w:tc>
        <w:tc>
          <w:tcPr>
            <w:tcW w:w="3061" w:type="dxa"/>
          </w:tcPr>
          <w:p w14:paraId="7E9A9A45" w14:textId="77777777" w:rsidR="009A5A17" w:rsidRDefault="009A5A17" w:rsidP="004263B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c>
          <w:tcPr>
            <w:tcW w:w="4397" w:type="dxa"/>
          </w:tcPr>
          <w:p w14:paraId="0C1D4706" w14:textId="77777777" w:rsidR="009A5A17" w:rsidRDefault="009A5A17" w:rsidP="004263B5">
            <w:pPr>
              <w:cnfStyle w:val="000000000000" w:firstRow="0" w:lastRow="0" w:firstColumn="0" w:lastColumn="0" w:oddVBand="0" w:evenVBand="0" w:oddHBand="0" w:evenHBand="0" w:firstRowFirstColumn="0" w:firstRowLastColumn="0" w:lastRowFirstColumn="0" w:lastRowLastColumn="0"/>
            </w:pPr>
            <w:r>
              <w:t xml:space="preserve">CS, Merlot. </w:t>
            </w:r>
          </w:p>
        </w:tc>
      </w:tr>
      <w:tr w:rsidR="009A5A17" w:rsidRPr="00722272" w14:paraId="72008375" w14:textId="77777777" w:rsidTr="00E55AA4">
        <w:trPr>
          <w:trHeight w:val="367"/>
        </w:trPr>
        <w:tc>
          <w:tcPr>
            <w:cnfStyle w:val="001000000000" w:firstRow="0" w:lastRow="0" w:firstColumn="1" w:lastColumn="0" w:oddVBand="0" w:evenVBand="0" w:oddHBand="0" w:evenHBand="0" w:firstRowFirstColumn="0" w:firstRowLastColumn="0" w:lastRowFirstColumn="0" w:lastRowLastColumn="0"/>
            <w:tcW w:w="1960" w:type="dxa"/>
            <w:vMerge/>
          </w:tcPr>
          <w:p w14:paraId="3BFD2C0E" w14:textId="77777777" w:rsidR="009A5A17" w:rsidRPr="00722272" w:rsidRDefault="009A5A17" w:rsidP="002E3A70"/>
        </w:tc>
        <w:tc>
          <w:tcPr>
            <w:tcW w:w="2154" w:type="dxa"/>
            <w:vMerge/>
          </w:tcPr>
          <w:p w14:paraId="7A8FE1A9" w14:textId="77777777" w:rsidR="009A5A17" w:rsidRDefault="009A5A17"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7CD102A8" w14:textId="18C00EC6" w:rsidR="009A5A17" w:rsidRDefault="009A5A17" w:rsidP="002E3A70">
            <w:pPr>
              <w:cnfStyle w:val="000000000000" w:firstRow="0" w:lastRow="0" w:firstColumn="0" w:lastColumn="0" w:oddVBand="0" w:evenVBand="0" w:oddHBand="0" w:evenHBand="0" w:firstRowFirstColumn="0" w:firstRowLastColumn="0" w:lastRowFirstColumn="0" w:lastRowLastColumn="0"/>
            </w:pPr>
            <w:r>
              <w:t>St. Emilion, Pomerol AOP</w:t>
            </w:r>
          </w:p>
        </w:tc>
        <w:tc>
          <w:tcPr>
            <w:tcW w:w="1938" w:type="dxa"/>
          </w:tcPr>
          <w:p w14:paraId="795FE761" w14:textId="77777777" w:rsidR="009A5A17" w:rsidRDefault="009A5A17"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0D2FCE6A" w14:textId="77777777" w:rsidR="009A5A17" w:rsidRDefault="009A5A17" w:rsidP="002E3A70">
            <w:pPr>
              <w:cnfStyle w:val="000000000000" w:firstRow="0" w:lastRow="0" w:firstColumn="0" w:lastColumn="0" w:oddVBand="0" w:evenVBand="0" w:oddHBand="0" w:evenHBand="0" w:firstRowFirstColumn="0" w:firstRowLastColumn="0" w:lastRowFirstColumn="0" w:lastRowLastColumn="0"/>
            </w:pPr>
            <w:r>
              <w:t>Plateau on the north and west warm well-drained gravel and limestone, CF and CS.</w:t>
            </w:r>
          </w:p>
          <w:p w14:paraId="6F3C7A48" w14:textId="4CB74632" w:rsidR="009A5A17" w:rsidRDefault="009A5A17" w:rsidP="002E3A70">
            <w:pPr>
              <w:cnfStyle w:val="000000000000" w:firstRow="0" w:lastRow="0" w:firstColumn="0" w:lastColumn="0" w:oddVBand="0" w:evenVBand="0" w:oddHBand="0" w:evenHBand="0" w:firstRowFirstColumn="0" w:firstRowLastColumn="0" w:lastRowFirstColumn="0" w:lastRowLastColumn="0"/>
            </w:pPr>
            <w:r>
              <w:t>South and east escarpment sandy, clay limestone soil</w:t>
            </w:r>
          </w:p>
        </w:tc>
        <w:tc>
          <w:tcPr>
            <w:tcW w:w="3061" w:type="dxa"/>
          </w:tcPr>
          <w:p w14:paraId="7E2C1AB5" w14:textId="6C593428" w:rsidR="009A5A17" w:rsidRDefault="00AC1A29"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c>
          <w:tcPr>
            <w:tcW w:w="4397" w:type="dxa"/>
          </w:tcPr>
          <w:p w14:paraId="7D098A03" w14:textId="201501B8" w:rsidR="009A5A17" w:rsidRDefault="009A5A17" w:rsidP="002E3A70">
            <w:pPr>
              <w:cnfStyle w:val="000000000000" w:firstRow="0" w:lastRow="0" w:firstColumn="0" w:lastColumn="0" w:oddVBand="0" w:evenVBand="0" w:oddHBand="0" w:evenHBand="0" w:firstRowFirstColumn="0" w:firstRowLastColumn="0" w:lastRowFirstColumn="0" w:lastRowLastColumn="0"/>
            </w:pPr>
            <w:r>
              <w:t>Merlot, CS, CF, Petit Verdo</w:t>
            </w:r>
          </w:p>
        </w:tc>
      </w:tr>
      <w:tr w:rsidR="009A5A17" w:rsidRPr="00722272" w14:paraId="31E476F6" w14:textId="77777777" w:rsidTr="00E55AA4">
        <w:trPr>
          <w:trHeight w:val="367"/>
        </w:trPr>
        <w:tc>
          <w:tcPr>
            <w:cnfStyle w:val="001000000000" w:firstRow="0" w:lastRow="0" w:firstColumn="1" w:lastColumn="0" w:oddVBand="0" w:evenVBand="0" w:oddHBand="0" w:evenHBand="0" w:firstRowFirstColumn="0" w:firstRowLastColumn="0" w:lastRowFirstColumn="0" w:lastRowLastColumn="0"/>
            <w:tcW w:w="1960" w:type="dxa"/>
            <w:vMerge/>
          </w:tcPr>
          <w:p w14:paraId="79D42E3E" w14:textId="77777777" w:rsidR="009A5A17" w:rsidRPr="00722272" w:rsidRDefault="009A5A17" w:rsidP="002E3A70"/>
        </w:tc>
        <w:tc>
          <w:tcPr>
            <w:tcW w:w="2154" w:type="dxa"/>
            <w:vMerge/>
          </w:tcPr>
          <w:p w14:paraId="5BFF085E" w14:textId="77777777" w:rsidR="009A5A17" w:rsidRDefault="009A5A17"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61F0E420" w14:textId="24B4992E" w:rsidR="009A5A17" w:rsidRDefault="009A5A17" w:rsidP="002E3A70">
            <w:pPr>
              <w:cnfStyle w:val="000000000000" w:firstRow="0" w:lastRow="0" w:firstColumn="0" w:lastColumn="0" w:oddVBand="0" w:evenVBand="0" w:oddHBand="0" w:evenHBand="0" w:firstRowFirstColumn="0" w:firstRowLastColumn="0" w:lastRowFirstColumn="0" w:lastRowLastColumn="0"/>
            </w:pPr>
            <w:r>
              <w:t>Cotes de Bordeaux</w:t>
            </w:r>
          </w:p>
        </w:tc>
        <w:tc>
          <w:tcPr>
            <w:tcW w:w="1938" w:type="dxa"/>
          </w:tcPr>
          <w:p w14:paraId="716C81A1" w14:textId="77777777" w:rsidR="009A5A17" w:rsidRDefault="009A5A17"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6AB5EDCE" w14:textId="77777777" w:rsidR="009A5A17" w:rsidRDefault="009A5A17" w:rsidP="002E3A70">
            <w:pPr>
              <w:cnfStyle w:val="000000000000" w:firstRow="0" w:lastRow="0" w:firstColumn="0" w:lastColumn="0" w:oddVBand="0" w:evenVBand="0" w:oddHBand="0" w:evenHBand="0" w:firstRowFirstColumn="0" w:firstRowLastColumn="0" w:lastRowFirstColumn="0" w:lastRowLastColumn="0"/>
            </w:pPr>
          </w:p>
        </w:tc>
        <w:tc>
          <w:tcPr>
            <w:tcW w:w="3061" w:type="dxa"/>
          </w:tcPr>
          <w:p w14:paraId="6070DC77" w14:textId="7C08D9DA" w:rsidR="009A5A17" w:rsidRDefault="00AC1A29"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c>
          <w:tcPr>
            <w:tcW w:w="4397" w:type="dxa"/>
          </w:tcPr>
          <w:p w14:paraId="64C698E5" w14:textId="3F653D12" w:rsidR="009A5A17" w:rsidRDefault="009A5A17" w:rsidP="002E3A70">
            <w:pPr>
              <w:cnfStyle w:val="000000000000" w:firstRow="0" w:lastRow="0" w:firstColumn="0" w:lastColumn="0" w:oddVBand="0" w:evenVBand="0" w:oddHBand="0" w:evenHBand="0" w:firstRowFirstColumn="0" w:firstRowLastColumn="0" w:lastRowFirstColumn="0" w:lastRowLastColumn="0"/>
            </w:pPr>
            <w:r>
              <w:t>Merlot based for early drinking.</w:t>
            </w:r>
          </w:p>
        </w:tc>
      </w:tr>
      <w:tr w:rsidR="009A5A17" w:rsidRPr="00722272" w14:paraId="761D4CC9" w14:textId="77777777" w:rsidTr="00E55AA4">
        <w:trPr>
          <w:trHeight w:val="367"/>
        </w:trPr>
        <w:tc>
          <w:tcPr>
            <w:cnfStyle w:val="001000000000" w:firstRow="0" w:lastRow="0" w:firstColumn="1" w:lastColumn="0" w:oddVBand="0" w:evenVBand="0" w:oddHBand="0" w:evenHBand="0" w:firstRowFirstColumn="0" w:firstRowLastColumn="0" w:lastRowFirstColumn="0" w:lastRowLastColumn="0"/>
            <w:tcW w:w="1960" w:type="dxa"/>
            <w:vMerge/>
          </w:tcPr>
          <w:p w14:paraId="240BA230" w14:textId="77777777" w:rsidR="009A5A17" w:rsidRPr="00722272" w:rsidRDefault="009A5A17" w:rsidP="002E3A70"/>
        </w:tc>
        <w:tc>
          <w:tcPr>
            <w:tcW w:w="2154" w:type="dxa"/>
            <w:vMerge/>
          </w:tcPr>
          <w:p w14:paraId="6D59BEC3" w14:textId="77777777" w:rsidR="009A5A17" w:rsidRDefault="009A5A17"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26F828F1" w14:textId="7672DA38" w:rsidR="009A5A17" w:rsidRDefault="009A5A17" w:rsidP="002E3A70">
            <w:pPr>
              <w:cnfStyle w:val="000000000000" w:firstRow="0" w:lastRow="0" w:firstColumn="0" w:lastColumn="0" w:oddVBand="0" w:evenVBand="0" w:oddHBand="0" w:evenHBand="0" w:firstRowFirstColumn="0" w:firstRowLastColumn="0" w:lastRowFirstColumn="0" w:lastRowLastColumn="0"/>
            </w:pPr>
            <w:r>
              <w:t>Barsac AOP, Sauternes AOP</w:t>
            </w:r>
          </w:p>
        </w:tc>
        <w:tc>
          <w:tcPr>
            <w:tcW w:w="1938" w:type="dxa"/>
          </w:tcPr>
          <w:p w14:paraId="194760D2" w14:textId="77777777" w:rsidR="009A5A17" w:rsidRDefault="009A5A17"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625A25C3" w14:textId="6B059133" w:rsidR="009A5A17" w:rsidRDefault="009A5A17" w:rsidP="00E61A38">
            <w:pPr>
              <w:cnfStyle w:val="000000000000" w:firstRow="0" w:lastRow="0" w:firstColumn="0" w:lastColumn="0" w:oddVBand="0" w:evenVBand="0" w:oddHBand="0" w:evenHBand="0" w:firstRowFirstColumn="0" w:firstRowLastColumn="0" w:lastRowFirstColumn="0" w:lastRowLastColumn="0"/>
            </w:pPr>
            <w:r>
              <w:t>Rivers of  Garonne and Ciron create ideal misty autumn conditions for noble rot.</w:t>
            </w:r>
          </w:p>
        </w:tc>
        <w:tc>
          <w:tcPr>
            <w:tcW w:w="3061" w:type="dxa"/>
          </w:tcPr>
          <w:p w14:paraId="3767A300" w14:textId="5BF520FE" w:rsidR="009A5A17" w:rsidRDefault="00854132" w:rsidP="002E3A70">
            <w:pPr>
              <w:cnfStyle w:val="000000000000" w:firstRow="0" w:lastRow="0" w:firstColumn="0" w:lastColumn="0" w:oddVBand="0" w:evenVBand="0" w:oddHBand="0" w:evenHBand="0" w:firstRowFirstColumn="0" w:firstRowLastColumn="0" w:lastRowFirstColumn="0" w:lastRowLastColumn="0"/>
              <w:rPr>
                <w:rFonts w:hint="eastAsia"/>
              </w:rPr>
            </w:pPr>
            <w:r>
              <w:t>Semillon is predominant, passerillage is allowed.</w:t>
            </w:r>
          </w:p>
        </w:tc>
        <w:tc>
          <w:tcPr>
            <w:tcW w:w="4397" w:type="dxa"/>
          </w:tcPr>
          <w:p w14:paraId="1DE505D4" w14:textId="65FF8889" w:rsidR="009A5A17" w:rsidRDefault="00854132" w:rsidP="002E3A70">
            <w:pPr>
              <w:cnfStyle w:val="000000000000" w:firstRow="0" w:lastRow="0" w:firstColumn="0" w:lastColumn="0" w:oddVBand="0" w:evenVBand="0" w:oddHBand="0" w:evenHBand="0" w:firstRowFirstColumn="0" w:firstRowLastColumn="0" w:lastRowFirstColumn="0" w:lastRowLastColumn="0"/>
            </w:pPr>
            <w:r>
              <w:rPr>
                <w:rFonts w:hint="eastAsia"/>
              </w:rPr>
              <w:t>没有</w:t>
            </w:r>
          </w:p>
        </w:tc>
      </w:tr>
      <w:tr w:rsidR="009A5A17" w:rsidRPr="00722272" w14:paraId="6D4046C7" w14:textId="77777777" w:rsidTr="00E55AA4">
        <w:trPr>
          <w:trHeight w:val="367"/>
        </w:trPr>
        <w:tc>
          <w:tcPr>
            <w:cnfStyle w:val="001000000000" w:firstRow="0" w:lastRow="0" w:firstColumn="1" w:lastColumn="0" w:oddVBand="0" w:evenVBand="0" w:oddHBand="0" w:evenHBand="0" w:firstRowFirstColumn="0" w:firstRowLastColumn="0" w:lastRowFirstColumn="0" w:lastRowLastColumn="0"/>
            <w:tcW w:w="1960" w:type="dxa"/>
            <w:vMerge/>
          </w:tcPr>
          <w:p w14:paraId="2BE1D1B7" w14:textId="77777777" w:rsidR="009A5A17" w:rsidRPr="00722272" w:rsidRDefault="009A5A17" w:rsidP="002E3A70"/>
        </w:tc>
        <w:tc>
          <w:tcPr>
            <w:tcW w:w="2154" w:type="dxa"/>
            <w:vMerge w:val="restart"/>
          </w:tcPr>
          <w:p w14:paraId="11372C5B" w14:textId="121E0E69" w:rsidR="009A5A17" w:rsidRDefault="009A5A17" w:rsidP="002E3A70">
            <w:pPr>
              <w:cnfStyle w:val="000000000000" w:firstRow="0" w:lastRow="0" w:firstColumn="0" w:lastColumn="0" w:oddVBand="0" w:evenVBand="0" w:oddHBand="0" w:evenHBand="0" w:firstRowFirstColumn="0" w:firstRowLastColumn="0" w:lastRowFirstColumn="0" w:lastRowLastColumn="0"/>
            </w:pPr>
            <w:r>
              <w:t>Dordogne</w:t>
            </w:r>
          </w:p>
        </w:tc>
        <w:tc>
          <w:tcPr>
            <w:tcW w:w="3086" w:type="dxa"/>
            <w:gridSpan w:val="2"/>
          </w:tcPr>
          <w:p w14:paraId="0CAD4E7E" w14:textId="4490EF7A" w:rsidR="009A5A17" w:rsidRDefault="009A5A17"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6FA8EA6C" w14:textId="2C7A0A3C" w:rsidR="009A5A17" w:rsidRDefault="009A5A17" w:rsidP="002E3A70">
            <w:pPr>
              <w:cnfStyle w:val="000000000000" w:firstRow="0" w:lastRow="0" w:firstColumn="0" w:lastColumn="0" w:oddVBand="0" w:evenVBand="0" w:oddHBand="0" w:evenHBand="0" w:firstRowFirstColumn="0" w:firstRowLastColumn="0" w:lastRowFirstColumn="0" w:lastRowLastColumn="0"/>
            </w:pPr>
            <w:r>
              <w:t>Continental</w:t>
            </w:r>
          </w:p>
        </w:tc>
        <w:tc>
          <w:tcPr>
            <w:tcW w:w="5104" w:type="dxa"/>
          </w:tcPr>
          <w:p w14:paraId="3E362958" w14:textId="60E7584B" w:rsidR="009A5A17" w:rsidRDefault="009A5A17" w:rsidP="00E61A38">
            <w:pPr>
              <w:cnfStyle w:val="000000000000" w:firstRow="0" w:lastRow="0" w:firstColumn="0" w:lastColumn="0" w:oddVBand="0" w:evenVBand="0" w:oddHBand="0" w:evenHBand="0" w:firstRowFirstColumn="0" w:firstRowLastColumn="0" w:lastRowFirstColumn="0" w:lastRowLastColumn="0"/>
            </w:pPr>
            <w:r>
              <w:t>Right to the east of Bordeaux. Similar to Bordeaux. Less ocean influence.</w:t>
            </w:r>
          </w:p>
        </w:tc>
        <w:tc>
          <w:tcPr>
            <w:tcW w:w="3061" w:type="dxa"/>
          </w:tcPr>
          <w:p w14:paraId="3EDCF567" w14:textId="77777777" w:rsidR="009A5A17" w:rsidRDefault="009A5A17" w:rsidP="002E3A70">
            <w:pPr>
              <w:cnfStyle w:val="000000000000" w:firstRow="0" w:lastRow="0" w:firstColumn="0" w:lastColumn="0" w:oddVBand="0" w:evenVBand="0" w:oddHBand="0" w:evenHBand="0" w:firstRowFirstColumn="0" w:firstRowLastColumn="0" w:lastRowFirstColumn="0" w:lastRowLastColumn="0"/>
              <w:rPr>
                <w:rFonts w:hint="eastAsia"/>
              </w:rPr>
            </w:pPr>
          </w:p>
        </w:tc>
        <w:tc>
          <w:tcPr>
            <w:tcW w:w="4397" w:type="dxa"/>
          </w:tcPr>
          <w:p w14:paraId="3DBF417E" w14:textId="77777777" w:rsidR="009A5A17" w:rsidRDefault="009A5A17" w:rsidP="002E3A70">
            <w:pPr>
              <w:cnfStyle w:val="000000000000" w:firstRow="0" w:lastRow="0" w:firstColumn="0" w:lastColumn="0" w:oddVBand="0" w:evenVBand="0" w:oddHBand="0" w:evenHBand="0" w:firstRowFirstColumn="0" w:firstRowLastColumn="0" w:lastRowFirstColumn="0" w:lastRowLastColumn="0"/>
            </w:pPr>
          </w:p>
        </w:tc>
      </w:tr>
      <w:tr w:rsidR="009A5A17" w:rsidRPr="00722272" w14:paraId="282FA36C" w14:textId="77777777" w:rsidTr="00E55AA4">
        <w:trPr>
          <w:trHeight w:val="367"/>
        </w:trPr>
        <w:tc>
          <w:tcPr>
            <w:cnfStyle w:val="001000000000" w:firstRow="0" w:lastRow="0" w:firstColumn="1" w:lastColumn="0" w:oddVBand="0" w:evenVBand="0" w:oddHBand="0" w:evenHBand="0" w:firstRowFirstColumn="0" w:firstRowLastColumn="0" w:lastRowFirstColumn="0" w:lastRowLastColumn="0"/>
            <w:tcW w:w="1960" w:type="dxa"/>
            <w:vMerge/>
          </w:tcPr>
          <w:p w14:paraId="2097CF3B" w14:textId="77777777" w:rsidR="009A5A17" w:rsidRPr="00722272" w:rsidRDefault="009A5A17" w:rsidP="002E3A70"/>
        </w:tc>
        <w:tc>
          <w:tcPr>
            <w:tcW w:w="2154" w:type="dxa"/>
            <w:vMerge/>
          </w:tcPr>
          <w:p w14:paraId="7AF5C600" w14:textId="77777777" w:rsidR="009A5A17" w:rsidRDefault="009A5A17"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41B9D759" w14:textId="781FB004" w:rsidR="009A5A17" w:rsidRDefault="009A5A17" w:rsidP="002E3A70">
            <w:pPr>
              <w:cnfStyle w:val="000000000000" w:firstRow="0" w:lastRow="0" w:firstColumn="0" w:lastColumn="0" w:oddVBand="0" w:evenVBand="0" w:oddHBand="0" w:evenHBand="0" w:firstRowFirstColumn="0" w:firstRowLastColumn="0" w:lastRowFirstColumn="0" w:lastRowLastColumn="0"/>
            </w:pPr>
            <w:r>
              <w:t>Bergerac AOP</w:t>
            </w:r>
          </w:p>
        </w:tc>
        <w:tc>
          <w:tcPr>
            <w:tcW w:w="1938" w:type="dxa"/>
          </w:tcPr>
          <w:p w14:paraId="11875A29" w14:textId="77777777" w:rsidR="009A5A17" w:rsidRDefault="009A5A17"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109A8ECB" w14:textId="77777777" w:rsidR="009A5A17" w:rsidRDefault="009A5A17" w:rsidP="00E61A38">
            <w:pPr>
              <w:cnfStyle w:val="000000000000" w:firstRow="0" w:lastRow="0" w:firstColumn="0" w:lastColumn="0" w:oddVBand="0" w:evenVBand="0" w:oddHBand="0" w:evenHBand="0" w:firstRowFirstColumn="0" w:firstRowLastColumn="0" w:lastRowFirstColumn="0" w:lastRowLastColumn="0"/>
            </w:pPr>
          </w:p>
        </w:tc>
        <w:tc>
          <w:tcPr>
            <w:tcW w:w="3061" w:type="dxa"/>
          </w:tcPr>
          <w:p w14:paraId="1464C88E" w14:textId="7FF551D4" w:rsidR="009A5A17" w:rsidRDefault="009A5A17" w:rsidP="002E3A70">
            <w:pPr>
              <w:cnfStyle w:val="000000000000" w:firstRow="0" w:lastRow="0" w:firstColumn="0" w:lastColumn="0" w:oddVBand="0" w:evenVBand="0" w:oddHBand="0" w:evenHBand="0" w:firstRowFirstColumn="0" w:firstRowLastColumn="0" w:lastRowFirstColumn="0" w:lastRowLastColumn="0"/>
            </w:pPr>
            <w:r>
              <w:t>SB, Semillon</w:t>
            </w:r>
          </w:p>
        </w:tc>
        <w:tc>
          <w:tcPr>
            <w:tcW w:w="4397" w:type="dxa"/>
          </w:tcPr>
          <w:p w14:paraId="796EBC02" w14:textId="32B74269" w:rsidR="009A5A17" w:rsidRDefault="009A5A17" w:rsidP="002E3A70">
            <w:pPr>
              <w:cnfStyle w:val="000000000000" w:firstRow="0" w:lastRow="0" w:firstColumn="0" w:lastColumn="0" w:oddVBand="0" w:evenVBand="0" w:oddHBand="0" w:evenHBand="0" w:firstRowFirstColumn="0" w:firstRowLastColumn="0" w:lastRowFirstColumn="0" w:lastRowLastColumn="0"/>
            </w:pPr>
            <w:r>
              <w:t>Merlot, CS, CF, Petit Verdo</w:t>
            </w:r>
          </w:p>
        </w:tc>
      </w:tr>
      <w:tr w:rsidR="009A5A17" w:rsidRPr="00722272" w14:paraId="677FF074" w14:textId="77777777" w:rsidTr="00E55AA4">
        <w:trPr>
          <w:trHeight w:val="367"/>
        </w:trPr>
        <w:tc>
          <w:tcPr>
            <w:cnfStyle w:val="001000000000" w:firstRow="0" w:lastRow="0" w:firstColumn="1" w:lastColumn="0" w:oddVBand="0" w:evenVBand="0" w:oddHBand="0" w:evenHBand="0" w:firstRowFirstColumn="0" w:firstRowLastColumn="0" w:lastRowFirstColumn="0" w:lastRowLastColumn="0"/>
            <w:tcW w:w="1960" w:type="dxa"/>
            <w:vMerge/>
          </w:tcPr>
          <w:p w14:paraId="1C5A8BCF" w14:textId="77777777" w:rsidR="009A5A17" w:rsidRPr="00722272" w:rsidRDefault="009A5A17" w:rsidP="002E3A70"/>
        </w:tc>
        <w:tc>
          <w:tcPr>
            <w:tcW w:w="2154" w:type="dxa"/>
            <w:vMerge/>
          </w:tcPr>
          <w:p w14:paraId="58B24B3B" w14:textId="77777777" w:rsidR="009A5A17" w:rsidRDefault="009A5A17"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4AFCF7C4" w14:textId="68972323" w:rsidR="009A5A17" w:rsidRDefault="009A5A17" w:rsidP="002E3A70">
            <w:pPr>
              <w:cnfStyle w:val="000000000000" w:firstRow="0" w:lastRow="0" w:firstColumn="0" w:lastColumn="0" w:oddVBand="0" w:evenVBand="0" w:oddHBand="0" w:evenHBand="0" w:firstRowFirstColumn="0" w:firstRowLastColumn="0" w:lastRowFirstColumn="0" w:lastRowLastColumn="0"/>
            </w:pPr>
            <w:r>
              <w:t>Monbazillac AOP</w:t>
            </w:r>
          </w:p>
        </w:tc>
        <w:tc>
          <w:tcPr>
            <w:tcW w:w="1938" w:type="dxa"/>
          </w:tcPr>
          <w:p w14:paraId="65B9F22B" w14:textId="77777777" w:rsidR="009A5A17" w:rsidRDefault="009A5A17"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298C3EE7" w14:textId="77777777" w:rsidR="009A5A17" w:rsidRDefault="009A5A17" w:rsidP="00E61A38">
            <w:pPr>
              <w:cnfStyle w:val="000000000000" w:firstRow="0" w:lastRow="0" w:firstColumn="0" w:lastColumn="0" w:oddVBand="0" w:evenVBand="0" w:oddHBand="0" w:evenHBand="0" w:firstRowFirstColumn="0" w:firstRowLastColumn="0" w:lastRowFirstColumn="0" w:lastRowLastColumn="0"/>
            </w:pPr>
          </w:p>
        </w:tc>
        <w:tc>
          <w:tcPr>
            <w:tcW w:w="3061" w:type="dxa"/>
          </w:tcPr>
          <w:p w14:paraId="0455F13F" w14:textId="547B73DE" w:rsidR="009A5A17" w:rsidRDefault="009A5A17" w:rsidP="002E3A70">
            <w:pPr>
              <w:cnfStyle w:val="000000000000" w:firstRow="0" w:lastRow="0" w:firstColumn="0" w:lastColumn="0" w:oddVBand="0" w:evenVBand="0" w:oddHBand="0" w:evenHBand="0" w:firstRowFirstColumn="0" w:firstRowLastColumn="0" w:lastRowFirstColumn="0" w:lastRowLastColumn="0"/>
            </w:pPr>
            <w:r>
              <w:t>SB, Semillon, like Sauternes</w:t>
            </w:r>
          </w:p>
        </w:tc>
        <w:tc>
          <w:tcPr>
            <w:tcW w:w="4397" w:type="dxa"/>
          </w:tcPr>
          <w:p w14:paraId="7014C2BE" w14:textId="06CC5C86" w:rsidR="009A5A17" w:rsidRDefault="009A5A17"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r>
      <w:tr w:rsidR="00436F78" w:rsidRPr="00722272" w14:paraId="1E2421D8" w14:textId="77777777" w:rsidTr="00E55AA4">
        <w:trPr>
          <w:trHeight w:val="367"/>
        </w:trPr>
        <w:tc>
          <w:tcPr>
            <w:cnfStyle w:val="001000000000" w:firstRow="0" w:lastRow="0" w:firstColumn="1" w:lastColumn="0" w:oddVBand="0" w:evenVBand="0" w:oddHBand="0" w:evenHBand="0" w:firstRowFirstColumn="0" w:firstRowLastColumn="0" w:lastRowFirstColumn="0" w:lastRowLastColumn="0"/>
            <w:tcW w:w="1960" w:type="dxa"/>
            <w:vMerge w:val="restart"/>
          </w:tcPr>
          <w:p w14:paraId="6A4C1CA0" w14:textId="56C756C8" w:rsidR="00436F78" w:rsidRPr="00722272" w:rsidRDefault="00436F78" w:rsidP="002E3A70">
            <w:r>
              <w:rPr>
                <w:rFonts w:hint="eastAsia"/>
              </w:rPr>
              <w:t>F</w:t>
            </w:r>
            <w:r>
              <w:t>rance</w:t>
            </w:r>
          </w:p>
        </w:tc>
        <w:tc>
          <w:tcPr>
            <w:tcW w:w="2154" w:type="dxa"/>
            <w:vMerge w:val="restart"/>
          </w:tcPr>
          <w:p w14:paraId="04F31493" w14:textId="2C0B0CD5" w:rsidR="00436F78" w:rsidRDefault="00436F78" w:rsidP="002E3A70">
            <w:pPr>
              <w:cnfStyle w:val="000000000000" w:firstRow="0" w:lastRow="0" w:firstColumn="0" w:lastColumn="0" w:oddVBand="0" w:evenVBand="0" w:oddHBand="0" w:evenHBand="0" w:firstRowFirstColumn="0" w:firstRowLastColumn="0" w:lastRowFirstColumn="0" w:lastRowLastColumn="0"/>
            </w:pPr>
            <w:r>
              <w:rPr>
                <w:rFonts w:hint="eastAsia"/>
              </w:rPr>
              <w:t>S</w:t>
            </w:r>
            <w:r>
              <w:t>outh West France</w:t>
            </w:r>
          </w:p>
        </w:tc>
        <w:tc>
          <w:tcPr>
            <w:tcW w:w="3086" w:type="dxa"/>
            <w:gridSpan w:val="2"/>
          </w:tcPr>
          <w:p w14:paraId="7C68F4D6" w14:textId="77777777" w:rsidR="00436F78" w:rsidRDefault="00436F78"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6185A0BD" w14:textId="327C2FAB" w:rsidR="00436F78" w:rsidRDefault="00436F78" w:rsidP="002E3A70">
            <w:pPr>
              <w:cnfStyle w:val="000000000000" w:firstRow="0" w:lastRow="0" w:firstColumn="0" w:lastColumn="0" w:oddVBand="0" w:evenVBand="0" w:oddHBand="0" w:evenHBand="0" w:firstRowFirstColumn="0" w:firstRowLastColumn="0" w:lastRowFirstColumn="0" w:lastRowLastColumn="0"/>
            </w:pPr>
            <w:r>
              <w:t>Continental</w:t>
            </w:r>
          </w:p>
        </w:tc>
        <w:tc>
          <w:tcPr>
            <w:tcW w:w="5104" w:type="dxa"/>
          </w:tcPr>
          <w:p w14:paraId="5E745B2F" w14:textId="669754B7" w:rsidR="00436F78" w:rsidRDefault="00436F78" w:rsidP="00E61A38">
            <w:pPr>
              <w:cnfStyle w:val="000000000000" w:firstRow="0" w:lastRow="0" w:firstColumn="0" w:lastColumn="0" w:oddVBand="0" w:evenVBand="0" w:oddHBand="0" w:evenHBand="0" w:firstRowFirstColumn="0" w:firstRowLastColumn="0" w:lastRowFirstColumn="0" w:lastRowLastColumn="0"/>
            </w:pPr>
            <w:r>
              <w:t>M</w:t>
            </w:r>
            <w:r>
              <w:rPr>
                <w:rFonts w:hint="eastAsia"/>
              </w:rPr>
              <w:t>uc</w:t>
            </w:r>
            <w:r>
              <w:t xml:space="preserve">h stable, riper fruit and more concentration, less diseases. </w:t>
            </w:r>
          </w:p>
        </w:tc>
        <w:tc>
          <w:tcPr>
            <w:tcW w:w="3061" w:type="dxa"/>
          </w:tcPr>
          <w:p w14:paraId="30DB02D3" w14:textId="77777777" w:rsidR="00436F78" w:rsidRDefault="00436F78" w:rsidP="002E3A70">
            <w:pPr>
              <w:cnfStyle w:val="000000000000" w:firstRow="0" w:lastRow="0" w:firstColumn="0" w:lastColumn="0" w:oddVBand="0" w:evenVBand="0" w:oddHBand="0" w:evenHBand="0" w:firstRowFirstColumn="0" w:firstRowLastColumn="0" w:lastRowFirstColumn="0" w:lastRowLastColumn="0"/>
            </w:pPr>
          </w:p>
        </w:tc>
        <w:tc>
          <w:tcPr>
            <w:tcW w:w="4397" w:type="dxa"/>
          </w:tcPr>
          <w:p w14:paraId="5D082FF1" w14:textId="77777777" w:rsidR="00436F78" w:rsidRDefault="00436F78" w:rsidP="002E3A70">
            <w:pPr>
              <w:cnfStyle w:val="000000000000" w:firstRow="0" w:lastRow="0" w:firstColumn="0" w:lastColumn="0" w:oddVBand="0" w:evenVBand="0" w:oddHBand="0" w:evenHBand="0" w:firstRowFirstColumn="0" w:firstRowLastColumn="0" w:lastRowFirstColumn="0" w:lastRowLastColumn="0"/>
            </w:pPr>
          </w:p>
        </w:tc>
      </w:tr>
      <w:tr w:rsidR="00436F78" w:rsidRPr="00722272" w14:paraId="3B5C955C" w14:textId="77777777" w:rsidTr="00E55AA4">
        <w:trPr>
          <w:trHeight w:val="367"/>
        </w:trPr>
        <w:tc>
          <w:tcPr>
            <w:cnfStyle w:val="001000000000" w:firstRow="0" w:lastRow="0" w:firstColumn="1" w:lastColumn="0" w:oddVBand="0" w:evenVBand="0" w:oddHBand="0" w:evenHBand="0" w:firstRowFirstColumn="0" w:firstRowLastColumn="0" w:lastRowFirstColumn="0" w:lastRowLastColumn="0"/>
            <w:tcW w:w="1960" w:type="dxa"/>
            <w:vMerge/>
          </w:tcPr>
          <w:p w14:paraId="15C79388" w14:textId="77777777" w:rsidR="00436F78" w:rsidRPr="00722272" w:rsidRDefault="00436F78" w:rsidP="002E3A70"/>
        </w:tc>
        <w:tc>
          <w:tcPr>
            <w:tcW w:w="2154" w:type="dxa"/>
            <w:vMerge/>
          </w:tcPr>
          <w:p w14:paraId="24738879" w14:textId="77777777" w:rsidR="00436F78" w:rsidRDefault="00436F78" w:rsidP="002E3A70">
            <w:pPr>
              <w:cnfStyle w:val="000000000000" w:firstRow="0" w:lastRow="0" w:firstColumn="0" w:lastColumn="0" w:oddVBand="0" w:evenVBand="0" w:oddHBand="0" w:evenHBand="0" w:firstRowFirstColumn="0" w:firstRowLastColumn="0" w:lastRowFirstColumn="0" w:lastRowLastColumn="0"/>
              <w:rPr>
                <w:rFonts w:hint="eastAsia"/>
              </w:rPr>
            </w:pPr>
          </w:p>
        </w:tc>
        <w:tc>
          <w:tcPr>
            <w:tcW w:w="3086" w:type="dxa"/>
            <w:gridSpan w:val="2"/>
          </w:tcPr>
          <w:p w14:paraId="7F47490B" w14:textId="0F8FEEF8" w:rsidR="00436F78" w:rsidRDefault="00436F78" w:rsidP="002E3A70">
            <w:pPr>
              <w:cnfStyle w:val="000000000000" w:firstRow="0" w:lastRow="0" w:firstColumn="0" w:lastColumn="0" w:oddVBand="0" w:evenVBand="0" w:oddHBand="0" w:evenHBand="0" w:firstRowFirstColumn="0" w:firstRowLastColumn="0" w:lastRowFirstColumn="0" w:lastRowLastColumn="0"/>
            </w:pPr>
            <w:r>
              <w:t>Cotes de Gascogne IGP</w:t>
            </w:r>
          </w:p>
        </w:tc>
        <w:tc>
          <w:tcPr>
            <w:tcW w:w="1938" w:type="dxa"/>
          </w:tcPr>
          <w:p w14:paraId="6CCA28F3" w14:textId="49C555DF" w:rsidR="00436F78" w:rsidRDefault="00436F78"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2291D928" w14:textId="77777777" w:rsidR="00436F78" w:rsidRDefault="00436F78" w:rsidP="00E61A38">
            <w:pPr>
              <w:cnfStyle w:val="000000000000" w:firstRow="0" w:lastRow="0" w:firstColumn="0" w:lastColumn="0" w:oddVBand="0" w:evenVBand="0" w:oddHBand="0" w:evenHBand="0" w:firstRowFirstColumn="0" w:firstRowLastColumn="0" w:lastRowFirstColumn="0" w:lastRowLastColumn="0"/>
            </w:pPr>
          </w:p>
        </w:tc>
        <w:tc>
          <w:tcPr>
            <w:tcW w:w="3061" w:type="dxa"/>
          </w:tcPr>
          <w:p w14:paraId="50449624" w14:textId="691C7BE8" w:rsidR="00436F78" w:rsidRDefault="00436F78" w:rsidP="002E3A70">
            <w:pPr>
              <w:cnfStyle w:val="000000000000" w:firstRow="0" w:lastRow="0" w:firstColumn="0" w:lastColumn="0" w:oddVBand="0" w:evenVBand="0" w:oddHBand="0" w:evenHBand="0" w:firstRowFirstColumn="0" w:firstRowLastColumn="0" w:lastRowFirstColumn="0" w:lastRowLastColumn="0"/>
            </w:pPr>
            <w:r>
              <w:t xml:space="preserve">Ugni Blanc + international, Armagnac </w:t>
            </w:r>
          </w:p>
        </w:tc>
        <w:tc>
          <w:tcPr>
            <w:tcW w:w="4397" w:type="dxa"/>
          </w:tcPr>
          <w:p w14:paraId="7240CF46" w14:textId="0D9D06C2" w:rsidR="00436F78" w:rsidRDefault="00436F78"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r>
      <w:tr w:rsidR="00436F78" w:rsidRPr="00722272" w14:paraId="2750BBF7" w14:textId="77777777" w:rsidTr="00E55AA4">
        <w:trPr>
          <w:trHeight w:val="367"/>
        </w:trPr>
        <w:tc>
          <w:tcPr>
            <w:cnfStyle w:val="001000000000" w:firstRow="0" w:lastRow="0" w:firstColumn="1" w:lastColumn="0" w:oddVBand="0" w:evenVBand="0" w:oddHBand="0" w:evenHBand="0" w:firstRowFirstColumn="0" w:firstRowLastColumn="0" w:lastRowFirstColumn="0" w:lastRowLastColumn="0"/>
            <w:tcW w:w="1960" w:type="dxa"/>
            <w:vMerge/>
          </w:tcPr>
          <w:p w14:paraId="2384B3AD" w14:textId="77777777" w:rsidR="00436F78" w:rsidRPr="00722272" w:rsidRDefault="00436F78" w:rsidP="002E3A70"/>
        </w:tc>
        <w:tc>
          <w:tcPr>
            <w:tcW w:w="2154" w:type="dxa"/>
            <w:vMerge/>
          </w:tcPr>
          <w:p w14:paraId="34EDC79E" w14:textId="77777777" w:rsidR="00436F78" w:rsidRDefault="00436F78" w:rsidP="002E3A70">
            <w:pPr>
              <w:cnfStyle w:val="000000000000" w:firstRow="0" w:lastRow="0" w:firstColumn="0" w:lastColumn="0" w:oddVBand="0" w:evenVBand="0" w:oddHBand="0" w:evenHBand="0" w:firstRowFirstColumn="0" w:firstRowLastColumn="0" w:lastRowFirstColumn="0" w:lastRowLastColumn="0"/>
              <w:rPr>
                <w:rFonts w:hint="eastAsia"/>
              </w:rPr>
            </w:pPr>
          </w:p>
        </w:tc>
        <w:tc>
          <w:tcPr>
            <w:tcW w:w="3086" w:type="dxa"/>
            <w:gridSpan w:val="2"/>
          </w:tcPr>
          <w:p w14:paraId="210FD516" w14:textId="4A11C533" w:rsidR="00436F78" w:rsidRDefault="00436F78" w:rsidP="002E3A70">
            <w:pPr>
              <w:cnfStyle w:val="000000000000" w:firstRow="0" w:lastRow="0" w:firstColumn="0" w:lastColumn="0" w:oddVBand="0" w:evenVBand="0" w:oddHBand="0" w:evenHBand="0" w:firstRowFirstColumn="0" w:firstRowLastColumn="0" w:lastRowFirstColumn="0" w:lastRowLastColumn="0"/>
            </w:pPr>
            <w:r>
              <w:rPr>
                <w:rFonts w:hint="eastAsia"/>
              </w:rPr>
              <w:t>C</w:t>
            </w:r>
            <w:r>
              <w:t>ahors AOP</w:t>
            </w:r>
          </w:p>
        </w:tc>
        <w:tc>
          <w:tcPr>
            <w:tcW w:w="1938" w:type="dxa"/>
          </w:tcPr>
          <w:p w14:paraId="776E7AEA" w14:textId="77777777" w:rsidR="00436F78" w:rsidRDefault="00436F78"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646E5F9D" w14:textId="77777777" w:rsidR="00436F78" w:rsidRDefault="00436F78" w:rsidP="00E61A38">
            <w:pPr>
              <w:cnfStyle w:val="000000000000" w:firstRow="0" w:lastRow="0" w:firstColumn="0" w:lastColumn="0" w:oddVBand="0" w:evenVBand="0" w:oddHBand="0" w:evenHBand="0" w:firstRowFirstColumn="0" w:firstRowLastColumn="0" w:lastRowFirstColumn="0" w:lastRowLastColumn="0"/>
            </w:pPr>
          </w:p>
        </w:tc>
        <w:tc>
          <w:tcPr>
            <w:tcW w:w="3061" w:type="dxa"/>
          </w:tcPr>
          <w:p w14:paraId="7956E692" w14:textId="5CE2360E" w:rsidR="00436F78" w:rsidRDefault="00436F78"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没有</w:t>
            </w:r>
          </w:p>
        </w:tc>
        <w:tc>
          <w:tcPr>
            <w:tcW w:w="4397" w:type="dxa"/>
          </w:tcPr>
          <w:p w14:paraId="15D85565" w14:textId="3C209684" w:rsidR="00436F78" w:rsidRDefault="00436F78" w:rsidP="002E3A70">
            <w:pPr>
              <w:cnfStyle w:val="000000000000" w:firstRow="0" w:lastRow="0" w:firstColumn="0" w:lastColumn="0" w:oddVBand="0" w:evenVBand="0" w:oddHBand="0" w:evenHBand="0" w:firstRowFirstColumn="0" w:firstRowLastColumn="0" w:lastRowFirstColumn="0" w:lastRowLastColumn="0"/>
            </w:pPr>
            <w:r>
              <w:t>At least 70% Malbec, vin noir, concentrated and powerful.</w:t>
            </w:r>
          </w:p>
        </w:tc>
      </w:tr>
      <w:tr w:rsidR="00436F78" w:rsidRPr="00722272" w14:paraId="20CD95F7" w14:textId="77777777" w:rsidTr="00E55AA4">
        <w:trPr>
          <w:trHeight w:val="367"/>
        </w:trPr>
        <w:tc>
          <w:tcPr>
            <w:cnfStyle w:val="001000000000" w:firstRow="0" w:lastRow="0" w:firstColumn="1" w:lastColumn="0" w:oddVBand="0" w:evenVBand="0" w:oddHBand="0" w:evenHBand="0" w:firstRowFirstColumn="0" w:firstRowLastColumn="0" w:lastRowFirstColumn="0" w:lastRowLastColumn="0"/>
            <w:tcW w:w="1960" w:type="dxa"/>
            <w:vMerge/>
          </w:tcPr>
          <w:p w14:paraId="0771BC58" w14:textId="77777777" w:rsidR="00436F78" w:rsidRPr="00722272" w:rsidRDefault="00436F78" w:rsidP="002E3A70"/>
        </w:tc>
        <w:tc>
          <w:tcPr>
            <w:tcW w:w="2154" w:type="dxa"/>
            <w:vMerge/>
          </w:tcPr>
          <w:p w14:paraId="31533511" w14:textId="77777777" w:rsidR="00436F78" w:rsidRDefault="00436F78" w:rsidP="002E3A70">
            <w:pPr>
              <w:cnfStyle w:val="000000000000" w:firstRow="0" w:lastRow="0" w:firstColumn="0" w:lastColumn="0" w:oddVBand="0" w:evenVBand="0" w:oddHBand="0" w:evenHBand="0" w:firstRowFirstColumn="0" w:firstRowLastColumn="0" w:lastRowFirstColumn="0" w:lastRowLastColumn="0"/>
              <w:rPr>
                <w:rFonts w:hint="eastAsia"/>
              </w:rPr>
            </w:pPr>
          </w:p>
        </w:tc>
        <w:tc>
          <w:tcPr>
            <w:tcW w:w="3086" w:type="dxa"/>
            <w:gridSpan w:val="2"/>
          </w:tcPr>
          <w:p w14:paraId="60279063" w14:textId="769135B4" w:rsidR="00436F78" w:rsidRDefault="00436F78" w:rsidP="002E3A70">
            <w:pPr>
              <w:cnfStyle w:val="000000000000" w:firstRow="0" w:lastRow="0" w:firstColumn="0" w:lastColumn="0" w:oddVBand="0" w:evenVBand="0" w:oddHBand="0" w:evenHBand="0" w:firstRowFirstColumn="0" w:firstRowLastColumn="0" w:lastRowFirstColumn="0" w:lastRowLastColumn="0"/>
            </w:pPr>
            <w:r>
              <w:t>Madiran AOP</w:t>
            </w:r>
          </w:p>
        </w:tc>
        <w:tc>
          <w:tcPr>
            <w:tcW w:w="1938" w:type="dxa"/>
          </w:tcPr>
          <w:p w14:paraId="68DAFD2E" w14:textId="77777777" w:rsidR="00436F78" w:rsidRDefault="00436F78"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342FB809" w14:textId="77777777" w:rsidR="00436F78" w:rsidRDefault="00436F78" w:rsidP="00E61A38">
            <w:pPr>
              <w:cnfStyle w:val="000000000000" w:firstRow="0" w:lastRow="0" w:firstColumn="0" w:lastColumn="0" w:oddVBand="0" w:evenVBand="0" w:oddHBand="0" w:evenHBand="0" w:firstRowFirstColumn="0" w:firstRowLastColumn="0" w:lastRowFirstColumn="0" w:lastRowLastColumn="0"/>
            </w:pPr>
          </w:p>
        </w:tc>
        <w:tc>
          <w:tcPr>
            <w:tcW w:w="3061" w:type="dxa"/>
          </w:tcPr>
          <w:p w14:paraId="25B40172" w14:textId="682F3187" w:rsidR="00436F78" w:rsidRDefault="00436F78"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c>
          <w:tcPr>
            <w:tcW w:w="4397" w:type="dxa"/>
          </w:tcPr>
          <w:p w14:paraId="05A83388" w14:textId="286B8F67" w:rsidR="00436F78" w:rsidRPr="00E779A2" w:rsidRDefault="00436F78" w:rsidP="002E3A70">
            <w:pPr>
              <w:cnfStyle w:val="000000000000" w:firstRow="0" w:lastRow="0" w:firstColumn="0" w:lastColumn="0" w:oddVBand="0" w:evenVBand="0" w:oddHBand="0" w:evenHBand="0" w:firstRowFirstColumn="0" w:firstRowLastColumn="0" w:lastRowFirstColumn="0" w:lastRowLastColumn="0"/>
              <w:rPr>
                <w:b/>
              </w:rPr>
            </w:pPr>
            <w:r w:rsidRPr="00E779A2">
              <w:rPr>
                <w:b/>
              </w:rPr>
              <w:t>Tannat</w:t>
            </w:r>
            <w:r w:rsidRPr="00E779A2">
              <w:t>, full</w:t>
            </w:r>
            <w:r>
              <w:t>-bodied sometimes rustic red, very tannic</w:t>
            </w:r>
          </w:p>
        </w:tc>
      </w:tr>
      <w:tr w:rsidR="00436F78" w:rsidRPr="00722272" w14:paraId="261108F4" w14:textId="77777777" w:rsidTr="00E55AA4">
        <w:trPr>
          <w:trHeight w:val="367"/>
        </w:trPr>
        <w:tc>
          <w:tcPr>
            <w:cnfStyle w:val="001000000000" w:firstRow="0" w:lastRow="0" w:firstColumn="1" w:lastColumn="0" w:oddVBand="0" w:evenVBand="0" w:oddHBand="0" w:evenHBand="0" w:firstRowFirstColumn="0" w:firstRowLastColumn="0" w:lastRowFirstColumn="0" w:lastRowLastColumn="0"/>
            <w:tcW w:w="1960" w:type="dxa"/>
            <w:vMerge/>
          </w:tcPr>
          <w:p w14:paraId="6336ADAA" w14:textId="77777777" w:rsidR="00436F78" w:rsidRPr="00722272" w:rsidRDefault="00436F78" w:rsidP="002E3A70"/>
        </w:tc>
        <w:tc>
          <w:tcPr>
            <w:tcW w:w="2154" w:type="dxa"/>
            <w:vMerge/>
          </w:tcPr>
          <w:p w14:paraId="43B12F4B" w14:textId="77777777" w:rsidR="00436F78" w:rsidRDefault="00436F78" w:rsidP="002E3A70">
            <w:pPr>
              <w:cnfStyle w:val="000000000000" w:firstRow="0" w:lastRow="0" w:firstColumn="0" w:lastColumn="0" w:oddVBand="0" w:evenVBand="0" w:oddHBand="0" w:evenHBand="0" w:firstRowFirstColumn="0" w:firstRowLastColumn="0" w:lastRowFirstColumn="0" w:lastRowLastColumn="0"/>
              <w:rPr>
                <w:rFonts w:hint="eastAsia"/>
              </w:rPr>
            </w:pPr>
          </w:p>
        </w:tc>
        <w:tc>
          <w:tcPr>
            <w:tcW w:w="3086" w:type="dxa"/>
            <w:gridSpan w:val="2"/>
          </w:tcPr>
          <w:p w14:paraId="7F703698" w14:textId="56192CE7" w:rsidR="00436F78" w:rsidRDefault="00436F78" w:rsidP="002E3A70">
            <w:pPr>
              <w:cnfStyle w:val="000000000000" w:firstRow="0" w:lastRow="0" w:firstColumn="0" w:lastColumn="0" w:oddVBand="0" w:evenVBand="0" w:oddHBand="0" w:evenHBand="0" w:firstRowFirstColumn="0" w:firstRowLastColumn="0" w:lastRowFirstColumn="0" w:lastRowLastColumn="0"/>
            </w:pPr>
            <w:r>
              <w:t>Jurancon AOP</w:t>
            </w:r>
          </w:p>
        </w:tc>
        <w:tc>
          <w:tcPr>
            <w:tcW w:w="1938" w:type="dxa"/>
          </w:tcPr>
          <w:p w14:paraId="0EEB6A12" w14:textId="77777777" w:rsidR="00436F78" w:rsidRDefault="00436F78"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7850E9F6" w14:textId="77777777" w:rsidR="00436F78" w:rsidRDefault="00436F78" w:rsidP="00E61A38">
            <w:pPr>
              <w:cnfStyle w:val="000000000000" w:firstRow="0" w:lastRow="0" w:firstColumn="0" w:lastColumn="0" w:oddVBand="0" w:evenVBand="0" w:oddHBand="0" w:evenHBand="0" w:firstRowFirstColumn="0" w:firstRowLastColumn="0" w:lastRowFirstColumn="0" w:lastRowLastColumn="0"/>
            </w:pPr>
          </w:p>
        </w:tc>
        <w:tc>
          <w:tcPr>
            <w:tcW w:w="3061" w:type="dxa"/>
          </w:tcPr>
          <w:p w14:paraId="532C6FC3" w14:textId="5B5AD403" w:rsidR="00436F78" w:rsidRPr="00387EB8" w:rsidRDefault="00436F78" w:rsidP="002E3A70">
            <w:pPr>
              <w:cnfStyle w:val="000000000000" w:firstRow="0" w:lastRow="0" w:firstColumn="0" w:lastColumn="0" w:oddVBand="0" w:evenVBand="0" w:oddHBand="0" w:evenHBand="0" w:firstRowFirstColumn="0" w:firstRowLastColumn="0" w:lastRowFirstColumn="0" w:lastRowLastColumn="0"/>
              <w:rPr>
                <w:b/>
              </w:rPr>
            </w:pPr>
            <w:r w:rsidRPr="00387EB8">
              <w:rPr>
                <w:b/>
              </w:rPr>
              <w:t>Petit Manseng</w:t>
            </w:r>
            <w:r w:rsidRPr="00387EB8">
              <w:t xml:space="preserve">, </w:t>
            </w:r>
            <w:r>
              <w:t>late harvest dry and sweet white, Passerillage, NOT Botrytis</w:t>
            </w:r>
          </w:p>
        </w:tc>
        <w:tc>
          <w:tcPr>
            <w:tcW w:w="4397" w:type="dxa"/>
          </w:tcPr>
          <w:p w14:paraId="6AC86D2B" w14:textId="13DC438F" w:rsidR="00436F78" w:rsidRDefault="00436F78"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r>
      <w:tr w:rsidR="00436F78" w:rsidRPr="00722272" w14:paraId="54DF95D9" w14:textId="77777777" w:rsidTr="00E55AA4">
        <w:trPr>
          <w:trHeight w:val="555"/>
        </w:trPr>
        <w:tc>
          <w:tcPr>
            <w:cnfStyle w:val="001000000000" w:firstRow="0" w:lastRow="0" w:firstColumn="1" w:lastColumn="0" w:oddVBand="0" w:evenVBand="0" w:oddHBand="0" w:evenHBand="0" w:firstRowFirstColumn="0" w:firstRowLastColumn="0" w:lastRowFirstColumn="0" w:lastRowLastColumn="0"/>
            <w:tcW w:w="1960" w:type="dxa"/>
            <w:vMerge/>
          </w:tcPr>
          <w:p w14:paraId="687D7EBB" w14:textId="77777777" w:rsidR="00436F78" w:rsidRPr="00722272" w:rsidRDefault="00436F78" w:rsidP="002E3A70"/>
        </w:tc>
        <w:tc>
          <w:tcPr>
            <w:tcW w:w="2154" w:type="dxa"/>
            <w:vMerge w:val="restart"/>
          </w:tcPr>
          <w:p w14:paraId="3173CC23" w14:textId="208496AD" w:rsidR="00436F78" w:rsidRPr="00722272" w:rsidRDefault="00436F78" w:rsidP="002E3A70">
            <w:pPr>
              <w:cnfStyle w:val="000000000000" w:firstRow="0" w:lastRow="0" w:firstColumn="0" w:lastColumn="0" w:oddVBand="0" w:evenVBand="0" w:oddHBand="0" w:evenHBand="0" w:firstRowFirstColumn="0" w:firstRowLastColumn="0" w:lastRowFirstColumn="0" w:lastRowLastColumn="0"/>
            </w:pPr>
            <w:r>
              <w:t>Alace</w:t>
            </w:r>
          </w:p>
        </w:tc>
        <w:tc>
          <w:tcPr>
            <w:tcW w:w="3086" w:type="dxa"/>
            <w:gridSpan w:val="2"/>
          </w:tcPr>
          <w:p w14:paraId="426B3AC6" w14:textId="77777777" w:rsidR="00436F78" w:rsidRPr="00722272" w:rsidRDefault="00436F78"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26BA9287" w14:textId="01986C72" w:rsidR="00436F78" w:rsidRPr="00722272" w:rsidRDefault="00436F78" w:rsidP="002E3A70">
            <w:pPr>
              <w:cnfStyle w:val="000000000000" w:firstRow="0" w:lastRow="0" w:firstColumn="0" w:lastColumn="0" w:oddVBand="0" w:evenVBand="0" w:oddHBand="0" w:evenHBand="0" w:firstRowFirstColumn="0" w:firstRowLastColumn="0" w:lastRowFirstColumn="0" w:lastRowLastColumn="0"/>
            </w:pPr>
            <w:r>
              <w:t>Cool to moderate continental</w:t>
            </w:r>
          </w:p>
        </w:tc>
        <w:tc>
          <w:tcPr>
            <w:tcW w:w="5104" w:type="dxa"/>
          </w:tcPr>
          <w:p w14:paraId="5E93FB4A" w14:textId="2E74C1C1" w:rsidR="00436F78" w:rsidRPr="00722272" w:rsidRDefault="00436F78" w:rsidP="002E3A70">
            <w:pPr>
              <w:cnfStyle w:val="000000000000" w:firstRow="0" w:lastRow="0" w:firstColumn="0" w:lastColumn="0" w:oddVBand="0" w:evenVBand="0" w:oddHBand="0" w:evenHBand="0" w:firstRowFirstColumn="0" w:firstRowLastColumn="0" w:lastRowFirstColumn="0" w:lastRowLastColumn="0"/>
            </w:pPr>
            <w:r>
              <w:t>Vosges mountain shelters from westerly rain bearing winds, lack of clouds, sunny summers and dry autumns. Drought can be an issue. Great varieties of soils. Slopes vines trained low to gain radiated heat, plains vines trained high to avoid spring frost. Organic and biodynamic widely practiced.</w:t>
            </w:r>
          </w:p>
        </w:tc>
        <w:tc>
          <w:tcPr>
            <w:tcW w:w="3061" w:type="dxa"/>
          </w:tcPr>
          <w:p w14:paraId="6E1C3333" w14:textId="77777777" w:rsidR="00436F78" w:rsidRPr="00722272" w:rsidRDefault="00436F78" w:rsidP="002E3A70">
            <w:pPr>
              <w:cnfStyle w:val="000000000000" w:firstRow="0" w:lastRow="0" w:firstColumn="0" w:lastColumn="0" w:oddVBand="0" w:evenVBand="0" w:oddHBand="0" w:evenHBand="0" w:firstRowFirstColumn="0" w:firstRowLastColumn="0" w:lastRowFirstColumn="0" w:lastRowLastColumn="0"/>
              <w:rPr>
                <w:rFonts w:hint="eastAsia"/>
              </w:rPr>
            </w:pPr>
          </w:p>
        </w:tc>
        <w:tc>
          <w:tcPr>
            <w:tcW w:w="4397" w:type="dxa"/>
          </w:tcPr>
          <w:p w14:paraId="4AE52C41" w14:textId="77777777" w:rsidR="00436F78" w:rsidRPr="00722272" w:rsidRDefault="00436F78" w:rsidP="002E3A70">
            <w:pPr>
              <w:cnfStyle w:val="000000000000" w:firstRow="0" w:lastRow="0" w:firstColumn="0" w:lastColumn="0" w:oddVBand="0" w:evenVBand="0" w:oddHBand="0" w:evenHBand="0" w:firstRowFirstColumn="0" w:firstRowLastColumn="0" w:lastRowFirstColumn="0" w:lastRowLastColumn="0"/>
              <w:rPr>
                <w:rFonts w:hint="eastAsia"/>
              </w:rPr>
            </w:pPr>
          </w:p>
        </w:tc>
      </w:tr>
      <w:tr w:rsidR="00436F78" w:rsidRPr="00722272" w14:paraId="4BF6F8B1" w14:textId="77777777" w:rsidTr="00E55AA4">
        <w:trPr>
          <w:trHeight w:val="555"/>
        </w:trPr>
        <w:tc>
          <w:tcPr>
            <w:cnfStyle w:val="001000000000" w:firstRow="0" w:lastRow="0" w:firstColumn="1" w:lastColumn="0" w:oddVBand="0" w:evenVBand="0" w:oddHBand="0" w:evenHBand="0" w:firstRowFirstColumn="0" w:firstRowLastColumn="0" w:lastRowFirstColumn="0" w:lastRowLastColumn="0"/>
            <w:tcW w:w="1960" w:type="dxa"/>
            <w:vMerge/>
          </w:tcPr>
          <w:p w14:paraId="6BCC192F" w14:textId="77777777" w:rsidR="00436F78" w:rsidRPr="00722272" w:rsidRDefault="00436F78" w:rsidP="002E3A70"/>
        </w:tc>
        <w:tc>
          <w:tcPr>
            <w:tcW w:w="2154" w:type="dxa"/>
            <w:vMerge/>
          </w:tcPr>
          <w:p w14:paraId="0FEF0C33" w14:textId="77777777" w:rsidR="00436F78" w:rsidRDefault="00436F78"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60B3B833" w14:textId="1713C979" w:rsidR="00436F78" w:rsidRPr="00722272" w:rsidRDefault="00436F78" w:rsidP="002E3A70">
            <w:pPr>
              <w:cnfStyle w:val="000000000000" w:firstRow="0" w:lastRow="0" w:firstColumn="0" w:lastColumn="0" w:oddVBand="0" w:evenVBand="0" w:oddHBand="0" w:evenHBand="0" w:firstRowFirstColumn="0" w:firstRowLastColumn="0" w:lastRowFirstColumn="0" w:lastRowLastColumn="0"/>
            </w:pPr>
            <w:r>
              <w:t>Alsace AOP</w:t>
            </w:r>
          </w:p>
        </w:tc>
        <w:tc>
          <w:tcPr>
            <w:tcW w:w="1938" w:type="dxa"/>
          </w:tcPr>
          <w:p w14:paraId="69AE54CA" w14:textId="77777777" w:rsidR="00436F78" w:rsidRPr="00722272" w:rsidRDefault="00436F78"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5FF7C889" w14:textId="77777777" w:rsidR="00436F78" w:rsidRPr="00722272" w:rsidRDefault="00436F78" w:rsidP="002E3A70">
            <w:pPr>
              <w:cnfStyle w:val="000000000000" w:firstRow="0" w:lastRow="0" w:firstColumn="0" w:lastColumn="0" w:oddVBand="0" w:evenVBand="0" w:oddHBand="0" w:evenHBand="0" w:firstRowFirstColumn="0" w:firstRowLastColumn="0" w:lastRowFirstColumn="0" w:lastRowLastColumn="0"/>
            </w:pPr>
          </w:p>
        </w:tc>
        <w:tc>
          <w:tcPr>
            <w:tcW w:w="3061" w:type="dxa"/>
          </w:tcPr>
          <w:p w14:paraId="3FD512FA" w14:textId="2C6D2FC2" w:rsidR="00436F78" w:rsidRPr="00722272" w:rsidRDefault="00436F78" w:rsidP="002E3A70">
            <w:pPr>
              <w:cnfStyle w:val="000000000000" w:firstRow="0" w:lastRow="0" w:firstColumn="0" w:lastColumn="0" w:oddVBand="0" w:evenVBand="0" w:oddHBand="0" w:evenHBand="0" w:firstRowFirstColumn="0" w:firstRowLastColumn="0" w:lastRowFirstColumn="0" w:lastRowLastColumn="0"/>
            </w:pPr>
            <w:r w:rsidRPr="001964CD">
              <w:rPr>
                <w:b/>
              </w:rPr>
              <w:t>Sylvaner</w:t>
            </w:r>
            <w:r>
              <w:t>, Pinot Blanc, Riesling, Muscat, Pinot Gris, Gewurztraminer, Chardonnay, Edelzwicker/gentil for blends</w:t>
            </w:r>
          </w:p>
        </w:tc>
        <w:tc>
          <w:tcPr>
            <w:tcW w:w="4397" w:type="dxa"/>
          </w:tcPr>
          <w:p w14:paraId="6C45C72D" w14:textId="1D78554D" w:rsidR="00436F78" w:rsidRPr="00722272" w:rsidRDefault="00436F78" w:rsidP="002E3A70">
            <w:pPr>
              <w:cnfStyle w:val="000000000000" w:firstRow="0" w:lastRow="0" w:firstColumn="0" w:lastColumn="0" w:oddVBand="0" w:evenVBand="0" w:oddHBand="0" w:evenHBand="0" w:firstRowFirstColumn="0" w:firstRowLastColumn="0" w:lastRowFirstColumn="0" w:lastRowLastColumn="0"/>
            </w:pPr>
            <w:r>
              <w:t>Pinot Noir</w:t>
            </w:r>
          </w:p>
        </w:tc>
      </w:tr>
      <w:tr w:rsidR="00D24EB8" w:rsidRPr="00722272" w14:paraId="6A11CB3D" w14:textId="77777777" w:rsidTr="00E55AA4">
        <w:trPr>
          <w:trHeight w:val="856"/>
        </w:trPr>
        <w:tc>
          <w:tcPr>
            <w:cnfStyle w:val="001000000000" w:firstRow="0" w:lastRow="0" w:firstColumn="1" w:lastColumn="0" w:oddVBand="0" w:evenVBand="0" w:oddHBand="0" w:evenHBand="0" w:firstRowFirstColumn="0" w:firstRowLastColumn="0" w:lastRowFirstColumn="0" w:lastRowLastColumn="0"/>
            <w:tcW w:w="1960" w:type="dxa"/>
            <w:vMerge w:val="restart"/>
          </w:tcPr>
          <w:p w14:paraId="715CE907" w14:textId="77777777" w:rsidR="00D24EB8" w:rsidRPr="00722272" w:rsidRDefault="00D24EB8" w:rsidP="002E3A70"/>
        </w:tc>
        <w:tc>
          <w:tcPr>
            <w:tcW w:w="2154" w:type="dxa"/>
            <w:vMerge/>
          </w:tcPr>
          <w:p w14:paraId="1464A190" w14:textId="77777777" w:rsidR="00D24EB8" w:rsidRDefault="00D24EB8"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486CF19F" w14:textId="3D019E08" w:rsidR="00D24EB8" w:rsidRDefault="00D24EB8" w:rsidP="002E3A70">
            <w:pPr>
              <w:cnfStyle w:val="000000000000" w:firstRow="0" w:lastRow="0" w:firstColumn="0" w:lastColumn="0" w:oddVBand="0" w:evenVBand="0" w:oddHBand="0" w:evenHBand="0" w:firstRowFirstColumn="0" w:firstRowLastColumn="0" w:lastRowFirstColumn="0" w:lastRowLastColumn="0"/>
              <w:rPr>
                <w:rFonts w:hint="eastAsia"/>
              </w:rPr>
            </w:pPr>
            <w:r>
              <w:t>Alsace Grand Cru AOP,</w:t>
            </w:r>
          </w:p>
          <w:p w14:paraId="04DCE923" w14:textId="02187F90" w:rsidR="00D24EB8" w:rsidRDefault="00D24EB8" w:rsidP="002E3A70">
            <w:pPr>
              <w:cnfStyle w:val="000000000000" w:firstRow="0" w:lastRow="0" w:firstColumn="0" w:lastColumn="0" w:oddVBand="0" w:evenVBand="0" w:oddHBand="0" w:evenHBand="0" w:firstRowFirstColumn="0" w:firstRowLastColumn="0" w:lastRowFirstColumn="0" w:lastRowLastColumn="0"/>
            </w:pPr>
            <w:r>
              <w:rPr>
                <w:rFonts w:hint="eastAsia"/>
              </w:rPr>
              <w:t>Ven</w:t>
            </w:r>
            <w:r>
              <w:t>danges Tardives,</w:t>
            </w:r>
          </w:p>
          <w:p w14:paraId="7396DA11" w14:textId="148E9548" w:rsidR="00D24EB8" w:rsidRDefault="00D24EB8" w:rsidP="00D9743B">
            <w:pPr>
              <w:cnfStyle w:val="000000000000" w:firstRow="0" w:lastRow="0" w:firstColumn="0" w:lastColumn="0" w:oddVBand="0" w:evenVBand="0" w:oddHBand="0" w:evenHBand="0" w:firstRowFirstColumn="0" w:firstRowLastColumn="0" w:lastRowFirstColumn="0" w:lastRowLastColumn="0"/>
            </w:pPr>
            <w:r>
              <w:t>Selections de Grains Nobles</w:t>
            </w:r>
          </w:p>
        </w:tc>
        <w:tc>
          <w:tcPr>
            <w:tcW w:w="1938" w:type="dxa"/>
          </w:tcPr>
          <w:p w14:paraId="7D38A653" w14:textId="77777777" w:rsidR="00D24EB8" w:rsidRPr="00722272" w:rsidRDefault="00D24EB8"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0151AA94" w14:textId="77777777" w:rsidR="00D24EB8" w:rsidRPr="00722272" w:rsidRDefault="00D24EB8" w:rsidP="002E3A70">
            <w:pPr>
              <w:cnfStyle w:val="000000000000" w:firstRow="0" w:lastRow="0" w:firstColumn="0" w:lastColumn="0" w:oddVBand="0" w:evenVBand="0" w:oddHBand="0" w:evenHBand="0" w:firstRowFirstColumn="0" w:firstRowLastColumn="0" w:lastRowFirstColumn="0" w:lastRowLastColumn="0"/>
            </w:pPr>
          </w:p>
        </w:tc>
        <w:tc>
          <w:tcPr>
            <w:tcW w:w="3061" w:type="dxa"/>
          </w:tcPr>
          <w:p w14:paraId="35099CF3" w14:textId="3177CDCF" w:rsidR="00D24EB8" w:rsidRDefault="00D24EB8" w:rsidP="002E3A70">
            <w:pPr>
              <w:cnfStyle w:val="000000000000" w:firstRow="0" w:lastRow="0" w:firstColumn="0" w:lastColumn="0" w:oddVBand="0" w:evenVBand="0" w:oddHBand="0" w:evenHBand="0" w:firstRowFirstColumn="0" w:firstRowLastColumn="0" w:lastRowFirstColumn="0" w:lastRowLastColumn="0"/>
            </w:pPr>
            <w:r>
              <w:t>Riesling, Muscat, Pinot Gris, Gewurztraminer</w:t>
            </w:r>
          </w:p>
        </w:tc>
        <w:tc>
          <w:tcPr>
            <w:tcW w:w="4397" w:type="dxa"/>
          </w:tcPr>
          <w:p w14:paraId="4CD6DE0F" w14:textId="385EF65E" w:rsidR="00D24EB8" w:rsidRDefault="00D24EB8"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没有</w:t>
            </w:r>
          </w:p>
        </w:tc>
      </w:tr>
      <w:tr w:rsidR="00D24EB8" w:rsidRPr="00722272" w14:paraId="5D9C96D5" w14:textId="77777777" w:rsidTr="00E55AA4">
        <w:trPr>
          <w:trHeight w:val="555"/>
        </w:trPr>
        <w:tc>
          <w:tcPr>
            <w:cnfStyle w:val="001000000000" w:firstRow="0" w:lastRow="0" w:firstColumn="1" w:lastColumn="0" w:oddVBand="0" w:evenVBand="0" w:oddHBand="0" w:evenHBand="0" w:firstRowFirstColumn="0" w:firstRowLastColumn="0" w:lastRowFirstColumn="0" w:lastRowLastColumn="0"/>
            <w:tcW w:w="1960" w:type="dxa"/>
            <w:vMerge/>
          </w:tcPr>
          <w:p w14:paraId="4B4179F6" w14:textId="77777777" w:rsidR="00D24EB8" w:rsidRPr="00722272" w:rsidRDefault="00D24EB8" w:rsidP="002E3A70"/>
        </w:tc>
        <w:tc>
          <w:tcPr>
            <w:tcW w:w="2154" w:type="dxa"/>
            <w:vMerge w:val="restart"/>
          </w:tcPr>
          <w:p w14:paraId="29F0C23D" w14:textId="5B534025" w:rsidR="00D24EB8" w:rsidRDefault="00D24EB8" w:rsidP="002E3A70">
            <w:pPr>
              <w:cnfStyle w:val="000000000000" w:firstRow="0" w:lastRow="0" w:firstColumn="0" w:lastColumn="0" w:oddVBand="0" w:evenVBand="0" w:oddHBand="0" w:evenHBand="0" w:firstRowFirstColumn="0" w:firstRowLastColumn="0" w:lastRowFirstColumn="0" w:lastRowLastColumn="0"/>
            </w:pPr>
            <w:r>
              <w:t>Burgundy</w:t>
            </w:r>
          </w:p>
        </w:tc>
        <w:tc>
          <w:tcPr>
            <w:tcW w:w="3086" w:type="dxa"/>
            <w:gridSpan w:val="2"/>
          </w:tcPr>
          <w:p w14:paraId="145858E8" w14:textId="77777777" w:rsidR="00D24EB8" w:rsidRDefault="00D24EB8"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1C577F58" w14:textId="5E7D98AF" w:rsidR="00D24EB8" w:rsidRPr="00722272" w:rsidRDefault="00D24EB8" w:rsidP="002E3A70">
            <w:pPr>
              <w:cnfStyle w:val="000000000000" w:firstRow="0" w:lastRow="0" w:firstColumn="0" w:lastColumn="0" w:oddVBand="0" w:evenVBand="0" w:oddHBand="0" w:evenHBand="0" w:firstRowFirstColumn="0" w:firstRowLastColumn="0" w:lastRowFirstColumn="0" w:lastRowLastColumn="0"/>
            </w:pPr>
            <w:r>
              <w:t>Continental</w:t>
            </w:r>
          </w:p>
        </w:tc>
        <w:tc>
          <w:tcPr>
            <w:tcW w:w="5104" w:type="dxa"/>
          </w:tcPr>
          <w:p w14:paraId="63BD1C3F" w14:textId="478555C3" w:rsidR="00D24EB8" w:rsidRPr="00722272" w:rsidRDefault="00D24EB8" w:rsidP="002E3A70">
            <w:pPr>
              <w:cnfStyle w:val="000000000000" w:firstRow="0" w:lastRow="0" w:firstColumn="0" w:lastColumn="0" w:oddVBand="0" w:evenVBand="0" w:oddHBand="0" w:evenHBand="0" w:firstRowFirstColumn="0" w:firstRowLastColumn="0" w:lastRowFirstColumn="0" w:lastRowLastColumn="0"/>
            </w:pPr>
            <w:r>
              <w:t>Spring frosts, summer hail, rain or rot at harvest</w:t>
            </w:r>
          </w:p>
        </w:tc>
        <w:tc>
          <w:tcPr>
            <w:tcW w:w="3061" w:type="dxa"/>
          </w:tcPr>
          <w:p w14:paraId="68F18F73" w14:textId="77777777" w:rsidR="00D24EB8" w:rsidRDefault="00D24EB8" w:rsidP="002E3A70">
            <w:pPr>
              <w:cnfStyle w:val="000000000000" w:firstRow="0" w:lastRow="0" w:firstColumn="0" w:lastColumn="0" w:oddVBand="0" w:evenVBand="0" w:oddHBand="0" w:evenHBand="0" w:firstRowFirstColumn="0" w:firstRowLastColumn="0" w:lastRowFirstColumn="0" w:lastRowLastColumn="0"/>
            </w:pPr>
          </w:p>
        </w:tc>
        <w:tc>
          <w:tcPr>
            <w:tcW w:w="4397" w:type="dxa"/>
          </w:tcPr>
          <w:p w14:paraId="16192491" w14:textId="77777777" w:rsidR="00D24EB8" w:rsidRDefault="00D24EB8" w:rsidP="002E3A70">
            <w:pPr>
              <w:cnfStyle w:val="000000000000" w:firstRow="0" w:lastRow="0" w:firstColumn="0" w:lastColumn="0" w:oddVBand="0" w:evenVBand="0" w:oddHBand="0" w:evenHBand="0" w:firstRowFirstColumn="0" w:firstRowLastColumn="0" w:lastRowFirstColumn="0" w:lastRowLastColumn="0"/>
              <w:rPr>
                <w:rFonts w:hint="eastAsia"/>
              </w:rPr>
            </w:pPr>
          </w:p>
        </w:tc>
      </w:tr>
      <w:tr w:rsidR="00D24EB8" w:rsidRPr="00722272" w14:paraId="5D2DF7B9" w14:textId="77777777" w:rsidTr="00E55AA4">
        <w:trPr>
          <w:trHeight w:val="555"/>
        </w:trPr>
        <w:tc>
          <w:tcPr>
            <w:cnfStyle w:val="001000000000" w:firstRow="0" w:lastRow="0" w:firstColumn="1" w:lastColumn="0" w:oddVBand="0" w:evenVBand="0" w:oddHBand="0" w:evenHBand="0" w:firstRowFirstColumn="0" w:firstRowLastColumn="0" w:lastRowFirstColumn="0" w:lastRowLastColumn="0"/>
            <w:tcW w:w="1960" w:type="dxa"/>
            <w:vMerge/>
          </w:tcPr>
          <w:p w14:paraId="5410E4F3" w14:textId="77777777" w:rsidR="00D24EB8" w:rsidRPr="00722272" w:rsidRDefault="00D24EB8" w:rsidP="002E3A70"/>
        </w:tc>
        <w:tc>
          <w:tcPr>
            <w:tcW w:w="2154" w:type="dxa"/>
            <w:vMerge/>
          </w:tcPr>
          <w:p w14:paraId="272C1D4A" w14:textId="77777777" w:rsidR="00D24EB8" w:rsidRDefault="00D24EB8"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626C5FA5" w14:textId="1388EFC1" w:rsidR="00D24EB8" w:rsidRDefault="00D24EB8" w:rsidP="002E3A70">
            <w:pPr>
              <w:cnfStyle w:val="000000000000" w:firstRow="0" w:lastRow="0" w:firstColumn="0" w:lastColumn="0" w:oddVBand="0" w:evenVBand="0" w:oddHBand="0" w:evenHBand="0" w:firstRowFirstColumn="0" w:firstRowLastColumn="0" w:lastRowFirstColumn="0" w:lastRowLastColumn="0"/>
            </w:pPr>
            <w:r>
              <w:t>Chablis region</w:t>
            </w:r>
          </w:p>
        </w:tc>
        <w:tc>
          <w:tcPr>
            <w:tcW w:w="1938" w:type="dxa"/>
          </w:tcPr>
          <w:p w14:paraId="729E2CE2" w14:textId="3D7FD581" w:rsidR="00D24EB8" w:rsidRDefault="00D24EB8" w:rsidP="002E3A70">
            <w:pPr>
              <w:cnfStyle w:val="000000000000" w:firstRow="0" w:lastRow="0" w:firstColumn="0" w:lastColumn="0" w:oddVBand="0" w:evenVBand="0" w:oddHBand="0" w:evenHBand="0" w:firstRowFirstColumn="0" w:firstRowLastColumn="0" w:lastRowFirstColumn="0" w:lastRowLastColumn="0"/>
            </w:pPr>
            <w:r>
              <w:t>Cool continental</w:t>
            </w:r>
          </w:p>
        </w:tc>
        <w:tc>
          <w:tcPr>
            <w:tcW w:w="5104" w:type="dxa"/>
          </w:tcPr>
          <w:p w14:paraId="392CC22D" w14:textId="75CF05A9" w:rsidR="00D24EB8" w:rsidRPr="00722272" w:rsidRDefault="00D24EB8" w:rsidP="002E3A70">
            <w:pPr>
              <w:cnfStyle w:val="000000000000" w:firstRow="0" w:lastRow="0" w:firstColumn="0" w:lastColumn="0" w:oddVBand="0" w:evenVBand="0" w:oddHBand="0" w:evenHBand="0" w:firstRowFirstColumn="0" w:firstRowLastColumn="0" w:lastRowFirstColumn="0" w:lastRowLastColumn="0"/>
            </w:pPr>
            <w:r>
              <w:t>S</w:t>
            </w:r>
            <w:r>
              <w:rPr>
                <w:rFonts w:hint="eastAsia"/>
              </w:rPr>
              <w:t>lope and aspect important, limestone soil.</w:t>
            </w:r>
          </w:p>
        </w:tc>
        <w:tc>
          <w:tcPr>
            <w:tcW w:w="3061" w:type="dxa"/>
          </w:tcPr>
          <w:p w14:paraId="05221DBB" w14:textId="53904DE9" w:rsidR="00D24EB8" w:rsidRPr="001964CD" w:rsidRDefault="00D24EB8" w:rsidP="002E3A70">
            <w:pPr>
              <w:cnfStyle w:val="000000000000" w:firstRow="0" w:lastRow="0" w:firstColumn="0" w:lastColumn="0" w:oddVBand="0" w:evenVBand="0" w:oddHBand="0" w:evenHBand="0" w:firstRowFirstColumn="0" w:firstRowLastColumn="0" w:lastRowFirstColumn="0" w:lastRowLastColumn="0"/>
              <w:rPr>
                <w:b/>
              </w:rPr>
            </w:pPr>
            <w:r w:rsidRPr="001964CD">
              <w:rPr>
                <w:b/>
              </w:rPr>
              <w:t>ONLY permit Chardonnay</w:t>
            </w:r>
          </w:p>
        </w:tc>
        <w:tc>
          <w:tcPr>
            <w:tcW w:w="4397" w:type="dxa"/>
          </w:tcPr>
          <w:p w14:paraId="08DB3932" w14:textId="2C945678" w:rsidR="00D24EB8" w:rsidRDefault="00D24EB8"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没有</w:t>
            </w:r>
          </w:p>
        </w:tc>
      </w:tr>
      <w:tr w:rsidR="00D24EB8" w:rsidRPr="00722272" w14:paraId="64C633A6" w14:textId="77777777" w:rsidTr="00E55AA4">
        <w:trPr>
          <w:trHeight w:val="605"/>
        </w:trPr>
        <w:tc>
          <w:tcPr>
            <w:cnfStyle w:val="001000000000" w:firstRow="0" w:lastRow="0" w:firstColumn="1" w:lastColumn="0" w:oddVBand="0" w:evenVBand="0" w:oddHBand="0" w:evenHBand="0" w:firstRowFirstColumn="0" w:firstRowLastColumn="0" w:lastRowFirstColumn="0" w:lastRowLastColumn="0"/>
            <w:tcW w:w="1960" w:type="dxa"/>
            <w:vMerge/>
          </w:tcPr>
          <w:p w14:paraId="185024E1" w14:textId="77777777" w:rsidR="00D24EB8" w:rsidRPr="00722272" w:rsidRDefault="00D24EB8" w:rsidP="002E3A70"/>
        </w:tc>
        <w:tc>
          <w:tcPr>
            <w:tcW w:w="2154" w:type="dxa"/>
            <w:vMerge/>
          </w:tcPr>
          <w:p w14:paraId="55A386A2" w14:textId="77777777" w:rsidR="00D24EB8" w:rsidRDefault="00D24EB8"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7D70C5D8" w14:textId="192E89E8" w:rsidR="00D24EB8" w:rsidRDefault="00D24EB8" w:rsidP="002E3A70">
            <w:pPr>
              <w:cnfStyle w:val="000000000000" w:firstRow="0" w:lastRow="0" w:firstColumn="0" w:lastColumn="0" w:oddVBand="0" w:evenVBand="0" w:oddHBand="0" w:evenHBand="0" w:firstRowFirstColumn="0" w:firstRowLastColumn="0" w:lastRowFirstColumn="0" w:lastRowLastColumn="0"/>
            </w:pPr>
            <w:r>
              <w:t>Cote de Nuits region</w:t>
            </w:r>
          </w:p>
        </w:tc>
        <w:tc>
          <w:tcPr>
            <w:tcW w:w="1938" w:type="dxa"/>
          </w:tcPr>
          <w:p w14:paraId="6A62FD3B" w14:textId="14964127" w:rsidR="00D24EB8" w:rsidRDefault="00D24EB8" w:rsidP="002E3A70">
            <w:pPr>
              <w:cnfStyle w:val="000000000000" w:firstRow="0" w:lastRow="0" w:firstColumn="0" w:lastColumn="0" w:oddVBand="0" w:evenVBand="0" w:oddHBand="0" w:evenHBand="0" w:firstRowFirstColumn="0" w:firstRowLastColumn="0" w:lastRowFirstColumn="0" w:lastRowLastColumn="0"/>
            </w:pPr>
            <w:r>
              <w:t xml:space="preserve">Moderate continental </w:t>
            </w:r>
          </w:p>
        </w:tc>
        <w:tc>
          <w:tcPr>
            <w:tcW w:w="5104" w:type="dxa"/>
          </w:tcPr>
          <w:p w14:paraId="7299B3BF" w14:textId="634E3993" w:rsidR="00D24EB8" w:rsidRDefault="00D24EB8" w:rsidP="002E3A70">
            <w:pPr>
              <w:cnfStyle w:val="000000000000" w:firstRow="0" w:lastRow="0" w:firstColumn="0" w:lastColumn="0" w:oddVBand="0" w:evenVBand="0" w:oddHBand="0" w:evenHBand="0" w:firstRowFirstColumn="0" w:firstRowLastColumn="0" w:lastRowFirstColumn="0" w:lastRowLastColumn="0"/>
            </w:pPr>
            <w:r>
              <w:t xml:space="preserve">Marl soil suitable for Pinot Noir. </w:t>
            </w:r>
          </w:p>
        </w:tc>
        <w:tc>
          <w:tcPr>
            <w:tcW w:w="3061" w:type="dxa"/>
          </w:tcPr>
          <w:p w14:paraId="0D919522" w14:textId="21889324" w:rsidR="00D24EB8" w:rsidRDefault="00D24EB8"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没有</w:t>
            </w:r>
          </w:p>
        </w:tc>
        <w:tc>
          <w:tcPr>
            <w:tcW w:w="4397" w:type="dxa"/>
          </w:tcPr>
          <w:p w14:paraId="2512FED0" w14:textId="355AE016" w:rsidR="00D24EB8" w:rsidRPr="0079255C" w:rsidRDefault="00517067" w:rsidP="002E3A70">
            <w:pPr>
              <w:cnfStyle w:val="000000000000" w:firstRow="0" w:lastRow="0" w:firstColumn="0" w:lastColumn="0" w:oddVBand="0" w:evenVBand="0" w:oddHBand="0" w:evenHBand="0" w:firstRowFirstColumn="0" w:firstRowLastColumn="0" w:lastRowFirstColumn="0" w:lastRowLastColumn="0"/>
              <w:rPr>
                <w:rFonts w:hint="eastAsia"/>
                <w:b/>
              </w:rPr>
            </w:pPr>
            <w:r w:rsidRPr="0079255C">
              <w:rPr>
                <w:b/>
              </w:rPr>
              <w:t>Pinot Noir</w:t>
            </w:r>
          </w:p>
        </w:tc>
      </w:tr>
      <w:tr w:rsidR="00D24EB8" w:rsidRPr="00722272" w14:paraId="0279F799" w14:textId="77777777" w:rsidTr="00E55AA4">
        <w:trPr>
          <w:trHeight w:val="555"/>
        </w:trPr>
        <w:tc>
          <w:tcPr>
            <w:cnfStyle w:val="001000000000" w:firstRow="0" w:lastRow="0" w:firstColumn="1" w:lastColumn="0" w:oddVBand="0" w:evenVBand="0" w:oddHBand="0" w:evenHBand="0" w:firstRowFirstColumn="0" w:firstRowLastColumn="0" w:lastRowFirstColumn="0" w:lastRowLastColumn="0"/>
            <w:tcW w:w="1960" w:type="dxa"/>
            <w:vMerge/>
          </w:tcPr>
          <w:p w14:paraId="7239FB22" w14:textId="77777777" w:rsidR="00D24EB8" w:rsidRPr="00722272" w:rsidRDefault="00D24EB8" w:rsidP="002E3A70"/>
        </w:tc>
        <w:tc>
          <w:tcPr>
            <w:tcW w:w="2154" w:type="dxa"/>
            <w:vMerge/>
          </w:tcPr>
          <w:p w14:paraId="35643007" w14:textId="77777777" w:rsidR="00D24EB8" w:rsidRDefault="00D24EB8"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5F934CF0" w14:textId="296D48AC" w:rsidR="00D24EB8" w:rsidRDefault="00D24EB8" w:rsidP="002E3A70">
            <w:pPr>
              <w:cnfStyle w:val="000000000000" w:firstRow="0" w:lastRow="0" w:firstColumn="0" w:lastColumn="0" w:oddVBand="0" w:evenVBand="0" w:oddHBand="0" w:evenHBand="0" w:firstRowFirstColumn="0" w:firstRowLastColumn="0" w:lastRowFirstColumn="0" w:lastRowLastColumn="0"/>
            </w:pPr>
            <w:r>
              <w:t>Cote de Beaune region</w:t>
            </w:r>
          </w:p>
        </w:tc>
        <w:tc>
          <w:tcPr>
            <w:tcW w:w="1938" w:type="dxa"/>
          </w:tcPr>
          <w:p w14:paraId="30FB8F92" w14:textId="75F80199" w:rsidR="00D24EB8" w:rsidRDefault="00D24EB8" w:rsidP="002E3A70">
            <w:pPr>
              <w:cnfStyle w:val="000000000000" w:firstRow="0" w:lastRow="0" w:firstColumn="0" w:lastColumn="0" w:oddVBand="0" w:evenVBand="0" w:oddHBand="0" w:evenHBand="0" w:firstRowFirstColumn="0" w:firstRowLastColumn="0" w:lastRowFirstColumn="0" w:lastRowLastColumn="0"/>
            </w:pPr>
            <w:r>
              <w:t xml:space="preserve">Moderate continental </w:t>
            </w:r>
          </w:p>
        </w:tc>
        <w:tc>
          <w:tcPr>
            <w:tcW w:w="5104" w:type="dxa"/>
          </w:tcPr>
          <w:p w14:paraId="3DBF9B99" w14:textId="62A68BFF" w:rsidR="00D24EB8" w:rsidRDefault="00D24EB8" w:rsidP="002E3A70">
            <w:pPr>
              <w:cnfStyle w:val="000000000000" w:firstRow="0" w:lastRow="0" w:firstColumn="0" w:lastColumn="0" w:oddVBand="0" w:evenVBand="0" w:oddHBand="0" w:evenHBand="0" w:firstRowFirstColumn="0" w:firstRowLastColumn="0" w:lastRowFirstColumn="0" w:lastRowLastColumn="0"/>
            </w:pPr>
            <w:r>
              <w:t>East, southeast slopes, mainly limestone, some villages marl soid</w:t>
            </w:r>
          </w:p>
        </w:tc>
        <w:tc>
          <w:tcPr>
            <w:tcW w:w="3061" w:type="dxa"/>
          </w:tcPr>
          <w:p w14:paraId="7AC101F6" w14:textId="5698F933" w:rsidR="00D24EB8" w:rsidRPr="00764582" w:rsidRDefault="00D24EB8" w:rsidP="002E3A70">
            <w:pPr>
              <w:cnfStyle w:val="000000000000" w:firstRow="0" w:lastRow="0" w:firstColumn="0" w:lastColumn="0" w:oddVBand="0" w:evenVBand="0" w:oddHBand="0" w:evenHBand="0" w:firstRowFirstColumn="0" w:firstRowLastColumn="0" w:lastRowFirstColumn="0" w:lastRowLastColumn="0"/>
              <w:rPr>
                <w:b/>
              </w:rPr>
            </w:pPr>
            <w:r w:rsidRPr="00764582">
              <w:rPr>
                <w:b/>
              </w:rPr>
              <w:t>Chardonnay:Beaun, Mersault, P-Montrachet, C-Montrachet</w:t>
            </w:r>
          </w:p>
        </w:tc>
        <w:tc>
          <w:tcPr>
            <w:tcW w:w="4397" w:type="dxa"/>
          </w:tcPr>
          <w:p w14:paraId="59754236" w14:textId="6545B78A" w:rsidR="00D24EB8" w:rsidRPr="00764582" w:rsidRDefault="00D24EB8" w:rsidP="002E3A70">
            <w:pPr>
              <w:cnfStyle w:val="000000000000" w:firstRow="0" w:lastRow="0" w:firstColumn="0" w:lastColumn="0" w:oddVBand="0" w:evenVBand="0" w:oddHBand="0" w:evenHBand="0" w:firstRowFirstColumn="0" w:firstRowLastColumn="0" w:lastRowFirstColumn="0" w:lastRowLastColumn="0"/>
              <w:rPr>
                <w:b/>
              </w:rPr>
            </w:pPr>
            <w:r w:rsidRPr="00764582">
              <w:rPr>
                <w:b/>
              </w:rPr>
              <w:t>Pinot Noir: Aloxe-Corton, Pommard, Volnay</w:t>
            </w:r>
          </w:p>
        </w:tc>
      </w:tr>
      <w:tr w:rsidR="00D24EB8" w:rsidRPr="00722272" w14:paraId="343A7339" w14:textId="77777777" w:rsidTr="00E55AA4">
        <w:trPr>
          <w:trHeight w:val="555"/>
        </w:trPr>
        <w:tc>
          <w:tcPr>
            <w:cnfStyle w:val="001000000000" w:firstRow="0" w:lastRow="0" w:firstColumn="1" w:lastColumn="0" w:oddVBand="0" w:evenVBand="0" w:oddHBand="0" w:evenHBand="0" w:firstRowFirstColumn="0" w:firstRowLastColumn="0" w:lastRowFirstColumn="0" w:lastRowLastColumn="0"/>
            <w:tcW w:w="1960" w:type="dxa"/>
            <w:vMerge/>
          </w:tcPr>
          <w:p w14:paraId="15F4549C" w14:textId="77777777" w:rsidR="00D24EB8" w:rsidRPr="00722272" w:rsidRDefault="00D24EB8" w:rsidP="002E3A70"/>
        </w:tc>
        <w:tc>
          <w:tcPr>
            <w:tcW w:w="2154" w:type="dxa"/>
            <w:vMerge/>
          </w:tcPr>
          <w:p w14:paraId="595EAF13" w14:textId="77777777" w:rsidR="00D24EB8" w:rsidRDefault="00D24EB8"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206F53E8" w14:textId="6089BB95" w:rsidR="00D24EB8" w:rsidRDefault="00D24EB8" w:rsidP="002E3A70">
            <w:pPr>
              <w:cnfStyle w:val="000000000000" w:firstRow="0" w:lastRow="0" w:firstColumn="0" w:lastColumn="0" w:oddVBand="0" w:evenVBand="0" w:oddHBand="0" w:evenHBand="0" w:firstRowFirstColumn="0" w:firstRowLastColumn="0" w:lastRowFirstColumn="0" w:lastRowLastColumn="0"/>
            </w:pPr>
            <w:r>
              <w:t>Cote de Beaune-Villages AOP</w:t>
            </w:r>
          </w:p>
        </w:tc>
        <w:tc>
          <w:tcPr>
            <w:tcW w:w="1938" w:type="dxa"/>
          </w:tcPr>
          <w:p w14:paraId="69F2A340" w14:textId="77777777" w:rsidR="00D24EB8" w:rsidRDefault="00D24EB8"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1C6DC264" w14:textId="77777777" w:rsidR="00D24EB8" w:rsidRDefault="00D24EB8" w:rsidP="002E3A70">
            <w:pPr>
              <w:cnfStyle w:val="000000000000" w:firstRow="0" w:lastRow="0" w:firstColumn="0" w:lastColumn="0" w:oddVBand="0" w:evenVBand="0" w:oddHBand="0" w:evenHBand="0" w:firstRowFirstColumn="0" w:firstRowLastColumn="0" w:lastRowFirstColumn="0" w:lastRowLastColumn="0"/>
            </w:pPr>
          </w:p>
        </w:tc>
        <w:tc>
          <w:tcPr>
            <w:tcW w:w="3061" w:type="dxa"/>
          </w:tcPr>
          <w:p w14:paraId="39C73EA2" w14:textId="2CDC270D" w:rsidR="00D24EB8" w:rsidRPr="00D03FED" w:rsidRDefault="00D24EB8" w:rsidP="002E3A70">
            <w:pPr>
              <w:cnfStyle w:val="000000000000" w:firstRow="0" w:lastRow="0" w:firstColumn="0" w:lastColumn="0" w:oddVBand="0" w:evenVBand="0" w:oddHBand="0" w:evenHBand="0" w:firstRowFirstColumn="0" w:firstRowLastColumn="0" w:lastRowFirstColumn="0" w:lastRowLastColumn="0"/>
              <w:rPr>
                <w:rFonts w:hint="eastAsia"/>
                <w:b/>
              </w:rPr>
            </w:pPr>
            <w:r w:rsidRPr="00D03FED">
              <w:rPr>
                <w:rFonts w:hint="eastAsia"/>
                <w:b/>
              </w:rPr>
              <w:t>没有</w:t>
            </w:r>
          </w:p>
        </w:tc>
        <w:tc>
          <w:tcPr>
            <w:tcW w:w="4397" w:type="dxa"/>
          </w:tcPr>
          <w:p w14:paraId="2BBAB18F" w14:textId="1B13A820" w:rsidR="00D24EB8" w:rsidRDefault="00D24EB8" w:rsidP="002E3A70">
            <w:pPr>
              <w:cnfStyle w:val="000000000000" w:firstRow="0" w:lastRow="0" w:firstColumn="0" w:lastColumn="0" w:oddVBand="0" w:evenVBand="0" w:oddHBand="0" w:evenHBand="0" w:firstRowFirstColumn="0" w:firstRowLastColumn="0" w:lastRowFirstColumn="0" w:lastRowLastColumn="0"/>
            </w:pPr>
            <w:r>
              <w:rPr>
                <w:rFonts w:hint="eastAsia"/>
              </w:rPr>
              <w:t>有</w:t>
            </w:r>
          </w:p>
        </w:tc>
      </w:tr>
      <w:tr w:rsidR="00D24EB8" w:rsidRPr="00722272" w14:paraId="66E31A1F" w14:textId="77777777" w:rsidTr="00E55AA4">
        <w:trPr>
          <w:trHeight w:val="555"/>
        </w:trPr>
        <w:tc>
          <w:tcPr>
            <w:cnfStyle w:val="001000000000" w:firstRow="0" w:lastRow="0" w:firstColumn="1" w:lastColumn="0" w:oddVBand="0" w:evenVBand="0" w:oddHBand="0" w:evenHBand="0" w:firstRowFirstColumn="0" w:firstRowLastColumn="0" w:lastRowFirstColumn="0" w:lastRowLastColumn="0"/>
            <w:tcW w:w="1960" w:type="dxa"/>
            <w:vMerge/>
          </w:tcPr>
          <w:p w14:paraId="1E127815" w14:textId="77777777" w:rsidR="00D24EB8" w:rsidRPr="00722272" w:rsidRDefault="00D24EB8" w:rsidP="002E3A70"/>
        </w:tc>
        <w:tc>
          <w:tcPr>
            <w:tcW w:w="2154" w:type="dxa"/>
            <w:vMerge/>
          </w:tcPr>
          <w:p w14:paraId="45958B7B" w14:textId="77777777" w:rsidR="00D24EB8" w:rsidRDefault="00D24EB8"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7FE5AA2E" w14:textId="77777777" w:rsidR="00D24EB8" w:rsidRDefault="00D24EB8" w:rsidP="002E3A70">
            <w:pPr>
              <w:cnfStyle w:val="000000000000" w:firstRow="0" w:lastRow="0" w:firstColumn="0" w:lastColumn="0" w:oddVBand="0" w:evenVBand="0" w:oddHBand="0" w:evenHBand="0" w:firstRowFirstColumn="0" w:firstRowLastColumn="0" w:lastRowFirstColumn="0" w:lastRowLastColumn="0"/>
            </w:pPr>
            <w:r>
              <w:rPr>
                <w:rFonts w:hint="eastAsia"/>
              </w:rPr>
              <w:t>C</w:t>
            </w:r>
            <w:r>
              <w:t>ote de Nuits-Villages,</w:t>
            </w:r>
          </w:p>
          <w:p w14:paraId="09BDC0E6" w14:textId="77777777" w:rsidR="00D24EB8" w:rsidRDefault="00D24EB8" w:rsidP="002E3A70">
            <w:pPr>
              <w:cnfStyle w:val="000000000000" w:firstRow="0" w:lastRow="0" w:firstColumn="0" w:lastColumn="0" w:oddVBand="0" w:evenVBand="0" w:oddHBand="0" w:evenHBand="0" w:firstRowFirstColumn="0" w:firstRowLastColumn="0" w:lastRowFirstColumn="0" w:lastRowLastColumn="0"/>
            </w:pPr>
            <w:r>
              <w:t>Bourgogne Cote d’Or,</w:t>
            </w:r>
          </w:p>
          <w:p w14:paraId="7A764ABF" w14:textId="77777777" w:rsidR="00D24EB8" w:rsidRDefault="00D24EB8" w:rsidP="002E3A70">
            <w:pPr>
              <w:cnfStyle w:val="000000000000" w:firstRow="0" w:lastRow="0" w:firstColumn="0" w:lastColumn="0" w:oddVBand="0" w:evenVBand="0" w:oddHBand="0" w:evenHBand="0" w:firstRowFirstColumn="0" w:firstRowLastColumn="0" w:lastRowFirstColumn="0" w:lastRowLastColumn="0"/>
            </w:pPr>
            <w:r>
              <w:t>Bourgogne Hautes Cotes de Beaune,</w:t>
            </w:r>
          </w:p>
          <w:p w14:paraId="1514BCF6" w14:textId="02F14DAF" w:rsidR="00D24EB8" w:rsidRDefault="00D24EB8" w:rsidP="00950FD8">
            <w:pPr>
              <w:cnfStyle w:val="000000000000" w:firstRow="0" w:lastRow="0" w:firstColumn="0" w:lastColumn="0" w:oddVBand="0" w:evenVBand="0" w:oddHBand="0" w:evenHBand="0" w:firstRowFirstColumn="0" w:firstRowLastColumn="0" w:lastRowFirstColumn="0" w:lastRowLastColumn="0"/>
            </w:pPr>
            <w:r>
              <w:t>Bourgogne Hautes Cotes de Nuits</w:t>
            </w:r>
          </w:p>
        </w:tc>
        <w:tc>
          <w:tcPr>
            <w:tcW w:w="1938" w:type="dxa"/>
          </w:tcPr>
          <w:p w14:paraId="57A1E396" w14:textId="77777777" w:rsidR="00D24EB8" w:rsidRDefault="00D24EB8" w:rsidP="002E3A70">
            <w:pPr>
              <w:cnfStyle w:val="000000000000" w:firstRow="0" w:lastRow="0" w:firstColumn="0" w:lastColumn="0" w:oddVBand="0" w:evenVBand="0" w:oddHBand="0" w:evenHBand="0" w:firstRowFirstColumn="0" w:firstRowLastColumn="0" w:lastRowFirstColumn="0" w:lastRowLastColumn="0"/>
              <w:rPr>
                <w:rFonts w:hint="eastAsia"/>
              </w:rPr>
            </w:pPr>
          </w:p>
        </w:tc>
        <w:tc>
          <w:tcPr>
            <w:tcW w:w="5104" w:type="dxa"/>
          </w:tcPr>
          <w:p w14:paraId="78A4D080" w14:textId="77777777" w:rsidR="00D24EB8" w:rsidRDefault="00D24EB8" w:rsidP="002E3A70">
            <w:pPr>
              <w:cnfStyle w:val="000000000000" w:firstRow="0" w:lastRow="0" w:firstColumn="0" w:lastColumn="0" w:oddVBand="0" w:evenVBand="0" w:oddHBand="0" w:evenHBand="0" w:firstRowFirstColumn="0" w:firstRowLastColumn="0" w:lastRowFirstColumn="0" w:lastRowLastColumn="0"/>
            </w:pPr>
          </w:p>
        </w:tc>
        <w:tc>
          <w:tcPr>
            <w:tcW w:w="3061" w:type="dxa"/>
          </w:tcPr>
          <w:p w14:paraId="65DFA4A0" w14:textId="33D86F6A" w:rsidR="00D24EB8" w:rsidRDefault="00D24EB8"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有</w:t>
            </w:r>
          </w:p>
        </w:tc>
        <w:tc>
          <w:tcPr>
            <w:tcW w:w="4397" w:type="dxa"/>
          </w:tcPr>
          <w:p w14:paraId="4FBB7E24" w14:textId="1136F50D" w:rsidR="00D24EB8" w:rsidRDefault="00D24EB8"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有</w:t>
            </w:r>
          </w:p>
        </w:tc>
      </w:tr>
      <w:tr w:rsidR="00D24EB8" w:rsidRPr="00722272" w14:paraId="6FA91C31" w14:textId="77777777" w:rsidTr="00E55AA4">
        <w:trPr>
          <w:trHeight w:val="576"/>
        </w:trPr>
        <w:tc>
          <w:tcPr>
            <w:cnfStyle w:val="001000000000" w:firstRow="0" w:lastRow="0" w:firstColumn="1" w:lastColumn="0" w:oddVBand="0" w:evenVBand="0" w:oddHBand="0" w:evenHBand="0" w:firstRowFirstColumn="0" w:firstRowLastColumn="0" w:lastRowFirstColumn="0" w:lastRowLastColumn="0"/>
            <w:tcW w:w="1960" w:type="dxa"/>
            <w:vMerge/>
          </w:tcPr>
          <w:p w14:paraId="55BFA8ED" w14:textId="77777777" w:rsidR="00D24EB8" w:rsidRPr="00722272" w:rsidRDefault="00D24EB8" w:rsidP="002E3A70"/>
        </w:tc>
        <w:tc>
          <w:tcPr>
            <w:tcW w:w="2154" w:type="dxa"/>
            <w:vMerge/>
          </w:tcPr>
          <w:p w14:paraId="34C07539" w14:textId="77777777" w:rsidR="00D24EB8" w:rsidRDefault="00D24EB8"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565DDF7A" w14:textId="41C48281" w:rsidR="00D24EB8" w:rsidRDefault="00D24EB8" w:rsidP="002E3A70">
            <w:pPr>
              <w:cnfStyle w:val="000000000000" w:firstRow="0" w:lastRow="0" w:firstColumn="0" w:lastColumn="0" w:oddVBand="0" w:evenVBand="0" w:oddHBand="0" w:evenHBand="0" w:firstRowFirstColumn="0" w:firstRowLastColumn="0" w:lastRowFirstColumn="0" w:lastRowLastColumn="0"/>
            </w:pPr>
            <w:r>
              <w:rPr>
                <w:rFonts w:hint="eastAsia"/>
              </w:rPr>
              <w:t>Cote</w:t>
            </w:r>
            <w:r>
              <w:t xml:space="preserve"> Chalonnaise</w:t>
            </w:r>
          </w:p>
        </w:tc>
        <w:tc>
          <w:tcPr>
            <w:tcW w:w="1938" w:type="dxa"/>
          </w:tcPr>
          <w:p w14:paraId="6A532801" w14:textId="0992AB95" w:rsidR="00D24EB8" w:rsidRDefault="00D24EB8"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1332A2A8" w14:textId="1E4E0024" w:rsidR="00D24EB8" w:rsidRDefault="00D24EB8" w:rsidP="002E3A70">
            <w:pPr>
              <w:cnfStyle w:val="000000000000" w:firstRow="0" w:lastRow="0" w:firstColumn="0" w:lastColumn="0" w:oddVBand="0" w:evenVBand="0" w:oddHBand="0" w:evenHBand="0" w:firstRowFirstColumn="0" w:firstRowLastColumn="0" w:lastRowFirstColumn="0" w:lastRowLastColumn="0"/>
            </w:pPr>
          </w:p>
        </w:tc>
        <w:tc>
          <w:tcPr>
            <w:tcW w:w="3061" w:type="dxa"/>
          </w:tcPr>
          <w:p w14:paraId="1896B6EA" w14:textId="1B14C3B0" w:rsidR="00D24EB8" w:rsidRDefault="00D24EB8" w:rsidP="002E3A70">
            <w:pPr>
              <w:cnfStyle w:val="000000000000" w:firstRow="0" w:lastRow="0" w:firstColumn="0" w:lastColumn="0" w:oddVBand="0" w:evenVBand="0" w:oddHBand="0" w:evenHBand="0" w:firstRowFirstColumn="0" w:firstRowLastColumn="0" w:lastRowFirstColumn="0" w:lastRowLastColumn="0"/>
              <w:rPr>
                <w:rFonts w:hint="eastAsia"/>
              </w:rPr>
            </w:pPr>
            <w:r>
              <w:rPr>
                <w:b/>
              </w:rPr>
              <w:t xml:space="preserve">Montagny </w:t>
            </w:r>
            <w:r w:rsidRPr="00BF709B">
              <w:rPr>
                <w:b/>
              </w:rPr>
              <w:t>AOP only allow white.</w:t>
            </w:r>
            <w:r w:rsidRPr="00CB5A24">
              <w:rPr>
                <w:rFonts w:hint="eastAsia"/>
              </w:rPr>
              <w:t xml:space="preserve"> Rully</w:t>
            </w:r>
            <w:r w:rsidRPr="00CB5A24">
              <w:rPr>
                <w:rFonts w:hint="eastAsia"/>
              </w:rPr>
              <w:t>白比红好</w:t>
            </w:r>
          </w:p>
        </w:tc>
        <w:tc>
          <w:tcPr>
            <w:tcW w:w="4397" w:type="dxa"/>
          </w:tcPr>
          <w:p w14:paraId="68F3E51B" w14:textId="4BD13AB9" w:rsidR="00D24EB8" w:rsidRDefault="00D24EB8" w:rsidP="002E3A70">
            <w:pPr>
              <w:cnfStyle w:val="000000000000" w:firstRow="0" w:lastRow="0" w:firstColumn="0" w:lastColumn="0" w:oddVBand="0" w:evenVBand="0" w:oddHBand="0" w:evenHBand="0" w:firstRowFirstColumn="0" w:firstRowLastColumn="0" w:lastRowFirstColumn="0" w:lastRowLastColumn="0"/>
              <w:rPr>
                <w:rFonts w:hint="eastAsia"/>
              </w:rPr>
            </w:pPr>
            <w:r>
              <w:t>Mercury</w:t>
            </w:r>
            <w:r>
              <w:rPr>
                <w:rFonts w:hint="eastAsia"/>
              </w:rPr>
              <w:t>和</w:t>
            </w:r>
            <w:r>
              <w:rPr>
                <w:rFonts w:hint="eastAsia"/>
              </w:rPr>
              <w:t xml:space="preserve"> Givry</w:t>
            </w:r>
            <w:r>
              <w:rPr>
                <w:rFonts w:hint="eastAsia"/>
              </w:rPr>
              <w:t>的红比白有名</w:t>
            </w:r>
          </w:p>
        </w:tc>
      </w:tr>
      <w:tr w:rsidR="00D24EB8" w:rsidRPr="00722272" w14:paraId="1723B763" w14:textId="77777777" w:rsidTr="00E55AA4">
        <w:trPr>
          <w:trHeight w:val="555"/>
        </w:trPr>
        <w:tc>
          <w:tcPr>
            <w:cnfStyle w:val="001000000000" w:firstRow="0" w:lastRow="0" w:firstColumn="1" w:lastColumn="0" w:oddVBand="0" w:evenVBand="0" w:oddHBand="0" w:evenHBand="0" w:firstRowFirstColumn="0" w:firstRowLastColumn="0" w:lastRowFirstColumn="0" w:lastRowLastColumn="0"/>
            <w:tcW w:w="1960" w:type="dxa"/>
            <w:vMerge/>
          </w:tcPr>
          <w:p w14:paraId="2A92B84B" w14:textId="77777777" w:rsidR="00D24EB8" w:rsidRPr="00722272" w:rsidRDefault="00D24EB8" w:rsidP="002E3A70"/>
        </w:tc>
        <w:tc>
          <w:tcPr>
            <w:tcW w:w="2154" w:type="dxa"/>
            <w:vMerge/>
          </w:tcPr>
          <w:p w14:paraId="59B4D5D5" w14:textId="77777777" w:rsidR="00D24EB8" w:rsidRDefault="00D24EB8"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097C3C40" w14:textId="503F0111" w:rsidR="00D24EB8" w:rsidRDefault="00D24EB8" w:rsidP="002E3A70">
            <w:pPr>
              <w:cnfStyle w:val="000000000000" w:firstRow="0" w:lastRow="0" w:firstColumn="0" w:lastColumn="0" w:oddVBand="0" w:evenVBand="0" w:oddHBand="0" w:evenHBand="0" w:firstRowFirstColumn="0" w:firstRowLastColumn="0" w:lastRowFirstColumn="0" w:lastRowLastColumn="0"/>
            </w:pPr>
            <w:r>
              <w:t>Maconnais</w:t>
            </w:r>
          </w:p>
        </w:tc>
        <w:tc>
          <w:tcPr>
            <w:tcW w:w="1938" w:type="dxa"/>
          </w:tcPr>
          <w:p w14:paraId="7E201DFE" w14:textId="77777777" w:rsidR="00D24EB8" w:rsidRDefault="00D24EB8" w:rsidP="002E3A70">
            <w:pPr>
              <w:cnfStyle w:val="000000000000" w:firstRow="0" w:lastRow="0" w:firstColumn="0" w:lastColumn="0" w:oddVBand="0" w:evenVBand="0" w:oddHBand="0" w:evenHBand="0" w:firstRowFirstColumn="0" w:firstRowLastColumn="0" w:lastRowFirstColumn="0" w:lastRowLastColumn="0"/>
              <w:rPr>
                <w:rFonts w:hint="eastAsia"/>
              </w:rPr>
            </w:pPr>
          </w:p>
        </w:tc>
        <w:tc>
          <w:tcPr>
            <w:tcW w:w="5104" w:type="dxa"/>
          </w:tcPr>
          <w:p w14:paraId="312B82B3" w14:textId="40C210DB" w:rsidR="00D24EB8" w:rsidRDefault="00D24EB8" w:rsidP="002E3A70">
            <w:pPr>
              <w:cnfStyle w:val="000000000000" w:firstRow="0" w:lastRow="0" w:firstColumn="0" w:lastColumn="0" w:oddVBand="0" w:evenVBand="0" w:oddHBand="0" w:evenHBand="0" w:firstRowFirstColumn="0" w:firstRowLastColumn="0" w:lastRowFirstColumn="0" w:lastRowLastColumn="0"/>
            </w:pPr>
            <w:r>
              <w:t>Limestone soil, majority is white</w:t>
            </w:r>
          </w:p>
        </w:tc>
        <w:tc>
          <w:tcPr>
            <w:tcW w:w="3061" w:type="dxa"/>
          </w:tcPr>
          <w:p w14:paraId="6D41D661" w14:textId="63D7277F" w:rsidR="00D24EB8" w:rsidRPr="00BF709B" w:rsidRDefault="00D24EB8" w:rsidP="002E3A70">
            <w:pPr>
              <w:cnfStyle w:val="000000000000" w:firstRow="0" w:lastRow="0" w:firstColumn="0" w:lastColumn="0" w:oddVBand="0" w:evenVBand="0" w:oddHBand="0" w:evenHBand="0" w:firstRowFirstColumn="0" w:firstRowLastColumn="0" w:lastRowFirstColumn="0" w:lastRowLastColumn="0"/>
              <w:rPr>
                <w:b/>
              </w:rPr>
            </w:pPr>
            <w:r w:rsidRPr="00BF709B">
              <w:rPr>
                <w:b/>
              </w:rPr>
              <w:t>Pouilly-Fuisse, Saint-Veran AOP only allow white.</w:t>
            </w:r>
          </w:p>
        </w:tc>
        <w:tc>
          <w:tcPr>
            <w:tcW w:w="4397" w:type="dxa"/>
          </w:tcPr>
          <w:p w14:paraId="11CA40C6" w14:textId="66ABB1F6" w:rsidR="00D24EB8" w:rsidRDefault="00D24EB8" w:rsidP="002E3A70">
            <w:pPr>
              <w:cnfStyle w:val="000000000000" w:firstRow="0" w:lastRow="0" w:firstColumn="0" w:lastColumn="0" w:oddVBand="0" w:evenVBand="0" w:oddHBand="0" w:evenHBand="0" w:firstRowFirstColumn="0" w:firstRowLastColumn="0" w:lastRowFirstColumn="0" w:lastRowLastColumn="0"/>
            </w:pPr>
            <w:r>
              <w:t>Pinot Noir, Gamay, only a small amount.</w:t>
            </w:r>
          </w:p>
        </w:tc>
      </w:tr>
      <w:tr w:rsidR="00D24EB8" w:rsidRPr="00722272" w14:paraId="54B55531" w14:textId="77777777" w:rsidTr="00E55AA4">
        <w:trPr>
          <w:trHeight w:val="555"/>
        </w:trPr>
        <w:tc>
          <w:tcPr>
            <w:cnfStyle w:val="001000000000" w:firstRow="0" w:lastRow="0" w:firstColumn="1" w:lastColumn="0" w:oddVBand="0" w:evenVBand="0" w:oddHBand="0" w:evenHBand="0" w:firstRowFirstColumn="0" w:firstRowLastColumn="0" w:lastRowFirstColumn="0" w:lastRowLastColumn="0"/>
            <w:tcW w:w="1960" w:type="dxa"/>
            <w:vMerge/>
          </w:tcPr>
          <w:p w14:paraId="570E7FDC" w14:textId="77777777" w:rsidR="00D24EB8" w:rsidRPr="00722272" w:rsidRDefault="00D24EB8" w:rsidP="002E3A70"/>
        </w:tc>
        <w:tc>
          <w:tcPr>
            <w:tcW w:w="2154" w:type="dxa"/>
          </w:tcPr>
          <w:p w14:paraId="624C0EE9" w14:textId="4544E43E" w:rsidR="00D24EB8" w:rsidRDefault="00D24EB8" w:rsidP="002E3A70">
            <w:pPr>
              <w:cnfStyle w:val="000000000000" w:firstRow="0" w:lastRow="0" w:firstColumn="0" w:lastColumn="0" w:oddVBand="0" w:evenVBand="0" w:oddHBand="0" w:evenHBand="0" w:firstRowFirstColumn="0" w:firstRowLastColumn="0" w:lastRowFirstColumn="0" w:lastRowLastColumn="0"/>
            </w:pPr>
            <w:r>
              <w:t>Beaujolais</w:t>
            </w:r>
          </w:p>
        </w:tc>
        <w:tc>
          <w:tcPr>
            <w:tcW w:w="3086" w:type="dxa"/>
            <w:gridSpan w:val="2"/>
          </w:tcPr>
          <w:p w14:paraId="1AE4E161" w14:textId="77777777" w:rsidR="00D24EB8" w:rsidRDefault="00D24EB8" w:rsidP="002E3A70">
            <w:pPr>
              <w:cnfStyle w:val="000000000000" w:firstRow="0" w:lastRow="0" w:firstColumn="0" w:lastColumn="0" w:oddVBand="0" w:evenVBand="0" w:oddHBand="0" w:evenHBand="0" w:firstRowFirstColumn="0" w:firstRowLastColumn="0" w:lastRowFirstColumn="0" w:lastRowLastColumn="0"/>
              <w:rPr>
                <w:rFonts w:hint="eastAsia"/>
              </w:rPr>
            </w:pPr>
          </w:p>
        </w:tc>
        <w:tc>
          <w:tcPr>
            <w:tcW w:w="1938" w:type="dxa"/>
          </w:tcPr>
          <w:p w14:paraId="59A70CD2" w14:textId="738B59C0" w:rsidR="00D24EB8" w:rsidRDefault="00D24EB8" w:rsidP="002E3A70">
            <w:pPr>
              <w:cnfStyle w:val="000000000000" w:firstRow="0" w:lastRow="0" w:firstColumn="0" w:lastColumn="0" w:oddVBand="0" w:evenVBand="0" w:oddHBand="0" w:evenHBand="0" w:firstRowFirstColumn="0" w:firstRowLastColumn="0" w:lastRowFirstColumn="0" w:lastRowLastColumn="0"/>
            </w:pPr>
            <w:r>
              <w:t xml:space="preserve">Moderate continental </w:t>
            </w:r>
          </w:p>
        </w:tc>
        <w:tc>
          <w:tcPr>
            <w:tcW w:w="5104" w:type="dxa"/>
          </w:tcPr>
          <w:p w14:paraId="78A3B22C" w14:textId="39B67272" w:rsidR="00D24EB8" w:rsidRDefault="00D24EB8" w:rsidP="002E3A70">
            <w:pPr>
              <w:cnfStyle w:val="000000000000" w:firstRow="0" w:lastRow="0" w:firstColumn="0" w:lastColumn="0" w:oddVBand="0" w:evenVBand="0" w:oddHBand="0" w:evenHBand="0" w:firstRowFirstColumn="0" w:firstRowLastColumn="0" w:lastRowFirstColumn="0" w:lastRowLastColumn="0"/>
            </w:pPr>
            <w:r>
              <w:t>Granite hillsides in the north, flat sandy soils in the south. Gamay traditionally goblet trained and spur pruned.</w:t>
            </w:r>
          </w:p>
        </w:tc>
        <w:tc>
          <w:tcPr>
            <w:tcW w:w="3061" w:type="dxa"/>
          </w:tcPr>
          <w:p w14:paraId="3AF732AD" w14:textId="273CDBDD" w:rsidR="00D24EB8" w:rsidRDefault="00D24EB8"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没有说</w:t>
            </w:r>
          </w:p>
        </w:tc>
        <w:tc>
          <w:tcPr>
            <w:tcW w:w="4397" w:type="dxa"/>
          </w:tcPr>
          <w:p w14:paraId="385FF7E1" w14:textId="56E68C6D" w:rsidR="00D24EB8" w:rsidRDefault="00D24EB8" w:rsidP="002E3A70">
            <w:pPr>
              <w:cnfStyle w:val="000000000000" w:firstRow="0" w:lastRow="0" w:firstColumn="0" w:lastColumn="0" w:oddVBand="0" w:evenVBand="0" w:oddHBand="0" w:evenHBand="0" w:firstRowFirstColumn="0" w:firstRowLastColumn="0" w:lastRowFirstColumn="0" w:lastRowLastColumn="0"/>
            </w:pPr>
            <w:r>
              <w:t>Gamay</w:t>
            </w:r>
          </w:p>
        </w:tc>
      </w:tr>
      <w:tr w:rsidR="005936E9" w:rsidRPr="00722272" w14:paraId="5E83D12C" w14:textId="77777777" w:rsidTr="00E55AA4">
        <w:trPr>
          <w:trHeight w:val="555"/>
        </w:trPr>
        <w:tc>
          <w:tcPr>
            <w:cnfStyle w:val="001000000000" w:firstRow="0" w:lastRow="0" w:firstColumn="1" w:lastColumn="0" w:oddVBand="0" w:evenVBand="0" w:oddHBand="0" w:evenHBand="0" w:firstRowFirstColumn="0" w:firstRowLastColumn="0" w:lastRowFirstColumn="0" w:lastRowLastColumn="0"/>
            <w:tcW w:w="1960" w:type="dxa"/>
            <w:vMerge w:val="restart"/>
            <w:hideMark/>
          </w:tcPr>
          <w:p w14:paraId="1872ACE5" w14:textId="7A1D7B00" w:rsidR="005936E9" w:rsidRPr="00722272" w:rsidRDefault="005936E9" w:rsidP="002E3A70">
            <w:r>
              <w:t>France</w:t>
            </w:r>
          </w:p>
        </w:tc>
        <w:tc>
          <w:tcPr>
            <w:tcW w:w="2154" w:type="dxa"/>
            <w:vMerge w:val="restart"/>
            <w:hideMark/>
          </w:tcPr>
          <w:p w14:paraId="025F7B5A" w14:textId="77777777"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r w:rsidRPr="00722272">
              <w:t>Northern Rhône</w:t>
            </w:r>
          </w:p>
        </w:tc>
        <w:tc>
          <w:tcPr>
            <w:tcW w:w="3086" w:type="dxa"/>
            <w:gridSpan w:val="2"/>
          </w:tcPr>
          <w:p w14:paraId="240BDAFA" w14:textId="77777777"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p>
        </w:tc>
        <w:tc>
          <w:tcPr>
            <w:tcW w:w="1938" w:type="dxa"/>
            <w:hideMark/>
          </w:tcPr>
          <w:p w14:paraId="75DC73E6" w14:textId="021F1798"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r>
              <w:t>warm</w:t>
            </w:r>
            <w:r w:rsidRPr="00722272">
              <w:t xml:space="preserve"> continental</w:t>
            </w:r>
          </w:p>
        </w:tc>
        <w:tc>
          <w:tcPr>
            <w:tcW w:w="5104" w:type="dxa"/>
            <w:hideMark/>
          </w:tcPr>
          <w:p w14:paraId="1CC7E467" w14:textId="46816780" w:rsidR="005936E9" w:rsidRPr="00722272" w:rsidRDefault="005936E9" w:rsidP="00977EA9">
            <w:pPr>
              <w:cnfStyle w:val="000000000000" w:firstRow="0" w:lastRow="0" w:firstColumn="0" w:lastColumn="0" w:oddVBand="0" w:evenVBand="0" w:oddHBand="0" w:evenHBand="0" w:firstRowFirstColumn="0" w:firstRowLastColumn="0" w:lastRowFirstColumn="0" w:lastRowLastColumn="0"/>
            </w:pPr>
            <w:r w:rsidRPr="00722272">
              <w:t xml:space="preserve">Cold north winds mistral - Vines are supported stake or </w:t>
            </w:r>
            <w:r w:rsidRPr="00722272">
              <w:rPr>
                <w:rFonts w:hint="eastAsia"/>
              </w:rPr>
              <w:t xml:space="preserve">bunch </w:t>
            </w:r>
            <w:r>
              <w:t>of stakes. Rhone river. Lateral valleys – protect from mistral. South facing slopes. Granite soil.</w:t>
            </w:r>
          </w:p>
        </w:tc>
        <w:tc>
          <w:tcPr>
            <w:tcW w:w="3061" w:type="dxa"/>
            <w:hideMark/>
          </w:tcPr>
          <w:p w14:paraId="3B921564" w14:textId="272D2DB2"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r w:rsidRPr="005C33EB">
              <w:t>Viognier</w:t>
            </w:r>
            <w:r>
              <w:t>, Marsanne, Roussanne</w:t>
            </w:r>
          </w:p>
        </w:tc>
        <w:tc>
          <w:tcPr>
            <w:tcW w:w="4397" w:type="dxa"/>
          </w:tcPr>
          <w:p w14:paraId="6E4B6C3A" w14:textId="2DBE27D0"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r>
              <w:t>Syrah</w:t>
            </w:r>
          </w:p>
        </w:tc>
      </w:tr>
      <w:tr w:rsidR="005936E9" w:rsidRPr="00722272" w14:paraId="0E3C71E3" w14:textId="77777777" w:rsidTr="00E55AA4">
        <w:trPr>
          <w:trHeight w:val="555"/>
        </w:trPr>
        <w:tc>
          <w:tcPr>
            <w:cnfStyle w:val="001000000000" w:firstRow="0" w:lastRow="0" w:firstColumn="1" w:lastColumn="0" w:oddVBand="0" w:evenVBand="0" w:oddHBand="0" w:evenHBand="0" w:firstRowFirstColumn="0" w:firstRowLastColumn="0" w:lastRowFirstColumn="0" w:lastRowLastColumn="0"/>
            <w:tcW w:w="1960" w:type="dxa"/>
            <w:vMerge/>
          </w:tcPr>
          <w:p w14:paraId="01FC789A" w14:textId="168D830A" w:rsidR="005936E9" w:rsidRPr="00722272" w:rsidRDefault="005936E9" w:rsidP="002E3A70"/>
        </w:tc>
        <w:tc>
          <w:tcPr>
            <w:tcW w:w="2154" w:type="dxa"/>
            <w:vMerge/>
          </w:tcPr>
          <w:p w14:paraId="4DAB69D6" w14:textId="77777777"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440811EF" w14:textId="715A6225"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r w:rsidRPr="00722272">
              <w:rPr>
                <w:rFonts w:hint="eastAsia"/>
              </w:rPr>
              <w:t>C</w:t>
            </w:r>
            <w:r w:rsidRPr="00722272">
              <w:t>ote Rotie</w:t>
            </w:r>
            <w:r>
              <w:t xml:space="preserve"> AOP</w:t>
            </w:r>
          </w:p>
        </w:tc>
        <w:tc>
          <w:tcPr>
            <w:tcW w:w="1938" w:type="dxa"/>
          </w:tcPr>
          <w:p w14:paraId="04A4CA7B" w14:textId="77777777"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40F87D31" w14:textId="68C62EDA"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r>
              <w:t xml:space="preserve">Excellent aspect, roasted slopes. </w:t>
            </w:r>
          </w:p>
        </w:tc>
        <w:tc>
          <w:tcPr>
            <w:tcW w:w="3061" w:type="dxa"/>
          </w:tcPr>
          <w:p w14:paraId="17E79699" w14:textId="1BF31DF2"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没有</w:t>
            </w:r>
          </w:p>
        </w:tc>
        <w:tc>
          <w:tcPr>
            <w:tcW w:w="4397" w:type="dxa"/>
          </w:tcPr>
          <w:p w14:paraId="2A891E3C" w14:textId="4BA72BC0" w:rsidR="005936E9" w:rsidRDefault="005936E9" w:rsidP="002E3A70">
            <w:pPr>
              <w:cnfStyle w:val="000000000000" w:firstRow="0" w:lastRow="0" w:firstColumn="0" w:lastColumn="0" w:oddVBand="0" w:evenVBand="0" w:oddHBand="0" w:evenHBand="0" w:firstRowFirstColumn="0" w:firstRowLastColumn="0" w:lastRowFirstColumn="0" w:lastRowLastColumn="0"/>
            </w:pPr>
            <w:r w:rsidRPr="00617260">
              <w:rPr>
                <w:b/>
              </w:rPr>
              <w:t>Only Red from Syrah</w:t>
            </w:r>
            <w:r>
              <w:t xml:space="preserve">, up to 20% Viognier co-ferment allowed. </w:t>
            </w:r>
          </w:p>
          <w:p w14:paraId="74341CA9" w14:textId="273FDBFC"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r>
              <w:t>Deeply coloured, full-bodied, spicy.</w:t>
            </w:r>
          </w:p>
        </w:tc>
      </w:tr>
      <w:tr w:rsidR="005936E9" w:rsidRPr="00722272" w14:paraId="54CF40AF" w14:textId="77777777" w:rsidTr="00E55AA4">
        <w:trPr>
          <w:trHeight w:val="395"/>
        </w:trPr>
        <w:tc>
          <w:tcPr>
            <w:cnfStyle w:val="001000000000" w:firstRow="0" w:lastRow="0" w:firstColumn="1" w:lastColumn="0" w:oddVBand="0" w:evenVBand="0" w:oddHBand="0" w:evenHBand="0" w:firstRowFirstColumn="0" w:firstRowLastColumn="0" w:lastRowFirstColumn="0" w:lastRowLastColumn="0"/>
            <w:tcW w:w="1960" w:type="dxa"/>
            <w:vMerge/>
          </w:tcPr>
          <w:p w14:paraId="3FE9D9EC" w14:textId="77777777" w:rsidR="005936E9" w:rsidRPr="00722272" w:rsidRDefault="005936E9" w:rsidP="002E3A70"/>
        </w:tc>
        <w:tc>
          <w:tcPr>
            <w:tcW w:w="2154" w:type="dxa"/>
            <w:vMerge/>
          </w:tcPr>
          <w:p w14:paraId="0959FF04" w14:textId="77777777"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5C98EC7B" w14:textId="337419BB"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r>
              <w:t>Condrieu AOP</w:t>
            </w:r>
          </w:p>
        </w:tc>
        <w:tc>
          <w:tcPr>
            <w:tcW w:w="1938" w:type="dxa"/>
          </w:tcPr>
          <w:p w14:paraId="71B51514" w14:textId="77777777"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4AF69DC5" w14:textId="43D03B08"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r>
              <w:t xml:space="preserve">Steep, well-exposed, terraced vineyards. </w:t>
            </w:r>
          </w:p>
        </w:tc>
        <w:tc>
          <w:tcPr>
            <w:tcW w:w="3061" w:type="dxa"/>
          </w:tcPr>
          <w:p w14:paraId="720F71FE" w14:textId="288D19EC" w:rsidR="005936E9" w:rsidRPr="00617260" w:rsidRDefault="005936E9" w:rsidP="002E3A70">
            <w:pPr>
              <w:cnfStyle w:val="000000000000" w:firstRow="0" w:lastRow="0" w:firstColumn="0" w:lastColumn="0" w:oddVBand="0" w:evenVBand="0" w:oddHBand="0" w:evenHBand="0" w:firstRowFirstColumn="0" w:firstRowLastColumn="0" w:lastRowFirstColumn="0" w:lastRowLastColumn="0"/>
              <w:rPr>
                <w:b/>
              </w:rPr>
            </w:pPr>
            <w:r w:rsidRPr="00617260">
              <w:rPr>
                <w:b/>
              </w:rPr>
              <w:t>Only white from Viognier</w:t>
            </w:r>
          </w:p>
        </w:tc>
        <w:tc>
          <w:tcPr>
            <w:tcW w:w="4397" w:type="dxa"/>
          </w:tcPr>
          <w:p w14:paraId="55951EE6" w14:textId="24E6BB41"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没有</w:t>
            </w:r>
          </w:p>
        </w:tc>
      </w:tr>
      <w:tr w:rsidR="005936E9" w:rsidRPr="00722272" w14:paraId="653901BE" w14:textId="77777777" w:rsidTr="00E55AA4">
        <w:trPr>
          <w:trHeight w:val="325"/>
        </w:trPr>
        <w:tc>
          <w:tcPr>
            <w:cnfStyle w:val="001000000000" w:firstRow="0" w:lastRow="0" w:firstColumn="1" w:lastColumn="0" w:oddVBand="0" w:evenVBand="0" w:oddHBand="0" w:evenHBand="0" w:firstRowFirstColumn="0" w:firstRowLastColumn="0" w:lastRowFirstColumn="0" w:lastRowLastColumn="0"/>
            <w:tcW w:w="1960" w:type="dxa"/>
            <w:vMerge/>
          </w:tcPr>
          <w:p w14:paraId="2DF15F54" w14:textId="77777777" w:rsidR="005936E9" w:rsidRPr="00722272" w:rsidRDefault="005936E9" w:rsidP="002E3A70"/>
        </w:tc>
        <w:tc>
          <w:tcPr>
            <w:tcW w:w="2154" w:type="dxa"/>
            <w:vMerge/>
          </w:tcPr>
          <w:p w14:paraId="1FE2E69E" w14:textId="77777777"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5EB611B7" w14:textId="080BF12E"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r>
              <w:t>Saint-Joseph AOP</w:t>
            </w:r>
          </w:p>
        </w:tc>
        <w:tc>
          <w:tcPr>
            <w:tcW w:w="1938" w:type="dxa"/>
          </w:tcPr>
          <w:p w14:paraId="09D27CEA" w14:textId="77777777" w:rsidR="005936E9" w:rsidRPr="007E5ADF" w:rsidRDefault="005936E9" w:rsidP="002E3A70">
            <w:pPr>
              <w:cnfStyle w:val="000000000000" w:firstRow="0" w:lastRow="0" w:firstColumn="0" w:lastColumn="0" w:oddVBand="0" w:evenVBand="0" w:oddHBand="0" w:evenHBand="0" w:firstRowFirstColumn="0" w:firstRowLastColumn="0" w:lastRowFirstColumn="0" w:lastRowLastColumn="0"/>
              <w:rPr>
                <w:rFonts w:hint="eastAsia"/>
              </w:rPr>
            </w:pPr>
          </w:p>
        </w:tc>
        <w:tc>
          <w:tcPr>
            <w:tcW w:w="5104" w:type="dxa"/>
          </w:tcPr>
          <w:p w14:paraId="6B0ED1E8" w14:textId="77777777"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p>
        </w:tc>
        <w:tc>
          <w:tcPr>
            <w:tcW w:w="3061" w:type="dxa"/>
          </w:tcPr>
          <w:p w14:paraId="32979443" w14:textId="03B584F4"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r>
              <w:t>Marsanne, Roussanne</w:t>
            </w:r>
          </w:p>
        </w:tc>
        <w:tc>
          <w:tcPr>
            <w:tcW w:w="4397" w:type="dxa"/>
          </w:tcPr>
          <w:p w14:paraId="7C1FA63A" w14:textId="125E665A" w:rsidR="005936E9" w:rsidRPr="005C18DE" w:rsidRDefault="005936E9" w:rsidP="002E3A70">
            <w:pPr>
              <w:cnfStyle w:val="000000000000" w:firstRow="0" w:lastRow="0" w:firstColumn="0" w:lastColumn="0" w:oddVBand="0" w:evenVBand="0" w:oddHBand="0" w:evenHBand="0" w:firstRowFirstColumn="0" w:firstRowLastColumn="0" w:lastRowFirstColumn="0" w:lastRowLastColumn="0"/>
            </w:pPr>
            <w:r>
              <w:t>Syrah, mostly light body, fruity.</w:t>
            </w:r>
          </w:p>
        </w:tc>
      </w:tr>
      <w:tr w:rsidR="005936E9" w:rsidRPr="00722272" w14:paraId="292C32D2" w14:textId="77777777" w:rsidTr="00E55AA4">
        <w:trPr>
          <w:trHeight w:val="555"/>
        </w:trPr>
        <w:tc>
          <w:tcPr>
            <w:cnfStyle w:val="001000000000" w:firstRow="0" w:lastRow="0" w:firstColumn="1" w:lastColumn="0" w:oddVBand="0" w:evenVBand="0" w:oddHBand="0" w:evenHBand="0" w:firstRowFirstColumn="0" w:firstRowLastColumn="0" w:lastRowFirstColumn="0" w:lastRowLastColumn="0"/>
            <w:tcW w:w="1960" w:type="dxa"/>
            <w:vMerge/>
          </w:tcPr>
          <w:p w14:paraId="0D650696" w14:textId="77777777" w:rsidR="005936E9" w:rsidRPr="00722272" w:rsidRDefault="005936E9" w:rsidP="002E3A70"/>
        </w:tc>
        <w:tc>
          <w:tcPr>
            <w:tcW w:w="2154" w:type="dxa"/>
            <w:vMerge/>
          </w:tcPr>
          <w:p w14:paraId="77BA5C44" w14:textId="77777777"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43728A40" w14:textId="0353BF2E" w:rsidR="005936E9" w:rsidRDefault="005936E9" w:rsidP="002E3A70">
            <w:pPr>
              <w:cnfStyle w:val="000000000000" w:firstRow="0" w:lastRow="0" w:firstColumn="0" w:lastColumn="0" w:oddVBand="0" w:evenVBand="0" w:oddHBand="0" w:evenHBand="0" w:firstRowFirstColumn="0" w:firstRowLastColumn="0" w:lastRowFirstColumn="0" w:lastRowLastColumn="0"/>
            </w:pPr>
            <w:r>
              <w:t>Hermitage AOP</w:t>
            </w:r>
          </w:p>
        </w:tc>
        <w:tc>
          <w:tcPr>
            <w:tcW w:w="1938" w:type="dxa"/>
          </w:tcPr>
          <w:p w14:paraId="1C2E824F" w14:textId="77777777" w:rsidR="005936E9" w:rsidRPr="007E5ADF" w:rsidRDefault="005936E9" w:rsidP="002E3A70">
            <w:pPr>
              <w:cnfStyle w:val="000000000000" w:firstRow="0" w:lastRow="0" w:firstColumn="0" w:lastColumn="0" w:oddVBand="0" w:evenVBand="0" w:oddHBand="0" w:evenHBand="0" w:firstRowFirstColumn="0" w:firstRowLastColumn="0" w:lastRowFirstColumn="0" w:lastRowLastColumn="0"/>
              <w:rPr>
                <w:rFonts w:hint="eastAsia"/>
              </w:rPr>
            </w:pPr>
          </w:p>
        </w:tc>
        <w:tc>
          <w:tcPr>
            <w:tcW w:w="5104" w:type="dxa"/>
          </w:tcPr>
          <w:p w14:paraId="3F49C7FF" w14:textId="4AC3E851"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r>
              <w:t xml:space="preserve">South facing slopes, lieux-dits vary in steepness and aspect. </w:t>
            </w:r>
          </w:p>
        </w:tc>
        <w:tc>
          <w:tcPr>
            <w:tcW w:w="3061" w:type="dxa"/>
          </w:tcPr>
          <w:p w14:paraId="0C8A5D6D" w14:textId="037248B0" w:rsidR="005936E9" w:rsidRDefault="005936E9"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有</w:t>
            </w:r>
          </w:p>
        </w:tc>
        <w:tc>
          <w:tcPr>
            <w:tcW w:w="4397" w:type="dxa"/>
          </w:tcPr>
          <w:p w14:paraId="332EE5A1" w14:textId="3FA55CE5" w:rsidR="005936E9" w:rsidRDefault="005936E9" w:rsidP="002E3A70">
            <w:pPr>
              <w:cnfStyle w:val="000000000000" w:firstRow="0" w:lastRow="0" w:firstColumn="0" w:lastColumn="0" w:oddVBand="0" w:evenVBand="0" w:oddHBand="0" w:evenHBand="0" w:firstRowFirstColumn="0" w:firstRowLastColumn="0" w:lastRowFirstColumn="0" w:lastRowLastColumn="0"/>
            </w:pPr>
            <w:r>
              <w:t>&lt;</w:t>
            </w:r>
            <w:r>
              <w:rPr>
                <w:rFonts w:hint="eastAsia"/>
              </w:rPr>
              <w:t xml:space="preserve">15% </w:t>
            </w:r>
            <w:r>
              <w:t>Marsanne, Roussanne</w:t>
            </w:r>
            <w:r>
              <w:rPr>
                <w:rFonts w:hint="eastAsia"/>
              </w:rPr>
              <w:t xml:space="preserve"> </w:t>
            </w:r>
            <w:r>
              <w:t xml:space="preserve">co-ferment with Syrah allowed. </w:t>
            </w:r>
          </w:p>
        </w:tc>
      </w:tr>
      <w:tr w:rsidR="005936E9" w:rsidRPr="00722272" w14:paraId="657CE46B" w14:textId="77777777" w:rsidTr="00E55AA4">
        <w:trPr>
          <w:trHeight w:val="555"/>
        </w:trPr>
        <w:tc>
          <w:tcPr>
            <w:cnfStyle w:val="001000000000" w:firstRow="0" w:lastRow="0" w:firstColumn="1" w:lastColumn="0" w:oddVBand="0" w:evenVBand="0" w:oddHBand="0" w:evenHBand="0" w:firstRowFirstColumn="0" w:firstRowLastColumn="0" w:lastRowFirstColumn="0" w:lastRowLastColumn="0"/>
            <w:tcW w:w="1960" w:type="dxa"/>
            <w:vMerge/>
          </w:tcPr>
          <w:p w14:paraId="57E187E8" w14:textId="77777777" w:rsidR="005936E9" w:rsidRPr="00722272" w:rsidRDefault="005936E9" w:rsidP="002E3A70"/>
        </w:tc>
        <w:tc>
          <w:tcPr>
            <w:tcW w:w="2154" w:type="dxa"/>
            <w:vMerge/>
          </w:tcPr>
          <w:p w14:paraId="0227A621" w14:textId="77777777"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461CE11B" w14:textId="36296EC7" w:rsidR="005936E9" w:rsidRDefault="005936E9" w:rsidP="002E3A70">
            <w:pPr>
              <w:cnfStyle w:val="000000000000" w:firstRow="0" w:lastRow="0" w:firstColumn="0" w:lastColumn="0" w:oddVBand="0" w:evenVBand="0" w:oddHBand="0" w:evenHBand="0" w:firstRowFirstColumn="0" w:firstRowLastColumn="0" w:lastRowFirstColumn="0" w:lastRowLastColumn="0"/>
            </w:pPr>
            <w:r>
              <w:t>Crozes-Hermitage AOP</w:t>
            </w:r>
          </w:p>
        </w:tc>
        <w:tc>
          <w:tcPr>
            <w:tcW w:w="1938" w:type="dxa"/>
          </w:tcPr>
          <w:p w14:paraId="5CF4AD97" w14:textId="77777777" w:rsidR="005936E9" w:rsidRPr="007E5ADF" w:rsidRDefault="005936E9" w:rsidP="002E3A70">
            <w:pPr>
              <w:cnfStyle w:val="000000000000" w:firstRow="0" w:lastRow="0" w:firstColumn="0" w:lastColumn="0" w:oddVBand="0" w:evenVBand="0" w:oddHBand="0" w:evenHBand="0" w:firstRowFirstColumn="0" w:firstRowLastColumn="0" w:lastRowFirstColumn="0" w:lastRowLastColumn="0"/>
              <w:rPr>
                <w:rFonts w:hint="eastAsia"/>
              </w:rPr>
            </w:pPr>
          </w:p>
        </w:tc>
        <w:tc>
          <w:tcPr>
            <w:tcW w:w="5104" w:type="dxa"/>
          </w:tcPr>
          <w:p w14:paraId="31B45019" w14:textId="4E950204"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r>
              <w:t>Slopes in the north, plain in the south</w:t>
            </w:r>
          </w:p>
        </w:tc>
        <w:tc>
          <w:tcPr>
            <w:tcW w:w="3061" w:type="dxa"/>
          </w:tcPr>
          <w:p w14:paraId="6D71AB8B" w14:textId="6E8B8A4D" w:rsidR="005936E9" w:rsidRDefault="005936E9"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有</w:t>
            </w:r>
          </w:p>
        </w:tc>
        <w:tc>
          <w:tcPr>
            <w:tcW w:w="4397" w:type="dxa"/>
          </w:tcPr>
          <w:p w14:paraId="3CCED2E1" w14:textId="36CC55DC" w:rsidR="005936E9" w:rsidRDefault="005936E9" w:rsidP="002E3A70">
            <w:pPr>
              <w:cnfStyle w:val="000000000000" w:firstRow="0" w:lastRow="0" w:firstColumn="0" w:lastColumn="0" w:oddVBand="0" w:evenVBand="0" w:oddHBand="0" w:evenHBand="0" w:firstRowFirstColumn="0" w:firstRowLastColumn="0" w:lastRowFirstColumn="0" w:lastRowLastColumn="0"/>
            </w:pPr>
            <w:r>
              <w:t>&lt;</w:t>
            </w:r>
            <w:r>
              <w:rPr>
                <w:rFonts w:hint="eastAsia"/>
              </w:rPr>
              <w:t xml:space="preserve">15% </w:t>
            </w:r>
            <w:r>
              <w:t>Marsanne, Roussanne</w:t>
            </w:r>
            <w:r>
              <w:rPr>
                <w:rFonts w:hint="eastAsia"/>
              </w:rPr>
              <w:t xml:space="preserve"> </w:t>
            </w:r>
            <w:r>
              <w:t>co-ferment with Syrah allowed</w:t>
            </w:r>
          </w:p>
        </w:tc>
      </w:tr>
      <w:tr w:rsidR="005936E9" w:rsidRPr="00722272" w14:paraId="61769D68" w14:textId="77777777" w:rsidTr="00E55AA4">
        <w:trPr>
          <w:trHeight w:val="555"/>
        </w:trPr>
        <w:tc>
          <w:tcPr>
            <w:cnfStyle w:val="001000000000" w:firstRow="0" w:lastRow="0" w:firstColumn="1" w:lastColumn="0" w:oddVBand="0" w:evenVBand="0" w:oddHBand="0" w:evenHBand="0" w:firstRowFirstColumn="0" w:firstRowLastColumn="0" w:lastRowFirstColumn="0" w:lastRowLastColumn="0"/>
            <w:tcW w:w="1960" w:type="dxa"/>
            <w:vMerge/>
          </w:tcPr>
          <w:p w14:paraId="06BF6429" w14:textId="77777777" w:rsidR="005936E9" w:rsidRPr="00722272" w:rsidRDefault="005936E9" w:rsidP="002E3A70"/>
        </w:tc>
        <w:tc>
          <w:tcPr>
            <w:tcW w:w="2154" w:type="dxa"/>
            <w:vMerge/>
          </w:tcPr>
          <w:p w14:paraId="77723FEC" w14:textId="77777777"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750B486D" w14:textId="1E818968" w:rsidR="005936E9" w:rsidRDefault="005936E9" w:rsidP="002E3A70">
            <w:pPr>
              <w:cnfStyle w:val="000000000000" w:firstRow="0" w:lastRow="0" w:firstColumn="0" w:lastColumn="0" w:oddVBand="0" w:evenVBand="0" w:oddHBand="0" w:evenHBand="0" w:firstRowFirstColumn="0" w:firstRowLastColumn="0" w:lastRowFirstColumn="0" w:lastRowLastColumn="0"/>
            </w:pPr>
            <w:r>
              <w:t>Cornas AOP</w:t>
            </w:r>
          </w:p>
        </w:tc>
        <w:tc>
          <w:tcPr>
            <w:tcW w:w="1938" w:type="dxa"/>
          </w:tcPr>
          <w:p w14:paraId="4CE67C00" w14:textId="77777777" w:rsidR="005936E9" w:rsidRPr="007E5ADF" w:rsidRDefault="005936E9" w:rsidP="002E3A70">
            <w:pPr>
              <w:cnfStyle w:val="000000000000" w:firstRow="0" w:lastRow="0" w:firstColumn="0" w:lastColumn="0" w:oddVBand="0" w:evenVBand="0" w:oddHBand="0" w:evenHBand="0" w:firstRowFirstColumn="0" w:firstRowLastColumn="0" w:lastRowFirstColumn="0" w:lastRowLastColumn="0"/>
              <w:rPr>
                <w:rFonts w:hint="eastAsia"/>
              </w:rPr>
            </w:pPr>
          </w:p>
        </w:tc>
        <w:tc>
          <w:tcPr>
            <w:tcW w:w="5104" w:type="dxa"/>
          </w:tcPr>
          <w:p w14:paraId="412FF653" w14:textId="5DD6E4E5" w:rsidR="005936E9" w:rsidRDefault="005936E9" w:rsidP="002E3A70">
            <w:pPr>
              <w:cnfStyle w:val="000000000000" w:firstRow="0" w:lastRow="0" w:firstColumn="0" w:lastColumn="0" w:oddVBand="0" w:evenVBand="0" w:oddHBand="0" w:evenHBand="0" w:firstRowFirstColumn="0" w:firstRowLastColumn="0" w:lastRowFirstColumn="0" w:lastRowLastColumn="0"/>
            </w:pPr>
            <w:r>
              <w:t xml:space="preserve">Warmest in Northern Rhone. South facing slopes. </w:t>
            </w:r>
          </w:p>
        </w:tc>
        <w:tc>
          <w:tcPr>
            <w:tcW w:w="3061" w:type="dxa"/>
          </w:tcPr>
          <w:p w14:paraId="68099E53" w14:textId="6DD8CDF8" w:rsidR="005936E9" w:rsidRDefault="005936E9"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没有</w:t>
            </w:r>
          </w:p>
        </w:tc>
        <w:tc>
          <w:tcPr>
            <w:tcW w:w="4397" w:type="dxa"/>
          </w:tcPr>
          <w:p w14:paraId="540BBDA1" w14:textId="2E817EFB" w:rsidR="005936E9" w:rsidRPr="00E21C5B" w:rsidRDefault="005936E9" w:rsidP="002E3A70">
            <w:pPr>
              <w:cnfStyle w:val="000000000000" w:firstRow="0" w:lastRow="0" w:firstColumn="0" w:lastColumn="0" w:oddVBand="0" w:evenVBand="0" w:oddHBand="0" w:evenHBand="0" w:firstRowFirstColumn="0" w:firstRowLastColumn="0" w:lastRowFirstColumn="0" w:lastRowLastColumn="0"/>
              <w:rPr>
                <w:b/>
              </w:rPr>
            </w:pPr>
            <w:r w:rsidRPr="00E21C5B">
              <w:rPr>
                <w:rFonts w:hint="eastAsia"/>
                <w:b/>
              </w:rPr>
              <w:t>100%</w:t>
            </w:r>
            <w:r w:rsidRPr="00E21C5B">
              <w:rPr>
                <w:b/>
              </w:rPr>
              <w:t xml:space="preserve"> Syrah</w:t>
            </w:r>
          </w:p>
        </w:tc>
      </w:tr>
      <w:tr w:rsidR="005936E9" w:rsidRPr="00722272" w14:paraId="1583265A" w14:textId="77777777" w:rsidTr="00E55AA4">
        <w:trPr>
          <w:trHeight w:val="555"/>
        </w:trPr>
        <w:tc>
          <w:tcPr>
            <w:cnfStyle w:val="001000000000" w:firstRow="0" w:lastRow="0" w:firstColumn="1" w:lastColumn="0" w:oddVBand="0" w:evenVBand="0" w:oddHBand="0" w:evenHBand="0" w:firstRowFirstColumn="0" w:firstRowLastColumn="0" w:lastRowFirstColumn="0" w:lastRowLastColumn="0"/>
            <w:tcW w:w="1960" w:type="dxa"/>
            <w:vMerge/>
            <w:hideMark/>
          </w:tcPr>
          <w:p w14:paraId="5704CDD5" w14:textId="77777777" w:rsidR="005936E9" w:rsidRPr="00722272" w:rsidRDefault="005936E9" w:rsidP="002E3A70"/>
        </w:tc>
        <w:tc>
          <w:tcPr>
            <w:tcW w:w="2154" w:type="dxa"/>
            <w:vMerge w:val="restart"/>
            <w:hideMark/>
          </w:tcPr>
          <w:p w14:paraId="6E594F39" w14:textId="77777777"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r w:rsidRPr="00722272">
              <w:t>Southern Rhône</w:t>
            </w:r>
          </w:p>
        </w:tc>
        <w:tc>
          <w:tcPr>
            <w:tcW w:w="3086" w:type="dxa"/>
            <w:gridSpan w:val="2"/>
          </w:tcPr>
          <w:p w14:paraId="73413EA8" w14:textId="77777777"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p>
        </w:tc>
        <w:tc>
          <w:tcPr>
            <w:tcW w:w="1938" w:type="dxa"/>
            <w:hideMark/>
          </w:tcPr>
          <w:p w14:paraId="290DA41A" w14:textId="21295900" w:rsidR="005936E9" w:rsidRPr="0015323A" w:rsidRDefault="005936E9" w:rsidP="002E3A70">
            <w:pPr>
              <w:cnfStyle w:val="000000000000" w:firstRow="0" w:lastRow="0" w:firstColumn="0" w:lastColumn="0" w:oddVBand="0" w:evenVBand="0" w:oddHBand="0" w:evenHBand="0" w:firstRowFirstColumn="0" w:firstRowLastColumn="0" w:lastRowFirstColumn="0" w:lastRowLastColumn="0"/>
              <w:rPr>
                <w:b/>
              </w:rPr>
            </w:pPr>
            <w:r w:rsidRPr="0015323A">
              <w:rPr>
                <w:b/>
              </w:rPr>
              <w:t>Warm Mediterranean</w:t>
            </w:r>
          </w:p>
        </w:tc>
        <w:tc>
          <w:tcPr>
            <w:tcW w:w="5104" w:type="dxa"/>
            <w:hideMark/>
          </w:tcPr>
          <w:p w14:paraId="0B5D30AC" w14:textId="03412575"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r>
              <w:t>Flatter terrain, Galet/pudding stone, Mistral strong, need wind break, Bush trained traditional.</w:t>
            </w:r>
          </w:p>
        </w:tc>
        <w:tc>
          <w:tcPr>
            <w:tcW w:w="3061" w:type="dxa"/>
            <w:hideMark/>
          </w:tcPr>
          <w:p w14:paraId="1120E4F1" w14:textId="2B9254D1"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r w:rsidRPr="005C33EB">
              <w:t>Viognier</w:t>
            </w:r>
            <w:r>
              <w:t>, Marsanne, Roussanne, Grenache Blanc</w:t>
            </w:r>
          </w:p>
        </w:tc>
        <w:tc>
          <w:tcPr>
            <w:tcW w:w="4397" w:type="dxa"/>
          </w:tcPr>
          <w:p w14:paraId="35FBBCB4" w14:textId="2651CF81"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r>
              <w:t>Syrah, Grenache Noir, Mourvedre, Cinsault</w:t>
            </w:r>
          </w:p>
        </w:tc>
      </w:tr>
      <w:tr w:rsidR="005936E9" w:rsidRPr="00722272" w14:paraId="38800E49" w14:textId="77777777" w:rsidTr="00E55AA4">
        <w:trPr>
          <w:trHeight w:val="422"/>
        </w:trPr>
        <w:tc>
          <w:tcPr>
            <w:cnfStyle w:val="001000000000" w:firstRow="0" w:lastRow="0" w:firstColumn="1" w:lastColumn="0" w:oddVBand="0" w:evenVBand="0" w:oddHBand="0" w:evenHBand="0" w:firstRowFirstColumn="0" w:firstRowLastColumn="0" w:lastRowFirstColumn="0" w:lastRowLastColumn="0"/>
            <w:tcW w:w="1960" w:type="dxa"/>
            <w:vMerge/>
          </w:tcPr>
          <w:p w14:paraId="387D1AA8" w14:textId="77777777" w:rsidR="005936E9" w:rsidRPr="00722272" w:rsidRDefault="005936E9" w:rsidP="002E3A70"/>
        </w:tc>
        <w:tc>
          <w:tcPr>
            <w:tcW w:w="2154" w:type="dxa"/>
            <w:vMerge/>
          </w:tcPr>
          <w:p w14:paraId="32746192" w14:textId="77777777"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00EFB1A8" w14:textId="77777777" w:rsidR="005936E9" w:rsidRDefault="005936E9" w:rsidP="002E3A70">
            <w:pPr>
              <w:cnfStyle w:val="000000000000" w:firstRow="0" w:lastRow="0" w:firstColumn="0" w:lastColumn="0" w:oddVBand="0" w:evenVBand="0" w:oddHBand="0" w:evenHBand="0" w:firstRowFirstColumn="0" w:firstRowLastColumn="0" w:lastRowFirstColumn="0" w:lastRowLastColumn="0"/>
            </w:pPr>
            <w:r>
              <w:t>Cote du Rhone AOP</w:t>
            </w:r>
          </w:p>
          <w:p w14:paraId="35CFDCE8" w14:textId="58384371"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r>
              <w:t>Cote du Rhone Villages AOP</w:t>
            </w:r>
          </w:p>
        </w:tc>
        <w:tc>
          <w:tcPr>
            <w:tcW w:w="1938" w:type="dxa"/>
          </w:tcPr>
          <w:p w14:paraId="025A72F9" w14:textId="77777777" w:rsidR="005936E9" w:rsidRPr="0015323A" w:rsidRDefault="005936E9" w:rsidP="002E3A70">
            <w:pPr>
              <w:cnfStyle w:val="000000000000" w:firstRow="0" w:lastRow="0" w:firstColumn="0" w:lastColumn="0" w:oddVBand="0" w:evenVBand="0" w:oddHBand="0" w:evenHBand="0" w:firstRowFirstColumn="0" w:firstRowLastColumn="0" w:lastRowFirstColumn="0" w:lastRowLastColumn="0"/>
              <w:rPr>
                <w:b/>
              </w:rPr>
            </w:pPr>
          </w:p>
        </w:tc>
        <w:tc>
          <w:tcPr>
            <w:tcW w:w="5104" w:type="dxa"/>
          </w:tcPr>
          <w:p w14:paraId="62F960E5" w14:textId="77777777" w:rsidR="005936E9" w:rsidRDefault="005936E9" w:rsidP="002E3A70">
            <w:pPr>
              <w:cnfStyle w:val="000000000000" w:firstRow="0" w:lastRow="0" w:firstColumn="0" w:lastColumn="0" w:oddVBand="0" w:evenVBand="0" w:oddHBand="0" w:evenHBand="0" w:firstRowFirstColumn="0" w:firstRowLastColumn="0" w:lastRowFirstColumn="0" w:lastRowLastColumn="0"/>
            </w:pPr>
          </w:p>
        </w:tc>
        <w:tc>
          <w:tcPr>
            <w:tcW w:w="3061" w:type="dxa"/>
          </w:tcPr>
          <w:p w14:paraId="01918B00" w14:textId="77777777" w:rsidR="005936E9" w:rsidRDefault="005936E9" w:rsidP="002E3A70">
            <w:pPr>
              <w:cnfStyle w:val="000000000000" w:firstRow="0" w:lastRow="0" w:firstColumn="0" w:lastColumn="0" w:oddVBand="0" w:evenVBand="0" w:oddHBand="0" w:evenHBand="0" w:firstRowFirstColumn="0" w:firstRowLastColumn="0" w:lastRowFirstColumn="0" w:lastRowLastColumn="0"/>
            </w:pPr>
            <w:r>
              <w:rPr>
                <w:rFonts w:hint="eastAsia"/>
              </w:rPr>
              <w:t>有</w:t>
            </w:r>
          </w:p>
          <w:p w14:paraId="14071201" w14:textId="561487CE"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p>
        </w:tc>
        <w:tc>
          <w:tcPr>
            <w:tcW w:w="4397" w:type="dxa"/>
          </w:tcPr>
          <w:p w14:paraId="6E4A6E8D" w14:textId="5D13B841" w:rsidR="005936E9" w:rsidRPr="00722272" w:rsidRDefault="005936E9" w:rsidP="00731494">
            <w:pPr>
              <w:cnfStyle w:val="000000000000" w:firstRow="0" w:lastRow="0" w:firstColumn="0" w:lastColumn="0" w:oddVBand="0" w:evenVBand="0" w:oddHBand="0" w:evenHBand="0" w:firstRowFirstColumn="0" w:firstRowLastColumn="0" w:lastRowFirstColumn="0" w:lastRowLastColumn="0"/>
            </w:pPr>
            <w:r>
              <w:rPr>
                <w:rFonts w:hint="eastAsia"/>
              </w:rPr>
              <w:t>有，</w:t>
            </w:r>
            <w:r>
              <w:t>CdRV has better sites and richer style.</w:t>
            </w:r>
          </w:p>
        </w:tc>
      </w:tr>
      <w:tr w:rsidR="005936E9" w:rsidRPr="00722272" w14:paraId="092F918E" w14:textId="77777777" w:rsidTr="00E55AA4">
        <w:trPr>
          <w:trHeight w:val="555"/>
        </w:trPr>
        <w:tc>
          <w:tcPr>
            <w:cnfStyle w:val="001000000000" w:firstRow="0" w:lastRow="0" w:firstColumn="1" w:lastColumn="0" w:oddVBand="0" w:evenVBand="0" w:oddHBand="0" w:evenHBand="0" w:firstRowFirstColumn="0" w:firstRowLastColumn="0" w:lastRowFirstColumn="0" w:lastRowLastColumn="0"/>
            <w:tcW w:w="1960" w:type="dxa"/>
            <w:vMerge/>
          </w:tcPr>
          <w:p w14:paraId="12C46DC8" w14:textId="067F2EEF" w:rsidR="005936E9" w:rsidRPr="00722272" w:rsidRDefault="005936E9" w:rsidP="002E3A70"/>
        </w:tc>
        <w:tc>
          <w:tcPr>
            <w:tcW w:w="2154" w:type="dxa"/>
            <w:vMerge/>
          </w:tcPr>
          <w:p w14:paraId="14B439F8" w14:textId="77777777"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6120AE4B" w14:textId="09D19F0D"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r>
              <w:t>Chateauneuf-du-Papa AOP</w:t>
            </w:r>
          </w:p>
        </w:tc>
        <w:tc>
          <w:tcPr>
            <w:tcW w:w="1938" w:type="dxa"/>
          </w:tcPr>
          <w:p w14:paraId="3DCB4CDC" w14:textId="77777777" w:rsidR="005936E9" w:rsidRPr="0015323A" w:rsidRDefault="005936E9" w:rsidP="002E3A70">
            <w:pPr>
              <w:cnfStyle w:val="000000000000" w:firstRow="0" w:lastRow="0" w:firstColumn="0" w:lastColumn="0" w:oddVBand="0" w:evenVBand="0" w:oddHBand="0" w:evenHBand="0" w:firstRowFirstColumn="0" w:firstRowLastColumn="0" w:lastRowFirstColumn="0" w:lastRowLastColumn="0"/>
              <w:rPr>
                <w:b/>
              </w:rPr>
            </w:pPr>
          </w:p>
        </w:tc>
        <w:tc>
          <w:tcPr>
            <w:tcW w:w="5104" w:type="dxa"/>
          </w:tcPr>
          <w:p w14:paraId="3B50770D" w14:textId="77777777" w:rsidR="005936E9" w:rsidRDefault="005936E9" w:rsidP="002E3A70">
            <w:pPr>
              <w:cnfStyle w:val="000000000000" w:firstRow="0" w:lastRow="0" w:firstColumn="0" w:lastColumn="0" w:oddVBand="0" w:evenVBand="0" w:oddHBand="0" w:evenHBand="0" w:firstRowFirstColumn="0" w:firstRowLastColumn="0" w:lastRowFirstColumn="0" w:lastRowLastColumn="0"/>
            </w:pPr>
          </w:p>
        </w:tc>
        <w:tc>
          <w:tcPr>
            <w:tcW w:w="3061" w:type="dxa"/>
          </w:tcPr>
          <w:p w14:paraId="18F4137A" w14:textId="1724EE3E"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有</w:t>
            </w:r>
          </w:p>
        </w:tc>
        <w:tc>
          <w:tcPr>
            <w:tcW w:w="4397" w:type="dxa"/>
          </w:tcPr>
          <w:p w14:paraId="669BFC6B" w14:textId="7ED48049"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有</w:t>
            </w:r>
          </w:p>
        </w:tc>
      </w:tr>
      <w:tr w:rsidR="005936E9" w:rsidRPr="00722272" w14:paraId="0B6F806F" w14:textId="77777777" w:rsidTr="00E55AA4">
        <w:trPr>
          <w:trHeight w:val="368"/>
        </w:trPr>
        <w:tc>
          <w:tcPr>
            <w:cnfStyle w:val="001000000000" w:firstRow="0" w:lastRow="0" w:firstColumn="1" w:lastColumn="0" w:oddVBand="0" w:evenVBand="0" w:oddHBand="0" w:evenHBand="0" w:firstRowFirstColumn="0" w:firstRowLastColumn="0" w:lastRowFirstColumn="0" w:lastRowLastColumn="0"/>
            <w:tcW w:w="1960" w:type="dxa"/>
            <w:vMerge/>
          </w:tcPr>
          <w:p w14:paraId="130669E4" w14:textId="77777777" w:rsidR="005936E9" w:rsidRPr="00722272" w:rsidRDefault="005936E9" w:rsidP="002E3A70"/>
        </w:tc>
        <w:tc>
          <w:tcPr>
            <w:tcW w:w="2154" w:type="dxa"/>
            <w:vMerge/>
          </w:tcPr>
          <w:p w14:paraId="7818FD88" w14:textId="77777777"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71C342F7" w14:textId="500D426F" w:rsidR="005936E9" w:rsidRDefault="005936E9" w:rsidP="002E3A70">
            <w:pPr>
              <w:cnfStyle w:val="000000000000" w:firstRow="0" w:lastRow="0" w:firstColumn="0" w:lastColumn="0" w:oddVBand="0" w:evenVBand="0" w:oddHBand="0" w:evenHBand="0" w:firstRowFirstColumn="0" w:firstRowLastColumn="0" w:lastRowFirstColumn="0" w:lastRowLastColumn="0"/>
            </w:pPr>
            <w:r>
              <w:rPr>
                <w:rFonts w:hint="eastAsia"/>
              </w:rPr>
              <w:t>Tavel</w:t>
            </w:r>
            <w:r>
              <w:t xml:space="preserve"> AOP</w:t>
            </w:r>
          </w:p>
        </w:tc>
        <w:tc>
          <w:tcPr>
            <w:tcW w:w="1938" w:type="dxa"/>
          </w:tcPr>
          <w:p w14:paraId="6AECE19C" w14:textId="77777777" w:rsidR="005936E9" w:rsidRPr="0015323A" w:rsidRDefault="005936E9" w:rsidP="002E3A70">
            <w:pPr>
              <w:cnfStyle w:val="000000000000" w:firstRow="0" w:lastRow="0" w:firstColumn="0" w:lastColumn="0" w:oddVBand="0" w:evenVBand="0" w:oddHBand="0" w:evenHBand="0" w:firstRowFirstColumn="0" w:firstRowLastColumn="0" w:lastRowFirstColumn="0" w:lastRowLastColumn="0"/>
              <w:rPr>
                <w:b/>
              </w:rPr>
            </w:pPr>
          </w:p>
        </w:tc>
        <w:tc>
          <w:tcPr>
            <w:tcW w:w="5104" w:type="dxa"/>
          </w:tcPr>
          <w:p w14:paraId="1C97FC75" w14:textId="77777777" w:rsidR="005936E9" w:rsidRDefault="005936E9" w:rsidP="002E3A70">
            <w:pPr>
              <w:cnfStyle w:val="000000000000" w:firstRow="0" w:lastRow="0" w:firstColumn="0" w:lastColumn="0" w:oddVBand="0" w:evenVBand="0" w:oddHBand="0" w:evenHBand="0" w:firstRowFirstColumn="0" w:firstRowLastColumn="0" w:lastRowFirstColumn="0" w:lastRowLastColumn="0"/>
            </w:pPr>
          </w:p>
        </w:tc>
        <w:tc>
          <w:tcPr>
            <w:tcW w:w="3061" w:type="dxa"/>
          </w:tcPr>
          <w:p w14:paraId="0DBCE5CE" w14:textId="356B04A3"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没有</w:t>
            </w:r>
          </w:p>
        </w:tc>
        <w:tc>
          <w:tcPr>
            <w:tcW w:w="4397" w:type="dxa"/>
          </w:tcPr>
          <w:p w14:paraId="22C8C663" w14:textId="4395C0E3" w:rsidR="005936E9" w:rsidRPr="00807652" w:rsidRDefault="005936E9" w:rsidP="000C6D5C">
            <w:pPr>
              <w:cnfStyle w:val="000000000000" w:firstRow="0" w:lastRow="0" w:firstColumn="0" w:lastColumn="0" w:oddVBand="0" w:evenVBand="0" w:oddHBand="0" w:evenHBand="0" w:firstRowFirstColumn="0" w:firstRowLastColumn="0" w:lastRowFirstColumn="0" w:lastRowLastColumn="0"/>
              <w:rPr>
                <w:b/>
              </w:rPr>
            </w:pPr>
            <w:r>
              <w:rPr>
                <w:b/>
              </w:rPr>
              <w:t xml:space="preserve">ONLY </w:t>
            </w:r>
            <w:r w:rsidRPr="00807652">
              <w:rPr>
                <w:b/>
              </w:rPr>
              <w:t xml:space="preserve">Rose </w:t>
            </w:r>
            <w:r>
              <w:rPr>
                <w:b/>
              </w:rPr>
              <w:t>from Cinsault and Grenache</w:t>
            </w:r>
          </w:p>
        </w:tc>
      </w:tr>
      <w:tr w:rsidR="005936E9" w:rsidRPr="00722272" w14:paraId="7123B6F4" w14:textId="77777777" w:rsidTr="00E55AA4">
        <w:trPr>
          <w:trHeight w:val="312"/>
        </w:trPr>
        <w:tc>
          <w:tcPr>
            <w:cnfStyle w:val="001000000000" w:firstRow="0" w:lastRow="0" w:firstColumn="1" w:lastColumn="0" w:oddVBand="0" w:evenVBand="0" w:oddHBand="0" w:evenHBand="0" w:firstRowFirstColumn="0" w:firstRowLastColumn="0" w:lastRowFirstColumn="0" w:lastRowLastColumn="0"/>
            <w:tcW w:w="1960" w:type="dxa"/>
            <w:vMerge/>
          </w:tcPr>
          <w:p w14:paraId="402DBDE4" w14:textId="77777777" w:rsidR="005936E9" w:rsidRPr="00722272" w:rsidRDefault="005936E9" w:rsidP="002E3A70"/>
        </w:tc>
        <w:tc>
          <w:tcPr>
            <w:tcW w:w="2154" w:type="dxa"/>
            <w:vMerge/>
          </w:tcPr>
          <w:p w14:paraId="35DAA294" w14:textId="77777777"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1F9BDDEF" w14:textId="662D2A0D" w:rsidR="005936E9" w:rsidRDefault="005936E9" w:rsidP="002E3A70">
            <w:pPr>
              <w:cnfStyle w:val="000000000000" w:firstRow="0" w:lastRow="0" w:firstColumn="0" w:lastColumn="0" w:oddVBand="0" w:evenVBand="0" w:oddHBand="0" w:evenHBand="0" w:firstRowFirstColumn="0" w:firstRowLastColumn="0" w:lastRowFirstColumn="0" w:lastRowLastColumn="0"/>
            </w:pPr>
            <w:r>
              <w:rPr>
                <w:rFonts w:hint="eastAsia"/>
              </w:rPr>
              <w:t>Lirac</w:t>
            </w:r>
            <w:r>
              <w:t xml:space="preserve"> AOP</w:t>
            </w:r>
          </w:p>
        </w:tc>
        <w:tc>
          <w:tcPr>
            <w:tcW w:w="1938" w:type="dxa"/>
          </w:tcPr>
          <w:p w14:paraId="399DEF51" w14:textId="77777777" w:rsidR="005936E9" w:rsidRPr="0015323A" w:rsidRDefault="005936E9" w:rsidP="002E3A70">
            <w:pPr>
              <w:cnfStyle w:val="000000000000" w:firstRow="0" w:lastRow="0" w:firstColumn="0" w:lastColumn="0" w:oddVBand="0" w:evenVBand="0" w:oddHBand="0" w:evenHBand="0" w:firstRowFirstColumn="0" w:firstRowLastColumn="0" w:lastRowFirstColumn="0" w:lastRowLastColumn="0"/>
              <w:rPr>
                <w:b/>
              </w:rPr>
            </w:pPr>
          </w:p>
        </w:tc>
        <w:tc>
          <w:tcPr>
            <w:tcW w:w="5104" w:type="dxa"/>
          </w:tcPr>
          <w:p w14:paraId="7AF2D9ED" w14:textId="77777777" w:rsidR="005936E9" w:rsidRDefault="005936E9" w:rsidP="002E3A70">
            <w:pPr>
              <w:cnfStyle w:val="000000000000" w:firstRow="0" w:lastRow="0" w:firstColumn="0" w:lastColumn="0" w:oddVBand="0" w:evenVBand="0" w:oddHBand="0" w:evenHBand="0" w:firstRowFirstColumn="0" w:firstRowLastColumn="0" w:lastRowFirstColumn="0" w:lastRowLastColumn="0"/>
            </w:pPr>
          </w:p>
        </w:tc>
        <w:tc>
          <w:tcPr>
            <w:tcW w:w="3061" w:type="dxa"/>
          </w:tcPr>
          <w:p w14:paraId="519F61B1" w14:textId="067705D8" w:rsidR="005936E9" w:rsidRDefault="005936E9"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有</w:t>
            </w:r>
          </w:p>
        </w:tc>
        <w:tc>
          <w:tcPr>
            <w:tcW w:w="4397" w:type="dxa"/>
          </w:tcPr>
          <w:p w14:paraId="6A73A23C" w14:textId="1E2BA93D" w:rsidR="005936E9" w:rsidRPr="00807652" w:rsidRDefault="005936E9" w:rsidP="008F13F0">
            <w:pPr>
              <w:cnfStyle w:val="000000000000" w:firstRow="0" w:lastRow="0" w:firstColumn="0" w:lastColumn="0" w:oddVBand="0" w:evenVBand="0" w:oddHBand="0" w:evenHBand="0" w:firstRowFirstColumn="0" w:firstRowLastColumn="0" w:lastRowFirstColumn="0" w:lastRowLastColumn="0"/>
              <w:rPr>
                <w:b/>
              </w:rPr>
            </w:pPr>
            <w:r>
              <w:rPr>
                <w:b/>
              </w:rPr>
              <w:t xml:space="preserve">Rose and Red </w:t>
            </w:r>
          </w:p>
        </w:tc>
      </w:tr>
      <w:tr w:rsidR="005936E9" w:rsidRPr="00722272" w14:paraId="3786C6ED" w14:textId="77777777" w:rsidTr="00E55AA4">
        <w:trPr>
          <w:trHeight w:val="555"/>
        </w:trPr>
        <w:tc>
          <w:tcPr>
            <w:cnfStyle w:val="001000000000" w:firstRow="0" w:lastRow="0" w:firstColumn="1" w:lastColumn="0" w:oddVBand="0" w:evenVBand="0" w:oddHBand="0" w:evenHBand="0" w:firstRowFirstColumn="0" w:firstRowLastColumn="0" w:lastRowFirstColumn="0" w:lastRowLastColumn="0"/>
            <w:tcW w:w="1960" w:type="dxa"/>
            <w:vMerge/>
          </w:tcPr>
          <w:p w14:paraId="4910679E" w14:textId="77777777" w:rsidR="005936E9" w:rsidRPr="00722272" w:rsidRDefault="005936E9" w:rsidP="004263B5"/>
        </w:tc>
        <w:tc>
          <w:tcPr>
            <w:tcW w:w="2154" w:type="dxa"/>
            <w:vMerge/>
          </w:tcPr>
          <w:p w14:paraId="1563FCE1" w14:textId="77777777" w:rsidR="005936E9" w:rsidRPr="00722272" w:rsidRDefault="005936E9" w:rsidP="004263B5">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37E90D78" w14:textId="77777777" w:rsidR="005936E9" w:rsidRDefault="005936E9" w:rsidP="004263B5">
            <w:pPr>
              <w:cnfStyle w:val="000000000000" w:firstRow="0" w:lastRow="0" w:firstColumn="0" w:lastColumn="0" w:oddVBand="0" w:evenVBand="0" w:oddHBand="0" w:evenHBand="0" w:firstRowFirstColumn="0" w:firstRowLastColumn="0" w:lastRowFirstColumn="0" w:lastRowLastColumn="0"/>
            </w:pPr>
            <w:r>
              <w:t>Gigondas AOP,</w:t>
            </w:r>
          </w:p>
          <w:p w14:paraId="02B6843F" w14:textId="77777777" w:rsidR="005936E9" w:rsidRDefault="005936E9" w:rsidP="004263B5">
            <w:pPr>
              <w:cnfStyle w:val="000000000000" w:firstRow="0" w:lastRow="0" w:firstColumn="0" w:lastColumn="0" w:oddVBand="0" w:evenVBand="0" w:oddHBand="0" w:evenHBand="0" w:firstRowFirstColumn="0" w:firstRowLastColumn="0" w:lastRowFirstColumn="0" w:lastRowLastColumn="0"/>
            </w:pPr>
            <w:r>
              <w:t>Vacqueyras AOP</w:t>
            </w:r>
          </w:p>
        </w:tc>
        <w:tc>
          <w:tcPr>
            <w:tcW w:w="1938" w:type="dxa"/>
          </w:tcPr>
          <w:p w14:paraId="2EFC1B96" w14:textId="77777777" w:rsidR="005936E9" w:rsidRPr="0015323A" w:rsidRDefault="005936E9" w:rsidP="004263B5">
            <w:pPr>
              <w:cnfStyle w:val="000000000000" w:firstRow="0" w:lastRow="0" w:firstColumn="0" w:lastColumn="0" w:oddVBand="0" w:evenVBand="0" w:oddHBand="0" w:evenHBand="0" w:firstRowFirstColumn="0" w:firstRowLastColumn="0" w:lastRowFirstColumn="0" w:lastRowLastColumn="0"/>
              <w:rPr>
                <w:b/>
              </w:rPr>
            </w:pPr>
          </w:p>
        </w:tc>
        <w:tc>
          <w:tcPr>
            <w:tcW w:w="5104" w:type="dxa"/>
          </w:tcPr>
          <w:p w14:paraId="18BB13E7" w14:textId="77777777" w:rsidR="005936E9" w:rsidRDefault="005936E9" w:rsidP="004263B5">
            <w:pPr>
              <w:cnfStyle w:val="000000000000" w:firstRow="0" w:lastRow="0" w:firstColumn="0" w:lastColumn="0" w:oddVBand="0" w:evenVBand="0" w:oddHBand="0" w:evenHBand="0" w:firstRowFirstColumn="0" w:firstRowLastColumn="0" w:lastRowFirstColumn="0" w:lastRowLastColumn="0"/>
            </w:pPr>
          </w:p>
        </w:tc>
        <w:tc>
          <w:tcPr>
            <w:tcW w:w="3061" w:type="dxa"/>
          </w:tcPr>
          <w:p w14:paraId="5BF73732" w14:textId="77777777" w:rsidR="005936E9" w:rsidRPr="00722272" w:rsidRDefault="005936E9" w:rsidP="004263B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有</w:t>
            </w:r>
          </w:p>
        </w:tc>
        <w:tc>
          <w:tcPr>
            <w:tcW w:w="4397" w:type="dxa"/>
          </w:tcPr>
          <w:p w14:paraId="360D4E6F" w14:textId="77777777" w:rsidR="005936E9" w:rsidRPr="00722272" w:rsidRDefault="005936E9" w:rsidP="004263B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传统上是红，也能做白</w:t>
            </w:r>
          </w:p>
        </w:tc>
      </w:tr>
      <w:tr w:rsidR="005936E9" w:rsidRPr="00722272" w14:paraId="35D1B4C3" w14:textId="77777777" w:rsidTr="00E55AA4">
        <w:trPr>
          <w:trHeight w:val="312"/>
        </w:trPr>
        <w:tc>
          <w:tcPr>
            <w:cnfStyle w:val="001000000000" w:firstRow="0" w:lastRow="0" w:firstColumn="1" w:lastColumn="0" w:oddVBand="0" w:evenVBand="0" w:oddHBand="0" w:evenHBand="0" w:firstRowFirstColumn="0" w:firstRowLastColumn="0" w:lastRowFirstColumn="0" w:lastRowLastColumn="0"/>
            <w:tcW w:w="1960" w:type="dxa"/>
            <w:vMerge/>
          </w:tcPr>
          <w:p w14:paraId="53274119" w14:textId="77777777" w:rsidR="005936E9" w:rsidRPr="00722272" w:rsidRDefault="005936E9" w:rsidP="002E3A70"/>
        </w:tc>
        <w:tc>
          <w:tcPr>
            <w:tcW w:w="2154" w:type="dxa"/>
            <w:vMerge/>
          </w:tcPr>
          <w:p w14:paraId="23F9498E" w14:textId="77777777"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2D878E86" w14:textId="488A3A54" w:rsidR="005936E9" w:rsidRDefault="005936E9" w:rsidP="002E3A70">
            <w:pPr>
              <w:cnfStyle w:val="000000000000" w:firstRow="0" w:lastRow="0" w:firstColumn="0" w:lastColumn="0" w:oddVBand="0" w:evenVBand="0" w:oddHBand="0" w:evenHBand="0" w:firstRowFirstColumn="0" w:firstRowLastColumn="0" w:lastRowFirstColumn="0" w:lastRowLastColumn="0"/>
            </w:pPr>
            <w:r>
              <w:t>Beaums de Venise</w:t>
            </w:r>
          </w:p>
        </w:tc>
        <w:tc>
          <w:tcPr>
            <w:tcW w:w="1938" w:type="dxa"/>
          </w:tcPr>
          <w:p w14:paraId="44737E86" w14:textId="77777777" w:rsidR="005936E9" w:rsidRPr="0015323A" w:rsidRDefault="005936E9" w:rsidP="002E3A70">
            <w:pPr>
              <w:cnfStyle w:val="000000000000" w:firstRow="0" w:lastRow="0" w:firstColumn="0" w:lastColumn="0" w:oddVBand="0" w:evenVBand="0" w:oddHBand="0" w:evenHBand="0" w:firstRowFirstColumn="0" w:firstRowLastColumn="0" w:lastRowFirstColumn="0" w:lastRowLastColumn="0"/>
              <w:rPr>
                <w:b/>
              </w:rPr>
            </w:pPr>
          </w:p>
        </w:tc>
        <w:tc>
          <w:tcPr>
            <w:tcW w:w="5104" w:type="dxa"/>
          </w:tcPr>
          <w:p w14:paraId="1DC9BE56" w14:textId="77777777" w:rsidR="005936E9" w:rsidRDefault="005936E9" w:rsidP="002E3A70">
            <w:pPr>
              <w:cnfStyle w:val="000000000000" w:firstRow="0" w:lastRow="0" w:firstColumn="0" w:lastColumn="0" w:oddVBand="0" w:evenVBand="0" w:oddHBand="0" w:evenHBand="0" w:firstRowFirstColumn="0" w:firstRowLastColumn="0" w:lastRowFirstColumn="0" w:lastRowLastColumn="0"/>
            </w:pPr>
          </w:p>
        </w:tc>
        <w:tc>
          <w:tcPr>
            <w:tcW w:w="3061" w:type="dxa"/>
          </w:tcPr>
          <w:p w14:paraId="5F97B30C" w14:textId="5B90C7EF" w:rsidR="005936E9" w:rsidRPr="007371FB" w:rsidRDefault="005936E9" w:rsidP="002E3A70">
            <w:pPr>
              <w:cnfStyle w:val="000000000000" w:firstRow="0" w:lastRow="0" w:firstColumn="0" w:lastColumn="0" w:oddVBand="0" w:evenVBand="0" w:oddHBand="0" w:evenHBand="0" w:firstRowFirstColumn="0" w:firstRowLastColumn="0" w:lastRowFirstColumn="0" w:lastRowLastColumn="0"/>
              <w:rPr>
                <w:b/>
              </w:rPr>
            </w:pPr>
            <w:r w:rsidRPr="007371FB">
              <w:rPr>
                <w:b/>
              </w:rPr>
              <w:t>Fortified Muscat</w:t>
            </w:r>
          </w:p>
        </w:tc>
        <w:tc>
          <w:tcPr>
            <w:tcW w:w="4397" w:type="dxa"/>
          </w:tcPr>
          <w:p w14:paraId="59BCA9FA" w14:textId="5BA06775" w:rsidR="005936E9" w:rsidRPr="007371FB" w:rsidRDefault="005936E9" w:rsidP="008F13F0">
            <w:pPr>
              <w:cnfStyle w:val="000000000000" w:firstRow="0" w:lastRow="0" w:firstColumn="0" w:lastColumn="0" w:oddVBand="0" w:evenVBand="0" w:oddHBand="0" w:evenHBand="0" w:firstRowFirstColumn="0" w:firstRowLastColumn="0" w:lastRowFirstColumn="0" w:lastRowLastColumn="0"/>
              <w:rPr>
                <w:rFonts w:hint="eastAsia"/>
              </w:rPr>
            </w:pPr>
            <w:r w:rsidRPr="007371FB">
              <w:rPr>
                <w:rFonts w:hint="eastAsia"/>
              </w:rPr>
              <w:t>没有</w:t>
            </w:r>
          </w:p>
        </w:tc>
      </w:tr>
      <w:tr w:rsidR="005936E9" w:rsidRPr="00722272" w14:paraId="17B6819F" w14:textId="77777777" w:rsidTr="00E55AA4">
        <w:trPr>
          <w:trHeight w:val="555"/>
        </w:trPr>
        <w:tc>
          <w:tcPr>
            <w:cnfStyle w:val="001000000000" w:firstRow="0" w:lastRow="0" w:firstColumn="1" w:lastColumn="0" w:oddVBand="0" w:evenVBand="0" w:oddHBand="0" w:evenHBand="0" w:firstRowFirstColumn="0" w:firstRowLastColumn="0" w:lastRowFirstColumn="0" w:lastRowLastColumn="0"/>
            <w:tcW w:w="1960" w:type="dxa"/>
            <w:vMerge/>
            <w:hideMark/>
          </w:tcPr>
          <w:p w14:paraId="6362FFD1" w14:textId="267A381D" w:rsidR="005936E9" w:rsidRPr="00722272" w:rsidRDefault="005936E9" w:rsidP="002E3A70"/>
        </w:tc>
        <w:tc>
          <w:tcPr>
            <w:tcW w:w="2154" w:type="dxa"/>
            <w:vMerge w:val="restart"/>
            <w:hideMark/>
          </w:tcPr>
          <w:p w14:paraId="67FCECCF" w14:textId="77777777"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r w:rsidRPr="00722272">
              <w:t>Southern France</w:t>
            </w:r>
          </w:p>
        </w:tc>
        <w:tc>
          <w:tcPr>
            <w:tcW w:w="3086" w:type="dxa"/>
            <w:gridSpan w:val="2"/>
          </w:tcPr>
          <w:p w14:paraId="6D15B303" w14:textId="77777777"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p>
        </w:tc>
        <w:tc>
          <w:tcPr>
            <w:tcW w:w="1938" w:type="dxa"/>
            <w:hideMark/>
          </w:tcPr>
          <w:p w14:paraId="748176EB" w14:textId="4A804F97"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r>
              <w:t>W</w:t>
            </w:r>
            <w:r>
              <w:rPr>
                <w:rFonts w:hint="eastAsia"/>
              </w:rPr>
              <w:t xml:space="preserve">arm </w:t>
            </w:r>
            <w:r>
              <w:t xml:space="preserve">Mediterranean </w:t>
            </w:r>
          </w:p>
        </w:tc>
        <w:tc>
          <w:tcPr>
            <w:tcW w:w="5104" w:type="dxa"/>
            <w:hideMark/>
          </w:tcPr>
          <w:p w14:paraId="25BC06E4" w14:textId="501A6FEE"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r>
              <w:t xml:space="preserve">Mistral and tramontane winds, far less fungal diseases, drought can be an issue. </w:t>
            </w:r>
          </w:p>
        </w:tc>
        <w:tc>
          <w:tcPr>
            <w:tcW w:w="3061" w:type="dxa"/>
            <w:hideMark/>
          </w:tcPr>
          <w:p w14:paraId="4C7810FA" w14:textId="54DE3BCC" w:rsidR="005936E9" w:rsidRDefault="005936E9" w:rsidP="002E3A70">
            <w:pPr>
              <w:cnfStyle w:val="000000000000" w:firstRow="0" w:lastRow="0" w:firstColumn="0" w:lastColumn="0" w:oddVBand="0" w:evenVBand="0" w:oddHBand="0" w:evenHBand="0" w:firstRowFirstColumn="0" w:firstRowLastColumn="0" w:lastRowFirstColumn="0" w:lastRowLastColumn="0"/>
            </w:pPr>
            <w:r w:rsidRPr="00BF7AAC">
              <w:rPr>
                <w:b/>
              </w:rPr>
              <w:t>Picpoul</w:t>
            </w:r>
            <w:r>
              <w:t>, Grenache Blanc, Viognier, Muscat,</w:t>
            </w:r>
          </w:p>
          <w:p w14:paraId="3961137F" w14:textId="11846F07"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r>
              <w:t>international</w:t>
            </w:r>
          </w:p>
        </w:tc>
        <w:tc>
          <w:tcPr>
            <w:tcW w:w="4397" w:type="dxa"/>
          </w:tcPr>
          <w:p w14:paraId="5C35D197" w14:textId="2D023042"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r>
              <w:t xml:space="preserve">Grenache, Mourvedre, Syrah, Cinsault, </w:t>
            </w:r>
            <w:r w:rsidRPr="009F5DA1">
              <w:rPr>
                <w:b/>
              </w:rPr>
              <w:t>Carignan</w:t>
            </w:r>
            <w:r w:rsidRPr="00090E35">
              <w:t>,</w:t>
            </w:r>
            <w:r>
              <w:t xml:space="preserve"> international</w:t>
            </w:r>
          </w:p>
        </w:tc>
      </w:tr>
      <w:tr w:rsidR="005936E9" w:rsidRPr="00722272" w14:paraId="0487A348" w14:textId="77777777" w:rsidTr="00E55AA4">
        <w:trPr>
          <w:trHeight w:val="325"/>
        </w:trPr>
        <w:tc>
          <w:tcPr>
            <w:cnfStyle w:val="001000000000" w:firstRow="0" w:lastRow="0" w:firstColumn="1" w:lastColumn="0" w:oddVBand="0" w:evenVBand="0" w:oddHBand="0" w:evenHBand="0" w:firstRowFirstColumn="0" w:firstRowLastColumn="0" w:lastRowFirstColumn="0" w:lastRowLastColumn="0"/>
            <w:tcW w:w="1960" w:type="dxa"/>
            <w:vMerge/>
          </w:tcPr>
          <w:p w14:paraId="10667AA1" w14:textId="77777777" w:rsidR="005936E9" w:rsidRPr="00722272" w:rsidRDefault="005936E9" w:rsidP="004263B5"/>
        </w:tc>
        <w:tc>
          <w:tcPr>
            <w:tcW w:w="2154" w:type="dxa"/>
            <w:vMerge/>
          </w:tcPr>
          <w:p w14:paraId="467B3B9E" w14:textId="77777777" w:rsidR="005936E9" w:rsidRPr="00722272" w:rsidRDefault="005936E9" w:rsidP="004263B5">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00AB0108" w14:textId="67144E6E" w:rsidR="005936E9" w:rsidRDefault="005936E9" w:rsidP="004263B5">
            <w:pPr>
              <w:cnfStyle w:val="000000000000" w:firstRow="0" w:lastRow="0" w:firstColumn="0" w:lastColumn="0" w:oddVBand="0" w:evenVBand="0" w:oddHBand="0" w:evenHBand="0" w:firstRowFirstColumn="0" w:firstRowLastColumn="0" w:lastRowFirstColumn="0" w:lastRowLastColumn="0"/>
            </w:pPr>
            <w:r>
              <w:t>Pays d’Oc IGP</w:t>
            </w:r>
          </w:p>
        </w:tc>
        <w:tc>
          <w:tcPr>
            <w:tcW w:w="1938" w:type="dxa"/>
          </w:tcPr>
          <w:p w14:paraId="3B534136" w14:textId="77777777" w:rsidR="005936E9" w:rsidRDefault="005936E9" w:rsidP="004263B5">
            <w:pPr>
              <w:cnfStyle w:val="000000000000" w:firstRow="0" w:lastRow="0" w:firstColumn="0" w:lastColumn="0" w:oddVBand="0" w:evenVBand="0" w:oddHBand="0" w:evenHBand="0" w:firstRowFirstColumn="0" w:firstRowLastColumn="0" w:lastRowFirstColumn="0" w:lastRowLastColumn="0"/>
            </w:pPr>
          </w:p>
        </w:tc>
        <w:tc>
          <w:tcPr>
            <w:tcW w:w="5104" w:type="dxa"/>
          </w:tcPr>
          <w:p w14:paraId="03F97C07" w14:textId="77777777" w:rsidR="005936E9" w:rsidRDefault="005936E9" w:rsidP="004263B5">
            <w:pPr>
              <w:cnfStyle w:val="000000000000" w:firstRow="0" w:lastRow="0" w:firstColumn="0" w:lastColumn="0" w:oddVBand="0" w:evenVBand="0" w:oddHBand="0" w:evenHBand="0" w:firstRowFirstColumn="0" w:firstRowLastColumn="0" w:lastRowFirstColumn="0" w:lastRowLastColumn="0"/>
            </w:pPr>
          </w:p>
        </w:tc>
        <w:tc>
          <w:tcPr>
            <w:tcW w:w="3061" w:type="dxa"/>
          </w:tcPr>
          <w:p w14:paraId="1517DB75" w14:textId="217B43EE" w:rsidR="005936E9" w:rsidRPr="00037353" w:rsidRDefault="005936E9" w:rsidP="004263B5">
            <w:pPr>
              <w:cnfStyle w:val="000000000000" w:firstRow="0" w:lastRow="0" w:firstColumn="0" w:lastColumn="0" w:oddVBand="0" w:evenVBand="0" w:oddHBand="0" w:evenHBand="0" w:firstRowFirstColumn="0" w:firstRowLastColumn="0" w:lastRowFirstColumn="0" w:lastRowLastColumn="0"/>
            </w:pPr>
            <w:r w:rsidRPr="00037353">
              <w:t>Largest IGP</w:t>
            </w:r>
            <w:r>
              <w:t>, simple, popular inexpensive</w:t>
            </w:r>
          </w:p>
        </w:tc>
        <w:tc>
          <w:tcPr>
            <w:tcW w:w="4397" w:type="dxa"/>
          </w:tcPr>
          <w:p w14:paraId="4F4AD2D9" w14:textId="77777777" w:rsidR="005936E9" w:rsidRDefault="005936E9" w:rsidP="004263B5">
            <w:pPr>
              <w:cnfStyle w:val="000000000000" w:firstRow="0" w:lastRow="0" w:firstColumn="0" w:lastColumn="0" w:oddVBand="0" w:evenVBand="0" w:oddHBand="0" w:evenHBand="0" w:firstRowFirstColumn="0" w:firstRowLastColumn="0" w:lastRowFirstColumn="0" w:lastRowLastColumn="0"/>
            </w:pPr>
          </w:p>
        </w:tc>
      </w:tr>
      <w:tr w:rsidR="005936E9" w:rsidRPr="00722272" w14:paraId="053A3270" w14:textId="77777777" w:rsidTr="00E55AA4">
        <w:trPr>
          <w:trHeight w:val="325"/>
        </w:trPr>
        <w:tc>
          <w:tcPr>
            <w:cnfStyle w:val="001000000000" w:firstRow="0" w:lastRow="0" w:firstColumn="1" w:lastColumn="0" w:oddVBand="0" w:evenVBand="0" w:oddHBand="0" w:evenHBand="0" w:firstRowFirstColumn="0" w:firstRowLastColumn="0" w:lastRowFirstColumn="0" w:lastRowLastColumn="0"/>
            <w:tcW w:w="1960" w:type="dxa"/>
            <w:vMerge/>
          </w:tcPr>
          <w:p w14:paraId="0ED795BA" w14:textId="77777777" w:rsidR="005936E9" w:rsidRPr="00722272" w:rsidRDefault="005936E9" w:rsidP="004263B5"/>
        </w:tc>
        <w:tc>
          <w:tcPr>
            <w:tcW w:w="2154" w:type="dxa"/>
            <w:vMerge/>
          </w:tcPr>
          <w:p w14:paraId="7F97B5C4" w14:textId="77777777" w:rsidR="005936E9" w:rsidRPr="00722272" w:rsidRDefault="005936E9" w:rsidP="004263B5">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7A251F0E" w14:textId="6CAA8EF2" w:rsidR="005936E9" w:rsidRDefault="005936E9" w:rsidP="004263B5">
            <w:pPr>
              <w:cnfStyle w:val="000000000000" w:firstRow="0" w:lastRow="0" w:firstColumn="0" w:lastColumn="0" w:oddVBand="0" w:evenVBand="0" w:oddHBand="0" w:evenHBand="0" w:firstRowFirstColumn="0" w:firstRowLastColumn="0" w:lastRowFirstColumn="0" w:lastRowLastColumn="0"/>
            </w:pPr>
            <w:r>
              <w:t>Languedoc AOP</w:t>
            </w:r>
          </w:p>
        </w:tc>
        <w:tc>
          <w:tcPr>
            <w:tcW w:w="1938" w:type="dxa"/>
          </w:tcPr>
          <w:p w14:paraId="7D2549DA" w14:textId="77777777" w:rsidR="005936E9" w:rsidRDefault="005936E9" w:rsidP="004263B5">
            <w:pPr>
              <w:cnfStyle w:val="000000000000" w:firstRow="0" w:lastRow="0" w:firstColumn="0" w:lastColumn="0" w:oddVBand="0" w:evenVBand="0" w:oddHBand="0" w:evenHBand="0" w:firstRowFirstColumn="0" w:firstRowLastColumn="0" w:lastRowFirstColumn="0" w:lastRowLastColumn="0"/>
            </w:pPr>
          </w:p>
        </w:tc>
        <w:tc>
          <w:tcPr>
            <w:tcW w:w="5104" w:type="dxa"/>
          </w:tcPr>
          <w:p w14:paraId="1A8F3472" w14:textId="77777777" w:rsidR="005936E9" w:rsidRDefault="005936E9" w:rsidP="004263B5">
            <w:pPr>
              <w:cnfStyle w:val="000000000000" w:firstRow="0" w:lastRow="0" w:firstColumn="0" w:lastColumn="0" w:oddVBand="0" w:evenVBand="0" w:oddHBand="0" w:evenHBand="0" w:firstRowFirstColumn="0" w:firstRowLastColumn="0" w:lastRowFirstColumn="0" w:lastRowLastColumn="0"/>
            </w:pPr>
          </w:p>
        </w:tc>
        <w:tc>
          <w:tcPr>
            <w:tcW w:w="3061" w:type="dxa"/>
          </w:tcPr>
          <w:p w14:paraId="02DBC3D2" w14:textId="610BD89A" w:rsidR="005936E9" w:rsidRPr="004E68A3" w:rsidRDefault="005936E9" w:rsidP="004263B5">
            <w:pPr>
              <w:cnfStyle w:val="000000000000" w:firstRow="0" w:lastRow="0" w:firstColumn="0" w:lastColumn="0" w:oddVBand="0" w:evenVBand="0" w:oddHBand="0" w:evenHBand="0" w:firstRowFirstColumn="0" w:firstRowLastColumn="0" w:lastRowFirstColumn="0" w:lastRowLastColumn="0"/>
            </w:pPr>
            <w:r w:rsidRPr="004E68A3">
              <w:t>Local varieties</w:t>
            </w:r>
          </w:p>
        </w:tc>
        <w:tc>
          <w:tcPr>
            <w:tcW w:w="4397" w:type="dxa"/>
          </w:tcPr>
          <w:p w14:paraId="43F410ED" w14:textId="786925B1" w:rsidR="005936E9" w:rsidRDefault="005936E9" w:rsidP="004263B5">
            <w:pPr>
              <w:cnfStyle w:val="000000000000" w:firstRow="0" w:lastRow="0" w:firstColumn="0" w:lastColumn="0" w:oddVBand="0" w:evenVBand="0" w:oddHBand="0" w:evenHBand="0" w:firstRowFirstColumn="0" w:firstRowLastColumn="0" w:lastRowFirstColumn="0" w:lastRowLastColumn="0"/>
            </w:pPr>
            <w:r>
              <w:t>L</w:t>
            </w:r>
            <w:r>
              <w:rPr>
                <w:rFonts w:hint="eastAsia"/>
              </w:rPr>
              <w:t xml:space="preserve">ocal </w:t>
            </w:r>
            <w:r>
              <w:t>varieties</w:t>
            </w:r>
          </w:p>
        </w:tc>
      </w:tr>
      <w:tr w:rsidR="005936E9" w:rsidRPr="00722272" w14:paraId="0EE44342" w14:textId="77777777" w:rsidTr="00E55AA4">
        <w:trPr>
          <w:trHeight w:val="325"/>
        </w:trPr>
        <w:tc>
          <w:tcPr>
            <w:cnfStyle w:val="001000000000" w:firstRow="0" w:lastRow="0" w:firstColumn="1" w:lastColumn="0" w:oddVBand="0" w:evenVBand="0" w:oddHBand="0" w:evenHBand="0" w:firstRowFirstColumn="0" w:firstRowLastColumn="0" w:lastRowFirstColumn="0" w:lastRowLastColumn="0"/>
            <w:tcW w:w="1960" w:type="dxa"/>
            <w:vMerge/>
          </w:tcPr>
          <w:p w14:paraId="06CC2488" w14:textId="77777777" w:rsidR="005936E9" w:rsidRPr="00722272" w:rsidRDefault="005936E9" w:rsidP="004263B5"/>
        </w:tc>
        <w:tc>
          <w:tcPr>
            <w:tcW w:w="2154" w:type="dxa"/>
            <w:vMerge/>
          </w:tcPr>
          <w:p w14:paraId="60A217DF" w14:textId="77777777" w:rsidR="005936E9" w:rsidRPr="00722272" w:rsidRDefault="005936E9" w:rsidP="004263B5">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457AB521" w14:textId="77777777" w:rsidR="005936E9" w:rsidRPr="00722272" w:rsidRDefault="005936E9" w:rsidP="004263B5">
            <w:pPr>
              <w:cnfStyle w:val="000000000000" w:firstRow="0" w:lastRow="0" w:firstColumn="0" w:lastColumn="0" w:oddVBand="0" w:evenVBand="0" w:oddHBand="0" w:evenHBand="0" w:firstRowFirstColumn="0" w:firstRowLastColumn="0" w:lastRowFirstColumn="0" w:lastRowLastColumn="0"/>
            </w:pPr>
            <w:r>
              <w:t>Cotes du Roussillon (Villages) AOP</w:t>
            </w:r>
          </w:p>
        </w:tc>
        <w:tc>
          <w:tcPr>
            <w:tcW w:w="1938" w:type="dxa"/>
          </w:tcPr>
          <w:p w14:paraId="0F839B24" w14:textId="77777777" w:rsidR="005936E9" w:rsidRDefault="005936E9" w:rsidP="004263B5">
            <w:pPr>
              <w:cnfStyle w:val="000000000000" w:firstRow="0" w:lastRow="0" w:firstColumn="0" w:lastColumn="0" w:oddVBand="0" w:evenVBand="0" w:oddHBand="0" w:evenHBand="0" w:firstRowFirstColumn="0" w:firstRowLastColumn="0" w:lastRowFirstColumn="0" w:lastRowLastColumn="0"/>
            </w:pPr>
          </w:p>
        </w:tc>
        <w:tc>
          <w:tcPr>
            <w:tcW w:w="5104" w:type="dxa"/>
          </w:tcPr>
          <w:p w14:paraId="46E379FC" w14:textId="77777777" w:rsidR="005936E9" w:rsidRDefault="005936E9" w:rsidP="004263B5">
            <w:pPr>
              <w:cnfStyle w:val="000000000000" w:firstRow="0" w:lastRow="0" w:firstColumn="0" w:lastColumn="0" w:oddVBand="0" w:evenVBand="0" w:oddHBand="0" w:evenHBand="0" w:firstRowFirstColumn="0" w:firstRowLastColumn="0" w:lastRowFirstColumn="0" w:lastRowLastColumn="0"/>
            </w:pPr>
          </w:p>
        </w:tc>
        <w:tc>
          <w:tcPr>
            <w:tcW w:w="3061" w:type="dxa"/>
          </w:tcPr>
          <w:p w14:paraId="1FCBA472" w14:textId="3E8F6A52" w:rsidR="005936E9" w:rsidRPr="00E55AA4" w:rsidRDefault="005936E9" w:rsidP="004263B5">
            <w:pPr>
              <w:cnfStyle w:val="000000000000" w:firstRow="0" w:lastRow="0" w:firstColumn="0" w:lastColumn="0" w:oddVBand="0" w:evenVBand="0" w:oddHBand="0" w:evenHBand="0" w:firstRowFirstColumn="0" w:firstRowLastColumn="0" w:lastRowFirstColumn="0" w:lastRowLastColumn="0"/>
              <w:rPr>
                <w:rFonts w:hint="eastAsia"/>
              </w:rPr>
            </w:pPr>
            <w:r w:rsidRPr="00E55AA4">
              <w:rPr>
                <w:rFonts w:hint="eastAsia"/>
              </w:rPr>
              <w:t>没说</w:t>
            </w:r>
          </w:p>
        </w:tc>
        <w:tc>
          <w:tcPr>
            <w:tcW w:w="4397" w:type="dxa"/>
          </w:tcPr>
          <w:p w14:paraId="62707278" w14:textId="77777777" w:rsidR="005936E9" w:rsidRDefault="005936E9" w:rsidP="004263B5">
            <w:pPr>
              <w:cnfStyle w:val="000000000000" w:firstRow="0" w:lastRow="0" w:firstColumn="0" w:lastColumn="0" w:oddVBand="0" w:evenVBand="0" w:oddHBand="0" w:evenHBand="0" w:firstRowFirstColumn="0" w:firstRowLastColumn="0" w:lastRowFirstColumn="0" w:lastRowLastColumn="0"/>
            </w:pPr>
            <w:r>
              <w:t xml:space="preserve">Mainly Carignan, carbonic maceration often used. </w:t>
            </w:r>
          </w:p>
        </w:tc>
      </w:tr>
      <w:tr w:rsidR="005936E9" w:rsidRPr="00722272" w14:paraId="4A1CA51A" w14:textId="77777777" w:rsidTr="00E55AA4">
        <w:trPr>
          <w:trHeight w:val="577"/>
        </w:trPr>
        <w:tc>
          <w:tcPr>
            <w:cnfStyle w:val="001000000000" w:firstRow="0" w:lastRow="0" w:firstColumn="1" w:lastColumn="0" w:oddVBand="0" w:evenVBand="0" w:oddHBand="0" w:evenHBand="0" w:firstRowFirstColumn="0" w:firstRowLastColumn="0" w:lastRowFirstColumn="0" w:lastRowLastColumn="0"/>
            <w:tcW w:w="1960" w:type="dxa"/>
            <w:vMerge/>
          </w:tcPr>
          <w:p w14:paraId="77F5F36C" w14:textId="77777777" w:rsidR="005936E9" w:rsidRPr="00722272" w:rsidRDefault="005936E9" w:rsidP="002E3A70"/>
        </w:tc>
        <w:tc>
          <w:tcPr>
            <w:tcW w:w="2154" w:type="dxa"/>
            <w:vMerge/>
          </w:tcPr>
          <w:p w14:paraId="31885BC3" w14:textId="77777777"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57352679" w14:textId="1B674662"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r>
              <w:t>Corbieres, Minervois, Fitou AOP</w:t>
            </w:r>
          </w:p>
        </w:tc>
        <w:tc>
          <w:tcPr>
            <w:tcW w:w="1938" w:type="dxa"/>
          </w:tcPr>
          <w:p w14:paraId="2D11D99B" w14:textId="77777777" w:rsidR="005936E9" w:rsidRDefault="005936E9"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20D5ED7F" w14:textId="77777777" w:rsidR="005936E9" w:rsidRDefault="005936E9" w:rsidP="002E3A70">
            <w:pPr>
              <w:cnfStyle w:val="000000000000" w:firstRow="0" w:lastRow="0" w:firstColumn="0" w:lastColumn="0" w:oddVBand="0" w:evenVBand="0" w:oddHBand="0" w:evenHBand="0" w:firstRowFirstColumn="0" w:firstRowLastColumn="0" w:lastRowFirstColumn="0" w:lastRowLastColumn="0"/>
            </w:pPr>
          </w:p>
        </w:tc>
        <w:tc>
          <w:tcPr>
            <w:tcW w:w="3061" w:type="dxa"/>
          </w:tcPr>
          <w:p w14:paraId="4A04E0FA" w14:textId="4243FAF5" w:rsidR="005936E9" w:rsidRPr="00BF7AAC" w:rsidRDefault="005936E9" w:rsidP="002E3A70">
            <w:pPr>
              <w:cnfStyle w:val="000000000000" w:firstRow="0" w:lastRow="0" w:firstColumn="0" w:lastColumn="0" w:oddVBand="0" w:evenVBand="0" w:oddHBand="0" w:evenHBand="0" w:firstRowFirstColumn="0" w:firstRowLastColumn="0" w:lastRowFirstColumn="0" w:lastRowLastColumn="0"/>
              <w:rPr>
                <w:b/>
              </w:rPr>
            </w:pPr>
            <w:r w:rsidRPr="00E55AA4">
              <w:rPr>
                <w:rFonts w:hint="eastAsia"/>
              </w:rPr>
              <w:t>没说</w:t>
            </w:r>
          </w:p>
        </w:tc>
        <w:tc>
          <w:tcPr>
            <w:tcW w:w="4397" w:type="dxa"/>
          </w:tcPr>
          <w:p w14:paraId="3837A75E" w14:textId="4C20C8A4" w:rsidR="005936E9" w:rsidRDefault="005936E9" w:rsidP="00903288">
            <w:pPr>
              <w:cnfStyle w:val="000000000000" w:firstRow="0" w:lastRow="0" w:firstColumn="0" w:lastColumn="0" w:oddVBand="0" w:evenVBand="0" w:oddHBand="0" w:evenHBand="0" w:firstRowFirstColumn="0" w:firstRowLastColumn="0" w:lastRowFirstColumn="0" w:lastRowLastColumn="0"/>
            </w:pPr>
            <w:r>
              <w:t xml:space="preserve">Mostly red, blends from all local varieties allowed.  NO international varieties. </w:t>
            </w:r>
          </w:p>
        </w:tc>
      </w:tr>
      <w:tr w:rsidR="005936E9" w:rsidRPr="00722272" w14:paraId="54091E81" w14:textId="77777777" w:rsidTr="00E55AA4">
        <w:trPr>
          <w:trHeight w:val="325"/>
        </w:trPr>
        <w:tc>
          <w:tcPr>
            <w:cnfStyle w:val="001000000000" w:firstRow="0" w:lastRow="0" w:firstColumn="1" w:lastColumn="0" w:oddVBand="0" w:evenVBand="0" w:oddHBand="0" w:evenHBand="0" w:firstRowFirstColumn="0" w:firstRowLastColumn="0" w:lastRowFirstColumn="0" w:lastRowLastColumn="0"/>
            <w:tcW w:w="1960" w:type="dxa"/>
            <w:vMerge/>
          </w:tcPr>
          <w:p w14:paraId="45452973" w14:textId="77777777" w:rsidR="005936E9" w:rsidRPr="00722272" w:rsidRDefault="005936E9" w:rsidP="002E3A70"/>
        </w:tc>
        <w:tc>
          <w:tcPr>
            <w:tcW w:w="2154" w:type="dxa"/>
            <w:vMerge/>
          </w:tcPr>
          <w:p w14:paraId="0953F90C" w14:textId="77777777"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7585F3C8" w14:textId="704E3D7D" w:rsidR="005936E9" w:rsidRDefault="005936E9" w:rsidP="002E3A70">
            <w:pPr>
              <w:cnfStyle w:val="000000000000" w:firstRow="0" w:lastRow="0" w:firstColumn="0" w:lastColumn="0" w:oddVBand="0" w:evenVBand="0" w:oddHBand="0" w:evenHBand="0" w:firstRowFirstColumn="0" w:firstRowLastColumn="0" w:lastRowFirstColumn="0" w:lastRowLastColumn="0"/>
            </w:pPr>
            <w:r>
              <w:t>Picpoul de Pinet AOP</w:t>
            </w:r>
          </w:p>
        </w:tc>
        <w:tc>
          <w:tcPr>
            <w:tcW w:w="1938" w:type="dxa"/>
          </w:tcPr>
          <w:p w14:paraId="2EE6493A" w14:textId="77777777" w:rsidR="005936E9" w:rsidRDefault="005936E9"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5393FC6D" w14:textId="12B409AE" w:rsidR="005936E9" w:rsidRDefault="005936E9" w:rsidP="002E3A70">
            <w:pPr>
              <w:cnfStyle w:val="000000000000" w:firstRow="0" w:lastRow="0" w:firstColumn="0" w:lastColumn="0" w:oddVBand="0" w:evenVBand="0" w:oddHBand="0" w:evenHBand="0" w:firstRowFirstColumn="0" w:firstRowLastColumn="0" w:lastRowFirstColumn="0" w:lastRowLastColumn="0"/>
            </w:pPr>
            <w:r>
              <w:t>Near coast with sea breezes.</w:t>
            </w:r>
          </w:p>
        </w:tc>
        <w:tc>
          <w:tcPr>
            <w:tcW w:w="3061" w:type="dxa"/>
          </w:tcPr>
          <w:p w14:paraId="6F47D0F0" w14:textId="551BD3BC" w:rsidR="005936E9" w:rsidRPr="00BF7AAC" w:rsidRDefault="005936E9" w:rsidP="002E3A70">
            <w:pPr>
              <w:cnfStyle w:val="000000000000" w:firstRow="0" w:lastRow="0" w:firstColumn="0" w:lastColumn="0" w:oddVBand="0" w:evenVBand="0" w:oddHBand="0" w:evenHBand="0" w:firstRowFirstColumn="0" w:firstRowLastColumn="0" w:lastRowFirstColumn="0" w:lastRowLastColumn="0"/>
              <w:rPr>
                <w:b/>
              </w:rPr>
            </w:pPr>
            <w:r>
              <w:rPr>
                <w:b/>
              </w:rPr>
              <w:t xml:space="preserve">White from Picpoul. </w:t>
            </w:r>
            <w:r w:rsidRPr="00B62BC9">
              <w:t>High acid, fresh zesty unoaked.</w:t>
            </w:r>
            <w:r>
              <w:rPr>
                <w:b/>
              </w:rPr>
              <w:t xml:space="preserve"> </w:t>
            </w:r>
          </w:p>
        </w:tc>
        <w:tc>
          <w:tcPr>
            <w:tcW w:w="4397" w:type="dxa"/>
          </w:tcPr>
          <w:p w14:paraId="3127843E" w14:textId="756BE38C" w:rsidR="005936E9" w:rsidRDefault="005936E9" w:rsidP="0090328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没有</w:t>
            </w:r>
          </w:p>
        </w:tc>
      </w:tr>
      <w:tr w:rsidR="005936E9" w:rsidRPr="00722272" w14:paraId="683CBAD1" w14:textId="77777777" w:rsidTr="00E55AA4">
        <w:trPr>
          <w:trHeight w:val="325"/>
        </w:trPr>
        <w:tc>
          <w:tcPr>
            <w:cnfStyle w:val="001000000000" w:firstRow="0" w:lastRow="0" w:firstColumn="1" w:lastColumn="0" w:oddVBand="0" w:evenVBand="0" w:oddHBand="0" w:evenHBand="0" w:firstRowFirstColumn="0" w:firstRowLastColumn="0" w:lastRowFirstColumn="0" w:lastRowLastColumn="0"/>
            <w:tcW w:w="1960" w:type="dxa"/>
            <w:vMerge/>
          </w:tcPr>
          <w:p w14:paraId="78439C9A" w14:textId="77777777" w:rsidR="005936E9" w:rsidRPr="00722272" w:rsidRDefault="005936E9" w:rsidP="002E3A70"/>
        </w:tc>
        <w:tc>
          <w:tcPr>
            <w:tcW w:w="2154" w:type="dxa"/>
            <w:vMerge/>
          </w:tcPr>
          <w:p w14:paraId="54DBB309" w14:textId="77777777"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0B703A1D" w14:textId="31B6F473" w:rsidR="005936E9" w:rsidRDefault="005936E9" w:rsidP="002E3A70">
            <w:pPr>
              <w:cnfStyle w:val="000000000000" w:firstRow="0" w:lastRow="0" w:firstColumn="0" w:lastColumn="0" w:oddVBand="0" w:evenVBand="0" w:oddHBand="0" w:evenHBand="0" w:firstRowFirstColumn="0" w:firstRowLastColumn="0" w:lastRowFirstColumn="0" w:lastRowLastColumn="0"/>
            </w:pPr>
            <w:r>
              <w:rPr>
                <w:rFonts w:hint="eastAsia"/>
              </w:rPr>
              <w:t>C</w:t>
            </w:r>
            <w:r>
              <w:t>otes de Provence AOP</w:t>
            </w:r>
          </w:p>
        </w:tc>
        <w:tc>
          <w:tcPr>
            <w:tcW w:w="1938" w:type="dxa"/>
          </w:tcPr>
          <w:p w14:paraId="6B7215D7" w14:textId="77777777" w:rsidR="005936E9" w:rsidRDefault="005936E9"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12BCD8DC" w14:textId="5E625DBC" w:rsidR="005936E9" w:rsidRDefault="005936E9" w:rsidP="002E3A70">
            <w:pPr>
              <w:cnfStyle w:val="000000000000" w:firstRow="0" w:lastRow="0" w:firstColumn="0" w:lastColumn="0" w:oddVBand="0" w:evenVBand="0" w:oddHBand="0" w:evenHBand="0" w:firstRowFirstColumn="0" w:firstRowLastColumn="0" w:lastRowFirstColumn="0" w:lastRowLastColumn="0"/>
            </w:pPr>
            <w:r>
              <w:t>Hilly terrain blocks mistral.</w:t>
            </w:r>
          </w:p>
        </w:tc>
        <w:tc>
          <w:tcPr>
            <w:tcW w:w="3061" w:type="dxa"/>
          </w:tcPr>
          <w:p w14:paraId="71D83E38" w14:textId="14B4D9E7" w:rsidR="005936E9" w:rsidRPr="00FB1D7A" w:rsidRDefault="005936E9"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有</w:t>
            </w:r>
          </w:p>
        </w:tc>
        <w:tc>
          <w:tcPr>
            <w:tcW w:w="4397" w:type="dxa"/>
          </w:tcPr>
          <w:p w14:paraId="0FD7E36E" w14:textId="1170EFD9" w:rsidR="005936E9" w:rsidRDefault="005936E9" w:rsidP="00903288">
            <w:pPr>
              <w:cnfStyle w:val="000000000000" w:firstRow="0" w:lastRow="0" w:firstColumn="0" w:lastColumn="0" w:oddVBand="0" w:evenVBand="0" w:oddHBand="0" w:evenHBand="0" w:firstRowFirstColumn="0" w:firstRowLastColumn="0" w:lastRowFirstColumn="0" w:lastRowLastColumn="0"/>
            </w:pPr>
            <w:r>
              <w:rPr>
                <w:rFonts w:hint="eastAsia"/>
              </w:rPr>
              <w:t>有红，</w:t>
            </w:r>
            <w:r>
              <w:t xml:space="preserve">maily Rose, pale light delicate dry, high priced. </w:t>
            </w:r>
          </w:p>
        </w:tc>
      </w:tr>
      <w:tr w:rsidR="005936E9" w:rsidRPr="00722272" w14:paraId="00AFB8B9" w14:textId="77777777" w:rsidTr="00E55AA4">
        <w:trPr>
          <w:trHeight w:val="325"/>
        </w:trPr>
        <w:tc>
          <w:tcPr>
            <w:cnfStyle w:val="001000000000" w:firstRow="0" w:lastRow="0" w:firstColumn="1" w:lastColumn="0" w:oddVBand="0" w:evenVBand="0" w:oddHBand="0" w:evenHBand="0" w:firstRowFirstColumn="0" w:firstRowLastColumn="0" w:lastRowFirstColumn="0" w:lastRowLastColumn="0"/>
            <w:tcW w:w="1960" w:type="dxa"/>
            <w:vMerge/>
          </w:tcPr>
          <w:p w14:paraId="2C8A5CE2" w14:textId="77777777" w:rsidR="005936E9" w:rsidRPr="00722272" w:rsidRDefault="005936E9" w:rsidP="002E3A70"/>
        </w:tc>
        <w:tc>
          <w:tcPr>
            <w:tcW w:w="2154" w:type="dxa"/>
            <w:vMerge/>
          </w:tcPr>
          <w:p w14:paraId="531A07B1" w14:textId="77777777" w:rsidR="005936E9" w:rsidRPr="00722272" w:rsidRDefault="005936E9"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28A5F6FB" w14:textId="2EDC28C3" w:rsidR="005936E9" w:rsidRDefault="005936E9" w:rsidP="002E3A70">
            <w:pPr>
              <w:cnfStyle w:val="000000000000" w:firstRow="0" w:lastRow="0" w:firstColumn="0" w:lastColumn="0" w:oddVBand="0" w:evenVBand="0" w:oddHBand="0" w:evenHBand="0" w:firstRowFirstColumn="0" w:firstRowLastColumn="0" w:lastRowFirstColumn="0" w:lastRowLastColumn="0"/>
            </w:pPr>
            <w:r>
              <w:rPr>
                <w:rFonts w:hint="eastAsia"/>
              </w:rPr>
              <w:t>B</w:t>
            </w:r>
            <w:r>
              <w:t>andol AOP</w:t>
            </w:r>
          </w:p>
        </w:tc>
        <w:tc>
          <w:tcPr>
            <w:tcW w:w="1938" w:type="dxa"/>
          </w:tcPr>
          <w:p w14:paraId="0200C152" w14:textId="77777777" w:rsidR="005936E9" w:rsidRDefault="005936E9"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72051ADD" w14:textId="00356A35" w:rsidR="005936E9" w:rsidRDefault="005936E9" w:rsidP="002E3A70">
            <w:pPr>
              <w:cnfStyle w:val="000000000000" w:firstRow="0" w:lastRow="0" w:firstColumn="0" w:lastColumn="0" w:oddVBand="0" w:evenVBand="0" w:oddHBand="0" w:evenHBand="0" w:firstRowFirstColumn="0" w:firstRowLastColumn="0" w:lastRowFirstColumn="0" w:lastRowLastColumn="0"/>
            </w:pPr>
            <w:r>
              <w:t xml:space="preserve">South facing slopes. </w:t>
            </w:r>
          </w:p>
        </w:tc>
        <w:tc>
          <w:tcPr>
            <w:tcW w:w="3061" w:type="dxa"/>
          </w:tcPr>
          <w:p w14:paraId="48E47358" w14:textId="6995CED4" w:rsidR="005936E9" w:rsidRPr="00FB1D7A" w:rsidRDefault="005936E9" w:rsidP="002E3A70">
            <w:pPr>
              <w:cnfStyle w:val="000000000000" w:firstRow="0" w:lastRow="0" w:firstColumn="0" w:lastColumn="0" w:oddVBand="0" w:evenVBand="0" w:oddHBand="0" w:evenHBand="0" w:firstRowFirstColumn="0" w:firstRowLastColumn="0" w:lastRowFirstColumn="0" w:lastRowLastColumn="0"/>
              <w:rPr>
                <w:rFonts w:hint="eastAsia"/>
              </w:rPr>
            </w:pPr>
            <w:r w:rsidRPr="00FB1D7A">
              <w:rPr>
                <w:rFonts w:hint="eastAsia"/>
              </w:rPr>
              <w:t>没说</w:t>
            </w:r>
          </w:p>
        </w:tc>
        <w:tc>
          <w:tcPr>
            <w:tcW w:w="4397" w:type="dxa"/>
          </w:tcPr>
          <w:p w14:paraId="7F29C677" w14:textId="608713C6" w:rsidR="005936E9" w:rsidRDefault="005936E9" w:rsidP="00903288">
            <w:pPr>
              <w:cnfStyle w:val="000000000000" w:firstRow="0" w:lastRow="0" w:firstColumn="0" w:lastColumn="0" w:oddVBand="0" w:evenVBand="0" w:oddHBand="0" w:evenHBand="0" w:firstRowFirstColumn="0" w:firstRowLastColumn="0" w:lastRowFirstColumn="0" w:lastRowLastColumn="0"/>
            </w:pPr>
            <w:r>
              <w:t>Red and rose based on Mourvedre. Big tannic and full bodied red. Expensive.</w:t>
            </w:r>
          </w:p>
        </w:tc>
      </w:tr>
      <w:tr w:rsidR="004E52B6" w:rsidRPr="00722272" w14:paraId="4ACFA399" w14:textId="77777777" w:rsidTr="00E55AA4">
        <w:trPr>
          <w:trHeight w:val="555"/>
        </w:trPr>
        <w:tc>
          <w:tcPr>
            <w:cnfStyle w:val="001000000000" w:firstRow="0" w:lastRow="0" w:firstColumn="1" w:lastColumn="0" w:oddVBand="0" w:evenVBand="0" w:oddHBand="0" w:evenHBand="0" w:firstRowFirstColumn="0" w:firstRowLastColumn="0" w:lastRowFirstColumn="0" w:lastRowLastColumn="0"/>
            <w:tcW w:w="1960" w:type="dxa"/>
            <w:hideMark/>
          </w:tcPr>
          <w:p w14:paraId="4F977C97" w14:textId="35301AE4" w:rsidR="004E52B6" w:rsidRPr="00722272" w:rsidRDefault="004E52B6" w:rsidP="002E3A70">
            <w:r w:rsidRPr="00722272">
              <w:t>Germany</w:t>
            </w:r>
          </w:p>
        </w:tc>
        <w:tc>
          <w:tcPr>
            <w:tcW w:w="2154" w:type="dxa"/>
            <w:hideMark/>
          </w:tcPr>
          <w:p w14:paraId="01937FCE" w14:textId="77777777" w:rsidR="004E52B6" w:rsidRPr="00722272" w:rsidRDefault="004E52B6"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129AB83D" w14:textId="77777777" w:rsidR="004E52B6" w:rsidRPr="00722272" w:rsidRDefault="004E52B6" w:rsidP="002E3A70">
            <w:pPr>
              <w:cnfStyle w:val="000000000000" w:firstRow="0" w:lastRow="0" w:firstColumn="0" w:lastColumn="0" w:oddVBand="0" w:evenVBand="0" w:oddHBand="0" w:evenHBand="0" w:firstRowFirstColumn="0" w:firstRowLastColumn="0" w:lastRowFirstColumn="0" w:lastRowLastColumn="0"/>
            </w:pPr>
          </w:p>
        </w:tc>
        <w:tc>
          <w:tcPr>
            <w:tcW w:w="1938" w:type="dxa"/>
            <w:hideMark/>
          </w:tcPr>
          <w:p w14:paraId="549AAAB1" w14:textId="093FBEBF" w:rsidR="004E52B6" w:rsidRPr="00722272" w:rsidRDefault="00FE75E7" w:rsidP="002E3A70">
            <w:pPr>
              <w:cnfStyle w:val="000000000000" w:firstRow="0" w:lastRow="0" w:firstColumn="0" w:lastColumn="0" w:oddVBand="0" w:evenVBand="0" w:oddHBand="0" w:evenHBand="0" w:firstRowFirstColumn="0" w:firstRowLastColumn="0" w:lastRowFirstColumn="0" w:lastRowLastColumn="0"/>
            </w:pPr>
            <w:r>
              <w:t>Cool continental</w:t>
            </w:r>
          </w:p>
        </w:tc>
        <w:tc>
          <w:tcPr>
            <w:tcW w:w="5104" w:type="dxa"/>
            <w:hideMark/>
          </w:tcPr>
          <w:p w14:paraId="4C9325EC" w14:textId="2BC979CB" w:rsidR="004E52B6" w:rsidRPr="00722272" w:rsidRDefault="005F3956" w:rsidP="002E3A70">
            <w:pPr>
              <w:cnfStyle w:val="000000000000" w:firstRow="0" w:lastRow="0" w:firstColumn="0" w:lastColumn="0" w:oddVBand="0" w:evenVBand="0" w:oddHBand="0" w:evenHBand="0" w:firstRowFirstColumn="0" w:firstRowLastColumn="0" w:lastRowFirstColumn="0" w:lastRowLastColumn="0"/>
              <w:rPr>
                <w:rFonts w:hint="eastAsia"/>
              </w:rPr>
            </w:pPr>
            <w:r>
              <w:t>Gulf current warms Germany’s climate and brings sufficient rainfall</w:t>
            </w:r>
            <w:r w:rsidR="00987F90">
              <w:t>, autumn drier, long cool ripening period.</w:t>
            </w:r>
          </w:p>
        </w:tc>
        <w:tc>
          <w:tcPr>
            <w:tcW w:w="3061" w:type="dxa"/>
            <w:hideMark/>
          </w:tcPr>
          <w:p w14:paraId="4422BA2E" w14:textId="196800CA" w:rsidR="004E52B6" w:rsidRPr="00722272" w:rsidRDefault="00987EDA" w:rsidP="002E3A70">
            <w:pPr>
              <w:cnfStyle w:val="000000000000" w:firstRow="0" w:lastRow="0" w:firstColumn="0" w:lastColumn="0" w:oddVBand="0" w:evenVBand="0" w:oddHBand="0" w:evenHBand="0" w:firstRowFirstColumn="0" w:firstRowLastColumn="0" w:lastRowFirstColumn="0" w:lastRowLastColumn="0"/>
            </w:pPr>
            <w:r>
              <w:t xml:space="preserve">Riesling, Muller-Thurgau/Rivaner, </w:t>
            </w:r>
            <w:r w:rsidR="00D11A1E">
              <w:t>Silvaner</w:t>
            </w:r>
          </w:p>
        </w:tc>
        <w:tc>
          <w:tcPr>
            <w:tcW w:w="4397" w:type="dxa"/>
          </w:tcPr>
          <w:p w14:paraId="034D62B0" w14:textId="3A774D88" w:rsidR="004E52B6" w:rsidRPr="00722272" w:rsidRDefault="00350BD7" w:rsidP="002E3A70">
            <w:pPr>
              <w:cnfStyle w:val="000000000000" w:firstRow="0" w:lastRow="0" w:firstColumn="0" w:lastColumn="0" w:oddVBand="0" w:evenVBand="0" w:oddHBand="0" w:evenHBand="0" w:firstRowFirstColumn="0" w:firstRowLastColumn="0" w:lastRowFirstColumn="0" w:lastRowLastColumn="0"/>
            </w:pPr>
            <w:r>
              <w:t xml:space="preserve">Spatburgunder,  </w:t>
            </w:r>
            <w:r w:rsidR="009143E0">
              <w:t>Dornfelder</w:t>
            </w:r>
          </w:p>
        </w:tc>
      </w:tr>
      <w:tr w:rsidR="00EE4585" w:rsidRPr="00722272" w14:paraId="0E13846E" w14:textId="77777777" w:rsidTr="00085756">
        <w:trPr>
          <w:trHeight w:val="339"/>
        </w:trPr>
        <w:tc>
          <w:tcPr>
            <w:cnfStyle w:val="001000000000" w:firstRow="0" w:lastRow="0" w:firstColumn="1" w:lastColumn="0" w:oddVBand="0" w:evenVBand="0" w:oddHBand="0" w:evenHBand="0" w:firstRowFirstColumn="0" w:firstRowLastColumn="0" w:lastRowFirstColumn="0" w:lastRowLastColumn="0"/>
            <w:tcW w:w="1960" w:type="dxa"/>
          </w:tcPr>
          <w:p w14:paraId="1D94FAD3" w14:textId="77777777" w:rsidR="00EE4585" w:rsidRPr="00722272" w:rsidRDefault="00EE4585" w:rsidP="002E3A70"/>
        </w:tc>
        <w:tc>
          <w:tcPr>
            <w:tcW w:w="2154" w:type="dxa"/>
          </w:tcPr>
          <w:p w14:paraId="77672AA5" w14:textId="7BBC6B3C" w:rsidR="00EE4585" w:rsidRPr="00722272" w:rsidRDefault="00F90328" w:rsidP="002E3A70">
            <w:pPr>
              <w:cnfStyle w:val="000000000000" w:firstRow="0" w:lastRow="0" w:firstColumn="0" w:lastColumn="0" w:oddVBand="0" w:evenVBand="0" w:oddHBand="0" w:evenHBand="0" w:firstRowFirstColumn="0" w:firstRowLastColumn="0" w:lastRowFirstColumn="0" w:lastRowLastColumn="0"/>
            </w:pPr>
            <w:r>
              <w:t>Mosel</w:t>
            </w:r>
          </w:p>
        </w:tc>
        <w:tc>
          <w:tcPr>
            <w:tcW w:w="3086" w:type="dxa"/>
            <w:gridSpan w:val="2"/>
          </w:tcPr>
          <w:p w14:paraId="66152486" w14:textId="77777777" w:rsidR="0038313B" w:rsidRDefault="0038313B" w:rsidP="002E3A70">
            <w:pPr>
              <w:cnfStyle w:val="000000000000" w:firstRow="0" w:lastRow="0" w:firstColumn="0" w:lastColumn="0" w:oddVBand="0" w:evenVBand="0" w:oddHBand="0" w:evenHBand="0" w:firstRowFirstColumn="0" w:firstRowLastColumn="0" w:lastRowFirstColumn="0" w:lastRowLastColumn="0"/>
            </w:pPr>
            <w:r>
              <w:t>Piesport,</w:t>
            </w:r>
          </w:p>
          <w:p w14:paraId="6A915FE3" w14:textId="77777777" w:rsidR="0038313B" w:rsidRDefault="0038313B" w:rsidP="002E3A70">
            <w:pPr>
              <w:cnfStyle w:val="000000000000" w:firstRow="0" w:lastRow="0" w:firstColumn="0" w:lastColumn="0" w:oddVBand="0" w:evenVBand="0" w:oddHBand="0" w:evenHBand="0" w:firstRowFirstColumn="0" w:firstRowLastColumn="0" w:lastRowFirstColumn="0" w:lastRowLastColumn="0"/>
            </w:pPr>
            <w:r>
              <w:t>Bernkastel,</w:t>
            </w:r>
          </w:p>
          <w:p w14:paraId="4BDBEC69" w14:textId="53BDD7F3" w:rsidR="0038313B" w:rsidRPr="00722272" w:rsidRDefault="0038313B" w:rsidP="002E3A70">
            <w:pPr>
              <w:cnfStyle w:val="000000000000" w:firstRow="0" w:lastRow="0" w:firstColumn="0" w:lastColumn="0" w:oddVBand="0" w:evenVBand="0" w:oddHBand="0" w:evenHBand="0" w:firstRowFirstColumn="0" w:firstRowLastColumn="0" w:lastRowFirstColumn="0" w:lastRowLastColumn="0"/>
            </w:pPr>
            <w:r>
              <w:t>Wehlen</w:t>
            </w:r>
          </w:p>
        </w:tc>
        <w:tc>
          <w:tcPr>
            <w:tcW w:w="1938" w:type="dxa"/>
          </w:tcPr>
          <w:p w14:paraId="4F094459" w14:textId="77777777" w:rsidR="00EE4585" w:rsidRDefault="00EE4585"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318FD9C2" w14:textId="39CD02AC" w:rsidR="00EE4585" w:rsidRDefault="005B14E5" w:rsidP="002E3A70">
            <w:pPr>
              <w:cnfStyle w:val="000000000000" w:firstRow="0" w:lastRow="0" w:firstColumn="0" w:lastColumn="0" w:oddVBand="0" w:evenVBand="0" w:oddHBand="0" w:evenHBand="0" w:firstRowFirstColumn="0" w:firstRowLastColumn="0" w:lastRowFirstColumn="0" w:lastRowLastColumn="0"/>
            </w:pPr>
            <w:r>
              <w:t xml:space="preserve">River Rhine and two tributaries. </w:t>
            </w:r>
          </w:p>
        </w:tc>
        <w:tc>
          <w:tcPr>
            <w:tcW w:w="3061" w:type="dxa"/>
          </w:tcPr>
          <w:p w14:paraId="349306B6" w14:textId="77777777" w:rsidR="00224C6D" w:rsidRDefault="00335423" w:rsidP="002E3A70">
            <w:pPr>
              <w:cnfStyle w:val="000000000000" w:firstRow="0" w:lastRow="0" w:firstColumn="0" w:lastColumn="0" w:oddVBand="0" w:evenVBand="0" w:oddHBand="0" w:evenHBand="0" w:firstRowFirstColumn="0" w:firstRowLastColumn="0" w:lastRowFirstColumn="0" w:lastRowLastColumn="0"/>
            </w:pPr>
            <w:r w:rsidRPr="00AD55A7">
              <w:rPr>
                <w:b/>
              </w:rPr>
              <w:t>GG only permits Riesling</w:t>
            </w:r>
            <w:r w:rsidR="00DA0D09">
              <w:t>, lighter in body, lower in alcohol, higher acidity compared with other parts.</w:t>
            </w:r>
          </w:p>
          <w:p w14:paraId="76A1AFA1" w14:textId="19290FCB" w:rsidR="00EE4585" w:rsidRDefault="00224C6D" w:rsidP="002E3A70">
            <w:pPr>
              <w:cnfStyle w:val="000000000000" w:firstRow="0" w:lastRow="0" w:firstColumn="0" w:lastColumn="0" w:oddVBand="0" w:evenVBand="0" w:oddHBand="0" w:evenHBand="0" w:firstRowFirstColumn="0" w:firstRowLastColumn="0" w:lastRowFirstColumn="0" w:lastRowLastColumn="0"/>
            </w:pPr>
            <w:r>
              <w:t xml:space="preserve">Other whites </w:t>
            </w:r>
            <w:r>
              <w:rPr>
                <w:rFonts w:hint="eastAsia"/>
              </w:rPr>
              <w:t>也有</w:t>
            </w:r>
            <w:r w:rsidR="00335423">
              <w:t xml:space="preserve"> </w:t>
            </w:r>
          </w:p>
        </w:tc>
        <w:tc>
          <w:tcPr>
            <w:tcW w:w="4397" w:type="dxa"/>
          </w:tcPr>
          <w:p w14:paraId="33DBB09F" w14:textId="06A64690" w:rsidR="00EE4585" w:rsidRDefault="006544CB"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r>
      <w:tr w:rsidR="00F90328" w:rsidRPr="00722272" w14:paraId="07C2C9F3" w14:textId="77777777" w:rsidTr="00EE4585">
        <w:trPr>
          <w:trHeight w:val="283"/>
        </w:trPr>
        <w:tc>
          <w:tcPr>
            <w:cnfStyle w:val="001000000000" w:firstRow="0" w:lastRow="0" w:firstColumn="1" w:lastColumn="0" w:oddVBand="0" w:evenVBand="0" w:oddHBand="0" w:evenHBand="0" w:firstRowFirstColumn="0" w:firstRowLastColumn="0" w:lastRowFirstColumn="0" w:lastRowLastColumn="0"/>
            <w:tcW w:w="1960" w:type="dxa"/>
          </w:tcPr>
          <w:p w14:paraId="6CDC17C2" w14:textId="661877EE" w:rsidR="00F90328" w:rsidRPr="00722272" w:rsidRDefault="00F90328" w:rsidP="002E3A70"/>
        </w:tc>
        <w:tc>
          <w:tcPr>
            <w:tcW w:w="2154" w:type="dxa"/>
          </w:tcPr>
          <w:p w14:paraId="52886104" w14:textId="5B9523B3" w:rsidR="00F90328" w:rsidRPr="00722272" w:rsidRDefault="00F90328" w:rsidP="002E3A70">
            <w:pPr>
              <w:cnfStyle w:val="000000000000" w:firstRow="0" w:lastRow="0" w:firstColumn="0" w:lastColumn="0" w:oddVBand="0" w:evenVBand="0" w:oddHBand="0" w:evenHBand="0" w:firstRowFirstColumn="0" w:firstRowLastColumn="0" w:lastRowFirstColumn="0" w:lastRowLastColumn="0"/>
            </w:pPr>
            <w:r>
              <w:t>Nahe</w:t>
            </w:r>
          </w:p>
        </w:tc>
        <w:tc>
          <w:tcPr>
            <w:tcW w:w="3086" w:type="dxa"/>
            <w:gridSpan w:val="2"/>
          </w:tcPr>
          <w:p w14:paraId="54FEB3E3" w14:textId="71753994" w:rsidR="00F90328" w:rsidRPr="00722272" w:rsidRDefault="0038313B" w:rsidP="002E3A70">
            <w:pPr>
              <w:cnfStyle w:val="000000000000" w:firstRow="0" w:lastRow="0" w:firstColumn="0" w:lastColumn="0" w:oddVBand="0" w:evenVBand="0" w:oddHBand="0" w:evenHBand="0" w:firstRowFirstColumn="0" w:firstRowLastColumn="0" w:lastRowFirstColumn="0" w:lastRowLastColumn="0"/>
            </w:pPr>
            <w:r>
              <w:t>Schlossbo</w:t>
            </w:r>
            <w:r w:rsidR="00095B43">
              <w:t>c</w:t>
            </w:r>
            <w:r>
              <w:t>kelheim</w:t>
            </w:r>
          </w:p>
        </w:tc>
        <w:tc>
          <w:tcPr>
            <w:tcW w:w="1938" w:type="dxa"/>
          </w:tcPr>
          <w:p w14:paraId="4A47F8B6" w14:textId="77777777" w:rsidR="00F90328" w:rsidRDefault="00F90328"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461D3183" w14:textId="2FFD1A99" w:rsidR="00F90328" w:rsidRDefault="00F90328" w:rsidP="002E3A70">
            <w:pPr>
              <w:cnfStyle w:val="000000000000" w:firstRow="0" w:lastRow="0" w:firstColumn="0" w:lastColumn="0" w:oddVBand="0" w:evenVBand="0" w:oddHBand="0" w:evenHBand="0" w:firstRowFirstColumn="0" w:firstRowLastColumn="0" w:lastRowFirstColumn="0" w:lastRowLastColumn="0"/>
            </w:pPr>
            <w:r>
              <w:t xml:space="preserve">River Nahe. Steep south-facing slopes. </w:t>
            </w:r>
          </w:p>
        </w:tc>
        <w:tc>
          <w:tcPr>
            <w:tcW w:w="3061" w:type="dxa"/>
          </w:tcPr>
          <w:p w14:paraId="69014ECC" w14:textId="0E1953CD" w:rsidR="00F90328" w:rsidRPr="003C5959" w:rsidRDefault="00F90328" w:rsidP="002E3A70">
            <w:pPr>
              <w:cnfStyle w:val="000000000000" w:firstRow="0" w:lastRow="0" w:firstColumn="0" w:lastColumn="0" w:oddVBand="0" w:evenVBand="0" w:oddHBand="0" w:evenHBand="0" w:firstRowFirstColumn="0" w:firstRowLastColumn="0" w:lastRowFirstColumn="0" w:lastRowLastColumn="0"/>
              <w:rPr>
                <w:b/>
              </w:rPr>
            </w:pPr>
            <w:r w:rsidRPr="003C5959">
              <w:rPr>
                <w:b/>
              </w:rPr>
              <w:t>GG only permits Riesling.</w:t>
            </w:r>
          </w:p>
        </w:tc>
        <w:tc>
          <w:tcPr>
            <w:tcW w:w="4397" w:type="dxa"/>
          </w:tcPr>
          <w:p w14:paraId="7238CAA3" w14:textId="77777777" w:rsidR="00F90328" w:rsidRDefault="00F90328" w:rsidP="002E3A70">
            <w:pPr>
              <w:cnfStyle w:val="000000000000" w:firstRow="0" w:lastRow="0" w:firstColumn="0" w:lastColumn="0" w:oddVBand="0" w:evenVBand="0" w:oddHBand="0" w:evenHBand="0" w:firstRowFirstColumn="0" w:firstRowLastColumn="0" w:lastRowFirstColumn="0" w:lastRowLastColumn="0"/>
            </w:pPr>
          </w:p>
        </w:tc>
      </w:tr>
      <w:tr w:rsidR="00F90328" w:rsidRPr="00722272" w14:paraId="256EE549" w14:textId="77777777" w:rsidTr="006C29A6">
        <w:trPr>
          <w:trHeight w:val="856"/>
        </w:trPr>
        <w:tc>
          <w:tcPr>
            <w:cnfStyle w:val="001000000000" w:firstRow="0" w:lastRow="0" w:firstColumn="1" w:lastColumn="0" w:oddVBand="0" w:evenVBand="0" w:oddHBand="0" w:evenHBand="0" w:firstRowFirstColumn="0" w:firstRowLastColumn="0" w:lastRowFirstColumn="0" w:lastRowLastColumn="0"/>
            <w:tcW w:w="1960" w:type="dxa"/>
          </w:tcPr>
          <w:p w14:paraId="40FD2E75" w14:textId="77777777" w:rsidR="00F90328" w:rsidRPr="00722272" w:rsidRDefault="00F90328" w:rsidP="002E3A70"/>
        </w:tc>
        <w:tc>
          <w:tcPr>
            <w:tcW w:w="2154" w:type="dxa"/>
          </w:tcPr>
          <w:p w14:paraId="4BEC168B" w14:textId="03876D3D" w:rsidR="00F90328" w:rsidRPr="00722272" w:rsidRDefault="00F90328" w:rsidP="002E3A70">
            <w:pPr>
              <w:cnfStyle w:val="000000000000" w:firstRow="0" w:lastRow="0" w:firstColumn="0" w:lastColumn="0" w:oddVBand="0" w:evenVBand="0" w:oddHBand="0" w:evenHBand="0" w:firstRowFirstColumn="0" w:firstRowLastColumn="0" w:lastRowFirstColumn="0" w:lastRowLastColumn="0"/>
            </w:pPr>
            <w:r>
              <w:t>Rheingau</w:t>
            </w:r>
          </w:p>
        </w:tc>
        <w:tc>
          <w:tcPr>
            <w:tcW w:w="3086" w:type="dxa"/>
            <w:gridSpan w:val="2"/>
          </w:tcPr>
          <w:p w14:paraId="392EDD6D" w14:textId="77777777" w:rsidR="00F90328" w:rsidRDefault="00095B43" w:rsidP="002E3A70">
            <w:pPr>
              <w:cnfStyle w:val="000000000000" w:firstRow="0" w:lastRow="0" w:firstColumn="0" w:lastColumn="0" w:oddVBand="0" w:evenVBand="0" w:oddHBand="0" w:evenHBand="0" w:firstRowFirstColumn="0" w:firstRowLastColumn="0" w:lastRowFirstColumn="0" w:lastRowLastColumn="0"/>
            </w:pPr>
            <w:r>
              <w:t>Johannisberg</w:t>
            </w:r>
          </w:p>
          <w:p w14:paraId="27E61D8E" w14:textId="77777777" w:rsidR="00095B43" w:rsidRDefault="00095B43" w:rsidP="002E3A70">
            <w:pPr>
              <w:cnfStyle w:val="000000000000" w:firstRow="0" w:lastRow="0" w:firstColumn="0" w:lastColumn="0" w:oddVBand="0" w:evenVBand="0" w:oddHBand="0" w:evenHBand="0" w:firstRowFirstColumn="0" w:firstRowLastColumn="0" w:lastRowFirstColumn="0" w:lastRowLastColumn="0"/>
            </w:pPr>
            <w:r>
              <w:t>Rudersheim</w:t>
            </w:r>
          </w:p>
          <w:p w14:paraId="3B29BCBF" w14:textId="57D6F6DD" w:rsidR="00095B43" w:rsidRDefault="00095B43"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4B3AB497" w14:textId="77777777" w:rsidR="00F90328" w:rsidRDefault="00F90328"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262EF074" w14:textId="0D26A22D" w:rsidR="00F90328" w:rsidRDefault="00F90328" w:rsidP="002E3A70">
            <w:pPr>
              <w:cnfStyle w:val="000000000000" w:firstRow="0" w:lastRow="0" w:firstColumn="0" w:lastColumn="0" w:oddVBand="0" w:evenVBand="0" w:oddHBand="0" w:evenHBand="0" w:firstRowFirstColumn="0" w:firstRowLastColumn="0" w:lastRowFirstColumn="0" w:lastRowLastColumn="0"/>
            </w:pPr>
            <w:r>
              <w:t>Slopes of north bank of river Rhine and river Main. Taunus hills in the north.  Birthplace of Spatlese style.</w:t>
            </w:r>
          </w:p>
        </w:tc>
        <w:tc>
          <w:tcPr>
            <w:tcW w:w="3061" w:type="dxa"/>
          </w:tcPr>
          <w:p w14:paraId="71CB65AF" w14:textId="1AD75F7C" w:rsidR="00F90328" w:rsidRDefault="00F90328" w:rsidP="00BA3FE9">
            <w:pPr>
              <w:cnfStyle w:val="000000000000" w:firstRow="0" w:lastRow="0" w:firstColumn="0" w:lastColumn="0" w:oddVBand="0" w:evenVBand="0" w:oddHBand="0" w:evenHBand="0" w:firstRowFirstColumn="0" w:firstRowLastColumn="0" w:lastRowFirstColumn="0" w:lastRowLastColumn="0"/>
            </w:pPr>
            <w:r>
              <w:t>GG permits Riesling. Ripe, rich style.</w:t>
            </w:r>
          </w:p>
        </w:tc>
        <w:tc>
          <w:tcPr>
            <w:tcW w:w="4397" w:type="dxa"/>
          </w:tcPr>
          <w:p w14:paraId="2308D8B9" w14:textId="65266612" w:rsidR="00F90328" w:rsidRDefault="00F90328" w:rsidP="00BA3FE9">
            <w:pPr>
              <w:cnfStyle w:val="000000000000" w:firstRow="0" w:lastRow="0" w:firstColumn="0" w:lastColumn="0" w:oddVBand="0" w:evenVBand="0" w:oddHBand="0" w:evenHBand="0" w:firstRowFirstColumn="0" w:firstRowLastColumn="0" w:lastRowFirstColumn="0" w:lastRowLastColumn="0"/>
            </w:pPr>
            <w:r>
              <w:t>GG permits Spatburgunder.</w:t>
            </w:r>
          </w:p>
        </w:tc>
      </w:tr>
      <w:tr w:rsidR="00F90328" w:rsidRPr="00722272" w14:paraId="3F952B9B" w14:textId="77777777" w:rsidTr="006C29A6">
        <w:trPr>
          <w:trHeight w:val="422"/>
        </w:trPr>
        <w:tc>
          <w:tcPr>
            <w:cnfStyle w:val="001000000000" w:firstRow="0" w:lastRow="0" w:firstColumn="1" w:lastColumn="0" w:oddVBand="0" w:evenVBand="0" w:oddHBand="0" w:evenHBand="0" w:firstRowFirstColumn="0" w:firstRowLastColumn="0" w:lastRowFirstColumn="0" w:lastRowLastColumn="0"/>
            <w:tcW w:w="1960" w:type="dxa"/>
          </w:tcPr>
          <w:p w14:paraId="01C6BD13" w14:textId="4208A554" w:rsidR="00F90328" w:rsidRPr="00722272" w:rsidRDefault="00F90328" w:rsidP="002E3A70"/>
        </w:tc>
        <w:tc>
          <w:tcPr>
            <w:tcW w:w="2154" w:type="dxa"/>
          </w:tcPr>
          <w:p w14:paraId="4050214C" w14:textId="7D765D27" w:rsidR="00F90328" w:rsidRPr="00722272" w:rsidRDefault="00F90328" w:rsidP="002E3A70">
            <w:pPr>
              <w:cnfStyle w:val="000000000000" w:firstRow="0" w:lastRow="0" w:firstColumn="0" w:lastColumn="0" w:oddVBand="0" w:evenVBand="0" w:oddHBand="0" w:evenHBand="0" w:firstRowFirstColumn="0" w:firstRowLastColumn="0" w:lastRowFirstColumn="0" w:lastRowLastColumn="0"/>
            </w:pPr>
            <w:r>
              <w:t>Rheinhessen</w:t>
            </w:r>
          </w:p>
        </w:tc>
        <w:tc>
          <w:tcPr>
            <w:tcW w:w="3086" w:type="dxa"/>
            <w:gridSpan w:val="2"/>
          </w:tcPr>
          <w:p w14:paraId="5D1A3E92" w14:textId="60BB7210" w:rsidR="00F90328" w:rsidRDefault="00095B43" w:rsidP="002E3A70">
            <w:pPr>
              <w:cnfStyle w:val="000000000000" w:firstRow="0" w:lastRow="0" w:firstColumn="0" w:lastColumn="0" w:oddVBand="0" w:evenVBand="0" w:oddHBand="0" w:evenHBand="0" w:firstRowFirstColumn="0" w:firstRowLastColumn="0" w:lastRowFirstColumn="0" w:lastRowLastColumn="0"/>
            </w:pPr>
            <w:r>
              <w:t>Nierstein</w:t>
            </w:r>
          </w:p>
        </w:tc>
        <w:tc>
          <w:tcPr>
            <w:tcW w:w="1938" w:type="dxa"/>
          </w:tcPr>
          <w:p w14:paraId="52DF4F57" w14:textId="77777777" w:rsidR="00F90328" w:rsidRDefault="00F90328"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5BF39073" w14:textId="2393C04D" w:rsidR="00F90328" w:rsidRDefault="00F90328" w:rsidP="002E3A70">
            <w:pPr>
              <w:cnfStyle w:val="000000000000" w:firstRow="0" w:lastRow="0" w:firstColumn="0" w:lastColumn="0" w:oddVBand="0" w:evenVBand="0" w:oddHBand="0" w:evenHBand="0" w:firstRowFirstColumn="0" w:firstRowLastColumn="0" w:lastRowFirstColumn="0" w:lastRowLastColumn="0"/>
            </w:pPr>
            <w:r>
              <w:t xml:space="preserve">Largest region in Germany, most flat. </w:t>
            </w:r>
          </w:p>
        </w:tc>
        <w:tc>
          <w:tcPr>
            <w:tcW w:w="3061" w:type="dxa"/>
          </w:tcPr>
          <w:p w14:paraId="4551EBC4" w14:textId="77777777" w:rsidR="00F90328" w:rsidRDefault="00F90328" w:rsidP="002E3A70">
            <w:pPr>
              <w:cnfStyle w:val="000000000000" w:firstRow="0" w:lastRow="0" w:firstColumn="0" w:lastColumn="0" w:oddVBand="0" w:evenVBand="0" w:oddHBand="0" w:evenHBand="0" w:firstRowFirstColumn="0" w:firstRowLastColumn="0" w:lastRowFirstColumn="0" w:lastRowLastColumn="0"/>
            </w:pPr>
            <w:r>
              <w:t>Muller-Thurgau, Riesling.</w:t>
            </w:r>
          </w:p>
          <w:p w14:paraId="29F96F6F" w14:textId="67BAC60D" w:rsidR="00F90328" w:rsidRDefault="00F90328" w:rsidP="002E3A70">
            <w:pPr>
              <w:cnfStyle w:val="000000000000" w:firstRow="0" w:lastRow="0" w:firstColumn="0" w:lastColumn="0" w:oddVBand="0" w:evenVBand="0" w:oddHBand="0" w:evenHBand="0" w:firstRowFirstColumn="0" w:firstRowLastColumn="0" w:lastRowFirstColumn="0" w:lastRowLastColumn="0"/>
            </w:pPr>
            <w:r>
              <w:t>GG permits Riesling.</w:t>
            </w:r>
          </w:p>
        </w:tc>
        <w:tc>
          <w:tcPr>
            <w:tcW w:w="4397" w:type="dxa"/>
          </w:tcPr>
          <w:p w14:paraId="3FF1426A" w14:textId="77777777" w:rsidR="00F90328" w:rsidRDefault="00F90328" w:rsidP="002E3A70">
            <w:pPr>
              <w:cnfStyle w:val="000000000000" w:firstRow="0" w:lastRow="0" w:firstColumn="0" w:lastColumn="0" w:oddVBand="0" w:evenVBand="0" w:oddHBand="0" w:evenHBand="0" w:firstRowFirstColumn="0" w:firstRowLastColumn="0" w:lastRowFirstColumn="0" w:lastRowLastColumn="0"/>
            </w:pPr>
            <w:r w:rsidRPr="00D23BD3">
              <w:rPr>
                <w:b/>
              </w:rPr>
              <w:t>Dornfelder</w:t>
            </w:r>
            <w:r>
              <w:t>, Spatburgunder, Portugieser</w:t>
            </w:r>
          </w:p>
          <w:p w14:paraId="6134BF20" w14:textId="258DA078" w:rsidR="00F90328" w:rsidRDefault="00F90328" w:rsidP="002E3A70">
            <w:pPr>
              <w:cnfStyle w:val="000000000000" w:firstRow="0" w:lastRow="0" w:firstColumn="0" w:lastColumn="0" w:oddVBand="0" w:evenVBand="0" w:oddHBand="0" w:evenHBand="0" w:firstRowFirstColumn="0" w:firstRowLastColumn="0" w:lastRowFirstColumn="0" w:lastRowLastColumn="0"/>
            </w:pPr>
            <w:r>
              <w:t>GG permits Spatburgunder.</w:t>
            </w:r>
          </w:p>
        </w:tc>
      </w:tr>
      <w:tr w:rsidR="00F90328" w:rsidRPr="00722272" w14:paraId="187D262E" w14:textId="77777777" w:rsidTr="006C29A6">
        <w:trPr>
          <w:trHeight w:val="409"/>
        </w:trPr>
        <w:tc>
          <w:tcPr>
            <w:cnfStyle w:val="001000000000" w:firstRow="0" w:lastRow="0" w:firstColumn="1" w:lastColumn="0" w:oddVBand="0" w:evenVBand="0" w:oddHBand="0" w:evenHBand="0" w:firstRowFirstColumn="0" w:firstRowLastColumn="0" w:lastRowFirstColumn="0" w:lastRowLastColumn="0"/>
            <w:tcW w:w="1960" w:type="dxa"/>
          </w:tcPr>
          <w:p w14:paraId="2D1A55D1" w14:textId="72CEA5AD" w:rsidR="00F90328" w:rsidRPr="00722272" w:rsidRDefault="00F90328" w:rsidP="002E3A70"/>
        </w:tc>
        <w:tc>
          <w:tcPr>
            <w:tcW w:w="2154" w:type="dxa"/>
          </w:tcPr>
          <w:p w14:paraId="665AFCA7" w14:textId="40E09083" w:rsidR="00F90328" w:rsidRPr="00722272" w:rsidRDefault="00F90328" w:rsidP="002E3A70">
            <w:pPr>
              <w:cnfStyle w:val="000000000000" w:firstRow="0" w:lastRow="0" w:firstColumn="0" w:lastColumn="0" w:oddVBand="0" w:evenVBand="0" w:oddHBand="0" w:evenHBand="0" w:firstRowFirstColumn="0" w:firstRowLastColumn="0" w:lastRowFirstColumn="0" w:lastRowLastColumn="0"/>
            </w:pPr>
            <w:r>
              <w:t>Franken</w:t>
            </w:r>
          </w:p>
        </w:tc>
        <w:tc>
          <w:tcPr>
            <w:tcW w:w="3086" w:type="dxa"/>
            <w:gridSpan w:val="2"/>
          </w:tcPr>
          <w:p w14:paraId="4B9B88AE" w14:textId="03055AC9" w:rsidR="00F90328" w:rsidRDefault="00F90328" w:rsidP="004E1567">
            <w:pPr>
              <w:cnfStyle w:val="000000000000" w:firstRow="0" w:lastRow="0" w:firstColumn="0" w:lastColumn="0" w:oddVBand="0" w:evenVBand="0" w:oddHBand="0" w:evenHBand="0" w:firstRowFirstColumn="0" w:firstRowLastColumn="0" w:lastRowFirstColumn="0" w:lastRowLastColumn="0"/>
            </w:pPr>
          </w:p>
        </w:tc>
        <w:tc>
          <w:tcPr>
            <w:tcW w:w="1938" w:type="dxa"/>
          </w:tcPr>
          <w:p w14:paraId="28D75846" w14:textId="77777777" w:rsidR="00F90328" w:rsidRDefault="00F90328"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68623FD5" w14:textId="77777777" w:rsidR="00F90328" w:rsidRDefault="00F90328" w:rsidP="002E3A70">
            <w:pPr>
              <w:cnfStyle w:val="000000000000" w:firstRow="0" w:lastRow="0" w:firstColumn="0" w:lastColumn="0" w:oddVBand="0" w:evenVBand="0" w:oddHBand="0" w:evenHBand="0" w:firstRowFirstColumn="0" w:firstRowLastColumn="0" w:lastRowFirstColumn="0" w:lastRowLastColumn="0"/>
            </w:pPr>
          </w:p>
        </w:tc>
        <w:tc>
          <w:tcPr>
            <w:tcW w:w="3061" w:type="dxa"/>
          </w:tcPr>
          <w:p w14:paraId="65632FF5" w14:textId="77777777" w:rsidR="00F90328" w:rsidRDefault="00F90328" w:rsidP="002E3A70">
            <w:pPr>
              <w:cnfStyle w:val="000000000000" w:firstRow="0" w:lastRow="0" w:firstColumn="0" w:lastColumn="0" w:oddVBand="0" w:evenVBand="0" w:oddHBand="0" w:evenHBand="0" w:firstRowFirstColumn="0" w:firstRowLastColumn="0" w:lastRowFirstColumn="0" w:lastRowLastColumn="0"/>
              <w:rPr>
                <w:rFonts w:hint="eastAsia"/>
              </w:rPr>
            </w:pPr>
            <w:r w:rsidRPr="000C2976">
              <w:rPr>
                <w:b/>
              </w:rPr>
              <w:t>Silvaner</w:t>
            </w:r>
            <w:r>
              <w:t xml:space="preserve"> most important.</w:t>
            </w:r>
          </w:p>
          <w:p w14:paraId="1C37B662" w14:textId="07B64308" w:rsidR="00F90328" w:rsidRDefault="00F90328" w:rsidP="002E3A70">
            <w:pPr>
              <w:cnfStyle w:val="000000000000" w:firstRow="0" w:lastRow="0" w:firstColumn="0" w:lastColumn="0" w:oddVBand="0" w:evenVBand="0" w:oddHBand="0" w:evenHBand="0" w:firstRowFirstColumn="0" w:firstRowLastColumn="0" w:lastRowFirstColumn="0" w:lastRowLastColumn="0"/>
            </w:pPr>
            <w:r>
              <w:rPr>
                <w:rFonts w:hint="eastAsia"/>
              </w:rPr>
              <w:t xml:space="preserve">GG permits </w:t>
            </w:r>
            <w:r w:rsidRPr="00B81586">
              <w:t>Silvaner</w:t>
            </w:r>
            <w:r>
              <w:t>, Riesling, weissburgunder.</w:t>
            </w:r>
          </w:p>
        </w:tc>
        <w:tc>
          <w:tcPr>
            <w:tcW w:w="4397" w:type="dxa"/>
          </w:tcPr>
          <w:p w14:paraId="205C8593" w14:textId="10715581" w:rsidR="00F90328" w:rsidRDefault="00F90328" w:rsidP="002E3A70">
            <w:pPr>
              <w:cnfStyle w:val="000000000000" w:firstRow="0" w:lastRow="0" w:firstColumn="0" w:lastColumn="0" w:oddVBand="0" w:evenVBand="0" w:oddHBand="0" w:evenHBand="0" w:firstRowFirstColumn="0" w:firstRowLastColumn="0" w:lastRowFirstColumn="0" w:lastRowLastColumn="0"/>
            </w:pPr>
            <w:r>
              <w:t>GG permits Spatburgunder.</w:t>
            </w:r>
          </w:p>
        </w:tc>
      </w:tr>
      <w:tr w:rsidR="00F90328" w:rsidRPr="00722272" w14:paraId="0EC0F6C8" w14:textId="77777777" w:rsidTr="006C29A6">
        <w:trPr>
          <w:trHeight w:val="451"/>
        </w:trPr>
        <w:tc>
          <w:tcPr>
            <w:cnfStyle w:val="001000000000" w:firstRow="0" w:lastRow="0" w:firstColumn="1" w:lastColumn="0" w:oddVBand="0" w:evenVBand="0" w:oddHBand="0" w:evenHBand="0" w:firstRowFirstColumn="0" w:firstRowLastColumn="0" w:lastRowFirstColumn="0" w:lastRowLastColumn="0"/>
            <w:tcW w:w="1960" w:type="dxa"/>
          </w:tcPr>
          <w:p w14:paraId="1E4D27F8" w14:textId="77777777" w:rsidR="00F90328" w:rsidRPr="00722272" w:rsidRDefault="00F90328" w:rsidP="002E3A70"/>
        </w:tc>
        <w:tc>
          <w:tcPr>
            <w:tcW w:w="2154" w:type="dxa"/>
          </w:tcPr>
          <w:p w14:paraId="11031469" w14:textId="0214C870" w:rsidR="00F90328" w:rsidRPr="00722272" w:rsidRDefault="00F90328" w:rsidP="002E3A70">
            <w:pPr>
              <w:cnfStyle w:val="000000000000" w:firstRow="0" w:lastRow="0" w:firstColumn="0" w:lastColumn="0" w:oddVBand="0" w:evenVBand="0" w:oddHBand="0" w:evenHBand="0" w:firstRowFirstColumn="0" w:firstRowLastColumn="0" w:lastRowFirstColumn="0" w:lastRowLastColumn="0"/>
            </w:pPr>
            <w:r>
              <w:t>Pfalz</w:t>
            </w:r>
          </w:p>
        </w:tc>
        <w:tc>
          <w:tcPr>
            <w:tcW w:w="3086" w:type="dxa"/>
            <w:gridSpan w:val="2"/>
          </w:tcPr>
          <w:p w14:paraId="24760247" w14:textId="77777777" w:rsidR="00095B43" w:rsidRDefault="00095B43" w:rsidP="002E3A70">
            <w:pPr>
              <w:cnfStyle w:val="000000000000" w:firstRow="0" w:lastRow="0" w:firstColumn="0" w:lastColumn="0" w:oddVBand="0" w:evenVBand="0" w:oddHBand="0" w:evenHBand="0" w:firstRowFirstColumn="0" w:firstRowLastColumn="0" w:lastRowFirstColumn="0" w:lastRowLastColumn="0"/>
            </w:pPr>
            <w:r>
              <w:t>Forst,</w:t>
            </w:r>
          </w:p>
          <w:p w14:paraId="3E32C647" w14:textId="2C999C52" w:rsidR="00095B43" w:rsidRDefault="00095B43" w:rsidP="002E3A70">
            <w:pPr>
              <w:cnfStyle w:val="000000000000" w:firstRow="0" w:lastRow="0" w:firstColumn="0" w:lastColumn="0" w:oddVBand="0" w:evenVBand="0" w:oddHBand="0" w:evenHBand="0" w:firstRowFirstColumn="0" w:firstRowLastColumn="0" w:lastRowFirstColumn="0" w:lastRowLastColumn="0"/>
            </w:pPr>
            <w:r>
              <w:t>Deidesheim</w:t>
            </w:r>
          </w:p>
        </w:tc>
        <w:tc>
          <w:tcPr>
            <w:tcW w:w="1938" w:type="dxa"/>
          </w:tcPr>
          <w:p w14:paraId="3CED6C3B" w14:textId="77777777" w:rsidR="00F90328" w:rsidRDefault="00F90328"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7B5DF67C" w14:textId="62843C2D" w:rsidR="00F90328" w:rsidRDefault="00F90328" w:rsidP="002E3A70">
            <w:pPr>
              <w:cnfStyle w:val="000000000000" w:firstRow="0" w:lastRow="0" w:firstColumn="0" w:lastColumn="0" w:oddVBand="0" w:evenVBand="0" w:oddHBand="0" w:evenHBand="0" w:firstRowFirstColumn="0" w:firstRowLastColumn="0" w:lastRowFirstColumn="0" w:lastRowLastColumn="0"/>
            </w:pPr>
            <w:r>
              <w:t>Second largest region, dry and long autumns due to Haardt mountain (Vosges)</w:t>
            </w:r>
          </w:p>
        </w:tc>
        <w:tc>
          <w:tcPr>
            <w:tcW w:w="3061" w:type="dxa"/>
          </w:tcPr>
          <w:p w14:paraId="53DCB38B" w14:textId="772CE2C2" w:rsidR="00F90328" w:rsidRDefault="00F90328" w:rsidP="004E3908">
            <w:pPr>
              <w:cnfStyle w:val="000000000000" w:firstRow="0" w:lastRow="0" w:firstColumn="0" w:lastColumn="0" w:oddVBand="0" w:evenVBand="0" w:oddHBand="0" w:evenHBand="0" w:firstRowFirstColumn="0" w:firstRowLastColumn="0" w:lastRowFirstColumn="0" w:lastRowLastColumn="0"/>
            </w:pPr>
            <w:r>
              <w:t xml:space="preserve">Muller-Thurgau, Riesling. Grauburgunder, weissburgunder. </w:t>
            </w:r>
          </w:p>
          <w:p w14:paraId="5EC5F831" w14:textId="297135E2" w:rsidR="00F90328" w:rsidRDefault="00F90328" w:rsidP="002E3A70">
            <w:pPr>
              <w:cnfStyle w:val="000000000000" w:firstRow="0" w:lastRow="0" w:firstColumn="0" w:lastColumn="0" w:oddVBand="0" w:evenVBand="0" w:oddHBand="0" w:evenHBand="0" w:firstRowFirstColumn="0" w:firstRowLastColumn="0" w:lastRowFirstColumn="0" w:lastRowLastColumn="0"/>
            </w:pPr>
            <w:r>
              <w:t>GG permits Riesling, weissburgunder.</w:t>
            </w:r>
          </w:p>
        </w:tc>
        <w:tc>
          <w:tcPr>
            <w:tcW w:w="4397" w:type="dxa"/>
          </w:tcPr>
          <w:p w14:paraId="4C236FB5" w14:textId="77777777" w:rsidR="00F90328" w:rsidRDefault="00F90328" w:rsidP="004E3908">
            <w:pPr>
              <w:cnfStyle w:val="000000000000" w:firstRow="0" w:lastRow="0" w:firstColumn="0" w:lastColumn="0" w:oddVBand="0" w:evenVBand="0" w:oddHBand="0" w:evenHBand="0" w:firstRowFirstColumn="0" w:firstRowLastColumn="0" w:lastRowFirstColumn="0" w:lastRowLastColumn="0"/>
            </w:pPr>
            <w:r>
              <w:t>Dornfelder, Spatburgunder, Portugieser</w:t>
            </w:r>
          </w:p>
          <w:p w14:paraId="6BCF6775" w14:textId="06814627" w:rsidR="00F90328" w:rsidRDefault="00F90328" w:rsidP="002E3A70">
            <w:pPr>
              <w:cnfStyle w:val="000000000000" w:firstRow="0" w:lastRow="0" w:firstColumn="0" w:lastColumn="0" w:oddVBand="0" w:evenVBand="0" w:oddHBand="0" w:evenHBand="0" w:firstRowFirstColumn="0" w:firstRowLastColumn="0" w:lastRowFirstColumn="0" w:lastRowLastColumn="0"/>
            </w:pPr>
            <w:r>
              <w:t>GG permits Spatburgunder.</w:t>
            </w:r>
          </w:p>
        </w:tc>
      </w:tr>
      <w:tr w:rsidR="00F90328" w:rsidRPr="00722272" w14:paraId="4E785BC1" w14:textId="77777777" w:rsidTr="00B07C79">
        <w:trPr>
          <w:trHeight w:val="577"/>
        </w:trPr>
        <w:tc>
          <w:tcPr>
            <w:cnfStyle w:val="001000000000" w:firstRow="0" w:lastRow="0" w:firstColumn="1" w:lastColumn="0" w:oddVBand="0" w:evenVBand="0" w:oddHBand="0" w:evenHBand="0" w:firstRowFirstColumn="0" w:firstRowLastColumn="0" w:lastRowFirstColumn="0" w:lastRowLastColumn="0"/>
            <w:tcW w:w="1960" w:type="dxa"/>
          </w:tcPr>
          <w:p w14:paraId="0ED84EC9" w14:textId="5E423289" w:rsidR="00F90328" w:rsidRPr="00722272" w:rsidRDefault="00F90328" w:rsidP="002E3A70"/>
        </w:tc>
        <w:tc>
          <w:tcPr>
            <w:tcW w:w="2154" w:type="dxa"/>
          </w:tcPr>
          <w:p w14:paraId="1B533F47" w14:textId="725A11CE" w:rsidR="00F90328" w:rsidRPr="00722272" w:rsidRDefault="00F90328" w:rsidP="002E3A70">
            <w:pPr>
              <w:cnfStyle w:val="000000000000" w:firstRow="0" w:lastRow="0" w:firstColumn="0" w:lastColumn="0" w:oddVBand="0" w:evenVBand="0" w:oddHBand="0" w:evenHBand="0" w:firstRowFirstColumn="0" w:firstRowLastColumn="0" w:lastRowFirstColumn="0" w:lastRowLastColumn="0"/>
            </w:pPr>
            <w:r>
              <w:t>Baden</w:t>
            </w:r>
          </w:p>
        </w:tc>
        <w:tc>
          <w:tcPr>
            <w:tcW w:w="3086" w:type="dxa"/>
            <w:gridSpan w:val="2"/>
          </w:tcPr>
          <w:p w14:paraId="63AF3A7E" w14:textId="4AFBEAC8" w:rsidR="00F90328" w:rsidRDefault="00F90328"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5463DA59" w14:textId="77777777" w:rsidR="00F90328" w:rsidRDefault="00F90328" w:rsidP="002E3A70">
            <w:pPr>
              <w:cnfStyle w:val="000000000000" w:firstRow="0" w:lastRow="0" w:firstColumn="0" w:lastColumn="0" w:oddVBand="0" w:evenVBand="0" w:oddHBand="0" w:evenHBand="0" w:firstRowFirstColumn="0" w:firstRowLastColumn="0" w:lastRowFirstColumn="0" w:lastRowLastColumn="0"/>
            </w:pPr>
          </w:p>
        </w:tc>
        <w:tc>
          <w:tcPr>
            <w:tcW w:w="5104" w:type="dxa"/>
          </w:tcPr>
          <w:p w14:paraId="15BC7BB9" w14:textId="26ED4518" w:rsidR="00F90328" w:rsidRDefault="00F90328" w:rsidP="002E3A70">
            <w:pPr>
              <w:cnfStyle w:val="000000000000" w:firstRow="0" w:lastRow="0" w:firstColumn="0" w:lastColumn="0" w:oddVBand="0" w:evenVBand="0" w:oddHBand="0" w:evenHBand="0" w:firstRowFirstColumn="0" w:firstRowLastColumn="0" w:lastRowFirstColumn="0" w:lastRowLastColumn="0"/>
            </w:pPr>
            <w:r>
              <w:t xml:space="preserve">Warmest and most southern region. South facing slopes of Kaiserstuhl, an extinct volcano. </w:t>
            </w:r>
          </w:p>
        </w:tc>
        <w:tc>
          <w:tcPr>
            <w:tcW w:w="3061" w:type="dxa"/>
          </w:tcPr>
          <w:p w14:paraId="3C024A29" w14:textId="025005DC" w:rsidR="00F90328" w:rsidRDefault="00F90328" w:rsidP="004E3908">
            <w:pPr>
              <w:cnfStyle w:val="000000000000" w:firstRow="0" w:lastRow="0" w:firstColumn="0" w:lastColumn="0" w:oddVBand="0" w:evenVBand="0" w:oddHBand="0" w:evenHBand="0" w:firstRowFirstColumn="0" w:firstRowLastColumn="0" w:lastRowFirstColumn="0" w:lastRowLastColumn="0"/>
            </w:pPr>
            <w:r>
              <w:t>Muller-Thurgau, Grauburgunder, weissburgunder, Riesling.</w:t>
            </w:r>
          </w:p>
          <w:p w14:paraId="7AE3378E" w14:textId="3EE3C9CE" w:rsidR="00F90328" w:rsidRDefault="00F90328" w:rsidP="002E3A70">
            <w:pPr>
              <w:cnfStyle w:val="000000000000" w:firstRow="0" w:lastRow="0" w:firstColumn="0" w:lastColumn="0" w:oddVBand="0" w:evenVBand="0" w:oddHBand="0" w:evenHBand="0" w:firstRowFirstColumn="0" w:firstRowLastColumn="0" w:lastRowFirstColumn="0" w:lastRowLastColumn="0"/>
            </w:pPr>
            <w:r>
              <w:t xml:space="preserve">GG permits a lot. </w:t>
            </w:r>
          </w:p>
        </w:tc>
        <w:tc>
          <w:tcPr>
            <w:tcW w:w="4397" w:type="dxa"/>
          </w:tcPr>
          <w:p w14:paraId="37323687" w14:textId="31EFA13A" w:rsidR="00F90328" w:rsidRDefault="00F90328" w:rsidP="002E3A70">
            <w:pPr>
              <w:cnfStyle w:val="000000000000" w:firstRow="0" w:lastRow="0" w:firstColumn="0" w:lastColumn="0" w:oddVBand="0" w:evenVBand="0" w:oddHBand="0" w:evenHBand="0" w:firstRowFirstColumn="0" w:firstRowLastColumn="0" w:lastRowFirstColumn="0" w:lastRowLastColumn="0"/>
            </w:pPr>
            <w:r>
              <w:t>Spatburgunder most planted.</w:t>
            </w:r>
          </w:p>
          <w:p w14:paraId="79D72A22" w14:textId="31C394DA" w:rsidR="00F90328" w:rsidRDefault="00F90328" w:rsidP="002E3A70">
            <w:pPr>
              <w:cnfStyle w:val="000000000000" w:firstRow="0" w:lastRow="0" w:firstColumn="0" w:lastColumn="0" w:oddVBand="0" w:evenVBand="0" w:oddHBand="0" w:evenHBand="0" w:firstRowFirstColumn="0" w:firstRowLastColumn="0" w:lastRowFirstColumn="0" w:lastRowLastColumn="0"/>
            </w:pPr>
            <w:r>
              <w:t xml:space="preserve">GG permits a lot. </w:t>
            </w:r>
          </w:p>
        </w:tc>
      </w:tr>
      <w:tr w:rsidR="00F90328" w:rsidRPr="00722272" w14:paraId="36B09E6A" w14:textId="77777777" w:rsidTr="00C519DC">
        <w:trPr>
          <w:trHeight w:val="437"/>
        </w:trPr>
        <w:tc>
          <w:tcPr>
            <w:cnfStyle w:val="001000000000" w:firstRow="0" w:lastRow="0" w:firstColumn="1" w:lastColumn="0" w:oddVBand="0" w:evenVBand="0" w:oddHBand="0" w:evenHBand="0" w:firstRowFirstColumn="0" w:firstRowLastColumn="0" w:lastRowFirstColumn="0" w:lastRowLastColumn="0"/>
            <w:tcW w:w="1960" w:type="dxa"/>
            <w:vMerge w:val="restart"/>
          </w:tcPr>
          <w:p w14:paraId="102C3AD9" w14:textId="3F27AAEA" w:rsidR="00F90328" w:rsidRDefault="00F90328" w:rsidP="002E3A70">
            <w:r>
              <w:lastRenderedPageBreak/>
              <w:t>Austria</w:t>
            </w:r>
          </w:p>
        </w:tc>
        <w:tc>
          <w:tcPr>
            <w:tcW w:w="2154" w:type="dxa"/>
          </w:tcPr>
          <w:p w14:paraId="0BDA5BFF" w14:textId="77777777" w:rsidR="00F90328" w:rsidRPr="00722272" w:rsidRDefault="00F90328" w:rsidP="002E3A70">
            <w:pPr>
              <w:cnfStyle w:val="000000000000" w:firstRow="0" w:lastRow="0" w:firstColumn="0" w:lastColumn="0" w:oddVBand="0" w:evenVBand="0" w:oddHBand="0" w:evenHBand="0" w:firstRowFirstColumn="0" w:firstRowLastColumn="0" w:lastRowFirstColumn="0" w:lastRowLastColumn="0"/>
            </w:pPr>
          </w:p>
        </w:tc>
        <w:tc>
          <w:tcPr>
            <w:tcW w:w="3086" w:type="dxa"/>
            <w:gridSpan w:val="2"/>
          </w:tcPr>
          <w:p w14:paraId="5307EBD9" w14:textId="77777777" w:rsidR="00F90328" w:rsidRDefault="00F90328" w:rsidP="002E3A70">
            <w:pPr>
              <w:cnfStyle w:val="000000000000" w:firstRow="0" w:lastRow="0" w:firstColumn="0" w:lastColumn="0" w:oddVBand="0" w:evenVBand="0" w:oddHBand="0" w:evenHBand="0" w:firstRowFirstColumn="0" w:firstRowLastColumn="0" w:lastRowFirstColumn="0" w:lastRowLastColumn="0"/>
            </w:pPr>
          </w:p>
        </w:tc>
        <w:tc>
          <w:tcPr>
            <w:tcW w:w="1938" w:type="dxa"/>
          </w:tcPr>
          <w:p w14:paraId="71EFD618" w14:textId="6FD497B7" w:rsidR="00F90328" w:rsidRPr="00722272" w:rsidRDefault="00F90328" w:rsidP="002E3A70">
            <w:pPr>
              <w:cnfStyle w:val="000000000000" w:firstRow="0" w:lastRow="0" w:firstColumn="0" w:lastColumn="0" w:oddVBand="0" w:evenVBand="0" w:oddHBand="0" w:evenHBand="0" w:firstRowFirstColumn="0" w:firstRowLastColumn="0" w:lastRowFirstColumn="0" w:lastRowLastColumn="0"/>
            </w:pPr>
            <w:r>
              <w:t xml:space="preserve">Cool to moderate continental </w:t>
            </w:r>
          </w:p>
        </w:tc>
        <w:tc>
          <w:tcPr>
            <w:tcW w:w="5104" w:type="dxa"/>
          </w:tcPr>
          <w:p w14:paraId="18F55700" w14:textId="5A9FFC58" w:rsidR="00F90328" w:rsidRPr="00722272" w:rsidRDefault="00F90328" w:rsidP="002810F3">
            <w:pPr>
              <w:cnfStyle w:val="000000000000" w:firstRow="0" w:lastRow="0" w:firstColumn="0" w:lastColumn="0" w:oddVBand="0" w:evenVBand="0" w:oddHBand="0" w:evenHBand="0" w:firstRowFirstColumn="0" w:firstRowLastColumn="0" w:lastRowFirstColumn="0" w:lastRowLastColumn="0"/>
            </w:pPr>
            <w:r>
              <w:t xml:space="preserve">Similar to Germany but warmer. Cooler in the north, warmer in the south. </w:t>
            </w:r>
          </w:p>
        </w:tc>
        <w:tc>
          <w:tcPr>
            <w:tcW w:w="3061" w:type="dxa"/>
          </w:tcPr>
          <w:p w14:paraId="17174D48" w14:textId="4463B413" w:rsidR="00F90328" w:rsidRPr="006462AA" w:rsidRDefault="00F90328" w:rsidP="002E3A70">
            <w:pPr>
              <w:cnfStyle w:val="000000000000" w:firstRow="0" w:lastRow="0" w:firstColumn="0" w:lastColumn="0" w:oddVBand="0" w:evenVBand="0" w:oddHBand="0" w:evenHBand="0" w:firstRowFirstColumn="0" w:firstRowLastColumn="0" w:lastRowFirstColumn="0" w:lastRowLastColumn="0"/>
              <w:rPr>
                <w:b/>
              </w:rPr>
            </w:pPr>
          </w:p>
        </w:tc>
        <w:tc>
          <w:tcPr>
            <w:tcW w:w="4397" w:type="dxa"/>
          </w:tcPr>
          <w:p w14:paraId="73FC720F" w14:textId="400010AC" w:rsidR="00F90328" w:rsidRPr="00722272" w:rsidRDefault="00F90328" w:rsidP="002E3A70">
            <w:pPr>
              <w:cnfStyle w:val="000000000000" w:firstRow="0" w:lastRow="0" w:firstColumn="0" w:lastColumn="0" w:oddVBand="0" w:evenVBand="0" w:oddHBand="0" w:evenHBand="0" w:firstRowFirstColumn="0" w:firstRowLastColumn="0" w:lastRowFirstColumn="0" w:lastRowLastColumn="0"/>
            </w:pPr>
          </w:p>
        </w:tc>
      </w:tr>
      <w:tr w:rsidR="00F90328" w:rsidRPr="00722272" w14:paraId="53B7EFC6" w14:textId="77777777" w:rsidTr="0079008A">
        <w:trPr>
          <w:trHeight w:val="437"/>
        </w:trPr>
        <w:tc>
          <w:tcPr>
            <w:cnfStyle w:val="001000000000" w:firstRow="0" w:lastRow="0" w:firstColumn="1" w:lastColumn="0" w:oddVBand="0" w:evenVBand="0" w:oddHBand="0" w:evenHBand="0" w:firstRowFirstColumn="0" w:firstRowLastColumn="0" w:lastRowFirstColumn="0" w:lastRowLastColumn="0"/>
            <w:tcW w:w="1960" w:type="dxa"/>
            <w:vMerge/>
          </w:tcPr>
          <w:p w14:paraId="1AC3FE20" w14:textId="59F37763" w:rsidR="00F90328" w:rsidRPr="00722272" w:rsidRDefault="00F90328" w:rsidP="002E3A70"/>
        </w:tc>
        <w:tc>
          <w:tcPr>
            <w:tcW w:w="2154" w:type="dxa"/>
            <w:hideMark/>
          </w:tcPr>
          <w:p w14:paraId="6BF8DE6D" w14:textId="6CB2A9DC" w:rsidR="00F90328" w:rsidRPr="00722272" w:rsidRDefault="00F90328" w:rsidP="002E3A70">
            <w:pPr>
              <w:cnfStyle w:val="000000000000" w:firstRow="0" w:lastRow="0" w:firstColumn="0" w:lastColumn="0" w:oddVBand="0" w:evenVBand="0" w:oddHBand="0" w:evenHBand="0" w:firstRowFirstColumn="0" w:firstRowLastColumn="0" w:lastRowFirstColumn="0" w:lastRowLastColumn="0"/>
            </w:pPr>
            <w:r>
              <w:t>NiederOsterreich</w:t>
            </w:r>
          </w:p>
        </w:tc>
        <w:tc>
          <w:tcPr>
            <w:tcW w:w="3086" w:type="dxa"/>
            <w:gridSpan w:val="2"/>
          </w:tcPr>
          <w:p w14:paraId="62D9C47B" w14:textId="77777777" w:rsidR="00F90328" w:rsidRDefault="00F90328" w:rsidP="002E3A70">
            <w:pPr>
              <w:cnfStyle w:val="000000000000" w:firstRow="0" w:lastRow="0" w:firstColumn="0" w:lastColumn="0" w:oddVBand="0" w:evenVBand="0" w:oddHBand="0" w:evenHBand="0" w:firstRowFirstColumn="0" w:firstRowLastColumn="0" w:lastRowFirstColumn="0" w:lastRowLastColumn="0"/>
            </w:pPr>
            <w:r>
              <w:t>Weinviertel DAC</w:t>
            </w:r>
          </w:p>
          <w:p w14:paraId="4579DC68" w14:textId="38EB51B5" w:rsidR="00F90328" w:rsidRPr="00722272" w:rsidRDefault="00F90328" w:rsidP="002E3A70">
            <w:pPr>
              <w:cnfStyle w:val="000000000000" w:firstRow="0" w:lastRow="0" w:firstColumn="0" w:lastColumn="0" w:oddVBand="0" w:evenVBand="0" w:oddHBand="0" w:evenHBand="0" w:firstRowFirstColumn="0" w:firstRowLastColumn="0" w:lastRowFirstColumn="0" w:lastRowLastColumn="0"/>
            </w:pPr>
            <w:r>
              <w:t>Wachau DAC</w:t>
            </w:r>
          </w:p>
        </w:tc>
        <w:tc>
          <w:tcPr>
            <w:tcW w:w="1938" w:type="dxa"/>
            <w:hideMark/>
          </w:tcPr>
          <w:p w14:paraId="6F094F54" w14:textId="77777777" w:rsidR="00F90328" w:rsidRPr="00722272" w:rsidRDefault="00F90328" w:rsidP="002E3A70">
            <w:pPr>
              <w:cnfStyle w:val="000000000000" w:firstRow="0" w:lastRow="0" w:firstColumn="0" w:lastColumn="0" w:oddVBand="0" w:evenVBand="0" w:oddHBand="0" w:evenHBand="0" w:firstRowFirstColumn="0" w:firstRowLastColumn="0" w:lastRowFirstColumn="0" w:lastRowLastColumn="0"/>
            </w:pPr>
          </w:p>
        </w:tc>
        <w:tc>
          <w:tcPr>
            <w:tcW w:w="5104" w:type="dxa"/>
            <w:hideMark/>
          </w:tcPr>
          <w:p w14:paraId="533549A4" w14:textId="0A376A11" w:rsidR="00F90328" w:rsidRPr="00722272" w:rsidRDefault="00F90328" w:rsidP="002E3A70">
            <w:pPr>
              <w:cnfStyle w:val="000000000000" w:firstRow="0" w:lastRow="0" w:firstColumn="0" w:lastColumn="0" w:oddVBand="0" w:evenVBand="0" w:oddHBand="0" w:evenHBand="0" w:firstRowFirstColumn="0" w:firstRowLastColumn="0" w:lastRowFirstColumn="0" w:lastRowLastColumn="0"/>
            </w:pPr>
            <w:r>
              <w:t xml:space="preserve">Downstream of Danube. Influenced by Alps and Danube. </w:t>
            </w:r>
          </w:p>
        </w:tc>
        <w:tc>
          <w:tcPr>
            <w:tcW w:w="3061" w:type="dxa"/>
            <w:hideMark/>
          </w:tcPr>
          <w:p w14:paraId="692CD21A" w14:textId="77777777" w:rsidR="00F90328" w:rsidRDefault="00F90328" w:rsidP="002E3A70">
            <w:pPr>
              <w:cnfStyle w:val="000000000000" w:firstRow="0" w:lastRow="0" w:firstColumn="0" w:lastColumn="0" w:oddVBand="0" w:evenVBand="0" w:oddHBand="0" w:evenHBand="0" w:firstRowFirstColumn="0" w:firstRowLastColumn="0" w:lastRowFirstColumn="0" w:lastRowLastColumn="0"/>
            </w:pPr>
            <w:r w:rsidRPr="00963C74">
              <w:rPr>
                <w:b/>
              </w:rPr>
              <w:t>Gruner Veltliner</w:t>
            </w:r>
            <w:r>
              <w:t>, Riesling.</w:t>
            </w:r>
          </w:p>
          <w:p w14:paraId="3E5709CC" w14:textId="77851F03" w:rsidR="00F90328" w:rsidRPr="00A46280" w:rsidRDefault="00F90328" w:rsidP="002E3A70">
            <w:pPr>
              <w:cnfStyle w:val="000000000000" w:firstRow="0" w:lastRow="0" w:firstColumn="0" w:lastColumn="0" w:oddVBand="0" w:evenVBand="0" w:oddHBand="0" w:evenHBand="0" w:firstRowFirstColumn="0" w:firstRowLastColumn="0" w:lastRowFirstColumn="0" w:lastRowLastColumn="0"/>
              <w:rPr>
                <w:b/>
              </w:rPr>
            </w:pPr>
            <w:r w:rsidRPr="00A46280">
              <w:rPr>
                <w:b/>
              </w:rPr>
              <w:t xml:space="preserve">Weinviertel only allows Gruner Veltliner. </w:t>
            </w:r>
          </w:p>
        </w:tc>
        <w:tc>
          <w:tcPr>
            <w:tcW w:w="4397" w:type="dxa"/>
          </w:tcPr>
          <w:p w14:paraId="2C1F9C32" w14:textId="0285FC3F" w:rsidR="00F90328" w:rsidRPr="00722272" w:rsidRDefault="00F90328" w:rsidP="002E3A7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没有说</w:t>
            </w:r>
          </w:p>
        </w:tc>
      </w:tr>
      <w:tr w:rsidR="00F90328" w:rsidRPr="00722272" w14:paraId="2984C3CA" w14:textId="77777777" w:rsidTr="00C519DC">
        <w:trPr>
          <w:trHeight w:val="423"/>
        </w:trPr>
        <w:tc>
          <w:tcPr>
            <w:cnfStyle w:val="001000000000" w:firstRow="0" w:lastRow="0" w:firstColumn="1" w:lastColumn="0" w:oddVBand="0" w:evenVBand="0" w:oddHBand="0" w:evenHBand="0" w:firstRowFirstColumn="0" w:firstRowLastColumn="0" w:lastRowFirstColumn="0" w:lastRowLastColumn="0"/>
            <w:tcW w:w="1960" w:type="dxa"/>
            <w:vMerge/>
            <w:hideMark/>
          </w:tcPr>
          <w:p w14:paraId="52764EF4" w14:textId="57537CE5" w:rsidR="00F90328" w:rsidRPr="00722272" w:rsidRDefault="00F90328" w:rsidP="002E3A70"/>
        </w:tc>
        <w:tc>
          <w:tcPr>
            <w:tcW w:w="2154" w:type="dxa"/>
            <w:hideMark/>
          </w:tcPr>
          <w:p w14:paraId="1FBFC02F" w14:textId="70E92507" w:rsidR="00F90328" w:rsidRPr="00722272" w:rsidRDefault="00F90328" w:rsidP="002E3A70">
            <w:pPr>
              <w:cnfStyle w:val="000000000000" w:firstRow="0" w:lastRow="0" w:firstColumn="0" w:lastColumn="0" w:oddVBand="0" w:evenVBand="0" w:oddHBand="0" w:evenHBand="0" w:firstRowFirstColumn="0" w:firstRowLastColumn="0" w:lastRowFirstColumn="0" w:lastRowLastColumn="0"/>
            </w:pPr>
            <w:r>
              <w:t>Burgenland</w:t>
            </w:r>
          </w:p>
        </w:tc>
        <w:tc>
          <w:tcPr>
            <w:tcW w:w="3086" w:type="dxa"/>
            <w:gridSpan w:val="2"/>
          </w:tcPr>
          <w:p w14:paraId="1345D32D" w14:textId="77777777" w:rsidR="00F90328" w:rsidRDefault="00F90328" w:rsidP="002E3A70">
            <w:pPr>
              <w:cnfStyle w:val="000000000000" w:firstRow="0" w:lastRow="0" w:firstColumn="0" w:lastColumn="0" w:oddVBand="0" w:evenVBand="0" w:oddHBand="0" w:evenHBand="0" w:firstRowFirstColumn="0" w:firstRowLastColumn="0" w:lastRowFirstColumn="0" w:lastRowLastColumn="0"/>
            </w:pPr>
            <w:r w:rsidRPr="00F47CAB">
              <w:t>Neusiedlersee</w:t>
            </w:r>
            <w:r>
              <w:t xml:space="preserve"> DAC</w:t>
            </w:r>
          </w:p>
          <w:p w14:paraId="1A3C80E0" w14:textId="4D03D17A" w:rsidR="00F90328" w:rsidRPr="00722272" w:rsidRDefault="00F90328" w:rsidP="002E3A70">
            <w:pPr>
              <w:cnfStyle w:val="000000000000" w:firstRow="0" w:lastRow="0" w:firstColumn="0" w:lastColumn="0" w:oddVBand="0" w:evenVBand="0" w:oddHBand="0" w:evenHBand="0" w:firstRowFirstColumn="0" w:firstRowLastColumn="0" w:lastRowFirstColumn="0" w:lastRowLastColumn="0"/>
            </w:pPr>
            <w:r>
              <w:t>Mittelburgenland DAC</w:t>
            </w:r>
          </w:p>
        </w:tc>
        <w:tc>
          <w:tcPr>
            <w:tcW w:w="1938" w:type="dxa"/>
            <w:hideMark/>
          </w:tcPr>
          <w:p w14:paraId="1E28D4E3" w14:textId="77777777" w:rsidR="00F90328" w:rsidRPr="00722272" w:rsidRDefault="00F90328" w:rsidP="002E3A70">
            <w:pPr>
              <w:cnfStyle w:val="000000000000" w:firstRow="0" w:lastRow="0" w:firstColumn="0" w:lastColumn="0" w:oddVBand="0" w:evenVBand="0" w:oddHBand="0" w:evenHBand="0" w:firstRowFirstColumn="0" w:firstRowLastColumn="0" w:lastRowFirstColumn="0" w:lastRowLastColumn="0"/>
            </w:pPr>
          </w:p>
        </w:tc>
        <w:tc>
          <w:tcPr>
            <w:tcW w:w="5104" w:type="dxa"/>
            <w:hideMark/>
          </w:tcPr>
          <w:p w14:paraId="1F7BD532" w14:textId="02B1756B" w:rsidR="00F90328" w:rsidRPr="00722272" w:rsidRDefault="00F90328" w:rsidP="00CC02D6">
            <w:pPr>
              <w:cnfStyle w:val="000000000000" w:firstRow="0" w:lastRow="0" w:firstColumn="0" w:lastColumn="0" w:oddVBand="0" w:evenVBand="0" w:oddHBand="0" w:evenHBand="0" w:firstRowFirstColumn="0" w:firstRowLastColumn="0" w:lastRowFirstColumn="0" w:lastRowLastColumn="0"/>
            </w:pPr>
            <w:r>
              <w:t>Warm climate, vast shallow lake NeusiedlerSee provides stable conditions for noble rot.  Red from higher ground away from the lake.</w:t>
            </w:r>
          </w:p>
        </w:tc>
        <w:tc>
          <w:tcPr>
            <w:tcW w:w="3061" w:type="dxa"/>
            <w:hideMark/>
          </w:tcPr>
          <w:p w14:paraId="6CAE92A3" w14:textId="2092A613" w:rsidR="00F90328" w:rsidRPr="00722272" w:rsidRDefault="00F90328" w:rsidP="002E3A70">
            <w:pPr>
              <w:cnfStyle w:val="000000000000" w:firstRow="0" w:lastRow="0" w:firstColumn="0" w:lastColumn="0" w:oddVBand="0" w:evenVBand="0" w:oddHBand="0" w:evenHBand="0" w:firstRowFirstColumn="0" w:firstRowLastColumn="0" w:lastRowFirstColumn="0" w:lastRowLastColumn="0"/>
            </w:pPr>
            <w:r>
              <w:t xml:space="preserve">Sweet white from </w:t>
            </w:r>
            <w:r w:rsidRPr="00963C74">
              <w:rPr>
                <w:b/>
              </w:rPr>
              <w:t>Welschriesling</w:t>
            </w:r>
            <w:r>
              <w:t xml:space="preserve">. </w:t>
            </w:r>
          </w:p>
        </w:tc>
        <w:tc>
          <w:tcPr>
            <w:tcW w:w="4397" w:type="dxa"/>
          </w:tcPr>
          <w:p w14:paraId="003C6F41" w14:textId="3E7A06F4" w:rsidR="00F90328" w:rsidRPr="00722272" w:rsidRDefault="00F90328" w:rsidP="002E3A70">
            <w:pPr>
              <w:cnfStyle w:val="000000000000" w:firstRow="0" w:lastRow="0" w:firstColumn="0" w:lastColumn="0" w:oddVBand="0" w:evenVBand="0" w:oddHBand="0" w:evenHBand="0" w:firstRowFirstColumn="0" w:firstRowLastColumn="0" w:lastRowFirstColumn="0" w:lastRowLastColumn="0"/>
            </w:pPr>
            <w:r w:rsidRPr="00963C74">
              <w:rPr>
                <w:b/>
              </w:rPr>
              <w:t>Zweigelt</w:t>
            </w:r>
            <w:r w:rsidRPr="00F47CAB">
              <w:t xml:space="preserve"> in Neusiedlersee</w:t>
            </w:r>
            <w:r>
              <w:t xml:space="preserve">, </w:t>
            </w:r>
            <w:r w:rsidRPr="00E24834">
              <w:rPr>
                <w:b/>
              </w:rPr>
              <w:t>Blaufrankisch</w:t>
            </w:r>
            <w:r>
              <w:t xml:space="preserve"> in Mittelburgenland, St Laurent, international varieties. </w:t>
            </w:r>
          </w:p>
        </w:tc>
      </w:tr>
    </w:tbl>
    <w:p w14:paraId="206EAE9A" w14:textId="77777777" w:rsidR="005656B6" w:rsidRDefault="005656B6" w:rsidP="002E3A70">
      <w:pPr>
        <w:rPr>
          <w:rFonts w:hint="eastAsia"/>
        </w:rPr>
      </w:pPr>
    </w:p>
    <w:p w14:paraId="38FA0CA8" w14:textId="443A47D5" w:rsidR="00F041AD" w:rsidRDefault="00164A2B" w:rsidP="002E3A70">
      <w:pPr>
        <w:rPr>
          <w:rFonts w:hint="eastAsia"/>
        </w:rPr>
      </w:pPr>
      <w:r>
        <w:rPr>
          <w:rFonts w:hint="eastAsia"/>
        </w:rPr>
        <w:t>起泡</w:t>
      </w:r>
    </w:p>
    <w:tbl>
      <w:tblPr>
        <w:tblStyle w:val="GridTable1Light-Accent6"/>
        <w:tblW w:w="21700" w:type="dxa"/>
        <w:tblLook w:val="04A0" w:firstRow="1" w:lastRow="0" w:firstColumn="1" w:lastColumn="0" w:noHBand="0" w:noVBand="1"/>
      </w:tblPr>
      <w:tblGrid>
        <w:gridCol w:w="1960"/>
        <w:gridCol w:w="2154"/>
        <w:gridCol w:w="3086"/>
        <w:gridCol w:w="1938"/>
        <w:gridCol w:w="5104"/>
        <w:gridCol w:w="3061"/>
        <w:gridCol w:w="4397"/>
      </w:tblGrid>
      <w:tr w:rsidR="006A239F" w:rsidRPr="00722272" w14:paraId="061088DC" w14:textId="77777777" w:rsidTr="004E3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hideMark/>
          </w:tcPr>
          <w:p w14:paraId="670B54CB" w14:textId="77777777" w:rsidR="006A239F" w:rsidRPr="00722272" w:rsidRDefault="006A239F" w:rsidP="004E3908">
            <w:r w:rsidRPr="00722272">
              <w:t>国家</w:t>
            </w:r>
            <w:r w:rsidRPr="00722272">
              <w:t>/</w:t>
            </w:r>
            <w:r w:rsidRPr="00722272">
              <w:t>地区</w:t>
            </w:r>
          </w:p>
        </w:tc>
        <w:tc>
          <w:tcPr>
            <w:tcW w:w="2154" w:type="dxa"/>
            <w:hideMark/>
          </w:tcPr>
          <w:p w14:paraId="38C0E157" w14:textId="77777777" w:rsidR="006A239F" w:rsidRPr="00722272" w:rsidRDefault="006A239F" w:rsidP="004E3908">
            <w:pPr>
              <w:cnfStyle w:val="100000000000" w:firstRow="1" w:lastRow="0" w:firstColumn="0" w:lastColumn="0" w:oddVBand="0" w:evenVBand="0" w:oddHBand="0" w:evenHBand="0" w:firstRowFirstColumn="0" w:firstRowLastColumn="0" w:lastRowFirstColumn="0" w:lastRowLastColumn="0"/>
            </w:pPr>
            <w:r w:rsidRPr="00722272">
              <w:t>产区</w:t>
            </w:r>
          </w:p>
        </w:tc>
        <w:tc>
          <w:tcPr>
            <w:tcW w:w="3086" w:type="dxa"/>
          </w:tcPr>
          <w:p w14:paraId="5A91882B" w14:textId="77777777" w:rsidR="006A239F" w:rsidRPr="00722272" w:rsidRDefault="006A239F" w:rsidP="004E3908">
            <w:pPr>
              <w:cnfStyle w:val="100000000000" w:firstRow="1" w:lastRow="0" w:firstColumn="0" w:lastColumn="0" w:oddVBand="0" w:evenVBand="0" w:oddHBand="0" w:evenHBand="0" w:firstRowFirstColumn="0" w:firstRowLastColumn="0" w:lastRowFirstColumn="0" w:lastRowLastColumn="0"/>
              <w:rPr>
                <w:rFonts w:hint="eastAsia"/>
              </w:rPr>
            </w:pPr>
            <w:r w:rsidRPr="00722272">
              <w:rPr>
                <w:rFonts w:hint="eastAsia"/>
              </w:rPr>
              <w:t>子产区</w:t>
            </w:r>
          </w:p>
        </w:tc>
        <w:tc>
          <w:tcPr>
            <w:tcW w:w="1938" w:type="dxa"/>
            <w:hideMark/>
          </w:tcPr>
          <w:p w14:paraId="1C21B0FD" w14:textId="77777777" w:rsidR="006A239F" w:rsidRPr="00722272" w:rsidRDefault="006A239F" w:rsidP="004E3908">
            <w:pPr>
              <w:cnfStyle w:val="100000000000" w:firstRow="1" w:lastRow="0" w:firstColumn="0" w:lastColumn="0" w:oddVBand="0" w:evenVBand="0" w:oddHBand="0" w:evenHBand="0" w:firstRowFirstColumn="0" w:firstRowLastColumn="0" w:lastRowFirstColumn="0" w:lastRowLastColumn="0"/>
            </w:pPr>
            <w:r w:rsidRPr="00722272">
              <w:t>气候</w:t>
            </w:r>
          </w:p>
        </w:tc>
        <w:tc>
          <w:tcPr>
            <w:tcW w:w="5104" w:type="dxa"/>
            <w:hideMark/>
          </w:tcPr>
          <w:p w14:paraId="538FABCE" w14:textId="77777777" w:rsidR="006A239F" w:rsidRPr="00722272" w:rsidRDefault="006A239F" w:rsidP="004E3908">
            <w:pPr>
              <w:cnfStyle w:val="100000000000" w:firstRow="1" w:lastRow="0" w:firstColumn="0" w:lastColumn="0" w:oddVBand="0" w:evenVBand="0" w:oddHBand="0" w:evenHBand="0" w:firstRowFirstColumn="0" w:firstRowLastColumn="0" w:lastRowFirstColumn="0" w:lastRowLastColumn="0"/>
              <w:rPr>
                <w:rFonts w:hint="eastAsia"/>
              </w:rPr>
            </w:pPr>
            <w:r w:rsidRPr="00722272">
              <w:t>洋流山脉河湖</w:t>
            </w:r>
            <w:r w:rsidRPr="00722272">
              <w:rPr>
                <w:rFonts w:hint="eastAsia"/>
              </w:rPr>
              <w:t>天灾</w:t>
            </w:r>
          </w:p>
        </w:tc>
        <w:tc>
          <w:tcPr>
            <w:tcW w:w="3061" w:type="dxa"/>
            <w:hideMark/>
          </w:tcPr>
          <w:p w14:paraId="49BEEC21" w14:textId="77777777" w:rsidR="006A239F" w:rsidRPr="00722272" w:rsidRDefault="006A239F" w:rsidP="004E3908">
            <w:pPr>
              <w:cnfStyle w:val="100000000000" w:firstRow="1" w:lastRow="0" w:firstColumn="0" w:lastColumn="0" w:oddVBand="0" w:evenVBand="0" w:oddHBand="0" w:evenHBand="0" w:firstRowFirstColumn="0" w:firstRowLastColumn="0" w:lastRowFirstColumn="0" w:lastRowLastColumn="0"/>
              <w:rPr>
                <w:rFonts w:hint="eastAsia"/>
              </w:rPr>
            </w:pPr>
            <w:r w:rsidRPr="00722272">
              <w:rPr>
                <w:rFonts w:hint="eastAsia"/>
              </w:rPr>
              <w:t>白</w:t>
            </w:r>
            <w:r w:rsidRPr="00722272">
              <w:t>品种</w:t>
            </w:r>
            <w:r>
              <w:rPr>
                <w:rFonts w:hint="eastAsia"/>
              </w:rPr>
              <w:t>及风格</w:t>
            </w:r>
          </w:p>
        </w:tc>
        <w:tc>
          <w:tcPr>
            <w:tcW w:w="4397" w:type="dxa"/>
          </w:tcPr>
          <w:p w14:paraId="3C759637" w14:textId="77777777" w:rsidR="006A239F" w:rsidRPr="00722272" w:rsidRDefault="006A239F" w:rsidP="004E3908">
            <w:pPr>
              <w:cnfStyle w:val="100000000000" w:firstRow="1" w:lastRow="0" w:firstColumn="0" w:lastColumn="0" w:oddVBand="0" w:evenVBand="0" w:oddHBand="0" w:evenHBand="0" w:firstRowFirstColumn="0" w:firstRowLastColumn="0" w:lastRowFirstColumn="0" w:lastRowLastColumn="0"/>
              <w:rPr>
                <w:rFonts w:hint="eastAsia"/>
              </w:rPr>
            </w:pPr>
            <w:r w:rsidRPr="00722272">
              <w:rPr>
                <w:rFonts w:hint="eastAsia"/>
              </w:rPr>
              <w:t>红品种</w:t>
            </w:r>
            <w:r>
              <w:rPr>
                <w:rFonts w:hint="eastAsia"/>
              </w:rPr>
              <w:t>及风格</w:t>
            </w:r>
          </w:p>
        </w:tc>
      </w:tr>
      <w:tr w:rsidR="00646D55" w:rsidRPr="00722272" w14:paraId="088DDEE8" w14:textId="77777777" w:rsidTr="004E3908">
        <w:trPr>
          <w:trHeight w:val="495"/>
        </w:trPr>
        <w:tc>
          <w:tcPr>
            <w:cnfStyle w:val="001000000000" w:firstRow="0" w:lastRow="0" w:firstColumn="1" w:lastColumn="0" w:oddVBand="0" w:evenVBand="0" w:oddHBand="0" w:evenHBand="0" w:firstRowFirstColumn="0" w:firstRowLastColumn="0" w:lastRowFirstColumn="0" w:lastRowLastColumn="0"/>
            <w:tcW w:w="1960" w:type="dxa"/>
            <w:vMerge w:val="restart"/>
          </w:tcPr>
          <w:p w14:paraId="435F2156" w14:textId="2F4266A7" w:rsidR="00646D55" w:rsidRPr="00F6406B" w:rsidRDefault="00646D55" w:rsidP="004E3908">
            <w:r>
              <w:rPr>
                <w:rFonts w:hint="eastAsia"/>
              </w:rPr>
              <w:t>F</w:t>
            </w:r>
            <w:r>
              <w:t>rance</w:t>
            </w:r>
          </w:p>
        </w:tc>
        <w:tc>
          <w:tcPr>
            <w:tcW w:w="2154" w:type="dxa"/>
          </w:tcPr>
          <w:p w14:paraId="338EA9AC" w14:textId="3C62B08C" w:rsidR="00646D55" w:rsidRPr="00722272" w:rsidRDefault="00646D55" w:rsidP="004E3908">
            <w:pPr>
              <w:cnfStyle w:val="000000000000" w:firstRow="0" w:lastRow="0" w:firstColumn="0" w:lastColumn="0" w:oddVBand="0" w:evenVBand="0" w:oddHBand="0" w:evenHBand="0" w:firstRowFirstColumn="0" w:firstRowLastColumn="0" w:lastRowFirstColumn="0" w:lastRowLastColumn="0"/>
              <w:rPr>
                <w:rFonts w:hint="eastAsia"/>
              </w:rPr>
            </w:pPr>
            <w:r>
              <w:t xml:space="preserve">Champagne </w:t>
            </w:r>
          </w:p>
        </w:tc>
        <w:tc>
          <w:tcPr>
            <w:tcW w:w="3086" w:type="dxa"/>
          </w:tcPr>
          <w:p w14:paraId="4DBB507E" w14:textId="77777777" w:rsidR="00646D55" w:rsidRDefault="00646D55" w:rsidP="00BB1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r w:rsidRPr="003F2B2C">
              <w:t xml:space="preserve">Montagne de Reims </w:t>
            </w:r>
            <w:r w:rsidRPr="003F2B2C">
              <w:br/>
              <w:t>Vallée de la Marne</w:t>
            </w:r>
            <w:r w:rsidRPr="003F2B2C">
              <w:br/>
              <w:t>Côte de Sézanne</w:t>
            </w:r>
            <w:r w:rsidRPr="003F2B2C">
              <w:br/>
              <w:t>Côte des Blancs</w:t>
            </w:r>
          </w:p>
          <w:p w14:paraId="7A59BAEF" w14:textId="77777777" w:rsidR="00646D55" w:rsidRDefault="00646D55" w:rsidP="00BB1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r w:rsidRPr="003F2B2C">
              <w:t>Côte de</w:t>
            </w:r>
            <w:r>
              <w:t>s Bar</w:t>
            </w:r>
          </w:p>
          <w:p w14:paraId="031005A1" w14:textId="547C06C4" w:rsidR="00646D55" w:rsidRPr="00722272" w:rsidRDefault="00646D55" w:rsidP="00BB1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一山一谷三个丘</w:t>
            </w:r>
          </w:p>
        </w:tc>
        <w:tc>
          <w:tcPr>
            <w:tcW w:w="1938" w:type="dxa"/>
          </w:tcPr>
          <w:p w14:paraId="18B4924F" w14:textId="6932938C" w:rsidR="00646D55" w:rsidRPr="00997CCB" w:rsidRDefault="00646D55" w:rsidP="004E3908">
            <w:pPr>
              <w:cnfStyle w:val="000000000000" w:firstRow="0" w:lastRow="0" w:firstColumn="0" w:lastColumn="0" w:oddVBand="0" w:evenVBand="0" w:oddHBand="0" w:evenHBand="0" w:firstRowFirstColumn="0" w:firstRowLastColumn="0" w:lastRowFirstColumn="0" w:lastRowLastColumn="0"/>
            </w:pPr>
            <w:r>
              <w:t>Cool continental</w:t>
            </w:r>
          </w:p>
        </w:tc>
        <w:tc>
          <w:tcPr>
            <w:tcW w:w="5104" w:type="dxa"/>
          </w:tcPr>
          <w:p w14:paraId="399A49C4" w14:textId="77777777" w:rsidR="00646D55" w:rsidRDefault="00646D55" w:rsidP="004E3908">
            <w:pPr>
              <w:cnfStyle w:val="000000000000" w:firstRow="0" w:lastRow="0" w:firstColumn="0" w:lastColumn="0" w:oddVBand="0" w:evenVBand="0" w:oddHBand="0" w:evenHBand="0" w:firstRowFirstColumn="0" w:firstRowLastColumn="0" w:lastRowFirstColumn="0" w:lastRowLastColumn="0"/>
            </w:pPr>
            <w:r>
              <w:t>Winter freeze, spring frosts, rainy cloudy weather.</w:t>
            </w:r>
          </w:p>
          <w:p w14:paraId="589E29C0" w14:textId="141CCE36" w:rsidR="00646D55" w:rsidRDefault="00646D55" w:rsidP="004E3908">
            <w:pPr>
              <w:cnfStyle w:val="000000000000" w:firstRow="0" w:lastRow="0" w:firstColumn="0" w:lastColumn="0" w:oddVBand="0" w:evenVBand="0" w:oddHBand="0" w:evenHBand="0" w:firstRowFirstColumn="0" w:firstRowLastColumn="0" w:lastRowFirstColumn="0" w:lastRowLastColumn="0"/>
            </w:pPr>
            <w:r>
              <w:t>Slopes minimize frost, chalk soil good drainage after rain, retain sufficient water in dry periods.</w:t>
            </w:r>
          </w:p>
          <w:p w14:paraId="625DA99B" w14:textId="6F0CC994" w:rsidR="00646D55" w:rsidRPr="00722272" w:rsidRDefault="00646D55" w:rsidP="004E3908">
            <w:pPr>
              <w:cnfStyle w:val="000000000000" w:firstRow="0" w:lastRow="0" w:firstColumn="0" w:lastColumn="0" w:oddVBand="0" w:evenVBand="0" w:oddHBand="0" w:evenHBand="0" w:firstRowFirstColumn="0" w:firstRowLastColumn="0" w:lastRowFirstColumn="0" w:lastRowLastColumn="0"/>
            </w:pPr>
            <w:r>
              <w:t xml:space="preserve"> Sugar level low, acid high, ideal for sparkling wine.</w:t>
            </w:r>
          </w:p>
        </w:tc>
        <w:tc>
          <w:tcPr>
            <w:tcW w:w="3061" w:type="dxa"/>
          </w:tcPr>
          <w:p w14:paraId="3E408609" w14:textId="2BA3DDA5" w:rsidR="00646D55" w:rsidRPr="009A0BE1" w:rsidRDefault="00646D55" w:rsidP="004E3908">
            <w:pPr>
              <w:cnfStyle w:val="000000000000" w:firstRow="0" w:lastRow="0" w:firstColumn="0" w:lastColumn="0" w:oddVBand="0" w:evenVBand="0" w:oddHBand="0" w:evenHBand="0" w:firstRowFirstColumn="0" w:firstRowLastColumn="0" w:lastRowFirstColumn="0" w:lastRowLastColumn="0"/>
              <w:rPr>
                <w:rFonts w:eastAsia="Times New Roman" w:hint="eastAsia"/>
                <w:b/>
              </w:rPr>
            </w:pPr>
            <w:r>
              <w:rPr>
                <w:rFonts w:eastAsia="Times New Roman"/>
                <w:b/>
              </w:rPr>
              <w:t>Chardonnay</w:t>
            </w:r>
            <w:r w:rsidRPr="00D1358B">
              <w:rPr>
                <w:rFonts w:eastAsia="Times New Roman"/>
              </w:rPr>
              <w:t xml:space="preserve"> in Blancs and Sezanne.</w:t>
            </w:r>
          </w:p>
        </w:tc>
        <w:tc>
          <w:tcPr>
            <w:tcW w:w="4397" w:type="dxa"/>
          </w:tcPr>
          <w:p w14:paraId="3ACAF96E" w14:textId="77777777" w:rsidR="00646D55" w:rsidRDefault="00646D55" w:rsidP="0037635D">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b/>
              </w:rPr>
              <w:t>Pinot Noir</w:t>
            </w:r>
            <w:r w:rsidRPr="00D1358B">
              <w:rPr>
                <w:rFonts w:eastAsia="Times New Roman"/>
              </w:rPr>
              <w:t xml:space="preserve"> in Reims and Bar</w:t>
            </w:r>
            <w:r>
              <w:rPr>
                <w:rFonts w:eastAsia="Times New Roman"/>
              </w:rPr>
              <w:t>,</w:t>
            </w:r>
          </w:p>
          <w:p w14:paraId="4FD44D37" w14:textId="01E697D4" w:rsidR="00646D55" w:rsidRPr="00D1358B" w:rsidRDefault="00646D55" w:rsidP="0037635D">
            <w:pPr>
              <w:cnfStyle w:val="000000000000" w:firstRow="0" w:lastRow="0" w:firstColumn="0" w:lastColumn="0" w:oddVBand="0" w:evenVBand="0" w:oddHBand="0" w:evenHBand="0" w:firstRowFirstColumn="0" w:firstRowLastColumn="0" w:lastRowFirstColumn="0" w:lastRowLastColumn="0"/>
              <w:rPr>
                <w:rFonts w:eastAsia="Times New Roman"/>
              </w:rPr>
            </w:pPr>
            <w:r w:rsidRPr="0037635D">
              <w:rPr>
                <w:rFonts w:eastAsia="Times New Roman"/>
                <w:b/>
              </w:rPr>
              <w:t>Meunier</w:t>
            </w:r>
            <w:r>
              <w:rPr>
                <w:rFonts w:eastAsia="Times New Roman"/>
                <w:b/>
              </w:rPr>
              <w:t xml:space="preserve"> (</w:t>
            </w:r>
            <w:r w:rsidRPr="00EE1CF8">
              <w:rPr>
                <w:rFonts w:eastAsia="Times New Roman"/>
                <w:b/>
              </w:rPr>
              <w:t>Schwarzriesling</w:t>
            </w:r>
            <w:r>
              <w:rPr>
                <w:rFonts w:eastAsia="Times New Roman"/>
                <w:b/>
              </w:rPr>
              <w:t>)</w:t>
            </w:r>
            <w:r w:rsidRPr="00D55ADA">
              <w:rPr>
                <w:rFonts w:eastAsia="Times New Roman"/>
              </w:rPr>
              <w:t xml:space="preserve"> in</w:t>
            </w:r>
            <w:r>
              <w:rPr>
                <w:rFonts w:eastAsia="Times New Roman"/>
              </w:rPr>
              <w:t xml:space="preserve"> Marne due to its late bud, frost very often in Marne. </w:t>
            </w:r>
          </w:p>
          <w:p w14:paraId="4C62E23B" w14:textId="2AC12C7C" w:rsidR="00646D55" w:rsidRPr="00722272" w:rsidRDefault="00646D55" w:rsidP="004E3908">
            <w:pPr>
              <w:cnfStyle w:val="000000000000" w:firstRow="0" w:lastRow="0" w:firstColumn="0" w:lastColumn="0" w:oddVBand="0" w:evenVBand="0" w:oddHBand="0" w:evenHBand="0" w:firstRowFirstColumn="0" w:firstRowLastColumn="0" w:lastRowFirstColumn="0" w:lastRowLastColumn="0"/>
            </w:pPr>
          </w:p>
        </w:tc>
      </w:tr>
      <w:tr w:rsidR="00646D55" w:rsidRPr="00722272" w14:paraId="25DE7FC0" w14:textId="77777777" w:rsidTr="004E3908">
        <w:trPr>
          <w:trHeight w:val="479"/>
        </w:trPr>
        <w:tc>
          <w:tcPr>
            <w:cnfStyle w:val="001000000000" w:firstRow="0" w:lastRow="0" w:firstColumn="1" w:lastColumn="0" w:oddVBand="0" w:evenVBand="0" w:oddHBand="0" w:evenHBand="0" w:firstRowFirstColumn="0" w:firstRowLastColumn="0" w:lastRowFirstColumn="0" w:lastRowLastColumn="0"/>
            <w:tcW w:w="1960" w:type="dxa"/>
            <w:vMerge/>
          </w:tcPr>
          <w:p w14:paraId="45AD2C38" w14:textId="17CFC2B6" w:rsidR="00646D55" w:rsidRDefault="00646D55" w:rsidP="004E3908">
            <w:pPr>
              <w:rPr>
                <w:rFonts w:hint="eastAsia"/>
              </w:rPr>
            </w:pPr>
          </w:p>
        </w:tc>
        <w:tc>
          <w:tcPr>
            <w:tcW w:w="2154" w:type="dxa"/>
          </w:tcPr>
          <w:p w14:paraId="1F863431" w14:textId="7B67E6EF" w:rsidR="00646D55" w:rsidRPr="00722272" w:rsidRDefault="00646D55" w:rsidP="004E3908">
            <w:pPr>
              <w:cnfStyle w:val="000000000000" w:firstRow="0" w:lastRow="0" w:firstColumn="0" w:lastColumn="0" w:oddVBand="0" w:evenVBand="0" w:oddHBand="0" w:evenHBand="0" w:firstRowFirstColumn="0" w:firstRowLastColumn="0" w:lastRowFirstColumn="0" w:lastRowLastColumn="0"/>
            </w:pPr>
            <w:r>
              <w:t>Cremant d’Alsace</w:t>
            </w:r>
          </w:p>
        </w:tc>
        <w:tc>
          <w:tcPr>
            <w:tcW w:w="3086" w:type="dxa"/>
          </w:tcPr>
          <w:p w14:paraId="7A8CF917" w14:textId="77777777" w:rsidR="00646D55" w:rsidRPr="00722272" w:rsidRDefault="00646D55" w:rsidP="004E3908">
            <w:pPr>
              <w:cnfStyle w:val="000000000000" w:firstRow="0" w:lastRow="0" w:firstColumn="0" w:lastColumn="0" w:oddVBand="0" w:evenVBand="0" w:oddHBand="0" w:evenHBand="0" w:firstRowFirstColumn="0" w:firstRowLastColumn="0" w:lastRowFirstColumn="0" w:lastRowLastColumn="0"/>
            </w:pPr>
          </w:p>
        </w:tc>
        <w:tc>
          <w:tcPr>
            <w:tcW w:w="1938" w:type="dxa"/>
          </w:tcPr>
          <w:p w14:paraId="0D3CD787" w14:textId="5C135330" w:rsidR="00646D55" w:rsidRPr="00722272" w:rsidRDefault="00646D55" w:rsidP="004E3908">
            <w:pPr>
              <w:cnfStyle w:val="000000000000" w:firstRow="0" w:lastRow="0" w:firstColumn="0" w:lastColumn="0" w:oddVBand="0" w:evenVBand="0" w:oddHBand="0" w:evenHBand="0" w:firstRowFirstColumn="0" w:firstRowLastColumn="0" w:lastRowFirstColumn="0" w:lastRowLastColumn="0"/>
            </w:pPr>
          </w:p>
        </w:tc>
        <w:tc>
          <w:tcPr>
            <w:tcW w:w="5104" w:type="dxa"/>
          </w:tcPr>
          <w:p w14:paraId="11724A6C" w14:textId="6C6B35B9" w:rsidR="00646D55" w:rsidRPr="00722272" w:rsidRDefault="00646D55" w:rsidP="004E3908">
            <w:pPr>
              <w:cnfStyle w:val="000000000000" w:firstRow="0" w:lastRow="0" w:firstColumn="0" w:lastColumn="0" w:oddVBand="0" w:evenVBand="0" w:oddHBand="0" w:evenHBand="0" w:firstRowFirstColumn="0" w:firstRowLastColumn="0" w:lastRowFirstColumn="0" w:lastRowLastColumn="0"/>
              <w:rPr>
                <w:rFonts w:hint="eastAsia"/>
              </w:rPr>
            </w:pPr>
          </w:p>
        </w:tc>
        <w:tc>
          <w:tcPr>
            <w:tcW w:w="3061" w:type="dxa"/>
          </w:tcPr>
          <w:p w14:paraId="0ED49C9B" w14:textId="77777777" w:rsidR="00646D55" w:rsidRDefault="00646D55" w:rsidP="004E3908">
            <w:pPr>
              <w:cnfStyle w:val="000000000000" w:firstRow="0" w:lastRow="0" w:firstColumn="0" w:lastColumn="0" w:oddVBand="0" w:evenVBand="0" w:oddHBand="0" w:evenHBand="0" w:firstRowFirstColumn="0" w:firstRowLastColumn="0" w:lastRowFirstColumn="0" w:lastRowLastColumn="0"/>
            </w:pPr>
            <w:r>
              <w:t>Chardonnay. Aromatic varieties Mustcat and Gewurz NOT allowed.</w:t>
            </w:r>
          </w:p>
          <w:p w14:paraId="689DD7E4" w14:textId="4E6EEF72" w:rsidR="00646D55" w:rsidRPr="00722272" w:rsidRDefault="00646D55" w:rsidP="004E3908">
            <w:pPr>
              <w:cnfStyle w:val="000000000000" w:firstRow="0" w:lastRow="0" w:firstColumn="0" w:lastColumn="0" w:oddVBand="0" w:evenVBand="0" w:oddHBand="0" w:evenHBand="0" w:firstRowFirstColumn="0" w:firstRowLastColumn="0" w:lastRowFirstColumn="0" w:lastRowLastColumn="0"/>
            </w:pPr>
            <w:r>
              <w:t>Traditional method, 9 months on lees minimum.</w:t>
            </w:r>
          </w:p>
        </w:tc>
        <w:tc>
          <w:tcPr>
            <w:tcW w:w="4397" w:type="dxa"/>
          </w:tcPr>
          <w:p w14:paraId="19427711" w14:textId="708AE6C8" w:rsidR="00646D55" w:rsidRPr="00722272" w:rsidRDefault="00646D55" w:rsidP="004E390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没说</w:t>
            </w:r>
          </w:p>
        </w:tc>
      </w:tr>
      <w:tr w:rsidR="00646D55" w:rsidRPr="00722272" w14:paraId="68AF2244" w14:textId="77777777" w:rsidTr="004E3908">
        <w:trPr>
          <w:trHeight w:val="479"/>
        </w:trPr>
        <w:tc>
          <w:tcPr>
            <w:cnfStyle w:val="001000000000" w:firstRow="0" w:lastRow="0" w:firstColumn="1" w:lastColumn="0" w:oddVBand="0" w:evenVBand="0" w:oddHBand="0" w:evenHBand="0" w:firstRowFirstColumn="0" w:firstRowLastColumn="0" w:lastRowFirstColumn="0" w:lastRowLastColumn="0"/>
            <w:tcW w:w="1960" w:type="dxa"/>
            <w:vMerge/>
          </w:tcPr>
          <w:p w14:paraId="631BC736" w14:textId="0D88A6AD" w:rsidR="00646D55" w:rsidRDefault="00646D55" w:rsidP="004E3908">
            <w:pPr>
              <w:rPr>
                <w:rFonts w:hint="eastAsia"/>
              </w:rPr>
            </w:pPr>
          </w:p>
        </w:tc>
        <w:tc>
          <w:tcPr>
            <w:tcW w:w="2154" w:type="dxa"/>
          </w:tcPr>
          <w:p w14:paraId="3BB64D3E" w14:textId="687BF655" w:rsidR="00646D55" w:rsidRDefault="00646D55" w:rsidP="006A6A14">
            <w:pPr>
              <w:cnfStyle w:val="000000000000" w:firstRow="0" w:lastRow="0" w:firstColumn="0" w:lastColumn="0" w:oddVBand="0" w:evenVBand="0" w:oddHBand="0" w:evenHBand="0" w:firstRowFirstColumn="0" w:firstRowLastColumn="0" w:lastRowFirstColumn="0" w:lastRowLastColumn="0"/>
            </w:pPr>
            <w:r>
              <w:t xml:space="preserve">Cremant </w:t>
            </w:r>
            <w:r>
              <w:t>de Bourgogne</w:t>
            </w:r>
          </w:p>
        </w:tc>
        <w:tc>
          <w:tcPr>
            <w:tcW w:w="3086" w:type="dxa"/>
          </w:tcPr>
          <w:p w14:paraId="5BBE0935" w14:textId="77777777" w:rsidR="00646D55" w:rsidRPr="00722272" w:rsidRDefault="00646D55" w:rsidP="004E3908">
            <w:pPr>
              <w:cnfStyle w:val="000000000000" w:firstRow="0" w:lastRow="0" w:firstColumn="0" w:lastColumn="0" w:oddVBand="0" w:evenVBand="0" w:oddHBand="0" w:evenHBand="0" w:firstRowFirstColumn="0" w:firstRowLastColumn="0" w:lastRowFirstColumn="0" w:lastRowLastColumn="0"/>
            </w:pPr>
          </w:p>
        </w:tc>
        <w:tc>
          <w:tcPr>
            <w:tcW w:w="1938" w:type="dxa"/>
          </w:tcPr>
          <w:p w14:paraId="24740D3F" w14:textId="77777777" w:rsidR="00646D55" w:rsidRPr="00722272" w:rsidRDefault="00646D55" w:rsidP="004E3908">
            <w:pPr>
              <w:cnfStyle w:val="000000000000" w:firstRow="0" w:lastRow="0" w:firstColumn="0" w:lastColumn="0" w:oddVBand="0" w:evenVBand="0" w:oddHBand="0" w:evenHBand="0" w:firstRowFirstColumn="0" w:firstRowLastColumn="0" w:lastRowFirstColumn="0" w:lastRowLastColumn="0"/>
            </w:pPr>
          </w:p>
        </w:tc>
        <w:tc>
          <w:tcPr>
            <w:tcW w:w="5104" w:type="dxa"/>
          </w:tcPr>
          <w:p w14:paraId="132CFF4F" w14:textId="77777777" w:rsidR="00646D55" w:rsidRPr="00722272" w:rsidRDefault="00646D55" w:rsidP="004E3908">
            <w:pPr>
              <w:cnfStyle w:val="000000000000" w:firstRow="0" w:lastRow="0" w:firstColumn="0" w:lastColumn="0" w:oddVBand="0" w:evenVBand="0" w:oddHBand="0" w:evenHBand="0" w:firstRowFirstColumn="0" w:firstRowLastColumn="0" w:lastRowFirstColumn="0" w:lastRowLastColumn="0"/>
              <w:rPr>
                <w:rFonts w:hint="eastAsia"/>
              </w:rPr>
            </w:pPr>
          </w:p>
        </w:tc>
        <w:tc>
          <w:tcPr>
            <w:tcW w:w="3061" w:type="dxa"/>
          </w:tcPr>
          <w:p w14:paraId="404B2FDF" w14:textId="46028191" w:rsidR="00646D55" w:rsidRPr="00722272" w:rsidRDefault="00646D55" w:rsidP="004E3908">
            <w:pPr>
              <w:cnfStyle w:val="000000000000" w:firstRow="0" w:lastRow="0" w:firstColumn="0" w:lastColumn="0" w:oddVBand="0" w:evenVBand="0" w:oddHBand="0" w:evenHBand="0" w:firstRowFirstColumn="0" w:firstRowLastColumn="0" w:lastRowFirstColumn="0" w:lastRowLastColumn="0"/>
            </w:pPr>
            <w:r>
              <w:rPr>
                <w:rFonts w:hint="eastAsia"/>
              </w:rPr>
              <w:t>书上没说，推测是</w:t>
            </w:r>
            <w:r>
              <w:rPr>
                <w:rFonts w:hint="eastAsia"/>
              </w:rPr>
              <w:t>C</w:t>
            </w:r>
            <w:r>
              <w:t>hardonnay</w:t>
            </w:r>
            <w:r>
              <w:rPr>
                <w:rFonts w:hint="eastAsia"/>
              </w:rPr>
              <w:t>和</w:t>
            </w:r>
            <w:r>
              <w:rPr>
                <w:rFonts w:hint="eastAsia"/>
              </w:rPr>
              <w:t xml:space="preserve"> </w:t>
            </w:r>
            <w:r>
              <w:t>Pinot Noir</w:t>
            </w:r>
          </w:p>
        </w:tc>
        <w:tc>
          <w:tcPr>
            <w:tcW w:w="4397" w:type="dxa"/>
          </w:tcPr>
          <w:p w14:paraId="1F78645E" w14:textId="77777777" w:rsidR="00646D55" w:rsidRPr="00722272" w:rsidRDefault="00646D55" w:rsidP="004E3908">
            <w:pPr>
              <w:cnfStyle w:val="000000000000" w:firstRow="0" w:lastRow="0" w:firstColumn="0" w:lastColumn="0" w:oddVBand="0" w:evenVBand="0" w:oddHBand="0" w:evenHBand="0" w:firstRowFirstColumn="0" w:firstRowLastColumn="0" w:lastRowFirstColumn="0" w:lastRowLastColumn="0"/>
            </w:pPr>
          </w:p>
        </w:tc>
      </w:tr>
      <w:tr w:rsidR="00646D55" w:rsidRPr="00722272" w14:paraId="538FD2AE" w14:textId="77777777" w:rsidTr="004E3908">
        <w:trPr>
          <w:trHeight w:val="479"/>
        </w:trPr>
        <w:tc>
          <w:tcPr>
            <w:cnfStyle w:val="001000000000" w:firstRow="0" w:lastRow="0" w:firstColumn="1" w:lastColumn="0" w:oddVBand="0" w:evenVBand="0" w:oddHBand="0" w:evenHBand="0" w:firstRowFirstColumn="0" w:firstRowLastColumn="0" w:lastRowFirstColumn="0" w:lastRowLastColumn="0"/>
            <w:tcW w:w="1960" w:type="dxa"/>
            <w:vMerge/>
          </w:tcPr>
          <w:p w14:paraId="6BEE5375" w14:textId="77777777" w:rsidR="00646D55" w:rsidRDefault="00646D55" w:rsidP="004E3908">
            <w:pPr>
              <w:rPr>
                <w:rFonts w:hint="eastAsia"/>
              </w:rPr>
            </w:pPr>
          </w:p>
        </w:tc>
        <w:tc>
          <w:tcPr>
            <w:tcW w:w="2154" w:type="dxa"/>
          </w:tcPr>
          <w:p w14:paraId="31049675" w14:textId="7BCBBD9A" w:rsidR="00646D55" w:rsidRDefault="00646D55" w:rsidP="006A6A14">
            <w:pPr>
              <w:cnfStyle w:val="000000000000" w:firstRow="0" w:lastRow="0" w:firstColumn="0" w:lastColumn="0" w:oddVBand="0" w:evenVBand="0" w:oddHBand="0" w:evenHBand="0" w:firstRowFirstColumn="0" w:firstRowLastColumn="0" w:lastRowFirstColumn="0" w:lastRowLastColumn="0"/>
            </w:pPr>
            <w:r>
              <w:t xml:space="preserve">Cremant de </w:t>
            </w:r>
            <w:r>
              <w:t>Loire</w:t>
            </w:r>
          </w:p>
        </w:tc>
        <w:tc>
          <w:tcPr>
            <w:tcW w:w="3086" w:type="dxa"/>
          </w:tcPr>
          <w:p w14:paraId="180CD029" w14:textId="0F6E10C0" w:rsidR="00646D55" w:rsidRPr="00722272" w:rsidRDefault="00646D55" w:rsidP="004E3908">
            <w:pPr>
              <w:cnfStyle w:val="000000000000" w:firstRow="0" w:lastRow="0" w:firstColumn="0" w:lastColumn="0" w:oddVBand="0" w:evenVBand="0" w:oddHBand="0" w:evenHBand="0" w:firstRowFirstColumn="0" w:firstRowLastColumn="0" w:lastRowFirstColumn="0" w:lastRowLastColumn="0"/>
            </w:pPr>
            <w:r>
              <w:t>Saumur, Vouvray</w:t>
            </w:r>
          </w:p>
        </w:tc>
        <w:tc>
          <w:tcPr>
            <w:tcW w:w="1938" w:type="dxa"/>
          </w:tcPr>
          <w:p w14:paraId="3E9A7D93" w14:textId="77777777" w:rsidR="00646D55" w:rsidRPr="00722272" w:rsidRDefault="00646D55" w:rsidP="004E3908">
            <w:pPr>
              <w:cnfStyle w:val="000000000000" w:firstRow="0" w:lastRow="0" w:firstColumn="0" w:lastColumn="0" w:oddVBand="0" w:evenVBand="0" w:oddHBand="0" w:evenHBand="0" w:firstRowFirstColumn="0" w:firstRowLastColumn="0" w:lastRowFirstColumn="0" w:lastRowLastColumn="0"/>
            </w:pPr>
          </w:p>
        </w:tc>
        <w:tc>
          <w:tcPr>
            <w:tcW w:w="5104" w:type="dxa"/>
          </w:tcPr>
          <w:p w14:paraId="47D05196" w14:textId="77777777" w:rsidR="00646D55" w:rsidRPr="00722272" w:rsidRDefault="00646D55" w:rsidP="004E3908">
            <w:pPr>
              <w:cnfStyle w:val="000000000000" w:firstRow="0" w:lastRow="0" w:firstColumn="0" w:lastColumn="0" w:oddVBand="0" w:evenVBand="0" w:oddHBand="0" w:evenHBand="0" w:firstRowFirstColumn="0" w:firstRowLastColumn="0" w:lastRowFirstColumn="0" w:lastRowLastColumn="0"/>
              <w:rPr>
                <w:rFonts w:hint="eastAsia"/>
              </w:rPr>
            </w:pPr>
          </w:p>
        </w:tc>
        <w:tc>
          <w:tcPr>
            <w:tcW w:w="3061" w:type="dxa"/>
          </w:tcPr>
          <w:p w14:paraId="1DD6B186" w14:textId="59B7A79F" w:rsidR="00646D55" w:rsidRPr="00722272" w:rsidRDefault="00646D55" w:rsidP="001E3F8E">
            <w:pPr>
              <w:cnfStyle w:val="000000000000" w:firstRow="0" w:lastRow="0" w:firstColumn="0" w:lastColumn="0" w:oddVBand="0" w:evenVBand="0" w:oddHBand="0" w:evenHBand="0" w:firstRowFirstColumn="0" w:firstRowLastColumn="0" w:lastRowFirstColumn="0" w:lastRowLastColumn="0"/>
            </w:pPr>
            <w:r>
              <w:t xml:space="preserve">Chenin Blanc. </w:t>
            </w:r>
            <w:r>
              <w:t>Traditional method, 9 months on lees minimum.</w:t>
            </w:r>
            <w:r>
              <w:t xml:space="preserve"> Chardonnay</w:t>
            </w:r>
          </w:p>
        </w:tc>
        <w:tc>
          <w:tcPr>
            <w:tcW w:w="4397" w:type="dxa"/>
          </w:tcPr>
          <w:p w14:paraId="506526D6" w14:textId="3EF0C05D" w:rsidR="00646D55" w:rsidRPr="00722272" w:rsidRDefault="00646D55" w:rsidP="004E3908">
            <w:pPr>
              <w:cnfStyle w:val="000000000000" w:firstRow="0" w:lastRow="0" w:firstColumn="0" w:lastColumn="0" w:oddVBand="0" w:evenVBand="0" w:oddHBand="0" w:evenHBand="0" w:firstRowFirstColumn="0" w:firstRowLastColumn="0" w:lastRowFirstColumn="0" w:lastRowLastColumn="0"/>
            </w:pPr>
            <w:r>
              <w:rPr>
                <w:rFonts w:hint="eastAsia"/>
              </w:rPr>
              <w:t>Cabernet Franc for sparkling rose</w:t>
            </w:r>
          </w:p>
        </w:tc>
      </w:tr>
      <w:tr w:rsidR="00646D55" w:rsidRPr="00722272" w14:paraId="584942DE" w14:textId="77777777" w:rsidTr="004E3908">
        <w:trPr>
          <w:trHeight w:val="479"/>
        </w:trPr>
        <w:tc>
          <w:tcPr>
            <w:cnfStyle w:val="001000000000" w:firstRow="0" w:lastRow="0" w:firstColumn="1" w:lastColumn="0" w:oddVBand="0" w:evenVBand="0" w:oddHBand="0" w:evenHBand="0" w:firstRowFirstColumn="0" w:firstRowLastColumn="0" w:lastRowFirstColumn="0" w:lastRowLastColumn="0"/>
            <w:tcW w:w="1960" w:type="dxa"/>
          </w:tcPr>
          <w:p w14:paraId="48CA2CA5" w14:textId="3FB68763" w:rsidR="00646D55" w:rsidRDefault="008C7E6C" w:rsidP="004E3908">
            <w:r>
              <w:t>Spain</w:t>
            </w:r>
          </w:p>
        </w:tc>
        <w:tc>
          <w:tcPr>
            <w:tcW w:w="2154" w:type="dxa"/>
          </w:tcPr>
          <w:p w14:paraId="0F1F8811" w14:textId="5874C418" w:rsidR="00646D55" w:rsidRDefault="008C7E6C" w:rsidP="006A6A14">
            <w:pPr>
              <w:cnfStyle w:val="000000000000" w:firstRow="0" w:lastRow="0" w:firstColumn="0" w:lastColumn="0" w:oddVBand="0" w:evenVBand="0" w:oddHBand="0" w:evenHBand="0" w:firstRowFirstColumn="0" w:firstRowLastColumn="0" w:lastRowFirstColumn="0" w:lastRowLastColumn="0"/>
            </w:pPr>
            <w:r>
              <w:t>Cava DO</w:t>
            </w:r>
          </w:p>
        </w:tc>
        <w:tc>
          <w:tcPr>
            <w:tcW w:w="3086" w:type="dxa"/>
          </w:tcPr>
          <w:p w14:paraId="328158C2" w14:textId="2736D69B" w:rsidR="00B01779" w:rsidRDefault="008C7E6C" w:rsidP="008C7E6C">
            <w:pPr>
              <w:cnfStyle w:val="000000000000" w:firstRow="0" w:lastRow="0" w:firstColumn="0" w:lastColumn="0" w:oddVBand="0" w:evenVBand="0" w:oddHBand="0" w:evenHBand="0" w:firstRowFirstColumn="0" w:firstRowLastColumn="0" w:lastRowFirstColumn="0" w:lastRowLastColumn="0"/>
            </w:pPr>
            <w:r w:rsidRPr="008C7E6C">
              <w:t>Sant Sadurní d'Anoia</w:t>
            </w:r>
            <w:r w:rsidR="00B01779">
              <w:t>,</w:t>
            </w:r>
          </w:p>
          <w:p w14:paraId="3DC1F42D" w14:textId="14628CC9" w:rsidR="00880872" w:rsidRPr="008C7E6C" w:rsidRDefault="00B01779" w:rsidP="008C7E6C">
            <w:pPr>
              <w:cnfStyle w:val="000000000000" w:firstRow="0" w:lastRow="0" w:firstColumn="0" w:lastColumn="0" w:oddVBand="0" w:evenVBand="0" w:oddHBand="0" w:evenHBand="0" w:firstRowFirstColumn="0" w:firstRowLastColumn="0" w:lastRowFirstColumn="0" w:lastRowLastColumn="0"/>
            </w:pPr>
            <w:r>
              <w:t>Rioja, Navarra, Valencia</w:t>
            </w:r>
            <w:r w:rsidR="00880872">
              <w:t>.</w:t>
            </w:r>
          </w:p>
          <w:p w14:paraId="47B3AAA6" w14:textId="77777777" w:rsidR="00646D55" w:rsidRDefault="00646D55" w:rsidP="004E3908">
            <w:pPr>
              <w:cnfStyle w:val="000000000000" w:firstRow="0" w:lastRow="0" w:firstColumn="0" w:lastColumn="0" w:oddVBand="0" w:evenVBand="0" w:oddHBand="0" w:evenHBand="0" w:firstRowFirstColumn="0" w:firstRowLastColumn="0" w:lastRowFirstColumn="0" w:lastRowLastColumn="0"/>
            </w:pPr>
          </w:p>
        </w:tc>
        <w:tc>
          <w:tcPr>
            <w:tcW w:w="1938" w:type="dxa"/>
          </w:tcPr>
          <w:p w14:paraId="52A67E2A" w14:textId="77777777" w:rsidR="00646D55" w:rsidRPr="00722272" w:rsidRDefault="00646D55" w:rsidP="004E3908">
            <w:pPr>
              <w:cnfStyle w:val="000000000000" w:firstRow="0" w:lastRow="0" w:firstColumn="0" w:lastColumn="0" w:oddVBand="0" w:evenVBand="0" w:oddHBand="0" w:evenHBand="0" w:firstRowFirstColumn="0" w:firstRowLastColumn="0" w:lastRowFirstColumn="0" w:lastRowLastColumn="0"/>
            </w:pPr>
          </w:p>
        </w:tc>
        <w:tc>
          <w:tcPr>
            <w:tcW w:w="5104" w:type="dxa"/>
          </w:tcPr>
          <w:p w14:paraId="5843059F" w14:textId="77777777" w:rsidR="00646D55" w:rsidRPr="00722272" w:rsidRDefault="00646D55" w:rsidP="004E3908">
            <w:pPr>
              <w:cnfStyle w:val="000000000000" w:firstRow="0" w:lastRow="0" w:firstColumn="0" w:lastColumn="0" w:oddVBand="0" w:evenVBand="0" w:oddHBand="0" w:evenHBand="0" w:firstRowFirstColumn="0" w:firstRowLastColumn="0" w:lastRowFirstColumn="0" w:lastRowLastColumn="0"/>
              <w:rPr>
                <w:rFonts w:hint="eastAsia"/>
              </w:rPr>
            </w:pPr>
          </w:p>
        </w:tc>
        <w:tc>
          <w:tcPr>
            <w:tcW w:w="3061" w:type="dxa"/>
          </w:tcPr>
          <w:p w14:paraId="18F2B1BF" w14:textId="617D51D2" w:rsidR="00B811B9" w:rsidRDefault="00B811B9" w:rsidP="00880872">
            <w:pPr>
              <w:cnfStyle w:val="000000000000" w:firstRow="0" w:lastRow="0" w:firstColumn="0" w:lastColumn="0" w:oddVBand="0" w:evenVBand="0" w:oddHBand="0" w:evenHBand="0" w:firstRowFirstColumn="0" w:firstRowLastColumn="0" w:lastRowFirstColumn="0" w:lastRowLastColumn="0"/>
            </w:pPr>
            <w:r>
              <w:t>Macabeo(Viura), Xarel.lo, Parellada</w:t>
            </w:r>
            <w:r w:rsidR="00582A10">
              <w:t xml:space="preserve">. </w:t>
            </w:r>
          </w:p>
          <w:p w14:paraId="75E90968" w14:textId="77777777" w:rsidR="00646D55" w:rsidRDefault="00880872" w:rsidP="00880872">
            <w:pPr>
              <w:cnfStyle w:val="000000000000" w:firstRow="0" w:lastRow="0" w:firstColumn="0" w:lastColumn="0" w:oddVBand="0" w:evenVBand="0" w:oddHBand="0" w:evenHBand="0" w:firstRowFirstColumn="0" w:firstRowLastColumn="0" w:lastRowFirstColumn="0" w:lastRowLastColumn="0"/>
            </w:pPr>
            <w:r>
              <w:t xml:space="preserve">Traditional method, </w:t>
            </w:r>
            <w:r>
              <w:t>9 months on lees minimum</w:t>
            </w:r>
            <w:r w:rsidR="0074673E">
              <w:t>.</w:t>
            </w:r>
          </w:p>
          <w:p w14:paraId="3876C87E" w14:textId="5AC44FA3" w:rsidR="00ED6A2E" w:rsidRDefault="00ED6A2E" w:rsidP="00880872">
            <w:pPr>
              <w:cnfStyle w:val="000000000000" w:firstRow="0" w:lastRow="0" w:firstColumn="0" w:lastColumn="0" w:oddVBand="0" w:evenVBand="0" w:oddHBand="0" w:evenHBand="0" w:firstRowFirstColumn="0" w:firstRowLastColumn="0" w:lastRowFirstColumn="0" w:lastRowLastColumn="0"/>
            </w:pPr>
            <w:r>
              <w:t>Ch</w:t>
            </w:r>
            <w:r w:rsidR="0040701E">
              <w:t xml:space="preserve">ardonnay and PN recently permitted. </w:t>
            </w:r>
          </w:p>
          <w:p w14:paraId="1E3B81FA" w14:textId="7E771608" w:rsidR="0074673E" w:rsidRDefault="0074673E" w:rsidP="00880872">
            <w:pPr>
              <w:cnfStyle w:val="000000000000" w:firstRow="0" w:lastRow="0" w:firstColumn="0" w:lastColumn="0" w:oddVBand="0" w:evenVBand="0" w:oddHBand="0" w:evenHBand="0" w:firstRowFirstColumn="0" w:firstRowLastColumn="0" w:lastRowFirstColumn="0" w:lastRowLastColumn="0"/>
            </w:pPr>
          </w:p>
        </w:tc>
        <w:tc>
          <w:tcPr>
            <w:tcW w:w="4397" w:type="dxa"/>
          </w:tcPr>
          <w:p w14:paraId="6BF605CC" w14:textId="38C353E8" w:rsidR="00646D55" w:rsidRDefault="00582A10" w:rsidP="004E3908">
            <w:pPr>
              <w:cnfStyle w:val="000000000000" w:firstRow="0" w:lastRow="0" w:firstColumn="0" w:lastColumn="0" w:oddVBand="0" w:evenVBand="0" w:oddHBand="0" w:evenHBand="0" w:firstRowFirstColumn="0" w:firstRowLastColumn="0" w:lastRowFirstColumn="0" w:lastRowLastColumn="0"/>
            </w:pPr>
            <w:r>
              <w:t>Garnacha, Monastrell for rose</w:t>
            </w:r>
            <w:r w:rsidR="00ED6A2E">
              <w:t xml:space="preserve">. </w:t>
            </w:r>
          </w:p>
        </w:tc>
      </w:tr>
      <w:tr w:rsidR="00DB7E62" w:rsidRPr="00722272" w14:paraId="0B3A9960" w14:textId="77777777" w:rsidTr="004E3908">
        <w:trPr>
          <w:trHeight w:val="479"/>
        </w:trPr>
        <w:tc>
          <w:tcPr>
            <w:cnfStyle w:val="001000000000" w:firstRow="0" w:lastRow="0" w:firstColumn="1" w:lastColumn="0" w:oddVBand="0" w:evenVBand="0" w:oddHBand="0" w:evenHBand="0" w:firstRowFirstColumn="0" w:firstRowLastColumn="0" w:lastRowFirstColumn="0" w:lastRowLastColumn="0"/>
            <w:tcW w:w="1960" w:type="dxa"/>
            <w:vMerge w:val="restart"/>
          </w:tcPr>
          <w:p w14:paraId="05C682A3" w14:textId="621ABB15" w:rsidR="00DB7E62" w:rsidRDefault="00DB7E62" w:rsidP="004E3908">
            <w:r>
              <w:t>Italy</w:t>
            </w:r>
          </w:p>
        </w:tc>
        <w:tc>
          <w:tcPr>
            <w:tcW w:w="2154" w:type="dxa"/>
          </w:tcPr>
          <w:p w14:paraId="2B8E6D0D" w14:textId="62B71834" w:rsidR="00DB7E62" w:rsidRDefault="00DB7E62" w:rsidP="006A6A14">
            <w:pPr>
              <w:cnfStyle w:val="000000000000" w:firstRow="0" w:lastRow="0" w:firstColumn="0" w:lastColumn="0" w:oddVBand="0" w:evenVBand="0" w:oddHBand="0" w:evenHBand="0" w:firstRowFirstColumn="0" w:firstRowLastColumn="0" w:lastRowFirstColumn="0" w:lastRowLastColumn="0"/>
            </w:pPr>
            <w:r>
              <w:t>Piemonte</w:t>
            </w:r>
          </w:p>
        </w:tc>
        <w:tc>
          <w:tcPr>
            <w:tcW w:w="3086" w:type="dxa"/>
          </w:tcPr>
          <w:p w14:paraId="11FA4A4A" w14:textId="4D737E0A" w:rsidR="00DB7E62" w:rsidRPr="008C7E6C" w:rsidRDefault="00DB7E62" w:rsidP="008C7E6C">
            <w:pPr>
              <w:cnfStyle w:val="000000000000" w:firstRow="0" w:lastRow="0" w:firstColumn="0" w:lastColumn="0" w:oddVBand="0" w:evenVBand="0" w:oddHBand="0" w:evenHBand="0" w:firstRowFirstColumn="0" w:firstRowLastColumn="0" w:lastRowFirstColumn="0" w:lastRowLastColumn="0"/>
            </w:pPr>
            <w:r>
              <w:t>Asti DOCG</w:t>
            </w:r>
          </w:p>
        </w:tc>
        <w:tc>
          <w:tcPr>
            <w:tcW w:w="1938" w:type="dxa"/>
          </w:tcPr>
          <w:p w14:paraId="4A00C60F" w14:textId="77777777" w:rsidR="00DB7E62" w:rsidRPr="00722272" w:rsidRDefault="00DB7E62" w:rsidP="004E3908">
            <w:pPr>
              <w:cnfStyle w:val="000000000000" w:firstRow="0" w:lastRow="0" w:firstColumn="0" w:lastColumn="0" w:oddVBand="0" w:evenVBand="0" w:oddHBand="0" w:evenHBand="0" w:firstRowFirstColumn="0" w:firstRowLastColumn="0" w:lastRowFirstColumn="0" w:lastRowLastColumn="0"/>
            </w:pPr>
          </w:p>
        </w:tc>
        <w:tc>
          <w:tcPr>
            <w:tcW w:w="5104" w:type="dxa"/>
          </w:tcPr>
          <w:p w14:paraId="1ABB0ABD" w14:textId="77777777" w:rsidR="00DB7E62" w:rsidRPr="00722272" w:rsidRDefault="00DB7E62" w:rsidP="004E3908">
            <w:pPr>
              <w:cnfStyle w:val="000000000000" w:firstRow="0" w:lastRow="0" w:firstColumn="0" w:lastColumn="0" w:oddVBand="0" w:evenVBand="0" w:oddHBand="0" w:evenHBand="0" w:firstRowFirstColumn="0" w:firstRowLastColumn="0" w:lastRowFirstColumn="0" w:lastRowLastColumn="0"/>
              <w:rPr>
                <w:rFonts w:hint="eastAsia"/>
              </w:rPr>
            </w:pPr>
          </w:p>
        </w:tc>
        <w:tc>
          <w:tcPr>
            <w:tcW w:w="3061" w:type="dxa"/>
          </w:tcPr>
          <w:p w14:paraId="1497AD9C" w14:textId="066BC18E" w:rsidR="00DB7E62" w:rsidRDefault="00DB7E62" w:rsidP="00880872">
            <w:pPr>
              <w:cnfStyle w:val="000000000000" w:firstRow="0" w:lastRow="0" w:firstColumn="0" w:lastColumn="0" w:oddVBand="0" w:evenVBand="0" w:oddHBand="0" w:evenHBand="0" w:firstRowFirstColumn="0" w:firstRowLastColumn="0" w:lastRowFirstColumn="0" w:lastRowLastColumn="0"/>
            </w:pPr>
            <w:r>
              <w:t xml:space="preserve">Muscat Blanc a Petits Grains, Asti method. All are sweet, low alcohol, no autolytic, notes of peach and grape. </w:t>
            </w:r>
          </w:p>
        </w:tc>
        <w:tc>
          <w:tcPr>
            <w:tcW w:w="4397" w:type="dxa"/>
          </w:tcPr>
          <w:p w14:paraId="19EBEEF3" w14:textId="77777777" w:rsidR="00DB7E62" w:rsidRDefault="00DB7E62" w:rsidP="004E3908">
            <w:pPr>
              <w:cnfStyle w:val="000000000000" w:firstRow="0" w:lastRow="0" w:firstColumn="0" w:lastColumn="0" w:oddVBand="0" w:evenVBand="0" w:oddHBand="0" w:evenHBand="0" w:firstRowFirstColumn="0" w:firstRowLastColumn="0" w:lastRowFirstColumn="0" w:lastRowLastColumn="0"/>
            </w:pPr>
          </w:p>
        </w:tc>
      </w:tr>
      <w:tr w:rsidR="00DB7E62" w:rsidRPr="00722272" w14:paraId="1E3B212B" w14:textId="77777777" w:rsidTr="00DB7E62">
        <w:trPr>
          <w:trHeight w:val="856"/>
        </w:trPr>
        <w:tc>
          <w:tcPr>
            <w:cnfStyle w:val="001000000000" w:firstRow="0" w:lastRow="0" w:firstColumn="1" w:lastColumn="0" w:oddVBand="0" w:evenVBand="0" w:oddHBand="0" w:evenHBand="0" w:firstRowFirstColumn="0" w:firstRowLastColumn="0" w:lastRowFirstColumn="0" w:lastRowLastColumn="0"/>
            <w:tcW w:w="1960" w:type="dxa"/>
            <w:vMerge/>
          </w:tcPr>
          <w:p w14:paraId="060338E4" w14:textId="77777777" w:rsidR="00DB7E62" w:rsidRDefault="00DB7E62" w:rsidP="004E3908"/>
        </w:tc>
        <w:tc>
          <w:tcPr>
            <w:tcW w:w="2154" w:type="dxa"/>
          </w:tcPr>
          <w:p w14:paraId="44AA2C43" w14:textId="6A7F9A19" w:rsidR="00DB7E62" w:rsidRDefault="00DB7E62" w:rsidP="006A6A14">
            <w:pPr>
              <w:cnfStyle w:val="000000000000" w:firstRow="0" w:lastRow="0" w:firstColumn="0" w:lastColumn="0" w:oddVBand="0" w:evenVBand="0" w:oddHBand="0" w:evenHBand="0" w:firstRowFirstColumn="0" w:firstRowLastColumn="0" w:lastRowFirstColumn="0" w:lastRowLastColumn="0"/>
            </w:pPr>
            <w:r>
              <w:t>Veneto and Friuli</w:t>
            </w:r>
          </w:p>
        </w:tc>
        <w:tc>
          <w:tcPr>
            <w:tcW w:w="3086" w:type="dxa"/>
          </w:tcPr>
          <w:p w14:paraId="29F4DF38" w14:textId="77777777" w:rsidR="00DB7E62" w:rsidRDefault="00DB7E62" w:rsidP="009D214A">
            <w:pPr>
              <w:cnfStyle w:val="000000000000" w:firstRow="0" w:lastRow="0" w:firstColumn="0" w:lastColumn="0" w:oddVBand="0" w:evenVBand="0" w:oddHBand="0" w:evenHBand="0" w:firstRowFirstColumn="0" w:firstRowLastColumn="0" w:lastRowFirstColumn="0" w:lastRowLastColumn="0"/>
            </w:pPr>
            <w:r>
              <w:t>Prosecco DOC,</w:t>
            </w:r>
          </w:p>
          <w:p w14:paraId="4F70F156" w14:textId="3224289C" w:rsidR="00DB7E62" w:rsidRPr="008C7E6C" w:rsidRDefault="00DB7E62" w:rsidP="009D214A">
            <w:pPr>
              <w:cnfStyle w:val="000000000000" w:firstRow="0" w:lastRow="0" w:firstColumn="0" w:lastColumn="0" w:oddVBand="0" w:evenVBand="0" w:oddHBand="0" w:evenHBand="0" w:firstRowFirstColumn="0" w:firstRowLastColumn="0" w:lastRowFirstColumn="0" w:lastRowLastColumn="0"/>
            </w:pPr>
            <w:r>
              <w:t>Conegliano-Valdobbiadene DOCG</w:t>
            </w:r>
          </w:p>
        </w:tc>
        <w:tc>
          <w:tcPr>
            <w:tcW w:w="1938" w:type="dxa"/>
          </w:tcPr>
          <w:p w14:paraId="3AE758C5" w14:textId="77777777" w:rsidR="00DB7E62" w:rsidRPr="00722272" w:rsidRDefault="00DB7E62" w:rsidP="004E3908">
            <w:pPr>
              <w:cnfStyle w:val="000000000000" w:firstRow="0" w:lastRow="0" w:firstColumn="0" w:lastColumn="0" w:oddVBand="0" w:evenVBand="0" w:oddHBand="0" w:evenHBand="0" w:firstRowFirstColumn="0" w:firstRowLastColumn="0" w:lastRowFirstColumn="0" w:lastRowLastColumn="0"/>
            </w:pPr>
          </w:p>
        </w:tc>
        <w:tc>
          <w:tcPr>
            <w:tcW w:w="5104" w:type="dxa"/>
          </w:tcPr>
          <w:p w14:paraId="58453FF4" w14:textId="77777777" w:rsidR="00DB7E62" w:rsidRPr="00722272" w:rsidRDefault="00DB7E62" w:rsidP="004E3908">
            <w:pPr>
              <w:cnfStyle w:val="000000000000" w:firstRow="0" w:lastRow="0" w:firstColumn="0" w:lastColumn="0" w:oddVBand="0" w:evenVBand="0" w:oddHBand="0" w:evenHBand="0" w:firstRowFirstColumn="0" w:firstRowLastColumn="0" w:lastRowFirstColumn="0" w:lastRowLastColumn="0"/>
              <w:rPr>
                <w:rFonts w:hint="eastAsia"/>
              </w:rPr>
            </w:pPr>
          </w:p>
        </w:tc>
        <w:tc>
          <w:tcPr>
            <w:tcW w:w="3061" w:type="dxa"/>
          </w:tcPr>
          <w:p w14:paraId="73B34AEE" w14:textId="258938E2" w:rsidR="00DB7E62" w:rsidRPr="00B2611C" w:rsidRDefault="00DB7E62" w:rsidP="00880872">
            <w:pPr>
              <w:cnfStyle w:val="000000000000" w:firstRow="0" w:lastRow="0" w:firstColumn="0" w:lastColumn="0" w:oddVBand="0" w:evenVBand="0" w:oddHBand="0" w:evenHBand="0" w:firstRowFirstColumn="0" w:firstRowLastColumn="0" w:lastRowFirstColumn="0" w:lastRowLastColumn="0"/>
              <w:rPr>
                <w:b/>
              </w:rPr>
            </w:pPr>
            <w:r w:rsidRPr="00B2611C">
              <w:rPr>
                <w:b/>
              </w:rPr>
              <w:t>Glera</w:t>
            </w:r>
            <w:r w:rsidRPr="00DD522A">
              <w:t xml:space="preserve">. </w:t>
            </w:r>
            <w:r>
              <w:t xml:space="preserve">Tank method, medium acidity and fresh, green apple, melon. </w:t>
            </w:r>
          </w:p>
        </w:tc>
        <w:tc>
          <w:tcPr>
            <w:tcW w:w="4397" w:type="dxa"/>
          </w:tcPr>
          <w:p w14:paraId="404E7DC1" w14:textId="12BC50B9" w:rsidR="00DB7E62" w:rsidRDefault="00DB7E62" w:rsidP="004E3908">
            <w:pPr>
              <w:cnfStyle w:val="000000000000" w:firstRow="0" w:lastRow="0" w:firstColumn="0" w:lastColumn="0" w:oddVBand="0" w:evenVBand="0" w:oddHBand="0" w:evenHBand="0" w:firstRowFirstColumn="0" w:firstRowLastColumn="0" w:lastRowFirstColumn="0" w:lastRowLastColumn="0"/>
            </w:pPr>
            <w:r>
              <w:t>Rose permitted in 2020, blends Glera with Pinot Noir</w:t>
            </w:r>
          </w:p>
        </w:tc>
      </w:tr>
      <w:tr w:rsidR="00DB7E62" w:rsidRPr="00722272" w14:paraId="659A9C3A" w14:textId="77777777" w:rsidTr="004E3908">
        <w:trPr>
          <w:trHeight w:val="479"/>
        </w:trPr>
        <w:tc>
          <w:tcPr>
            <w:cnfStyle w:val="001000000000" w:firstRow="0" w:lastRow="0" w:firstColumn="1" w:lastColumn="0" w:oddVBand="0" w:evenVBand="0" w:oddHBand="0" w:evenHBand="0" w:firstRowFirstColumn="0" w:firstRowLastColumn="0" w:lastRowFirstColumn="0" w:lastRowLastColumn="0"/>
            <w:tcW w:w="1960" w:type="dxa"/>
          </w:tcPr>
          <w:p w14:paraId="50C53E57" w14:textId="776847EA" w:rsidR="00DB7E62" w:rsidRDefault="00DB7E62" w:rsidP="004E3908">
            <w:r>
              <w:t>Germany</w:t>
            </w:r>
          </w:p>
        </w:tc>
        <w:tc>
          <w:tcPr>
            <w:tcW w:w="2154" w:type="dxa"/>
          </w:tcPr>
          <w:p w14:paraId="39F57CC7" w14:textId="5DC2E310" w:rsidR="00DB7E62" w:rsidRDefault="00A213E3" w:rsidP="006A6A14">
            <w:pPr>
              <w:cnfStyle w:val="000000000000" w:firstRow="0" w:lastRow="0" w:firstColumn="0" w:lastColumn="0" w:oddVBand="0" w:evenVBand="0" w:oddHBand="0" w:evenHBand="0" w:firstRowFirstColumn="0" w:firstRowLastColumn="0" w:lastRowFirstColumn="0" w:lastRowLastColumn="0"/>
            </w:pPr>
            <w:r>
              <w:t>Deutscher Sekt bA</w:t>
            </w:r>
          </w:p>
        </w:tc>
        <w:tc>
          <w:tcPr>
            <w:tcW w:w="3086" w:type="dxa"/>
          </w:tcPr>
          <w:p w14:paraId="19C0AAB9" w14:textId="77777777" w:rsidR="00DB7E62" w:rsidRDefault="00DB7E62" w:rsidP="009D214A">
            <w:pPr>
              <w:cnfStyle w:val="000000000000" w:firstRow="0" w:lastRow="0" w:firstColumn="0" w:lastColumn="0" w:oddVBand="0" w:evenVBand="0" w:oddHBand="0" w:evenHBand="0" w:firstRowFirstColumn="0" w:firstRowLastColumn="0" w:lastRowFirstColumn="0" w:lastRowLastColumn="0"/>
            </w:pPr>
          </w:p>
        </w:tc>
        <w:tc>
          <w:tcPr>
            <w:tcW w:w="1938" w:type="dxa"/>
          </w:tcPr>
          <w:p w14:paraId="0F62392D" w14:textId="77777777" w:rsidR="00DB7E62" w:rsidRPr="00722272" w:rsidRDefault="00DB7E62" w:rsidP="004E3908">
            <w:pPr>
              <w:cnfStyle w:val="000000000000" w:firstRow="0" w:lastRow="0" w:firstColumn="0" w:lastColumn="0" w:oddVBand="0" w:evenVBand="0" w:oddHBand="0" w:evenHBand="0" w:firstRowFirstColumn="0" w:firstRowLastColumn="0" w:lastRowFirstColumn="0" w:lastRowLastColumn="0"/>
            </w:pPr>
          </w:p>
        </w:tc>
        <w:tc>
          <w:tcPr>
            <w:tcW w:w="5104" w:type="dxa"/>
          </w:tcPr>
          <w:p w14:paraId="46382F24" w14:textId="77777777" w:rsidR="00DB7E62" w:rsidRPr="00722272" w:rsidRDefault="00DB7E62" w:rsidP="004E3908">
            <w:pPr>
              <w:cnfStyle w:val="000000000000" w:firstRow="0" w:lastRow="0" w:firstColumn="0" w:lastColumn="0" w:oddVBand="0" w:evenVBand="0" w:oddHBand="0" w:evenHBand="0" w:firstRowFirstColumn="0" w:firstRowLastColumn="0" w:lastRowFirstColumn="0" w:lastRowLastColumn="0"/>
              <w:rPr>
                <w:rFonts w:hint="eastAsia"/>
              </w:rPr>
            </w:pPr>
          </w:p>
        </w:tc>
        <w:tc>
          <w:tcPr>
            <w:tcW w:w="3061" w:type="dxa"/>
          </w:tcPr>
          <w:p w14:paraId="74754FF7" w14:textId="65ABBA5B" w:rsidR="00DB7E62" w:rsidRPr="00DB7E62" w:rsidRDefault="00095AC6" w:rsidP="00095AC6">
            <w:pPr>
              <w:cnfStyle w:val="000000000000" w:firstRow="0" w:lastRow="0" w:firstColumn="0" w:lastColumn="0" w:oddVBand="0" w:evenVBand="0" w:oddHBand="0" w:evenHBand="0" w:firstRowFirstColumn="0" w:firstRowLastColumn="0" w:lastRowFirstColumn="0" w:lastRowLastColumn="0"/>
            </w:pPr>
            <w:r>
              <w:t>Base wine from France, Italy, Spain, m</w:t>
            </w:r>
            <w:r w:rsidR="00FD71DB">
              <w:t xml:space="preserve">ostly tank method. </w:t>
            </w:r>
            <w:r>
              <w:t>Germany ones uses Riesling.</w:t>
            </w:r>
          </w:p>
        </w:tc>
        <w:tc>
          <w:tcPr>
            <w:tcW w:w="4397" w:type="dxa"/>
          </w:tcPr>
          <w:p w14:paraId="5389B968" w14:textId="77777777" w:rsidR="00DB7E62" w:rsidRDefault="00DB7E62" w:rsidP="004E3908">
            <w:pPr>
              <w:cnfStyle w:val="000000000000" w:firstRow="0" w:lastRow="0" w:firstColumn="0" w:lastColumn="0" w:oddVBand="0" w:evenVBand="0" w:oddHBand="0" w:evenHBand="0" w:firstRowFirstColumn="0" w:firstRowLastColumn="0" w:lastRowFirstColumn="0" w:lastRowLastColumn="0"/>
            </w:pPr>
          </w:p>
        </w:tc>
      </w:tr>
      <w:tr w:rsidR="00CF7AED" w:rsidRPr="00722272" w14:paraId="0FEA6696" w14:textId="77777777" w:rsidTr="004E3908">
        <w:trPr>
          <w:trHeight w:val="479"/>
        </w:trPr>
        <w:tc>
          <w:tcPr>
            <w:cnfStyle w:val="001000000000" w:firstRow="0" w:lastRow="0" w:firstColumn="1" w:lastColumn="0" w:oddVBand="0" w:evenVBand="0" w:oddHBand="0" w:evenHBand="0" w:firstRowFirstColumn="0" w:firstRowLastColumn="0" w:lastRowFirstColumn="0" w:lastRowLastColumn="0"/>
            <w:tcW w:w="1960" w:type="dxa"/>
          </w:tcPr>
          <w:p w14:paraId="0EA656AB" w14:textId="2E6E47CF" w:rsidR="00CF7AED" w:rsidRDefault="00CF7AED" w:rsidP="004E3908">
            <w:r>
              <w:lastRenderedPageBreak/>
              <w:t>Australia</w:t>
            </w:r>
          </w:p>
        </w:tc>
        <w:tc>
          <w:tcPr>
            <w:tcW w:w="2154" w:type="dxa"/>
          </w:tcPr>
          <w:p w14:paraId="1E579C77" w14:textId="77777777" w:rsidR="00CF7AED" w:rsidRDefault="00CF7AED" w:rsidP="006A6A14">
            <w:pPr>
              <w:cnfStyle w:val="000000000000" w:firstRow="0" w:lastRow="0" w:firstColumn="0" w:lastColumn="0" w:oddVBand="0" w:evenVBand="0" w:oddHBand="0" w:evenHBand="0" w:firstRowFirstColumn="0" w:firstRowLastColumn="0" w:lastRowFirstColumn="0" w:lastRowLastColumn="0"/>
            </w:pPr>
          </w:p>
        </w:tc>
        <w:tc>
          <w:tcPr>
            <w:tcW w:w="3086" w:type="dxa"/>
          </w:tcPr>
          <w:p w14:paraId="503A2395" w14:textId="0336775E" w:rsidR="00CF7AED" w:rsidRDefault="00AE34B8" w:rsidP="009D214A">
            <w:pPr>
              <w:cnfStyle w:val="000000000000" w:firstRow="0" w:lastRow="0" w:firstColumn="0" w:lastColumn="0" w:oddVBand="0" w:evenVBand="0" w:oddHBand="0" w:evenHBand="0" w:firstRowFirstColumn="0" w:firstRowLastColumn="0" w:lastRowFirstColumn="0" w:lastRowLastColumn="0"/>
            </w:pPr>
            <w:r>
              <w:t>Yarra Valley, Adelaide Hills, Tasmania</w:t>
            </w:r>
            <w:r w:rsidR="008126AB">
              <w:t xml:space="preserve"> Traditional method. </w:t>
            </w:r>
          </w:p>
          <w:p w14:paraId="221A3981" w14:textId="75316592" w:rsidR="001B5CDD" w:rsidRDefault="001B5CDD" w:rsidP="009D214A">
            <w:pPr>
              <w:cnfStyle w:val="000000000000" w:firstRow="0" w:lastRow="0" w:firstColumn="0" w:lastColumn="0" w:oddVBand="0" w:evenVBand="0" w:oddHBand="0" w:evenHBand="0" w:firstRowFirstColumn="0" w:firstRowLastColumn="0" w:lastRowFirstColumn="0" w:lastRowLastColumn="0"/>
            </w:pPr>
            <w:r>
              <w:t>Riverrina has bulk ones</w:t>
            </w:r>
            <w:r w:rsidR="007168BA">
              <w:t xml:space="preserve"> by</w:t>
            </w:r>
            <w:r>
              <w:t xml:space="preserve"> tank method or carbonation. </w:t>
            </w:r>
          </w:p>
        </w:tc>
        <w:tc>
          <w:tcPr>
            <w:tcW w:w="1938" w:type="dxa"/>
          </w:tcPr>
          <w:p w14:paraId="631CCD26" w14:textId="5088BB39" w:rsidR="00CF7AED" w:rsidRPr="00722272" w:rsidRDefault="00AE34B8" w:rsidP="004E3908">
            <w:pPr>
              <w:cnfStyle w:val="000000000000" w:firstRow="0" w:lastRow="0" w:firstColumn="0" w:lastColumn="0" w:oddVBand="0" w:evenVBand="0" w:oddHBand="0" w:evenHBand="0" w:firstRowFirstColumn="0" w:firstRowLastColumn="0" w:lastRowFirstColumn="0" w:lastRowLastColumn="0"/>
            </w:pPr>
            <w:r>
              <w:t>Cool to moderate climate regions.</w:t>
            </w:r>
          </w:p>
        </w:tc>
        <w:tc>
          <w:tcPr>
            <w:tcW w:w="5104" w:type="dxa"/>
          </w:tcPr>
          <w:p w14:paraId="62F708FD" w14:textId="77777777" w:rsidR="00CF7AED" w:rsidRPr="00722272" w:rsidRDefault="00CF7AED" w:rsidP="004E3908">
            <w:pPr>
              <w:cnfStyle w:val="000000000000" w:firstRow="0" w:lastRow="0" w:firstColumn="0" w:lastColumn="0" w:oddVBand="0" w:evenVBand="0" w:oddHBand="0" w:evenHBand="0" w:firstRowFirstColumn="0" w:firstRowLastColumn="0" w:lastRowFirstColumn="0" w:lastRowLastColumn="0"/>
              <w:rPr>
                <w:rFonts w:hint="eastAsia"/>
              </w:rPr>
            </w:pPr>
          </w:p>
        </w:tc>
        <w:tc>
          <w:tcPr>
            <w:tcW w:w="3061" w:type="dxa"/>
          </w:tcPr>
          <w:p w14:paraId="3A20B81D" w14:textId="7D510D26" w:rsidR="000102F0" w:rsidRDefault="000102F0" w:rsidP="00095AC6">
            <w:pPr>
              <w:cnfStyle w:val="000000000000" w:firstRow="0" w:lastRow="0" w:firstColumn="0" w:lastColumn="0" w:oddVBand="0" w:evenVBand="0" w:oddHBand="0" w:evenHBand="0" w:firstRowFirstColumn="0" w:firstRowLastColumn="0" w:lastRowFirstColumn="0" w:lastRowLastColumn="0"/>
            </w:pPr>
            <w:r>
              <w:t>Chardonnay</w:t>
            </w:r>
          </w:p>
        </w:tc>
        <w:tc>
          <w:tcPr>
            <w:tcW w:w="4397" w:type="dxa"/>
          </w:tcPr>
          <w:p w14:paraId="1E34F89B" w14:textId="77777777" w:rsidR="00CF7AED" w:rsidRDefault="000102F0" w:rsidP="004E3908">
            <w:pPr>
              <w:cnfStyle w:val="000000000000" w:firstRow="0" w:lastRow="0" w:firstColumn="0" w:lastColumn="0" w:oddVBand="0" w:evenVBand="0" w:oddHBand="0" w:evenHBand="0" w:firstRowFirstColumn="0" w:firstRowLastColumn="0" w:lastRowFirstColumn="0" w:lastRowLastColumn="0"/>
            </w:pPr>
            <w:r>
              <w:t>Pinot Noir</w:t>
            </w:r>
          </w:p>
          <w:p w14:paraId="14440116" w14:textId="7132196A" w:rsidR="00EF601E" w:rsidRDefault="00EF601E" w:rsidP="004E3908">
            <w:pPr>
              <w:cnfStyle w:val="000000000000" w:firstRow="0" w:lastRow="0" w:firstColumn="0" w:lastColumn="0" w:oddVBand="0" w:evenVBand="0" w:oddHBand="0" w:evenHBand="0" w:firstRowFirstColumn="0" w:firstRowLastColumn="0" w:lastRowFirstColumn="0" w:lastRowLastColumn="0"/>
            </w:pPr>
            <w:r>
              <w:t xml:space="preserve">Sparkling red from Syrah, CS, Merlot. </w:t>
            </w:r>
          </w:p>
        </w:tc>
      </w:tr>
      <w:tr w:rsidR="00581F97" w:rsidRPr="00722272" w14:paraId="222E00A8" w14:textId="77777777" w:rsidTr="00083E91">
        <w:trPr>
          <w:trHeight w:val="465"/>
        </w:trPr>
        <w:tc>
          <w:tcPr>
            <w:cnfStyle w:val="001000000000" w:firstRow="0" w:lastRow="0" w:firstColumn="1" w:lastColumn="0" w:oddVBand="0" w:evenVBand="0" w:oddHBand="0" w:evenHBand="0" w:firstRowFirstColumn="0" w:firstRowLastColumn="0" w:lastRowFirstColumn="0" w:lastRowLastColumn="0"/>
            <w:tcW w:w="1960" w:type="dxa"/>
          </w:tcPr>
          <w:p w14:paraId="2BDE0385" w14:textId="7DD9013F" w:rsidR="00581F97" w:rsidRDefault="00581F97" w:rsidP="004E3908">
            <w:r>
              <w:t>New Zealand</w:t>
            </w:r>
          </w:p>
        </w:tc>
        <w:tc>
          <w:tcPr>
            <w:tcW w:w="2154" w:type="dxa"/>
          </w:tcPr>
          <w:p w14:paraId="7F39DE8D" w14:textId="77777777" w:rsidR="00581F97" w:rsidRDefault="00581F97" w:rsidP="006A6A14">
            <w:pPr>
              <w:cnfStyle w:val="000000000000" w:firstRow="0" w:lastRow="0" w:firstColumn="0" w:lastColumn="0" w:oddVBand="0" w:evenVBand="0" w:oddHBand="0" w:evenHBand="0" w:firstRowFirstColumn="0" w:firstRowLastColumn="0" w:lastRowFirstColumn="0" w:lastRowLastColumn="0"/>
            </w:pPr>
          </w:p>
        </w:tc>
        <w:tc>
          <w:tcPr>
            <w:tcW w:w="3086" w:type="dxa"/>
          </w:tcPr>
          <w:p w14:paraId="7D910608" w14:textId="14BB4965" w:rsidR="00581F97" w:rsidRDefault="00083E91" w:rsidP="009D214A">
            <w:pPr>
              <w:cnfStyle w:val="000000000000" w:firstRow="0" w:lastRow="0" w:firstColumn="0" w:lastColumn="0" w:oddVBand="0" w:evenVBand="0" w:oddHBand="0" w:evenHBand="0" w:firstRowFirstColumn="0" w:firstRowLastColumn="0" w:lastRowFirstColumn="0" w:lastRowLastColumn="0"/>
            </w:pPr>
            <w:r>
              <w:rPr>
                <w:rFonts w:hint="eastAsia"/>
              </w:rPr>
              <w:t>所有产区都</w:t>
            </w:r>
            <w:r>
              <w:t>, Mar</w:t>
            </w:r>
            <w:r w:rsidR="00316AB6">
              <w:t>l</w:t>
            </w:r>
            <w:r>
              <w:t xml:space="preserve">borough </w:t>
            </w:r>
            <w:r>
              <w:rPr>
                <w:rFonts w:hint="eastAsia"/>
              </w:rPr>
              <w:t>量最大</w:t>
            </w:r>
          </w:p>
          <w:p w14:paraId="6A1BD43C" w14:textId="05B38C24" w:rsidR="00083E91" w:rsidRDefault="00083E91" w:rsidP="009D214A">
            <w:pPr>
              <w:cnfStyle w:val="000000000000" w:firstRow="0" w:lastRow="0" w:firstColumn="0" w:lastColumn="0" w:oddVBand="0" w:evenVBand="0" w:oddHBand="0" w:evenHBand="0" w:firstRowFirstColumn="0" w:firstRowLastColumn="0" w:lastRowFirstColumn="0" w:lastRowLastColumn="0"/>
              <w:rPr>
                <w:rFonts w:hint="eastAsia"/>
              </w:rPr>
            </w:pPr>
          </w:p>
        </w:tc>
        <w:tc>
          <w:tcPr>
            <w:tcW w:w="1938" w:type="dxa"/>
          </w:tcPr>
          <w:p w14:paraId="48A9FC4E" w14:textId="77777777" w:rsidR="00581F97" w:rsidRDefault="00581F97" w:rsidP="004E3908">
            <w:pPr>
              <w:cnfStyle w:val="000000000000" w:firstRow="0" w:lastRow="0" w:firstColumn="0" w:lastColumn="0" w:oddVBand="0" w:evenVBand="0" w:oddHBand="0" w:evenHBand="0" w:firstRowFirstColumn="0" w:firstRowLastColumn="0" w:lastRowFirstColumn="0" w:lastRowLastColumn="0"/>
            </w:pPr>
          </w:p>
        </w:tc>
        <w:tc>
          <w:tcPr>
            <w:tcW w:w="5104" w:type="dxa"/>
          </w:tcPr>
          <w:p w14:paraId="3C411580" w14:textId="77777777" w:rsidR="00581F97" w:rsidRPr="00722272" w:rsidRDefault="00581F97" w:rsidP="004E3908">
            <w:pPr>
              <w:cnfStyle w:val="000000000000" w:firstRow="0" w:lastRow="0" w:firstColumn="0" w:lastColumn="0" w:oddVBand="0" w:evenVBand="0" w:oddHBand="0" w:evenHBand="0" w:firstRowFirstColumn="0" w:firstRowLastColumn="0" w:lastRowFirstColumn="0" w:lastRowLastColumn="0"/>
              <w:rPr>
                <w:rFonts w:hint="eastAsia"/>
              </w:rPr>
            </w:pPr>
          </w:p>
        </w:tc>
        <w:tc>
          <w:tcPr>
            <w:tcW w:w="3061" w:type="dxa"/>
          </w:tcPr>
          <w:p w14:paraId="006E3803" w14:textId="77777777" w:rsidR="00581F97" w:rsidRDefault="00F539B8" w:rsidP="00095AC6">
            <w:pPr>
              <w:cnfStyle w:val="000000000000" w:firstRow="0" w:lastRow="0" w:firstColumn="0" w:lastColumn="0" w:oddVBand="0" w:evenVBand="0" w:oddHBand="0" w:evenHBand="0" w:firstRowFirstColumn="0" w:firstRowLastColumn="0" w:lastRowFirstColumn="0" w:lastRowLastColumn="0"/>
            </w:pPr>
            <w:r>
              <w:t>Chardonnay and PN with traditional method.</w:t>
            </w:r>
          </w:p>
          <w:p w14:paraId="27E2AF2F" w14:textId="6010769D" w:rsidR="00F539B8" w:rsidRDefault="00F539B8" w:rsidP="00095AC6">
            <w:pPr>
              <w:cnfStyle w:val="000000000000" w:firstRow="0" w:lastRow="0" w:firstColumn="0" w:lastColumn="0" w:oddVBand="0" w:evenVBand="0" w:oddHBand="0" w:evenHBand="0" w:firstRowFirstColumn="0" w:firstRowLastColumn="0" w:lastRowFirstColumn="0" w:lastRowLastColumn="0"/>
            </w:pPr>
            <w:r>
              <w:t xml:space="preserve">SB using tank method or carbonation for varietal aromas. </w:t>
            </w:r>
          </w:p>
        </w:tc>
        <w:tc>
          <w:tcPr>
            <w:tcW w:w="4397" w:type="dxa"/>
          </w:tcPr>
          <w:p w14:paraId="3E677631" w14:textId="77777777" w:rsidR="00581F97" w:rsidRDefault="00581F97" w:rsidP="004E3908">
            <w:pPr>
              <w:cnfStyle w:val="000000000000" w:firstRow="0" w:lastRow="0" w:firstColumn="0" w:lastColumn="0" w:oddVBand="0" w:evenVBand="0" w:oddHBand="0" w:evenHBand="0" w:firstRowFirstColumn="0" w:firstRowLastColumn="0" w:lastRowFirstColumn="0" w:lastRowLastColumn="0"/>
            </w:pPr>
          </w:p>
        </w:tc>
      </w:tr>
      <w:tr w:rsidR="00C32047" w:rsidRPr="00722272" w14:paraId="4E30235B" w14:textId="77777777" w:rsidTr="00083E91">
        <w:trPr>
          <w:trHeight w:val="465"/>
        </w:trPr>
        <w:tc>
          <w:tcPr>
            <w:cnfStyle w:val="001000000000" w:firstRow="0" w:lastRow="0" w:firstColumn="1" w:lastColumn="0" w:oddVBand="0" w:evenVBand="0" w:oddHBand="0" w:evenHBand="0" w:firstRowFirstColumn="0" w:firstRowLastColumn="0" w:lastRowFirstColumn="0" w:lastRowLastColumn="0"/>
            <w:tcW w:w="1960" w:type="dxa"/>
          </w:tcPr>
          <w:p w14:paraId="593A73F2" w14:textId="27C9358C" w:rsidR="00C32047" w:rsidRDefault="00C32047" w:rsidP="004E3908">
            <w:r>
              <w:t>South Africa</w:t>
            </w:r>
          </w:p>
        </w:tc>
        <w:tc>
          <w:tcPr>
            <w:tcW w:w="2154" w:type="dxa"/>
          </w:tcPr>
          <w:p w14:paraId="327EDF0F" w14:textId="4958C3A6" w:rsidR="00C32047" w:rsidRDefault="0036776E" w:rsidP="006A6A14">
            <w:pPr>
              <w:cnfStyle w:val="000000000000" w:firstRow="0" w:lastRow="0" w:firstColumn="0" w:lastColumn="0" w:oddVBand="0" w:evenVBand="0" w:oddHBand="0" w:evenHBand="0" w:firstRowFirstColumn="0" w:firstRowLastColumn="0" w:lastRowFirstColumn="0" w:lastRowLastColumn="0"/>
            </w:pPr>
            <w:r>
              <w:t>Fruit sourced from all over Western Cape.</w:t>
            </w:r>
          </w:p>
        </w:tc>
        <w:tc>
          <w:tcPr>
            <w:tcW w:w="3086" w:type="dxa"/>
          </w:tcPr>
          <w:p w14:paraId="48401B9D" w14:textId="77777777" w:rsidR="00C32047" w:rsidRDefault="00C32047" w:rsidP="009D214A">
            <w:pPr>
              <w:cnfStyle w:val="000000000000" w:firstRow="0" w:lastRow="0" w:firstColumn="0" w:lastColumn="0" w:oddVBand="0" w:evenVBand="0" w:oddHBand="0" w:evenHBand="0" w:firstRowFirstColumn="0" w:firstRowLastColumn="0" w:lastRowFirstColumn="0" w:lastRowLastColumn="0"/>
              <w:rPr>
                <w:rFonts w:hint="eastAsia"/>
              </w:rPr>
            </w:pPr>
          </w:p>
        </w:tc>
        <w:tc>
          <w:tcPr>
            <w:tcW w:w="1938" w:type="dxa"/>
          </w:tcPr>
          <w:p w14:paraId="5E7035B8" w14:textId="77777777" w:rsidR="00C32047" w:rsidRDefault="00C32047" w:rsidP="004E3908">
            <w:pPr>
              <w:cnfStyle w:val="000000000000" w:firstRow="0" w:lastRow="0" w:firstColumn="0" w:lastColumn="0" w:oddVBand="0" w:evenVBand="0" w:oddHBand="0" w:evenHBand="0" w:firstRowFirstColumn="0" w:firstRowLastColumn="0" w:lastRowFirstColumn="0" w:lastRowLastColumn="0"/>
            </w:pPr>
          </w:p>
        </w:tc>
        <w:tc>
          <w:tcPr>
            <w:tcW w:w="5104" w:type="dxa"/>
          </w:tcPr>
          <w:p w14:paraId="11C9ABF6" w14:textId="77777777" w:rsidR="00C32047" w:rsidRPr="00722272" w:rsidRDefault="00C32047" w:rsidP="004E3908">
            <w:pPr>
              <w:cnfStyle w:val="000000000000" w:firstRow="0" w:lastRow="0" w:firstColumn="0" w:lastColumn="0" w:oddVBand="0" w:evenVBand="0" w:oddHBand="0" w:evenHBand="0" w:firstRowFirstColumn="0" w:firstRowLastColumn="0" w:lastRowFirstColumn="0" w:lastRowLastColumn="0"/>
              <w:rPr>
                <w:rFonts w:hint="eastAsia"/>
              </w:rPr>
            </w:pPr>
          </w:p>
        </w:tc>
        <w:tc>
          <w:tcPr>
            <w:tcW w:w="3061" w:type="dxa"/>
          </w:tcPr>
          <w:p w14:paraId="6D180D61" w14:textId="77777777" w:rsidR="00C32047" w:rsidRDefault="00C32047" w:rsidP="00095AC6">
            <w:pPr>
              <w:cnfStyle w:val="000000000000" w:firstRow="0" w:lastRow="0" w:firstColumn="0" w:lastColumn="0" w:oddVBand="0" w:evenVBand="0" w:oddHBand="0" w:evenHBand="0" w:firstRowFirstColumn="0" w:firstRowLastColumn="0" w:lastRowFirstColumn="0" w:lastRowLastColumn="0"/>
            </w:pPr>
            <w:r>
              <w:t xml:space="preserve">Cap Classique, 12 months on the lees. </w:t>
            </w:r>
          </w:p>
          <w:p w14:paraId="00D6C73A" w14:textId="24C7D3A1" w:rsidR="00C32047" w:rsidRDefault="00C32047" w:rsidP="00095AC6">
            <w:pPr>
              <w:cnfStyle w:val="000000000000" w:firstRow="0" w:lastRow="0" w:firstColumn="0" w:lastColumn="0" w:oddVBand="0" w:evenVBand="0" w:oddHBand="0" w:evenHBand="0" w:firstRowFirstColumn="0" w:firstRowLastColumn="0" w:lastRowFirstColumn="0" w:lastRowLastColumn="0"/>
            </w:pPr>
            <w:r>
              <w:t>Chardonnay and PN.</w:t>
            </w:r>
          </w:p>
        </w:tc>
        <w:tc>
          <w:tcPr>
            <w:tcW w:w="4397" w:type="dxa"/>
          </w:tcPr>
          <w:p w14:paraId="4AA59ACA" w14:textId="77777777" w:rsidR="00C32047" w:rsidRDefault="00C32047" w:rsidP="004E3908">
            <w:pPr>
              <w:cnfStyle w:val="000000000000" w:firstRow="0" w:lastRow="0" w:firstColumn="0" w:lastColumn="0" w:oddVBand="0" w:evenVBand="0" w:oddHBand="0" w:evenHBand="0" w:firstRowFirstColumn="0" w:firstRowLastColumn="0" w:lastRowFirstColumn="0" w:lastRowLastColumn="0"/>
            </w:pPr>
          </w:p>
        </w:tc>
      </w:tr>
      <w:tr w:rsidR="00337BD8" w:rsidRPr="00722272" w14:paraId="5DA0585C" w14:textId="77777777" w:rsidTr="00083E91">
        <w:trPr>
          <w:trHeight w:val="465"/>
        </w:trPr>
        <w:tc>
          <w:tcPr>
            <w:cnfStyle w:val="001000000000" w:firstRow="0" w:lastRow="0" w:firstColumn="1" w:lastColumn="0" w:oddVBand="0" w:evenVBand="0" w:oddHBand="0" w:evenHBand="0" w:firstRowFirstColumn="0" w:firstRowLastColumn="0" w:lastRowFirstColumn="0" w:lastRowLastColumn="0"/>
            <w:tcW w:w="1960" w:type="dxa"/>
          </w:tcPr>
          <w:p w14:paraId="60A294A4" w14:textId="6B6AA3E0" w:rsidR="00337BD8" w:rsidRDefault="00337BD8" w:rsidP="004E3908">
            <w:r>
              <w:t>USA</w:t>
            </w:r>
          </w:p>
        </w:tc>
        <w:tc>
          <w:tcPr>
            <w:tcW w:w="2154" w:type="dxa"/>
          </w:tcPr>
          <w:p w14:paraId="582D378F" w14:textId="713F0E97" w:rsidR="00337BD8" w:rsidRDefault="00337BD8" w:rsidP="006A6A14">
            <w:pPr>
              <w:cnfStyle w:val="000000000000" w:firstRow="0" w:lastRow="0" w:firstColumn="0" w:lastColumn="0" w:oddVBand="0" w:evenVBand="0" w:oddHBand="0" w:evenHBand="0" w:firstRowFirstColumn="0" w:firstRowLastColumn="0" w:lastRowFirstColumn="0" w:lastRowLastColumn="0"/>
            </w:pPr>
          </w:p>
        </w:tc>
        <w:tc>
          <w:tcPr>
            <w:tcW w:w="3086" w:type="dxa"/>
          </w:tcPr>
          <w:p w14:paraId="29711B33" w14:textId="77777777" w:rsidR="00337BD8" w:rsidRDefault="00337BD8" w:rsidP="009D214A">
            <w:pPr>
              <w:cnfStyle w:val="000000000000" w:firstRow="0" w:lastRow="0" w:firstColumn="0" w:lastColumn="0" w:oddVBand="0" w:evenVBand="0" w:oddHBand="0" w:evenHBand="0" w:firstRowFirstColumn="0" w:firstRowLastColumn="0" w:lastRowFirstColumn="0" w:lastRowLastColumn="0"/>
            </w:pPr>
            <w:r>
              <w:t>California</w:t>
            </w:r>
            <w:r>
              <w:t xml:space="preserve"> largest volume tank method or carbonation.</w:t>
            </w:r>
          </w:p>
          <w:p w14:paraId="59B95CF0" w14:textId="625B208E" w:rsidR="00337BD8" w:rsidRDefault="00337BD8" w:rsidP="009D214A">
            <w:pPr>
              <w:cnfStyle w:val="000000000000" w:firstRow="0" w:lastRow="0" w:firstColumn="0" w:lastColumn="0" w:oddVBand="0" w:evenVBand="0" w:oddHBand="0" w:evenHBand="0" w:firstRowFirstColumn="0" w:firstRowLastColumn="0" w:lastRowFirstColumn="0" w:lastRowLastColumn="0"/>
              <w:rPr>
                <w:rFonts w:hint="eastAsia"/>
              </w:rPr>
            </w:pPr>
            <w:r w:rsidRPr="00EB0092">
              <w:rPr>
                <w:b/>
              </w:rPr>
              <w:t>Los Carneros AVA, Anderson Valley AVA</w:t>
            </w:r>
            <w:r>
              <w:t xml:space="preserve"> traditional method using Chardonnay and Pn.</w:t>
            </w:r>
          </w:p>
        </w:tc>
        <w:tc>
          <w:tcPr>
            <w:tcW w:w="1938" w:type="dxa"/>
          </w:tcPr>
          <w:p w14:paraId="372F43EC" w14:textId="77777777" w:rsidR="00337BD8" w:rsidRDefault="00337BD8" w:rsidP="004E3908">
            <w:pPr>
              <w:cnfStyle w:val="000000000000" w:firstRow="0" w:lastRow="0" w:firstColumn="0" w:lastColumn="0" w:oddVBand="0" w:evenVBand="0" w:oddHBand="0" w:evenHBand="0" w:firstRowFirstColumn="0" w:firstRowLastColumn="0" w:lastRowFirstColumn="0" w:lastRowLastColumn="0"/>
            </w:pPr>
          </w:p>
        </w:tc>
        <w:tc>
          <w:tcPr>
            <w:tcW w:w="5104" w:type="dxa"/>
          </w:tcPr>
          <w:p w14:paraId="2B4D7B52" w14:textId="77777777" w:rsidR="00337BD8" w:rsidRPr="00722272" w:rsidRDefault="00337BD8" w:rsidP="004E3908">
            <w:pPr>
              <w:cnfStyle w:val="000000000000" w:firstRow="0" w:lastRow="0" w:firstColumn="0" w:lastColumn="0" w:oddVBand="0" w:evenVBand="0" w:oddHBand="0" w:evenHBand="0" w:firstRowFirstColumn="0" w:firstRowLastColumn="0" w:lastRowFirstColumn="0" w:lastRowLastColumn="0"/>
              <w:rPr>
                <w:rFonts w:hint="eastAsia"/>
              </w:rPr>
            </w:pPr>
          </w:p>
        </w:tc>
        <w:tc>
          <w:tcPr>
            <w:tcW w:w="3061" w:type="dxa"/>
          </w:tcPr>
          <w:p w14:paraId="5680B04F" w14:textId="77777777" w:rsidR="00337BD8" w:rsidRDefault="00337BD8" w:rsidP="00095AC6">
            <w:pPr>
              <w:cnfStyle w:val="000000000000" w:firstRow="0" w:lastRow="0" w:firstColumn="0" w:lastColumn="0" w:oddVBand="0" w:evenVBand="0" w:oddHBand="0" w:evenHBand="0" w:firstRowFirstColumn="0" w:firstRowLastColumn="0" w:lastRowFirstColumn="0" w:lastRowLastColumn="0"/>
            </w:pPr>
          </w:p>
        </w:tc>
        <w:tc>
          <w:tcPr>
            <w:tcW w:w="4397" w:type="dxa"/>
          </w:tcPr>
          <w:p w14:paraId="21F8B765" w14:textId="77777777" w:rsidR="00337BD8" w:rsidRDefault="00337BD8" w:rsidP="004E3908">
            <w:pPr>
              <w:cnfStyle w:val="000000000000" w:firstRow="0" w:lastRow="0" w:firstColumn="0" w:lastColumn="0" w:oddVBand="0" w:evenVBand="0" w:oddHBand="0" w:evenHBand="0" w:firstRowFirstColumn="0" w:firstRowLastColumn="0" w:lastRowFirstColumn="0" w:lastRowLastColumn="0"/>
            </w:pPr>
          </w:p>
        </w:tc>
      </w:tr>
    </w:tbl>
    <w:p w14:paraId="6B5F5B31" w14:textId="732D3F34" w:rsidR="00164A2B" w:rsidRDefault="00164A2B" w:rsidP="002E3A70">
      <w:pPr>
        <w:rPr>
          <w:rFonts w:hint="eastAsia"/>
        </w:rPr>
      </w:pPr>
    </w:p>
    <w:p w14:paraId="0AE298EA" w14:textId="77777777" w:rsidR="00164A2B" w:rsidRDefault="00164A2B" w:rsidP="002E3A70">
      <w:pPr>
        <w:rPr>
          <w:rFonts w:hint="eastAsia"/>
        </w:rPr>
      </w:pPr>
    </w:p>
    <w:p w14:paraId="3210F704" w14:textId="4FE11C29" w:rsidR="00164A2B" w:rsidRDefault="00164A2B" w:rsidP="002E3A70">
      <w:r>
        <w:rPr>
          <w:rFonts w:hint="eastAsia"/>
        </w:rPr>
        <w:t>加强</w:t>
      </w:r>
    </w:p>
    <w:tbl>
      <w:tblPr>
        <w:tblStyle w:val="GridTable1Light-Accent6"/>
        <w:tblW w:w="21700" w:type="dxa"/>
        <w:tblLook w:val="04A0" w:firstRow="1" w:lastRow="0" w:firstColumn="1" w:lastColumn="0" w:noHBand="0" w:noVBand="1"/>
      </w:tblPr>
      <w:tblGrid>
        <w:gridCol w:w="1960"/>
        <w:gridCol w:w="2154"/>
        <w:gridCol w:w="3086"/>
        <w:gridCol w:w="1938"/>
        <w:gridCol w:w="5104"/>
        <w:gridCol w:w="3061"/>
        <w:gridCol w:w="4397"/>
      </w:tblGrid>
      <w:tr w:rsidR="005D6380" w:rsidRPr="00722272" w14:paraId="073A6346" w14:textId="77777777" w:rsidTr="00CA7C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hideMark/>
          </w:tcPr>
          <w:p w14:paraId="3F22649D" w14:textId="77777777" w:rsidR="005D6380" w:rsidRPr="00722272" w:rsidRDefault="005D6380" w:rsidP="00C82431">
            <w:r w:rsidRPr="00722272">
              <w:t>国家</w:t>
            </w:r>
            <w:r w:rsidRPr="00722272">
              <w:t>/</w:t>
            </w:r>
            <w:r w:rsidRPr="00722272">
              <w:t>地区</w:t>
            </w:r>
          </w:p>
        </w:tc>
        <w:tc>
          <w:tcPr>
            <w:tcW w:w="2154" w:type="dxa"/>
            <w:hideMark/>
          </w:tcPr>
          <w:p w14:paraId="257AB866" w14:textId="77777777" w:rsidR="005D6380" w:rsidRPr="00722272" w:rsidRDefault="005D6380" w:rsidP="00C82431">
            <w:pPr>
              <w:cnfStyle w:val="100000000000" w:firstRow="1" w:lastRow="0" w:firstColumn="0" w:lastColumn="0" w:oddVBand="0" w:evenVBand="0" w:oddHBand="0" w:evenHBand="0" w:firstRowFirstColumn="0" w:firstRowLastColumn="0" w:lastRowFirstColumn="0" w:lastRowLastColumn="0"/>
            </w:pPr>
            <w:r w:rsidRPr="00722272">
              <w:t>产区</w:t>
            </w:r>
          </w:p>
        </w:tc>
        <w:tc>
          <w:tcPr>
            <w:tcW w:w="3086" w:type="dxa"/>
          </w:tcPr>
          <w:p w14:paraId="7000E0F7" w14:textId="77777777" w:rsidR="005D6380" w:rsidRPr="00722272" w:rsidRDefault="005D6380" w:rsidP="00C82431">
            <w:pPr>
              <w:cnfStyle w:val="100000000000" w:firstRow="1" w:lastRow="0" w:firstColumn="0" w:lastColumn="0" w:oddVBand="0" w:evenVBand="0" w:oddHBand="0" w:evenHBand="0" w:firstRowFirstColumn="0" w:firstRowLastColumn="0" w:lastRowFirstColumn="0" w:lastRowLastColumn="0"/>
              <w:rPr>
                <w:rFonts w:hint="eastAsia"/>
              </w:rPr>
            </w:pPr>
            <w:r w:rsidRPr="00722272">
              <w:rPr>
                <w:rFonts w:hint="eastAsia"/>
              </w:rPr>
              <w:t>子产区</w:t>
            </w:r>
          </w:p>
        </w:tc>
        <w:tc>
          <w:tcPr>
            <w:tcW w:w="1938" w:type="dxa"/>
            <w:hideMark/>
          </w:tcPr>
          <w:p w14:paraId="6CC3619C" w14:textId="77777777" w:rsidR="005D6380" w:rsidRPr="00722272" w:rsidRDefault="005D6380" w:rsidP="00C82431">
            <w:pPr>
              <w:cnfStyle w:val="100000000000" w:firstRow="1" w:lastRow="0" w:firstColumn="0" w:lastColumn="0" w:oddVBand="0" w:evenVBand="0" w:oddHBand="0" w:evenHBand="0" w:firstRowFirstColumn="0" w:firstRowLastColumn="0" w:lastRowFirstColumn="0" w:lastRowLastColumn="0"/>
            </w:pPr>
            <w:r w:rsidRPr="00722272">
              <w:t>气候</w:t>
            </w:r>
          </w:p>
        </w:tc>
        <w:tc>
          <w:tcPr>
            <w:tcW w:w="5104" w:type="dxa"/>
            <w:hideMark/>
          </w:tcPr>
          <w:p w14:paraId="1E847D82" w14:textId="77777777" w:rsidR="005D6380" w:rsidRPr="00722272" w:rsidRDefault="005D6380" w:rsidP="00C82431">
            <w:pPr>
              <w:cnfStyle w:val="100000000000" w:firstRow="1" w:lastRow="0" w:firstColumn="0" w:lastColumn="0" w:oddVBand="0" w:evenVBand="0" w:oddHBand="0" w:evenHBand="0" w:firstRowFirstColumn="0" w:firstRowLastColumn="0" w:lastRowFirstColumn="0" w:lastRowLastColumn="0"/>
              <w:rPr>
                <w:rFonts w:hint="eastAsia"/>
              </w:rPr>
            </w:pPr>
            <w:r w:rsidRPr="00722272">
              <w:t>洋流山脉河湖</w:t>
            </w:r>
            <w:r w:rsidRPr="00722272">
              <w:rPr>
                <w:rFonts w:hint="eastAsia"/>
              </w:rPr>
              <w:t>天灾</w:t>
            </w:r>
          </w:p>
        </w:tc>
        <w:tc>
          <w:tcPr>
            <w:tcW w:w="3061" w:type="dxa"/>
            <w:hideMark/>
          </w:tcPr>
          <w:p w14:paraId="5BCFA3FD" w14:textId="77777777" w:rsidR="005D6380" w:rsidRPr="00722272" w:rsidRDefault="005D6380" w:rsidP="00C82431">
            <w:pPr>
              <w:cnfStyle w:val="100000000000" w:firstRow="1" w:lastRow="0" w:firstColumn="0" w:lastColumn="0" w:oddVBand="0" w:evenVBand="0" w:oddHBand="0" w:evenHBand="0" w:firstRowFirstColumn="0" w:firstRowLastColumn="0" w:lastRowFirstColumn="0" w:lastRowLastColumn="0"/>
              <w:rPr>
                <w:rFonts w:hint="eastAsia"/>
              </w:rPr>
            </w:pPr>
            <w:r w:rsidRPr="00722272">
              <w:rPr>
                <w:rFonts w:hint="eastAsia"/>
              </w:rPr>
              <w:t>白</w:t>
            </w:r>
            <w:r w:rsidRPr="00722272">
              <w:t>品种</w:t>
            </w:r>
            <w:r>
              <w:rPr>
                <w:rFonts w:hint="eastAsia"/>
              </w:rPr>
              <w:t>及风格</w:t>
            </w:r>
          </w:p>
        </w:tc>
        <w:tc>
          <w:tcPr>
            <w:tcW w:w="4397" w:type="dxa"/>
          </w:tcPr>
          <w:p w14:paraId="47D310DA" w14:textId="77777777" w:rsidR="005D6380" w:rsidRPr="00722272" w:rsidRDefault="005D6380" w:rsidP="00C82431">
            <w:pPr>
              <w:cnfStyle w:val="100000000000" w:firstRow="1" w:lastRow="0" w:firstColumn="0" w:lastColumn="0" w:oddVBand="0" w:evenVBand="0" w:oddHBand="0" w:evenHBand="0" w:firstRowFirstColumn="0" w:firstRowLastColumn="0" w:lastRowFirstColumn="0" w:lastRowLastColumn="0"/>
              <w:rPr>
                <w:rFonts w:hint="eastAsia"/>
              </w:rPr>
            </w:pPr>
            <w:r w:rsidRPr="00722272">
              <w:rPr>
                <w:rFonts w:hint="eastAsia"/>
              </w:rPr>
              <w:t>红品种</w:t>
            </w:r>
            <w:r>
              <w:rPr>
                <w:rFonts w:hint="eastAsia"/>
              </w:rPr>
              <w:t>及风格</w:t>
            </w:r>
          </w:p>
        </w:tc>
      </w:tr>
      <w:tr w:rsidR="005D6380" w:rsidRPr="00722272" w14:paraId="6C36B0D6" w14:textId="77777777" w:rsidTr="00CA7C82">
        <w:trPr>
          <w:trHeight w:val="1450"/>
        </w:trPr>
        <w:tc>
          <w:tcPr>
            <w:cnfStyle w:val="001000000000" w:firstRow="0" w:lastRow="0" w:firstColumn="1" w:lastColumn="0" w:oddVBand="0" w:evenVBand="0" w:oddHBand="0" w:evenHBand="0" w:firstRowFirstColumn="0" w:firstRowLastColumn="0" w:lastRowFirstColumn="0" w:lastRowLastColumn="0"/>
            <w:tcW w:w="1960" w:type="dxa"/>
          </w:tcPr>
          <w:p w14:paraId="65FF335E" w14:textId="61054EF9" w:rsidR="005D6380" w:rsidRPr="00F6406B" w:rsidRDefault="00D31B83" w:rsidP="00C82431">
            <w:r>
              <w:t>Spain</w:t>
            </w:r>
          </w:p>
        </w:tc>
        <w:tc>
          <w:tcPr>
            <w:tcW w:w="2154" w:type="dxa"/>
          </w:tcPr>
          <w:p w14:paraId="0A628D2B" w14:textId="4259999B" w:rsidR="005D6380" w:rsidRPr="00722272" w:rsidRDefault="00D10ED6" w:rsidP="00C82431">
            <w:pPr>
              <w:cnfStyle w:val="000000000000" w:firstRow="0" w:lastRow="0" w:firstColumn="0" w:lastColumn="0" w:oddVBand="0" w:evenVBand="0" w:oddHBand="0" w:evenHBand="0" w:firstRowFirstColumn="0" w:firstRowLastColumn="0" w:lastRowFirstColumn="0" w:lastRowLastColumn="0"/>
              <w:rPr>
                <w:rFonts w:hint="eastAsia"/>
              </w:rPr>
            </w:pPr>
            <w:r>
              <w:t>Jerez</w:t>
            </w:r>
            <w:r w:rsidR="005D6380">
              <w:t xml:space="preserve"> </w:t>
            </w:r>
          </w:p>
        </w:tc>
        <w:tc>
          <w:tcPr>
            <w:tcW w:w="3086" w:type="dxa"/>
          </w:tcPr>
          <w:p w14:paraId="35BE8655" w14:textId="77777777" w:rsidR="005D6380" w:rsidRDefault="005574F1" w:rsidP="00C82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r>
              <w:t>Jerez de la Frontera</w:t>
            </w:r>
          </w:p>
          <w:p w14:paraId="1168E49E" w14:textId="77777777" w:rsidR="005574F1" w:rsidRDefault="005574F1" w:rsidP="00C82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r>
              <w:t>Sanlucar de Barrameda,</w:t>
            </w:r>
          </w:p>
          <w:p w14:paraId="35D2F290" w14:textId="18E37E0E" w:rsidR="005574F1" w:rsidRPr="00722272" w:rsidRDefault="005574F1" w:rsidP="00C82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r>
              <w:t>El Puerto de Santa Maria for maturation.</w:t>
            </w:r>
          </w:p>
        </w:tc>
        <w:tc>
          <w:tcPr>
            <w:tcW w:w="1938" w:type="dxa"/>
          </w:tcPr>
          <w:p w14:paraId="78B05A79" w14:textId="6B9C1B6E" w:rsidR="005D6380" w:rsidRPr="00997CCB" w:rsidRDefault="005574F1" w:rsidP="005574F1">
            <w:pPr>
              <w:cnfStyle w:val="000000000000" w:firstRow="0" w:lastRow="0" w:firstColumn="0" w:lastColumn="0" w:oddVBand="0" w:evenVBand="0" w:oddHBand="0" w:evenHBand="0" w:firstRowFirstColumn="0" w:firstRowLastColumn="0" w:lastRowFirstColumn="0" w:lastRowLastColumn="0"/>
            </w:pPr>
            <w:r>
              <w:t>Hot sunny Mediterranean</w:t>
            </w:r>
          </w:p>
        </w:tc>
        <w:tc>
          <w:tcPr>
            <w:tcW w:w="5104" w:type="dxa"/>
          </w:tcPr>
          <w:p w14:paraId="58E30284" w14:textId="52D77698" w:rsidR="005D6380" w:rsidRPr="00722272" w:rsidRDefault="00F94395" w:rsidP="00AC20DD">
            <w:pPr>
              <w:cnfStyle w:val="000000000000" w:firstRow="0" w:lastRow="0" w:firstColumn="0" w:lastColumn="0" w:oddVBand="0" w:evenVBand="0" w:oddHBand="0" w:evenHBand="0" w:firstRowFirstColumn="0" w:firstRowLastColumn="0" w:lastRowFirstColumn="0" w:lastRowLastColumn="0"/>
              <w:rPr>
                <w:rFonts w:hint="eastAsia"/>
              </w:rPr>
            </w:pPr>
            <w:r>
              <w:t xml:space="preserve">Coast cooler and </w:t>
            </w:r>
            <w:r w:rsidR="00AC20DD">
              <w:t>wet. Humid west wind Poniente, dry hot east wind Levante</w:t>
            </w:r>
            <w:r w:rsidR="00572D93">
              <w:t>.</w:t>
            </w:r>
            <w:r w:rsidR="00316C3B">
              <w:rPr>
                <w:rFonts w:hint="eastAsia"/>
              </w:rPr>
              <w:t xml:space="preserve"> </w:t>
            </w:r>
            <w:r w:rsidR="00572D93">
              <w:t xml:space="preserve">(Levante </w:t>
            </w:r>
            <w:r w:rsidR="00572D93">
              <w:rPr>
                <w:rFonts w:hint="eastAsia"/>
              </w:rPr>
              <w:t>在</w:t>
            </w:r>
            <w:r w:rsidR="00572D93">
              <w:t>Jerez</w:t>
            </w:r>
            <w:r w:rsidR="00572D93">
              <w:rPr>
                <w:rFonts w:hint="eastAsia"/>
              </w:rPr>
              <w:t>东边</w:t>
            </w:r>
            <w:r w:rsidR="00572D93">
              <w:t>)</w:t>
            </w:r>
            <w:r w:rsidR="00AC20DD">
              <w:t xml:space="preserve"> </w:t>
            </w:r>
            <w:r w:rsidR="00707DEE">
              <w:rPr>
                <w:rFonts w:hint="eastAsia"/>
              </w:rPr>
              <w:t>.</w:t>
            </w:r>
            <w:r w:rsidR="00D1435F">
              <w:rPr>
                <w:rFonts w:hint="eastAsia"/>
              </w:rPr>
              <w:t xml:space="preserve"> Albariza</w:t>
            </w:r>
            <w:r w:rsidR="00D1435F">
              <w:t xml:space="preserve"> soil has high chalk content. Good drainage during rain, excellent water holding capacity in dry conditions. </w:t>
            </w:r>
            <w:r w:rsidR="005721E5">
              <w:t xml:space="preserve"> Rectangular pits also dug to trap water</w:t>
            </w:r>
            <w:r w:rsidR="00411FC7">
              <w:t xml:space="preserve">, </w:t>
            </w:r>
            <w:r w:rsidR="00411FC7">
              <w:rPr>
                <w:rFonts w:hint="eastAsia"/>
              </w:rPr>
              <w:t>秋天挖，冬天蓄水，春天整平</w:t>
            </w:r>
          </w:p>
        </w:tc>
        <w:tc>
          <w:tcPr>
            <w:tcW w:w="3061" w:type="dxa"/>
          </w:tcPr>
          <w:p w14:paraId="1C34F069" w14:textId="7DB9B815" w:rsidR="00334094" w:rsidRDefault="00334094" w:rsidP="00C8243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Palomino for dry</w:t>
            </w:r>
          </w:p>
          <w:p w14:paraId="17E475DF" w14:textId="58D809AB" w:rsidR="005D6380" w:rsidRPr="00334094" w:rsidRDefault="00334094" w:rsidP="00C82431">
            <w:pPr>
              <w:cnfStyle w:val="000000000000" w:firstRow="0" w:lastRow="0" w:firstColumn="0" w:lastColumn="0" w:oddVBand="0" w:evenVBand="0" w:oddHBand="0" w:evenHBand="0" w:firstRowFirstColumn="0" w:firstRowLastColumn="0" w:lastRowFirstColumn="0" w:lastRowLastColumn="0"/>
              <w:rPr>
                <w:rFonts w:eastAsia="Times New Roman"/>
              </w:rPr>
            </w:pPr>
            <w:r w:rsidRPr="00334094">
              <w:rPr>
                <w:rFonts w:eastAsia="Times New Roman"/>
              </w:rPr>
              <w:t>Pedro Ximenez(PX), Muscat of Alexandria</w:t>
            </w:r>
            <w:r>
              <w:rPr>
                <w:rFonts w:eastAsia="Times New Roman"/>
              </w:rPr>
              <w:t xml:space="preserve"> for sweet.</w:t>
            </w:r>
          </w:p>
        </w:tc>
        <w:tc>
          <w:tcPr>
            <w:tcW w:w="4397" w:type="dxa"/>
          </w:tcPr>
          <w:p w14:paraId="5D67A520" w14:textId="77777777" w:rsidR="005D6380" w:rsidRPr="00722272" w:rsidRDefault="005D6380" w:rsidP="00334094">
            <w:pPr>
              <w:cnfStyle w:val="000000000000" w:firstRow="0" w:lastRow="0" w:firstColumn="0" w:lastColumn="0" w:oddVBand="0" w:evenVBand="0" w:oddHBand="0" w:evenHBand="0" w:firstRowFirstColumn="0" w:firstRowLastColumn="0" w:lastRowFirstColumn="0" w:lastRowLastColumn="0"/>
            </w:pPr>
          </w:p>
        </w:tc>
      </w:tr>
      <w:tr w:rsidR="00A1477B" w:rsidRPr="00722272" w14:paraId="27833D21" w14:textId="77777777" w:rsidTr="00CA7C82">
        <w:trPr>
          <w:trHeight w:val="1450"/>
        </w:trPr>
        <w:tc>
          <w:tcPr>
            <w:cnfStyle w:val="001000000000" w:firstRow="0" w:lastRow="0" w:firstColumn="1" w:lastColumn="0" w:oddVBand="0" w:evenVBand="0" w:oddHBand="0" w:evenHBand="0" w:firstRowFirstColumn="0" w:firstRowLastColumn="0" w:lastRowFirstColumn="0" w:lastRowLastColumn="0"/>
            <w:tcW w:w="1960" w:type="dxa"/>
          </w:tcPr>
          <w:p w14:paraId="0457FBF7" w14:textId="70CCE2EB" w:rsidR="00A1477B" w:rsidRDefault="00A1477B" w:rsidP="00C82431">
            <w:r>
              <w:t>Portugal</w:t>
            </w:r>
          </w:p>
        </w:tc>
        <w:tc>
          <w:tcPr>
            <w:tcW w:w="2154" w:type="dxa"/>
          </w:tcPr>
          <w:p w14:paraId="3E69D666" w14:textId="77777777" w:rsidR="00A1477B" w:rsidRDefault="00A1477B" w:rsidP="00C82431">
            <w:pPr>
              <w:cnfStyle w:val="000000000000" w:firstRow="0" w:lastRow="0" w:firstColumn="0" w:lastColumn="0" w:oddVBand="0" w:evenVBand="0" w:oddHBand="0" w:evenHBand="0" w:firstRowFirstColumn="0" w:firstRowLastColumn="0" w:lastRowFirstColumn="0" w:lastRowLastColumn="0"/>
            </w:pPr>
          </w:p>
        </w:tc>
        <w:tc>
          <w:tcPr>
            <w:tcW w:w="3086" w:type="dxa"/>
          </w:tcPr>
          <w:p w14:paraId="7F2A3998" w14:textId="77777777" w:rsidR="00A1477B" w:rsidRDefault="00A1477B" w:rsidP="00C82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r>
              <w:t>Porto and Vila Nova de Gaia for storage</w:t>
            </w:r>
          </w:p>
          <w:p w14:paraId="7D52CC36" w14:textId="7A74F39A" w:rsidR="00A1477B" w:rsidRDefault="00A1477B" w:rsidP="00C82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r>
              <w:t>Vineyard at Baixo Corgo, Cima Corgo, Douro Superior</w:t>
            </w:r>
          </w:p>
        </w:tc>
        <w:tc>
          <w:tcPr>
            <w:tcW w:w="1938" w:type="dxa"/>
          </w:tcPr>
          <w:p w14:paraId="6C71268E" w14:textId="4FBEB5CE" w:rsidR="00A1477B" w:rsidRDefault="00A1477B" w:rsidP="005574F1">
            <w:pPr>
              <w:cnfStyle w:val="000000000000" w:firstRow="0" w:lastRow="0" w:firstColumn="0" w:lastColumn="0" w:oddVBand="0" w:evenVBand="0" w:oddHBand="0" w:evenHBand="0" w:firstRowFirstColumn="0" w:firstRowLastColumn="0" w:lastRowFirstColumn="0" w:lastRowLastColumn="0"/>
            </w:pPr>
            <w:r>
              <w:t>Warm continental</w:t>
            </w:r>
          </w:p>
        </w:tc>
        <w:tc>
          <w:tcPr>
            <w:tcW w:w="5104" w:type="dxa"/>
          </w:tcPr>
          <w:p w14:paraId="4BE10800" w14:textId="7123FF5E" w:rsidR="00A1477B" w:rsidRDefault="00A1477B" w:rsidP="00A1477B">
            <w:pPr>
              <w:cnfStyle w:val="000000000000" w:firstRow="0" w:lastRow="0" w:firstColumn="0" w:lastColumn="0" w:oddVBand="0" w:evenVBand="0" w:oddHBand="0" w:evenHBand="0" w:firstRowFirstColumn="0" w:firstRowLastColumn="0" w:lastRowFirstColumn="0" w:lastRowLastColumn="0"/>
            </w:pPr>
            <w:r>
              <w:t xml:space="preserve">Shield by Serra do Marao from cooling rain bearing Atlantic winds. </w:t>
            </w:r>
            <w:r w:rsidR="00781301">
              <w:t xml:space="preserve">Baixo Corgo coolest, further east hotter and drier. Spring frosts, heavy rain at flowering and harvest. Hot and dry summers. Schist bedrock allows root to go deep. Vineyards at Socalcos, Patamares and Vinha ao alt. </w:t>
            </w:r>
          </w:p>
        </w:tc>
        <w:tc>
          <w:tcPr>
            <w:tcW w:w="3061" w:type="dxa"/>
          </w:tcPr>
          <w:p w14:paraId="12FCCFEE" w14:textId="2046A435" w:rsidR="00A1477B" w:rsidRDefault="00781301" w:rsidP="00C82431">
            <w:pPr>
              <w:cnfStyle w:val="000000000000" w:firstRow="0" w:lastRow="0" w:firstColumn="0" w:lastColumn="0" w:oddVBand="0" w:evenVBand="0" w:oddHBand="0" w:evenHBand="0" w:firstRowFirstColumn="0" w:firstRowLastColumn="0" w:lastRowFirstColumn="0" w:lastRowLastColumn="0"/>
              <w:rPr>
                <w:rFonts w:eastAsia="Times New Roman" w:hint="eastAsia"/>
              </w:rPr>
            </w:pPr>
            <w:r>
              <w:rPr>
                <w:rFonts w:ascii="SimSun" w:eastAsia="SimSun" w:hAnsi="SimSun" w:cs="SimSun"/>
              </w:rPr>
              <w:t>书</w:t>
            </w:r>
            <w:r>
              <w:rPr>
                <w:rFonts w:ascii="MS Mincho" w:eastAsia="MS Mincho" w:hAnsi="MS Mincho" w:cs="MS Mincho"/>
              </w:rPr>
              <w:t>上没</w:t>
            </w:r>
            <w:r>
              <w:rPr>
                <w:rFonts w:ascii="SimSun" w:eastAsia="SimSun" w:hAnsi="SimSun" w:cs="SimSun"/>
              </w:rPr>
              <w:t>说</w:t>
            </w:r>
          </w:p>
        </w:tc>
        <w:tc>
          <w:tcPr>
            <w:tcW w:w="4397" w:type="dxa"/>
          </w:tcPr>
          <w:p w14:paraId="07C18E78" w14:textId="462D7B4C" w:rsidR="00A1477B" w:rsidRPr="00722272" w:rsidRDefault="00214F4F" w:rsidP="00334094">
            <w:pPr>
              <w:cnfStyle w:val="000000000000" w:firstRow="0" w:lastRow="0" w:firstColumn="0" w:lastColumn="0" w:oddVBand="0" w:evenVBand="0" w:oddHBand="0" w:evenHBand="0" w:firstRowFirstColumn="0" w:firstRowLastColumn="0" w:lastRowFirstColumn="0" w:lastRowLastColumn="0"/>
            </w:pPr>
            <w:r>
              <w:t>Touriga Franca, Tinta Roritz, Tinta Barroca, Touriga Nacional, Tinto Cao.</w:t>
            </w:r>
          </w:p>
        </w:tc>
      </w:tr>
      <w:tr w:rsidR="00230474" w:rsidRPr="00722272" w14:paraId="46BD793A" w14:textId="77777777" w:rsidTr="00CA7C82">
        <w:trPr>
          <w:trHeight w:val="1450"/>
        </w:trPr>
        <w:tc>
          <w:tcPr>
            <w:cnfStyle w:val="001000000000" w:firstRow="0" w:lastRow="0" w:firstColumn="1" w:lastColumn="0" w:oddVBand="0" w:evenVBand="0" w:oddHBand="0" w:evenHBand="0" w:firstRowFirstColumn="0" w:firstRowLastColumn="0" w:lastRowFirstColumn="0" w:lastRowLastColumn="0"/>
            <w:tcW w:w="1960" w:type="dxa"/>
          </w:tcPr>
          <w:p w14:paraId="4A2D916C" w14:textId="6DE0744B" w:rsidR="00230474" w:rsidRDefault="00230474" w:rsidP="00C82431">
            <w:r>
              <w:t>France</w:t>
            </w:r>
          </w:p>
        </w:tc>
        <w:tc>
          <w:tcPr>
            <w:tcW w:w="2154" w:type="dxa"/>
          </w:tcPr>
          <w:p w14:paraId="5130B2B3" w14:textId="56DA535C" w:rsidR="00230474" w:rsidRDefault="00230474" w:rsidP="00C82431">
            <w:pPr>
              <w:cnfStyle w:val="000000000000" w:firstRow="0" w:lastRow="0" w:firstColumn="0" w:lastColumn="0" w:oddVBand="0" w:evenVBand="0" w:oddHBand="0" w:evenHBand="0" w:firstRowFirstColumn="0" w:firstRowLastColumn="0" w:lastRowFirstColumn="0" w:lastRowLastColumn="0"/>
            </w:pPr>
            <w:r>
              <w:t>Southern Rhone</w:t>
            </w:r>
          </w:p>
        </w:tc>
        <w:tc>
          <w:tcPr>
            <w:tcW w:w="3086" w:type="dxa"/>
          </w:tcPr>
          <w:p w14:paraId="54446E65" w14:textId="10BCE2D7" w:rsidR="00230474" w:rsidRDefault="00230474" w:rsidP="00C82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r>
              <w:t>Muscat de Beaumes-de-Venise</w:t>
            </w:r>
          </w:p>
        </w:tc>
        <w:tc>
          <w:tcPr>
            <w:tcW w:w="1938" w:type="dxa"/>
          </w:tcPr>
          <w:p w14:paraId="604BEBB6" w14:textId="77777777" w:rsidR="00230474" w:rsidRDefault="00230474" w:rsidP="005574F1">
            <w:pPr>
              <w:cnfStyle w:val="000000000000" w:firstRow="0" w:lastRow="0" w:firstColumn="0" w:lastColumn="0" w:oddVBand="0" w:evenVBand="0" w:oddHBand="0" w:evenHBand="0" w:firstRowFirstColumn="0" w:firstRowLastColumn="0" w:lastRowFirstColumn="0" w:lastRowLastColumn="0"/>
            </w:pPr>
          </w:p>
        </w:tc>
        <w:tc>
          <w:tcPr>
            <w:tcW w:w="5104" w:type="dxa"/>
          </w:tcPr>
          <w:p w14:paraId="5B9E88D8" w14:textId="77777777" w:rsidR="00230474" w:rsidRDefault="00230474" w:rsidP="00A1477B">
            <w:pPr>
              <w:cnfStyle w:val="000000000000" w:firstRow="0" w:lastRow="0" w:firstColumn="0" w:lastColumn="0" w:oddVBand="0" w:evenVBand="0" w:oddHBand="0" w:evenHBand="0" w:firstRowFirstColumn="0" w:firstRowLastColumn="0" w:lastRowFirstColumn="0" w:lastRowLastColumn="0"/>
            </w:pPr>
          </w:p>
        </w:tc>
        <w:tc>
          <w:tcPr>
            <w:tcW w:w="3061" w:type="dxa"/>
          </w:tcPr>
          <w:p w14:paraId="6BF4BD9A" w14:textId="574728FE" w:rsidR="00230474" w:rsidRDefault="00230474" w:rsidP="00C82431">
            <w:pPr>
              <w:cnfStyle w:val="000000000000" w:firstRow="0" w:lastRow="0" w:firstColumn="0" w:lastColumn="0" w:oddVBand="0" w:evenVBand="0" w:oddHBand="0" w:evenHBand="0" w:firstRowFirstColumn="0" w:firstRowLastColumn="0" w:lastRowFirstColumn="0" w:lastRowLastColumn="0"/>
              <w:rPr>
                <w:rFonts w:ascii="SimSun" w:eastAsia="SimSun" w:hAnsi="SimSun" w:cs="SimSun"/>
              </w:rPr>
            </w:pPr>
            <w:r>
              <w:t xml:space="preserve">Muscat, picked when ripe and healthy, no raisining. Some skin contact to increase aromatic intensity. Fortification by 96% grape spirit. </w:t>
            </w:r>
            <w:r w:rsidR="007949EC">
              <w:t xml:space="preserve">Stored in inert vessels. Sweet with primary fruit aromas. </w:t>
            </w:r>
          </w:p>
        </w:tc>
        <w:tc>
          <w:tcPr>
            <w:tcW w:w="4397" w:type="dxa"/>
          </w:tcPr>
          <w:p w14:paraId="271AB5CE" w14:textId="77777777" w:rsidR="00230474" w:rsidRDefault="00230474" w:rsidP="00334094">
            <w:pPr>
              <w:cnfStyle w:val="000000000000" w:firstRow="0" w:lastRow="0" w:firstColumn="0" w:lastColumn="0" w:oddVBand="0" w:evenVBand="0" w:oddHBand="0" w:evenHBand="0" w:firstRowFirstColumn="0" w:firstRowLastColumn="0" w:lastRowFirstColumn="0" w:lastRowLastColumn="0"/>
            </w:pPr>
          </w:p>
        </w:tc>
      </w:tr>
      <w:tr w:rsidR="007949EC" w:rsidRPr="00722272" w14:paraId="6AFD96F4" w14:textId="77777777" w:rsidTr="00CA7C82">
        <w:trPr>
          <w:trHeight w:val="1450"/>
        </w:trPr>
        <w:tc>
          <w:tcPr>
            <w:cnfStyle w:val="001000000000" w:firstRow="0" w:lastRow="0" w:firstColumn="1" w:lastColumn="0" w:oddVBand="0" w:evenVBand="0" w:oddHBand="0" w:evenHBand="0" w:firstRowFirstColumn="0" w:firstRowLastColumn="0" w:lastRowFirstColumn="0" w:lastRowLastColumn="0"/>
            <w:tcW w:w="1960" w:type="dxa"/>
          </w:tcPr>
          <w:p w14:paraId="18F9BC2E" w14:textId="1D950D59" w:rsidR="007949EC" w:rsidRDefault="007949EC" w:rsidP="00C82431">
            <w:r>
              <w:lastRenderedPageBreak/>
              <w:t>Australia</w:t>
            </w:r>
          </w:p>
        </w:tc>
        <w:tc>
          <w:tcPr>
            <w:tcW w:w="2154" w:type="dxa"/>
          </w:tcPr>
          <w:p w14:paraId="3FB4E71C" w14:textId="7A2DC8CC" w:rsidR="007949EC" w:rsidRDefault="007949EC" w:rsidP="00C82431">
            <w:pPr>
              <w:cnfStyle w:val="000000000000" w:firstRow="0" w:lastRow="0" w:firstColumn="0" w:lastColumn="0" w:oddVBand="0" w:evenVBand="0" w:oddHBand="0" w:evenHBand="0" w:firstRowFirstColumn="0" w:firstRowLastColumn="0" w:lastRowFirstColumn="0" w:lastRowLastColumn="0"/>
            </w:pPr>
            <w:r>
              <w:t>Rutherglen</w:t>
            </w:r>
          </w:p>
        </w:tc>
        <w:tc>
          <w:tcPr>
            <w:tcW w:w="3086" w:type="dxa"/>
          </w:tcPr>
          <w:p w14:paraId="1A12F211" w14:textId="77777777" w:rsidR="007949EC" w:rsidRDefault="007949EC" w:rsidP="00C82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p>
        </w:tc>
        <w:tc>
          <w:tcPr>
            <w:tcW w:w="1938" w:type="dxa"/>
          </w:tcPr>
          <w:p w14:paraId="63DD484C" w14:textId="77777777" w:rsidR="007949EC" w:rsidRDefault="007949EC" w:rsidP="005574F1">
            <w:pPr>
              <w:cnfStyle w:val="000000000000" w:firstRow="0" w:lastRow="0" w:firstColumn="0" w:lastColumn="0" w:oddVBand="0" w:evenVBand="0" w:oddHBand="0" w:evenHBand="0" w:firstRowFirstColumn="0" w:firstRowLastColumn="0" w:lastRowFirstColumn="0" w:lastRowLastColumn="0"/>
            </w:pPr>
          </w:p>
        </w:tc>
        <w:tc>
          <w:tcPr>
            <w:tcW w:w="5104" w:type="dxa"/>
          </w:tcPr>
          <w:p w14:paraId="3B2B6872" w14:textId="77777777" w:rsidR="007949EC" w:rsidRDefault="007949EC" w:rsidP="00A1477B">
            <w:pPr>
              <w:cnfStyle w:val="000000000000" w:firstRow="0" w:lastRow="0" w:firstColumn="0" w:lastColumn="0" w:oddVBand="0" w:evenVBand="0" w:oddHBand="0" w:evenHBand="0" w:firstRowFirstColumn="0" w:firstRowLastColumn="0" w:lastRowFirstColumn="0" w:lastRowLastColumn="0"/>
            </w:pPr>
          </w:p>
        </w:tc>
        <w:tc>
          <w:tcPr>
            <w:tcW w:w="3061" w:type="dxa"/>
          </w:tcPr>
          <w:p w14:paraId="7D942FDC" w14:textId="77777777" w:rsidR="007949EC" w:rsidRDefault="007949EC" w:rsidP="007949EC">
            <w:pPr>
              <w:cnfStyle w:val="000000000000" w:firstRow="0" w:lastRow="0" w:firstColumn="0" w:lastColumn="0" w:oddVBand="0" w:evenVBand="0" w:oddHBand="0" w:evenHBand="0" w:firstRowFirstColumn="0" w:firstRowLastColumn="0" w:lastRowFirstColumn="0" w:lastRowLastColumn="0"/>
            </w:pPr>
            <w:r>
              <w:t xml:space="preserve">Muscat, picked when ripe and healthy, </w:t>
            </w:r>
            <w:r>
              <w:t xml:space="preserve">some </w:t>
            </w:r>
            <w:r>
              <w:t>raisining</w:t>
            </w:r>
            <w:r>
              <w:t xml:space="preserve"> to add complexity and luscious style, not too much. </w:t>
            </w:r>
          </w:p>
          <w:p w14:paraId="0B52B948" w14:textId="42349AEE" w:rsidR="0079217D" w:rsidRDefault="0079217D" w:rsidP="007949EC">
            <w:pPr>
              <w:cnfStyle w:val="000000000000" w:firstRow="0" w:lastRow="0" w:firstColumn="0" w:lastColumn="0" w:oddVBand="0" w:evenVBand="0" w:oddHBand="0" w:evenHBand="0" w:firstRowFirstColumn="0" w:firstRowLastColumn="0" w:lastRowFirstColumn="0" w:lastRowLastColumn="0"/>
            </w:pPr>
            <w:r>
              <w:t>Fermentation on skin till 1~2% with high residual sugar. Oxidative aging for decades in large old wood. Brown with oxidative aromas.</w:t>
            </w:r>
          </w:p>
        </w:tc>
        <w:tc>
          <w:tcPr>
            <w:tcW w:w="4397" w:type="dxa"/>
          </w:tcPr>
          <w:p w14:paraId="7F9AA6CA" w14:textId="77777777" w:rsidR="007949EC" w:rsidRDefault="007949EC" w:rsidP="00334094">
            <w:pPr>
              <w:cnfStyle w:val="000000000000" w:firstRow="0" w:lastRow="0" w:firstColumn="0" w:lastColumn="0" w:oddVBand="0" w:evenVBand="0" w:oddHBand="0" w:evenHBand="0" w:firstRowFirstColumn="0" w:firstRowLastColumn="0" w:lastRowFirstColumn="0" w:lastRowLastColumn="0"/>
            </w:pPr>
          </w:p>
        </w:tc>
      </w:tr>
    </w:tbl>
    <w:p w14:paraId="38FF8F1F" w14:textId="11F06F89" w:rsidR="005D6380" w:rsidRDefault="005D6380" w:rsidP="002E3A70"/>
    <w:p w14:paraId="6BC46963" w14:textId="77777777" w:rsidR="00F041AD" w:rsidRDefault="00F041AD" w:rsidP="002E3A70">
      <w:pPr>
        <w:rPr>
          <w:rFonts w:hint="eastAsia"/>
        </w:rPr>
      </w:pPr>
    </w:p>
    <w:p w14:paraId="272365E4" w14:textId="7F264E0B" w:rsidR="00D8168C" w:rsidRDefault="00D8168C" w:rsidP="002E3A70">
      <w:r>
        <w:rPr>
          <w:rFonts w:hint="eastAsia"/>
        </w:rPr>
        <w:t>Natural</w:t>
      </w:r>
      <w:r>
        <w:t xml:space="preserve"> factor</w:t>
      </w:r>
      <w:r w:rsidR="001B0E6C">
        <w:t xml:space="preserve">s </w:t>
      </w:r>
      <w:r w:rsidR="001E13DB">
        <w:t>to produce premium wine?</w:t>
      </w:r>
    </w:p>
    <w:p w14:paraId="64A3E8C9" w14:textId="77777777" w:rsidR="001E13DB" w:rsidRDefault="001E13DB" w:rsidP="002E3A70"/>
    <w:p w14:paraId="7B8CF2D4" w14:textId="77777777" w:rsidR="001E13DB" w:rsidRDefault="001E13DB" w:rsidP="002E3A70"/>
    <w:p w14:paraId="694CB283" w14:textId="77777777" w:rsidR="001E13DB" w:rsidRDefault="001E13DB" w:rsidP="002E3A70"/>
    <w:p w14:paraId="3E1D25A3" w14:textId="35CCBCB8" w:rsidR="00BC1D13" w:rsidRDefault="00BC1D13" w:rsidP="002E3A70">
      <w:pPr>
        <w:rPr>
          <w:rFonts w:hint="eastAsia"/>
        </w:rPr>
      </w:pPr>
      <w:r>
        <w:rPr>
          <w:rFonts w:hint="eastAsia"/>
        </w:rPr>
        <w:t>各种气候</w:t>
      </w:r>
    </w:p>
    <w:p w14:paraId="0A70C0DB" w14:textId="77777777" w:rsidR="00BC1D13" w:rsidRDefault="00BC1D13" w:rsidP="002E3A70">
      <w:pPr>
        <w:rPr>
          <w:rFonts w:hint="eastAsia"/>
        </w:rPr>
      </w:pPr>
    </w:p>
    <w:tbl>
      <w:tblPr>
        <w:tblW w:w="20924" w:type="dxa"/>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3257"/>
        <w:gridCol w:w="5949"/>
        <w:gridCol w:w="6379"/>
        <w:gridCol w:w="5339"/>
      </w:tblGrid>
      <w:tr w:rsidR="008170F1" w14:paraId="2F81BE20" w14:textId="5B56C298" w:rsidTr="008170F1">
        <w:trPr>
          <w:trHeight w:val="495"/>
        </w:trPr>
        <w:tc>
          <w:tcPr>
            <w:tcW w:w="3257" w:type="dxa"/>
            <w:tcBorders>
              <w:top w:val="single" w:sz="6" w:space="0" w:color="D9D9D9"/>
              <w:left w:val="single" w:sz="6" w:space="0" w:color="D9D9D9"/>
              <w:bottom w:val="single" w:sz="6" w:space="0" w:color="D9D9D9"/>
              <w:right w:val="single" w:sz="6" w:space="0" w:color="D9D9D9"/>
            </w:tcBorders>
            <w:shd w:val="clear" w:color="auto" w:fill="auto"/>
            <w:vAlign w:val="center"/>
            <w:hideMark/>
          </w:tcPr>
          <w:p w14:paraId="72DE8291" w14:textId="2E4C1C1F" w:rsidR="008170F1" w:rsidRDefault="008170F1" w:rsidP="00C82431">
            <w:pPr>
              <w:pStyle w:val="ne-p"/>
              <w:spacing w:before="0" w:beforeAutospacing="0" w:after="0" w:afterAutospacing="0"/>
            </w:pPr>
            <w:r>
              <w:rPr>
                <w:rStyle w:val="ne-text"/>
                <w:rFonts w:hint="eastAsia"/>
              </w:rPr>
              <w:t>Climate</w:t>
            </w:r>
          </w:p>
        </w:tc>
        <w:tc>
          <w:tcPr>
            <w:tcW w:w="5949" w:type="dxa"/>
            <w:tcBorders>
              <w:top w:val="single" w:sz="6" w:space="0" w:color="D9D9D9"/>
              <w:left w:val="single" w:sz="6" w:space="0" w:color="D9D9D9"/>
              <w:bottom w:val="single" w:sz="6" w:space="0" w:color="D9D9D9"/>
              <w:right w:val="single" w:sz="6" w:space="0" w:color="D9D9D9"/>
            </w:tcBorders>
            <w:shd w:val="clear" w:color="auto" w:fill="auto"/>
            <w:vAlign w:val="center"/>
            <w:hideMark/>
          </w:tcPr>
          <w:p w14:paraId="5D43F254" w14:textId="7EBB6C3A" w:rsidR="008170F1" w:rsidRDefault="008170F1" w:rsidP="00C82431">
            <w:pPr>
              <w:pStyle w:val="ne-p"/>
              <w:spacing w:before="0" w:beforeAutospacing="0" w:after="0" w:afterAutospacing="0"/>
            </w:pPr>
            <w:r>
              <w:rPr>
                <w:rStyle w:val="ne-text"/>
              </w:rPr>
              <w:t xml:space="preserve">Advantages </w:t>
            </w:r>
          </w:p>
        </w:tc>
        <w:tc>
          <w:tcPr>
            <w:tcW w:w="6379" w:type="dxa"/>
            <w:tcBorders>
              <w:top w:val="single" w:sz="6" w:space="0" w:color="D9D9D9"/>
              <w:left w:val="single" w:sz="6" w:space="0" w:color="D9D9D9"/>
              <w:bottom w:val="single" w:sz="6" w:space="0" w:color="D9D9D9"/>
              <w:right w:val="single" w:sz="6" w:space="0" w:color="D9D9D9"/>
            </w:tcBorders>
            <w:shd w:val="clear" w:color="auto" w:fill="auto"/>
            <w:vAlign w:val="center"/>
            <w:hideMark/>
          </w:tcPr>
          <w:p w14:paraId="12B471E3" w14:textId="1DB24D26" w:rsidR="008170F1" w:rsidRDefault="008170F1" w:rsidP="00C82431">
            <w:pPr>
              <w:pStyle w:val="ne-p"/>
              <w:spacing w:before="0" w:beforeAutospacing="0" w:after="0" w:afterAutospacing="0"/>
            </w:pPr>
            <w:r>
              <w:rPr>
                <w:rStyle w:val="ne-text"/>
              </w:rPr>
              <w:t>disadvantages</w:t>
            </w:r>
          </w:p>
        </w:tc>
        <w:tc>
          <w:tcPr>
            <w:tcW w:w="5339" w:type="dxa"/>
            <w:tcBorders>
              <w:top w:val="single" w:sz="6" w:space="0" w:color="D9D9D9"/>
              <w:left w:val="single" w:sz="6" w:space="0" w:color="D9D9D9"/>
              <w:bottom w:val="single" w:sz="6" w:space="0" w:color="D9D9D9"/>
              <w:right w:val="single" w:sz="6" w:space="0" w:color="D9D9D9"/>
            </w:tcBorders>
          </w:tcPr>
          <w:p w14:paraId="2A74270C" w14:textId="14FB3C32" w:rsidR="008170F1" w:rsidRDefault="008170F1" w:rsidP="00C82431">
            <w:pPr>
              <w:pStyle w:val="ne-p"/>
              <w:spacing w:before="0" w:beforeAutospacing="0" w:after="0" w:afterAutospacing="0"/>
              <w:rPr>
                <w:rStyle w:val="ne-text"/>
              </w:rPr>
            </w:pPr>
            <w:r>
              <w:rPr>
                <w:rStyle w:val="ne-text"/>
              </w:rPr>
              <w:t>Typical regions</w:t>
            </w:r>
          </w:p>
        </w:tc>
      </w:tr>
      <w:tr w:rsidR="008170F1" w:rsidRPr="00BC1D13" w14:paraId="72F67FDF" w14:textId="450ACB6E" w:rsidTr="00CD40A0">
        <w:trPr>
          <w:trHeight w:val="864"/>
        </w:trPr>
        <w:tc>
          <w:tcPr>
            <w:tcW w:w="3257" w:type="dxa"/>
            <w:tcBorders>
              <w:top w:val="single" w:sz="6" w:space="0" w:color="D9D9D9"/>
              <w:left w:val="single" w:sz="6" w:space="0" w:color="D9D9D9"/>
              <w:bottom w:val="single" w:sz="6" w:space="0" w:color="D9D9D9"/>
              <w:right w:val="single" w:sz="6" w:space="0" w:color="D9D9D9"/>
            </w:tcBorders>
            <w:shd w:val="clear" w:color="auto" w:fill="auto"/>
            <w:vAlign w:val="center"/>
            <w:hideMark/>
          </w:tcPr>
          <w:p w14:paraId="1F678EFE" w14:textId="5483A56D" w:rsidR="008170F1" w:rsidRDefault="008170F1" w:rsidP="00BC1D13">
            <w:r>
              <w:t>Mediterranean climate</w:t>
            </w:r>
          </w:p>
        </w:tc>
        <w:tc>
          <w:tcPr>
            <w:tcW w:w="5949" w:type="dxa"/>
            <w:tcBorders>
              <w:top w:val="single" w:sz="6" w:space="0" w:color="D9D9D9"/>
              <w:left w:val="single" w:sz="6" w:space="0" w:color="D9D9D9"/>
              <w:bottom w:val="single" w:sz="6" w:space="0" w:color="D9D9D9"/>
              <w:right w:val="single" w:sz="6" w:space="0" w:color="D9D9D9"/>
            </w:tcBorders>
            <w:shd w:val="clear" w:color="auto" w:fill="auto"/>
            <w:vAlign w:val="center"/>
            <w:hideMark/>
          </w:tcPr>
          <w:p w14:paraId="467184F2" w14:textId="77777777" w:rsidR="008170F1" w:rsidRDefault="008170F1" w:rsidP="006F1643">
            <w:r>
              <w:t>Dry, warm summer, less fungal disease pressure.</w:t>
            </w:r>
          </w:p>
          <w:p w14:paraId="0C0614C1" w14:textId="77777777" w:rsidR="008170F1" w:rsidRDefault="008170F1" w:rsidP="006F1643">
            <w:r>
              <w:t xml:space="preserve">Sunny, long growing season leads to well-developed grapes. </w:t>
            </w:r>
          </w:p>
          <w:p w14:paraId="62E5770B" w14:textId="77777777" w:rsidR="008170F1" w:rsidRDefault="008170F1" w:rsidP="00C82431"/>
        </w:tc>
        <w:tc>
          <w:tcPr>
            <w:tcW w:w="6379" w:type="dxa"/>
            <w:tcBorders>
              <w:top w:val="single" w:sz="6" w:space="0" w:color="D9D9D9"/>
              <w:left w:val="single" w:sz="6" w:space="0" w:color="D9D9D9"/>
              <w:bottom w:val="single" w:sz="6" w:space="0" w:color="D9D9D9"/>
              <w:right w:val="single" w:sz="6" w:space="0" w:color="D9D9D9"/>
            </w:tcBorders>
            <w:shd w:val="clear" w:color="auto" w:fill="auto"/>
            <w:vAlign w:val="center"/>
            <w:hideMark/>
          </w:tcPr>
          <w:p w14:paraId="6056E59C" w14:textId="0A68A5C0" w:rsidR="008170F1" w:rsidRDefault="008170F1" w:rsidP="00C82431">
            <w:r>
              <w:t>Drought: irrigation</w:t>
            </w:r>
            <w:r w:rsidR="00D81E85">
              <w:t>, low densit</w:t>
            </w:r>
            <w:bookmarkStart w:id="0" w:name="_GoBack"/>
            <w:bookmarkEnd w:id="0"/>
            <w:r w:rsidR="00D81E85">
              <w:t xml:space="preserve">y planting </w:t>
            </w:r>
          </w:p>
          <w:p w14:paraId="1814D9DC" w14:textId="1CC20A72" w:rsidR="008170F1" w:rsidRPr="00BC1D13" w:rsidRDefault="008170F1" w:rsidP="004C6387">
            <w:r>
              <w:t>Excessive heat and sunshine</w:t>
            </w:r>
            <w:r w:rsidR="00BC6C28">
              <w:t xml:space="preserve"> reduces acidity, increase sugar level</w:t>
            </w:r>
            <w:r w:rsidR="00F35456">
              <w:t xml:space="preserve"> hence alcohol level</w:t>
            </w:r>
            <w:r w:rsidR="00CD40A0">
              <w:t>, cause sunburn</w:t>
            </w:r>
            <w:r>
              <w:t xml:space="preserve">: canopy management. </w:t>
            </w:r>
            <w:r w:rsidR="00AF733D">
              <w:t>Sorting, acidification in wine making process.</w:t>
            </w:r>
          </w:p>
        </w:tc>
        <w:tc>
          <w:tcPr>
            <w:tcW w:w="5339" w:type="dxa"/>
            <w:tcBorders>
              <w:top w:val="single" w:sz="6" w:space="0" w:color="D9D9D9"/>
              <w:left w:val="single" w:sz="6" w:space="0" w:color="D9D9D9"/>
              <w:bottom w:val="single" w:sz="6" w:space="0" w:color="D9D9D9"/>
              <w:right w:val="single" w:sz="6" w:space="0" w:color="D9D9D9"/>
            </w:tcBorders>
          </w:tcPr>
          <w:p w14:paraId="4A2B0D28" w14:textId="43613285" w:rsidR="008170F1" w:rsidRDefault="008170F1" w:rsidP="00C82431">
            <w:r>
              <w:t>Costal California, Chile, South Africa, Australia</w:t>
            </w:r>
          </w:p>
        </w:tc>
      </w:tr>
      <w:tr w:rsidR="00BC6C28" w:rsidRPr="00BC1D13" w14:paraId="34ADAB3F" w14:textId="77777777" w:rsidTr="008170F1">
        <w:trPr>
          <w:trHeight w:val="557"/>
        </w:trPr>
        <w:tc>
          <w:tcPr>
            <w:tcW w:w="3257"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3672824" w14:textId="1852FE9A" w:rsidR="00BC6C28" w:rsidRDefault="00BC6C28" w:rsidP="00BC1D13">
            <w:r>
              <w:t>Maritime</w:t>
            </w:r>
            <w:r w:rsidR="00237D80">
              <w:t xml:space="preserve"> climate</w:t>
            </w:r>
          </w:p>
        </w:tc>
        <w:tc>
          <w:tcPr>
            <w:tcW w:w="5949"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ED6D8F2" w14:textId="77777777" w:rsidR="00BC6C28" w:rsidRDefault="005C3F56" w:rsidP="005C3F56">
            <w:r>
              <w:t>Spring frost rarely occur and long growing season, resulting healthy and concentrated grapes.</w:t>
            </w:r>
          </w:p>
          <w:p w14:paraId="577BD920" w14:textId="427DCAB8" w:rsidR="005C3F56" w:rsidRDefault="005C3F56" w:rsidP="005C3F56"/>
        </w:tc>
        <w:tc>
          <w:tcPr>
            <w:tcW w:w="6379"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54577C4" w14:textId="4F0F5096" w:rsidR="00BC6C28" w:rsidRDefault="005C3F56" w:rsidP="00C82431">
            <w:r>
              <w:t>High levels of rainfall and humidity can disrupt floweing and fruitset, cause fungal diseases, dilute fruit flavours at harvest</w:t>
            </w:r>
            <w:r w:rsidR="00A07228">
              <w:t xml:space="preserve">: Trelising like VSP. </w:t>
            </w:r>
          </w:p>
        </w:tc>
        <w:tc>
          <w:tcPr>
            <w:tcW w:w="5339" w:type="dxa"/>
            <w:tcBorders>
              <w:top w:val="single" w:sz="6" w:space="0" w:color="D9D9D9"/>
              <w:left w:val="single" w:sz="6" w:space="0" w:color="D9D9D9"/>
              <w:bottom w:val="single" w:sz="6" w:space="0" w:color="D9D9D9"/>
              <w:right w:val="single" w:sz="6" w:space="0" w:color="D9D9D9"/>
            </w:tcBorders>
          </w:tcPr>
          <w:p w14:paraId="15107D90" w14:textId="77777777" w:rsidR="00BC6C28" w:rsidRDefault="00BC6C28" w:rsidP="00C82431"/>
        </w:tc>
      </w:tr>
      <w:tr w:rsidR="00BC6C28" w:rsidRPr="00BC1D13" w14:paraId="5FC8D13B" w14:textId="77777777" w:rsidTr="008170F1">
        <w:trPr>
          <w:trHeight w:val="557"/>
        </w:trPr>
        <w:tc>
          <w:tcPr>
            <w:tcW w:w="3257"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D5FE08B" w14:textId="434DAF87" w:rsidR="00BC6C28" w:rsidRDefault="00237D80" w:rsidP="00BC1D13">
            <w:r>
              <w:t>Continental climate</w:t>
            </w:r>
          </w:p>
        </w:tc>
        <w:tc>
          <w:tcPr>
            <w:tcW w:w="5949"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23607AA" w14:textId="77777777" w:rsidR="00BC6C28" w:rsidRDefault="00BC6C28" w:rsidP="006F1643"/>
        </w:tc>
        <w:tc>
          <w:tcPr>
            <w:tcW w:w="6379"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C453798" w14:textId="77777777" w:rsidR="00BC6C28" w:rsidRDefault="00237D80" w:rsidP="00C82431">
            <w:r>
              <w:t>Spring frost</w:t>
            </w:r>
            <w:r w:rsidR="004B0463">
              <w:t>: heaters, sprinklers, wind machine</w:t>
            </w:r>
          </w:p>
          <w:p w14:paraId="1E687D57" w14:textId="77777777" w:rsidR="004B0463" w:rsidRDefault="004B0463" w:rsidP="00C82431">
            <w:r>
              <w:t xml:space="preserve">Rainstorms: </w:t>
            </w:r>
          </w:p>
          <w:p w14:paraId="7DD0F66C" w14:textId="299D3046" w:rsidR="00BF5999" w:rsidRDefault="00BF5999" w:rsidP="00C82431">
            <w:r>
              <w:t>drought</w:t>
            </w:r>
          </w:p>
        </w:tc>
        <w:tc>
          <w:tcPr>
            <w:tcW w:w="5339" w:type="dxa"/>
            <w:tcBorders>
              <w:top w:val="single" w:sz="6" w:space="0" w:color="D9D9D9"/>
              <w:left w:val="single" w:sz="6" w:space="0" w:color="D9D9D9"/>
              <w:bottom w:val="single" w:sz="6" w:space="0" w:color="D9D9D9"/>
              <w:right w:val="single" w:sz="6" w:space="0" w:color="D9D9D9"/>
            </w:tcBorders>
          </w:tcPr>
          <w:p w14:paraId="548A7C21" w14:textId="77777777" w:rsidR="00BC6C28" w:rsidRDefault="00BC6C28" w:rsidP="00C82431"/>
        </w:tc>
      </w:tr>
    </w:tbl>
    <w:p w14:paraId="22A33527" w14:textId="3672AF17" w:rsidR="00BC1D13" w:rsidRDefault="00BC1D13" w:rsidP="002E3A70">
      <w:pPr>
        <w:rPr>
          <w:rFonts w:hint="eastAsia"/>
        </w:rPr>
      </w:pPr>
    </w:p>
    <w:p w14:paraId="3E694367" w14:textId="77777777" w:rsidR="001E13DB" w:rsidRDefault="001E13DB" w:rsidP="002E3A70"/>
    <w:p w14:paraId="674B8AE6" w14:textId="77777777" w:rsidR="001E13DB" w:rsidRDefault="001E13DB" w:rsidP="002E3A70"/>
    <w:p w14:paraId="1EFBD4BD" w14:textId="217361B7" w:rsidR="00BC1D13" w:rsidRDefault="00225A5D" w:rsidP="002E3A70">
      <w:r>
        <w:t>Mountains block rain-bearing winds, resulting in sunny and dry growing seasons, reduces fungal diseases, improve the ripeness, flavours more concentrated.</w:t>
      </w:r>
    </w:p>
    <w:p w14:paraId="017F8D22" w14:textId="186BFC91" w:rsidR="00EE6308" w:rsidRDefault="00EE6308" w:rsidP="002E3A70">
      <w:r>
        <w:rPr>
          <w:rFonts w:hint="eastAsia"/>
        </w:rPr>
        <w:t>做</w:t>
      </w:r>
      <w:r>
        <w:t>late harvest</w:t>
      </w:r>
      <w:r>
        <w:rPr>
          <w:rFonts w:hint="eastAsia"/>
        </w:rPr>
        <w:t>的前提是</w:t>
      </w:r>
      <w:r>
        <w:t xml:space="preserve">dry autumn, growing season is prolonged. </w:t>
      </w:r>
    </w:p>
    <w:p w14:paraId="7D6EA2E4" w14:textId="58E37FF3" w:rsidR="00EE6308" w:rsidRDefault="00EE6308" w:rsidP="002E3A70">
      <w:r>
        <w:t xml:space="preserve">Style: This wine is pale lemon (Appearance), </w:t>
      </w:r>
      <w:r w:rsidR="00043C70">
        <w:t xml:space="preserve">It is dry, </w:t>
      </w:r>
      <w:r>
        <w:t>with x acitidy, x alcohol, x tannin, x body (Structure), flavours of x.</w:t>
      </w:r>
    </w:p>
    <w:p w14:paraId="451C694F" w14:textId="77777777" w:rsidR="00EE6308" w:rsidRDefault="00EE6308" w:rsidP="002E3A70"/>
    <w:p w14:paraId="67E3990C" w14:textId="77777777" w:rsidR="00225A5D" w:rsidRDefault="00225A5D" w:rsidP="002E3A70"/>
    <w:p w14:paraId="6128349A" w14:textId="77777777" w:rsidR="00C41319" w:rsidRDefault="00C41319" w:rsidP="002E3A70"/>
    <w:p w14:paraId="3167A854" w14:textId="5F4CBBCE" w:rsidR="00907EEA" w:rsidRPr="00CD7696" w:rsidRDefault="00907EEA" w:rsidP="002E3A70">
      <w:pPr>
        <w:rPr>
          <w:rFonts w:hint="eastAsia"/>
          <w:b/>
          <w:sz w:val="28"/>
        </w:rPr>
      </w:pPr>
      <w:r w:rsidRPr="00CD7696">
        <w:rPr>
          <w:b/>
          <w:sz w:val="28"/>
        </w:rPr>
        <w:t>High quality white</w:t>
      </w:r>
    </w:p>
    <w:p w14:paraId="1C9391D1" w14:textId="187934C7" w:rsidR="00EC3318" w:rsidRDefault="00EC3318" w:rsidP="002E3A70">
      <w:r>
        <w:rPr>
          <w:rFonts w:hint="eastAsia"/>
        </w:rPr>
        <w:t>种植</w:t>
      </w:r>
    </w:p>
    <w:p w14:paraId="7E2D8EE0" w14:textId="0992F180" w:rsidR="004B0463" w:rsidRDefault="004B0463" w:rsidP="002E3A70">
      <w:r>
        <w:t>slopes facing the sun, sufficient sunlight to ripen the grapes.</w:t>
      </w:r>
    </w:p>
    <w:p w14:paraId="7168C6E0" w14:textId="56D85608" w:rsidR="00042A3F" w:rsidRDefault="00A07228" w:rsidP="002E3A70">
      <w:r>
        <w:t>Old vine, dry farming, green harvesting for yield control, produces more conc</w:t>
      </w:r>
      <w:r w:rsidR="008216B2">
        <w:t>en</w:t>
      </w:r>
      <w:r>
        <w:t xml:space="preserve">trated fruits. </w:t>
      </w:r>
    </w:p>
    <w:p w14:paraId="48F9DBA8" w14:textId="77777777" w:rsidR="00A07228" w:rsidRDefault="00A07228" w:rsidP="002E3A70"/>
    <w:p w14:paraId="7CEA64D2" w14:textId="77777777" w:rsidR="00EC3318" w:rsidRDefault="00EC3318" w:rsidP="002E3A70">
      <w:pPr>
        <w:rPr>
          <w:rFonts w:hint="eastAsia"/>
        </w:rPr>
      </w:pPr>
    </w:p>
    <w:p w14:paraId="60D15201" w14:textId="5943E420" w:rsidR="00EC3318" w:rsidRDefault="00EC3318" w:rsidP="002E3A70">
      <w:pPr>
        <w:rPr>
          <w:rFonts w:hint="eastAsia"/>
        </w:rPr>
      </w:pPr>
      <w:r>
        <w:rPr>
          <w:rFonts w:hint="eastAsia"/>
        </w:rPr>
        <w:t>酿造</w:t>
      </w:r>
    </w:p>
    <w:p w14:paraId="3D364FD5" w14:textId="0415A106" w:rsidR="00907EEA" w:rsidRDefault="00907EEA" w:rsidP="002E3A70">
      <w:r>
        <w:t>Sorting</w:t>
      </w:r>
      <w:r w:rsidR="004519D6">
        <w:t>,</w:t>
      </w:r>
    </w:p>
    <w:p w14:paraId="09DE5354" w14:textId="77777777" w:rsidR="00907EEA" w:rsidRDefault="00907EEA" w:rsidP="002E3A70">
      <w:r>
        <w:t>extended skin contact especially for aromatic varieties</w:t>
      </w:r>
    </w:p>
    <w:p w14:paraId="4501808E" w14:textId="7C62BD65" w:rsidR="00907EEA" w:rsidRDefault="001D339A" w:rsidP="002E3A70">
      <w:r>
        <w:t>F</w:t>
      </w:r>
      <w:r w:rsidR="00907EEA">
        <w:t>ermentation in inert vessel for aromatic varieties, in oa</w:t>
      </w:r>
      <w:r w:rsidR="00D376A0">
        <w:t>k barrels for neutral varieties, low fermentation temperatures for refreshing style, ambient yeast for complexity</w:t>
      </w:r>
    </w:p>
    <w:p w14:paraId="3CC5A027" w14:textId="1DB4ECEF" w:rsidR="00907EEA" w:rsidRDefault="00907EEA" w:rsidP="002E3A70">
      <w:r>
        <w:lastRenderedPageBreak/>
        <w:t>MLC to soften the acid</w:t>
      </w:r>
      <w:r w:rsidR="003E1D60">
        <w:t xml:space="preserve">, buttery aromas. </w:t>
      </w:r>
    </w:p>
    <w:p w14:paraId="70B15D14" w14:textId="0D271D7E" w:rsidR="00907EEA" w:rsidRDefault="00504A9C" w:rsidP="002E3A70">
      <w:r>
        <w:t>L</w:t>
      </w:r>
      <w:r w:rsidR="00907EEA">
        <w:t>ees contact</w:t>
      </w:r>
      <w:r w:rsidR="003E1D60">
        <w:t xml:space="preserve"> or stirring, for body and savoury flavours. </w:t>
      </w:r>
    </w:p>
    <w:p w14:paraId="43DB8D17" w14:textId="3C8E9A3B" w:rsidR="00EC565F" w:rsidRDefault="00EC565F" w:rsidP="002E3A70">
      <w:r>
        <w:t>Maturation in new oak barrels.</w:t>
      </w:r>
      <w:r w:rsidR="002172A8">
        <w:t xml:space="preserve"> Or </w:t>
      </w:r>
      <w:r w:rsidR="008F0E8B">
        <w:t>Maturation in large oak vats, for long period of time.</w:t>
      </w:r>
    </w:p>
    <w:p w14:paraId="1C159D71" w14:textId="7B358FBE" w:rsidR="00EC565F" w:rsidRDefault="00EC565F" w:rsidP="002E3A70">
      <w:r>
        <w:t>Blending for</w:t>
      </w:r>
      <w:r w:rsidR="001449EA">
        <w:t xml:space="preserve"> complexity,</w:t>
      </w:r>
      <w:r>
        <w:t xml:space="preserve"> balance and consistency of style. </w:t>
      </w:r>
    </w:p>
    <w:p w14:paraId="67F1B9DD" w14:textId="77777777" w:rsidR="00EC565F" w:rsidRDefault="00EC565F" w:rsidP="002E3A70"/>
    <w:p w14:paraId="37D0A9AF" w14:textId="33CE8DA2" w:rsidR="00907EEA" w:rsidRPr="00CD7696" w:rsidRDefault="002476D8" w:rsidP="002E3A70">
      <w:pPr>
        <w:rPr>
          <w:b/>
          <w:sz w:val="28"/>
        </w:rPr>
      </w:pPr>
      <w:r w:rsidRPr="00CD7696">
        <w:rPr>
          <w:b/>
          <w:sz w:val="28"/>
        </w:rPr>
        <w:t>Bulk white</w:t>
      </w:r>
    </w:p>
    <w:p w14:paraId="62F787AB" w14:textId="7CBF3D2C" w:rsidR="002F420E" w:rsidRDefault="002F420E" w:rsidP="002E3A70">
      <w:r>
        <w:t>Sorting not necessary</w:t>
      </w:r>
    </w:p>
    <w:p w14:paraId="24DAE63B" w14:textId="11F85828" w:rsidR="002F420E" w:rsidRDefault="00B629A1" w:rsidP="002E3A70">
      <w:r>
        <w:t xml:space="preserve">Short time skin contact </w:t>
      </w:r>
    </w:p>
    <w:p w14:paraId="53A55657" w14:textId="03BC6B8D" w:rsidR="00411CAA" w:rsidRDefault="00411CAA" w:rsidP="002E3A70">
      <w:r>
        <w:t>Fermentation in inert vessel with cultivated yeast</w:t>
      </w:r>
    </w:p>
    <w:p w14:paraId="3BB45680" w14:textId="2039094B" w:rsidR="00F378AC" w:rsidRDefault="00F378AC" w:rsidP="002E3A70">
      <w:r>
        <w:t xml:space="preserve">No lees contact </w:t>
      </w:r>
    </w:p>
    <w:p w14:paraId="5B5FC2AE" w14:textId="4CC46177" w:rsidR="00411CAA" w:rsidRDefault="00411CAA" w:rsidP="002E3A70">
      <w:r>
        <w:t>Stabilization and filtration</w:t>
      </w:r>
      <w:r w:rsidR="002B620E">
        <w:t>.</w:t>
      </w:r>
    </w:p>
    <w:p w14:paraId="0743BD5E" w14:textId="24DBF36A" w:rsidR="002B620E" w:rsidRDefault="002B620E" w:rsidP="002E3A70">
      <w:r>
        <w:t>No maturation in oak</w:t>
      </w:r>
    </w:p>
    <w:p w14:paraId="7F5AA4AF" w14:textId="77777777" w:rsidR="00B629A1" w:rsidRDefault="00B629A1" w:rsidP="002E3A70"/>
    <w:p w14:paraId="526F1FC1" w14:textId="77777777" w:rsidR="00EC3318" w:rsidRDefault="00EC3318" w:rsidP="002E3A70"/>
    <w:p w14:paraId="08A9C22A" w14:textId="3C1588D2" w:rsidR="001449EA" w:rsidRPr="00CD7696" w:rsidRDefault="00EC3318" w:rsidP="002E3A70">
      <w:pPr>
        <w:rPr>
          <w:rFonts w:hint="eastAsia"/>
          <w:b/>
          <w:sz w:val="28"/>
        </w:rPr>
      </w:pPr>
      <w:r w:rsidRPr="00CD7696">
        <w:rPr>
          <w:b/>
          <w:sz w:val="28"/>
        </w:rPr>
        <w:t>Bulk red</w:t>
      </w:r>
    </w:p>
    <w:p w14:paraId="120E9B2F" w14:textId="35A83D6D" w:rsidR="00EC3318" w:rsidRDefault="00EC3318" w:rsidP="002E3A70">
      <w:r>
        <w:t xml:space="preserve">Climate: warm, fertile soil, irrigation water available. Grape can reach ripeness with high yields. </w:t>
      </w:r>
    </w:p>
    <w:p w14:paraId="59ABFA25" w14:textId="12494C3A" w:rsidR="00EC3318" w:rsidRDefault="00EC3318" w:rsidP="002E3A70">
      <w:r>
        <w:t xml:space="preserve">Characteristics: fruity and simple. </w:t>
      </w:r>
    </w:p>
    <w:p w14:paraId="20FE0771" w14:textId="1B387AF2" w:rsidR="00EC3318" w:rsidRDefault="00EC3318" w:rsidP="002E3A70">
      <w:r>
        <w:t xml:space="preserve">Varieties: </w:t>
      </w:r>
    </w:p>
    <w:p w14:paraId="08A1226A" w14:textId="6E17F823" w:rsidR="00BC1D13" w:rsidRDefault="00BC1D13" w:rsidP="002E3A70">
      <w:pPr>
        <w:rPr>
          <w:rFonts w:hint="eastAsia"/>
        </w:rPr>
      </w:pPr>
      <w:r>
        <w:t xml:space="preserve"> </w:t>
      </w:r>
      <w:r w:rsidR="00CD7696">
        <w:t xml:space="preserve">Winemaking: May use carbonic maceration. </w:t>
      </w:r>
      <w:r w:rsidR="00D87D60">
        <w:t xml:space="preserve">No post-fermentation maceration. No new oak maturation. </w:t>
      </w:r>
    </w:p>
    <w:p w14:paraId="212EB137" w14:textId="77777777" w:rsidR="001449EA" w:rsidRDefault="001449EA" w:rsidP="002E3A70">
      <w:pPr>
        <w:rPr>
          <w:rFonts w:hint="eastAsia"/>
        </w:rPr>
      </w:pPr>
    </w:p>
    <w:p w14:paraId="291DB317" w14:textId="353495A4" w:rsidR="001449EA" w:rsidRPr="00CD7696" w:rsidRDefault="001449EA" w:rsidP="002E3A70">
      <w:pPr>
        <w:rPr>
          <w:b/>
          <w:sz w:val="28"/>
        </w:rPr>
      </w:pPr>
      <w:r w:rsidRPr="00CD7696">
        <w:rPr>
          <w:b/>
          <w:sz w:val="28"/>
        </w:rPr>
        <w:t>High quality red:</w:t>
      </w:r>
    </w:p>
    <w:p w14:paraId="1A0C4EF8" w14:textId="7227B742" w:rsidR="00F1663E" w:rsidRDefault="0082155D" w:rsidP="002E3A70">
      <w:r>
        <w:t xml:space="preserve">Cold soak, extract colour and flavours, but not tannin. </w:t>
      </w:r>
    </w:p>
    <w:p w14:paraId="6671C237" w14:textId="6FD6DFD5" w:rsidR="001449EA" w:rsidRDefault="00F12D5A" w:rsidP="002E3A70">
      <w:r>
        <w:t>C</w:t>
      </w:r>
      <w:r w:rsidR="001449EA">
        <w:t xml:space="preserve">ap management during fermentation to extract tannin and flavours. </w:t>
      </w:r>
    </w:p>
    <w:p w14:paraId="3A7E23AA" w14:textId="43F7A94F" w:rsidR="001449EA" w:rsidRDefault="001449EA" w:rsidP="002E3A70">
      <w:r>
        <w:t xml:space="preserve">Post-fermentation maceration for more extraction and soften tannins. </w:t>
      </w:r>
    </w:p>
    <w:p w14:paraId="0F27250D" w14:textId="653E40AE" w:rsidR="001449EA" w:rsidRDefault="001449EA" w:rsidP="002E3A70">
      <w:r>
        <w:t>Oak maturation</w:t>
      </w:r>
      <w:r w:rsidR="00F1663E">
        <w:t xml:space="preserve">, maturation time long </w:t>
      </w:r>
    </w:p>
    <w:p w14:paraId="5632EE14" w14:textId="77777777" w:rsidR="00794429" w:rsidRDefault="00794429" w:rsidP="00794429">
      <w:r>
        <w:t xml:space="preserve">Blending for complexity, balance and consistency of style. </w:t>
      </w:r>
    </w:p>
    <w:p w14:paraId="0CDA0954" w14:textId="77777777" w:rsidR="00CD7696" w:rsidRDefault="00CD7696" w:rsidP="00794429"/>
    <w:p w14:paraId="7D27FFC2" w14:textId="77777777" w:rsidR="00CD7696" w:rsidRDefault="00CD7696" w:rsidP="00CD7696">
      <w:pPr>
        <w:rPr>
          <w:rFonts w:hint="eastAsia"/>
        </w:rPr>
      </w:pPr>
      <w:r>
        <w:rPr>
          <w:rFonts w:hint="eastAsia"/>
        </w:rPr>
        <w:t>贵的原因</w:t>
      </w:r>
    </w:p>
    <w:p w14:paraId="028BB1DD" w14:textId="77777777" w:rsidR="00CD7696" w:rsidRDefault="00CD7696" w:rsidP="00CD7696">
      <w:r>
        <w:t>use of new oak</w:t>
      </w:r>
    </w:p>
    <w:p w14:paraId="44330C7A" w14:textId="77777777" w:rsidR="00CD7696" w:rsidRDefault="00CD7696" w:rsidP="00CD7696">
      <w:r>
        <w:t>low production</w:t>
      </w:r>
    </w:p>
    <w:p w14:paraId="75729011" w14:textId="77777777" w:rsidR="00CD7696" w:rsidRDefault="00CD7696" w:rsidP="00CD7696">
      <w:r>
        <w:t xml:space="preserve">growing and picking labour intensive. </w:t>
      </w:r>
    </w:p>
    <w:p w14:paraId="470DD4A9" w14:textId="1F19ED1C" w:rsidR="00CD7696" w:rsidRDefault="004C06FA" w:rsidP="00CD7696">
      <w:r>
        <w:t xml:space="preserve">Comes from </w:t>
      </w:r>
      <w:r w:rsidR="00CD7696">
        <w:t>premier cru or DOCa</w:t>
      </w:r>
    </w:p>
    <w:p w14:paraId="78A4343A" w14:textId="77777777" w:rsidR="00CD7696" w:rsidRDefault="00CD7696" w:rsidP="00CD7696"/>
    <w:p w14:paraId="4E74974C" w14:textId="77777777" w:rsidR="00CD7696" w:rsidRDefault="00CD7696" w:rsidP="00CD7696">
      <w:pPr>
        <w:rPr>
          <w:rFonts w:hint="eastAsia"/>
        </w:rPr>
      </w:pPr>
      <w:r>
        <w:rPr>
          <w:rFonts w:hint="eastAsia"/>
        </w:rPr>
        <w:t>风格多样的原因</w:t>
      </w:r>
    </w:p>
    <w:p w14:paraId="69DD0CC2" w14:textId="77777777" w:rsidR="00CD7696" w:rsidRDefault="00CD7696" w:rsidP="00CD7696">
      <w:r>
        <w:t xml:space="preserve">Vineyards vary in altitude, steepness and aspect, different flavor concentration. </w:t>
      </w:r>
    </w:p>
    <w:p w14:paraId="603F599F" w14:textId="77777777" w:rsidR="00CD7696" w:rsidRDefault="00CD7696" w:rsidP="00CD7696">
      <w:r>
        <w:t xml:space="preserve">Wines can go through oak maturation or not </w:t>
      </w:r>
    </w:p>
    <w:p w14:paraId="795E1F38" w14:textId="77777777" w:rsidR="00CD7696" w:rsidRDefault="00CD7696" w:rsidP="00CD7696">
      <w:r>
        <w:t xml:space="preserve">Blending </w:t>
      </w:r>
    </w:p>
    <w:p w14:paraId="23A49D01" w14:textId="77777777" w:rsidR="00CD7696" w:rsidRDefault="00CD7696" w:rsidP="00794429"/>
    <w:p w14:paraId="7AE451E0" w14:textId="77777777" w:rsidR="00794429" w:rsidRDefault="00794429" w:rsidP="00794429"/>
    <w:p w14:paraId="2425EBB3" w14:textId="77777777" w:rsidR="00794429" w:rsidRDefault="00794429" w:rsidP="00794429"/>
    <w:p w14:paraId="140893BA" w14:textId="77777777" w:rsidR="00D8168C" w:rsidRDefault="00D8168C" w:rsidP="002E3A70">
      <w:pPr>
        <w:rPr>
          <w:rFonts w:hint="eastAsia"/>
        </w:rPr>
      </w:pPr>
    </w:p>
    <w:tbl>
      <w:tblPr>
        <w:tblW w:w="15555" w:type="dxa"/>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2189"/>
        <w:gridCol w:w="1541"/>
        <w:gridCol w:w="1947"/>
        <w:gridCol w:w="2991"/>
        <w:gridCol w:w="2209"/>
        <w:gridCol w:w="4678"/>
      </w:tblGrid>
      <w:tr w:rsidR="00F041AD" w14:paraId="3F4EAB05" w14:textId="77777777" w:rsidTr="00F041AD">
        <w:trPr>
          <w:trHeight w:val="495"/>
        </w:trPr>
        <w:tc>
          <w:tcPr>
            <w:tcW w:w="2960" w:type="dxa"/>
            <w:tcBorders>
              <w:top w:val="single" w:sz="6" w:space="0" w:color="D9D9D9"/>
              <w:left w:val="single" w:sz="6" w:space="0" w:color="D9D9D9"/>
              <w:bottom w:val="single" w:sz="6" w:space="0" w:color="D9D9D9"/>
              <w:right w:val="single" w:sz="6" w:space="0" w:color="D9D9D9"/>
            </w:tcBorders>
            <w:vAlign w:val="center"/>
            <w:hideMark/>
          </w:tcPr>
          <w:p w14:paraId="24FBE5CA" w14:textId="77777777" w:rsidR="00F041AD" w:rsidRDefault="00F041AD">
            <w:pPr>
              <w:pStyle w:val="ne-p"/>
              <w:spacing w:before="0" w:beforeAutospacing="0" w:after="0" w:afterAutospacing="0"/>
            </w:pPr>
            <w:r>
              <w:rPr>
                <w:rStyle w:val="ne-text"/>
              </w:rPr>
              <w:t>Tannin/ Acidity</w:t>
            </w:r>
          </w:p>
        </w:tc>
        <w:tc>
          <w:tcPr>
            <w:tcW w:w="1880" w:type="dxa"/>
            <w:tcBorders>
              <w:top w:val="single" w:sz="6" w:space="0" w:color="D9D9D9"/>
              <w:left w:val="single" w:sz="6" w:space="0" w:color="D9D9D9"/>
              <w:bottom w:val="single" w:sz="6" w:space="0" w:color="D9D9D9"/>
              <w:right w:val="single" w:sz="6" w:space="0" w:color="D9D9D9"/>
            </w:tcBorders>
            <w:shd w:val="clear" w:color="auto" w:fill="E8F7CF"/>
            <w:vAlign w:val="center"/>
            <w:hideMark/>
          </w:tcPr>
          <w:p w14:paraId="6EAB42BB" w14:textId="77777777" w:rsidR="00F041AD" w:rsidRDefault="00F041AD">
            <w:pPr>
              <w:pStyle w:val="ne-p"/>
              <w:spacing w:before="0" w:beforeAutospacing="0" w:after="0" w:afterAutospacing="0"/>
            </w:pPr>
            <w:r>
              <w:rPr>
                <w:rStyle w:val="ne-text"/>
              </w:rPr>
              <w:t>Low</w:t>
            </w:r>
          </w:p>
        </w:tc>
        <w:tc>
          <w:tcPr>
            <w:tcW w:w="2580" w:type="dxa"/>
            <w:tcBorders>
              <w:top w:val="single" w:sz="6" w:space="0" w:color="D9D9D9"/>
              <w:left w:val="single" w:sz="6" w:space="0" w:color="D9D9D9"/>
              <w:bottom w:val="single" w:sz="6" w:space="0" w:color="D9D9D9"/>
              <w:right w:val="single" w:sz="6" w:space="0" w:color="D9D9D9"/>
            </w:tcBorders>
            <w:shd w:val="clear" w:color="auto" w:fill="E8F7CF"/>
            <w:vAlign w:val="center"/>
            <w:hideMark/>
          </w:tcPr>
          <w:p w14:paraId="3B2C03A8" w14:textId="77777777" w:rsidR="00F041AD" w:rsidRDefault="00F041AD">
            <w:pPr>
              <w:pStyle w:val="ne-p"/>
              <w:spacing w:before="0" w:beforeAutospacing="0" w:after="0" w:afterAutospacing="0"/>
            </w:pPr>
            <w:r>
              <w:rPr>
                <w:rStyle w:val="ne-text"/>
              </w:rPr>
              <w:t>Low to Medium</w:t>
            </w:r>
          </w:p>
        </w:tc>
        <w:tc>
          <w:tcPr>
            <w:tcW w:w="3820" w:type="dxa"/>
            <w:tcBorders>
              <w:top w:val="single" w:sz="6" w:space="0" w:color="D9D9D9"/>
              <w:left w:val="single" w:sz="6" w:space="0" w:color="D9D9D9"/>
              <w:bottom w:val="single" w:sz="6" w:space="0" w:color="D9D9D9"/>
              <w:right w:val="single" w:sz="6" w:space="0" w:color="D9D9D9"/>
            </w:tcBorders>
            <w:shd w:val="clear" w:color="auto" w:fill="E8F7CF"/>
            <w:vAlign w:val="center"/>
            <w:hideMark/>
          </w:tcPr>
          <w:p w14:paraId="22952A76" w14:textId="77777777" w:rsidR="00F041AD" w:rsidRDefault="00F041AD">
            <w:pPr>
              <w:pStyle w:val="ne-p"/>
              <w:spacing w:before="0" w:beforeAutospacing="0" w:after="0" w:afterAutospacing="0"/>
            </w:pPr>
            <w:r>
              <w:rPr>
                <w:rStyle w:val="ne-text"/>
              </w:rPr>
              <w:t>Medium</w:t>
            </w:r>
          </w:p>
        </w:tc>
        <w:tc>
          <w:tcPr>
            <w:tcW w:w="2820" w:type="dxa"/>
            <w:tcBorders>
              <w:top w:val="single" w:sz="6" w:space="0" w:color="D9D9D9"/>
              <w:left w:val="single" w:sz="6" w:space="0" w:color="D9D9D9"/>
              <w:bottom w:val="single" w:sz="6" w:space="0" w:color="D9D9D9"/>
              <w:right w:val="single" w:sz="6" w:space="0" w:color="D9D9D9"/>
            </w:tcBorders>
            <w:shd w:val="clear" w:color="auto" w:fill="E8F7CF"/>
            <w:vAlign w:val="center"/>
            <w:hideMark/>
          </w:tcPr>
          <w:p w14:paraId="4F8AAFF5" w14:textId="77777777" w:rsidR="00F041AD" w:rsidRDefault="00F041AD">
            <w:pPr>
              <w:pStyle w:val="ne-p"/>
              <w:spacing w:before="0" w:beforeAutospacing="0" w:after="0" w:afterAutospacing="0"/>
            </w:pPr>
            <w:r>
              <w:rPr>
                <w:rStyle w:val="ne-text"/>
              </w:rPr>
              <w:t>Medium to High</w:t>
            </w:r>
          </w:p>
        </w:tc>
        <w:tc>
          <w:tcPr>
            <w:tcW w:w="6680" w:type="dxa"/>
            <w:tcBorders>
              <w:top w:val="single" w:sz="6" w:space="0" w:color="D9D9D9"/>
              <w:left w:val="single" w:sz="6" w:space="0" w:color="D9D9D9"/>
              <w:bottom w:val="single" w:sz="6" w:space="0" w:color="D9D9D9"/>
              <w:right w:val="single" w:sz="6" w:space="0" w:color="D9D9D9"/>
            </w:tcBorders>
            <w:shd w:val="clear" w:color="auto" w:fill="E8F7CF"/>
            <w:vAlign w:val="center"/>
            <w:hideMark/>
          </w:tcPr>
          <w:p w14:paraId="168D2199" w14:textId="77777777" w:rsidR="00F041AD" w:rsidRDefault="00F041AD">
            <w:pPr>
              <w:pStyle w:val="ne-p"/>
              <w:spacing w:before="0" w:beforeAutospacing="0" w:after="0" w:afterAutospacing="0"/>
            </w:pPr>
            <w:r>
              <w:rPr>
                <w:rStyle w:val="ne-text"/>
              </w:rPr>
              <w:t>High</w:t>
            </w:r>
          </w:p>
        </w:tc>
      </w:tr>
      <w:tr w:rsidR="00F041AD" w14:paraId="7641A155" w14:textId="77777777" w:rsidTr="00F041AD">
        <w:trPr>
          <w:trHeight w:val="555"/>
        </w:trPr>
        <w:tc>
          <w:tcPr>
            <w:tcW w:w="2960" w:type="dxa"/>
            <w:tcBorders>
              <w:top w:val="single" w:sz="6" w:space="0" w:color="D9D9D9"/>
              <w:left w:val="single" w:sz="6" w:space="0" w:color="D9D9D9"/>
              <w:bottom w:val="single" w:sz="6" w:space="0" w:color="D9D9D9"/>
              <w:right w:val="single" w:sz="6" w:space="0" w:color="D9D9D9"/>
            </w:tcBorders>
            <w:shd w:val="clear" w:color="auto" w:fill="F297CC"/>
            <w:vAlign w:val="center"/>
            <w:hideMark/>
          </w:tcPr>
          <w:p w14:paraId="4803C0BF" w14:textId="77777777" w:rsidR="00F041AD" w:rsidRDefault="00F041AD">
            <w:pPr>
              <w:pStyle w:val="ne-p"/>
              <w:spacing w:before="0" w:beforeAutospacing="0" w:after="0" w:afterAutospacing="0"/>
            </w:pPr>
            <w:r>
              <w:rPr>
                <w:rStyle w:val="ne-text"/>
              </w:rPr>
              <w:t>Low</w:t>
            </w:r>
          </w:p>
        </w:tc>
        <w:tc>
          <w:tcPr>
            <w:tcW w:w="1880" w:type="dxa"/>
            <w:tcBorders>
              <w:top w:val="single" w:sz="6" w:space="0" w:color="D9D9D9"/>
              <w:left w:val="single" w:sz="6" w:space="0" w:color="D9D9D9"/>
              <w:bottom w:val="single" w:sz="6" w:space="0" w:color="D9D9D9"/>
              <w:right w:val="single" w:sz="6" w:space="0" w:color="D9D9D9"/>
            </w:tcBorders>
            <w:vAlign w:val="center"/>
            <w:hideMark/>
          </w:tcPr>
          <w:p w14:paraId="530648BC" w14:textId="77777777" w:rsidR="00F041AD" w:rsidRDefault="00F041AD"/>
        </w:tc>
        <w:tc>
          <w:tcPr>
            <w:tcW w:w="2580" w:type="dxa"/>
            <w:tcBorders>
              <w:top w:val="single" w:sz="6" w:space="0" w:color="D9D9D9"/>
              <w:left w:val="single" w:sz="6" w:space="0" w:color="D9D9D9"/>
              <w:bottom w:val="single" w:sz="6" w:space="0" w:color="D9D9D9"/>
              <w:right w:val="single" w:sz="6" w:space="0" w:color="D9D9D9"/>
            </w:tcBorders>
            <w:vAlign w:val="center"/>
            <w:hideMark/>
          </w:tcPr>
          <w:p w14:paraId="33213CF9" w14:textId="77777777" w:rsidR="00F041AD" w:rsidRDefault="00F041AD">
            <w:pPr>
              <w:rPr>
                <w:rFonts w:eastAsia="Times New Roman"/>
                <w:sz w:val="20"/>
                <w:szCs w:val="20"/>
              </w:rPr>
            </w:pPr>
          </w:p>
        </w:tc>
        <w:tc>
          <w:tcPr>
            <w:tcW w:w="3820" w:type="dxa"/>
            <w:tcBorders>
              <w:top w:val="single" w:sz="6" w:space="0" w:color="D9D9D9"/>
              <w:left w:val="single" w:sz="6" w:space="0" w:color="D9D9D9"/>
              <w:bottom w:val="single" w:sz="6" w:space="0" w:color="D9D9D9"/>
              <w:right w:val="single" w:sz="6" w:space="0" w:color="D9D9D9"/>
            </w:tcBorders>
            <w:vAlign w:val="center"/>
            <w:hideMark/>
          </w:tcPr>
          <w:p w14:paraId="1D2CECC8" w14:textId="77777777" w:rsidR="00F041AD" w:rsidRDefault="00F041AD">
            <w:pPr>
              <w:rPr>
                <w:rFonts w:eastAsia="Times New Roman"/>
                <w:sz w:val="20"/>
                <w:szCs w:val="20"/>
              </w:rPr>
            </w:pPr>
          </w:p>
        </w:tc>
        <w:tc>
          <w:tcPr>
            <w:tcW w:w="2820" w:type="dxa"/>
            <w:tcBorders>
              <w:top w:val="single" w:sz="6" w:space="0" w:color="D9D9D9"/>
              <w:left w:val="single" w:sz="6" w:space="0" w:color="D9D9D9"/>
              <w:bottom w:val="single" w:sz="6" w:space="0" w:color="D9D9D9"/>
              <w:right w:val="single" w:sz="6" w:space="0" w:color="D9D9D9"/>
            </w:tcBorders>
            <w:vAlign w:val="center"/>
            <w:hideMark/>
          </w:tcPr>
          <w:p w14:paraId="5F8483B4" w14:textId="77777777" w:rsidR="00F041AD" w:rsidRDefault="00F041AD">
            <w:pPr>
              <w:rPr>
                <w:rFonts w:eastAsia="Times New Roman"/>
                <w:sz w:val="20"/>
                <w:szCs w:val="20"/>
              </w:rPr>
            </w:pPr>
          </w:p>
        </w:tc>
        <w:tc>
          <w:tcPr>
            <w:tcW w:w="6680" w:type="dxa"/>
            <w:tcBorders>
              <w:top w:val="single" w:sz="6" w:space="0" w:color="D9D9D9"/>
              <w:left w:val="single" w:sz="6" w:space="0" w:color="D9D9D9"/>
              <w:bottom w:val="single" w:sz="6" w:space="0" w:color="D9D9D9"/>
              <w:right w:val="single" w:sz="6" w:space="0" w:color="D9D9D9"/>
            </w:tcBorders>
            <w:vAlign w:val="center"/>
            <w:hideMark/>
          </w:tcPr>
          <w:p w14:paraId="79BD826E" w14:textId="77777777" w:rsidR="00F041AD" w:rsidRDefault="00F041AD">
            <w:pPr>
              <w:rPr>
                <w:rFonts w:eastAsia="Times New Roman"/>
                <w:sz w:val="20"/>
                <w:szCs w:val="20"/>
              </w:rPr>
            </w:pPr>
          </w:p>
        </w:tc>
      </w:tr>
      <w:tr w:rsidR="00F041AD" w14:paraId="5246B954" w14:textId="77777777" w:rsidTr="00F041AD">
        <w:trPr>
          <w:trHeight w:val="555"/>
        </w:trPr>
        <w:tc>
          <w:tcPr>
            <w:tcW w:w="2960" w:type="dxa"/>
            <w:tcBorders>
              <w:top w:val="single" w:sz="6" w:space="0" w:color="D9D9D9"/>
              <w:left w:val="single" w:sz="6" w:space="0" w:color="D9D9D9"/>
              <w:bottom w:val="single" w:sz="6" w:space="0" w:color="D9D9D9"/>
              <w:right w:val="single" w:sz="6" w:space="0" w:color="D9D9D9"/>
            </w:tcBorders>
            <w:shd w:val="clear" w:color="auto" w:fill="F297CC"/>
            <w:vAlign w:val="center"/>
            <w:hideMark/>
          </w:tcPr>
          <w:p w14:paraId="4ED71EF5" w14:textId="77777777" w:rsidR="00F041AD" w:rsidRDefault="00F041AD">
            <w:pPr>
              <w:pStyle w:val="ne-p"/>
              <w:spacing w:before="0" w:beforeAutospacing="0" w:after="0" w:afterAutospacing="0"/>
            </w:pPr>
            <w:r>
              <w:rPr>
                <w:rStyle w:val="ne-text"/>
              </w:rPr>
              <w:t>Low to Medium</w:t>
            </w:r>
          </w:p>
        </w:tc>
        <w:tc>
          <w:tcPr>
            <w:tcW w:w="1880" w:type="dxa"/>
            <w:tcBorders>
              <w:top w:val="single" w:sz="6" w:space="0" w:color="D9D9D9"/>
              <w:left w:val="single" w:sz="6" w:space="0" w:color="D9D9D9"/>
              <w:bottom w:val="single" w:sz="6" w:space="0" w:color="D9D9D9"/>
              <w:right w:val="single" w:sz="6" w:space="0" w:color="D9D9D9"/>
            </w:tcBorders>
            <w:vAlign w:val="center"/>
            <w:hideMark/>
          </w:tcPr>
          <w:p w14:paraId="2DCB7831" w14:textId="77777777" w:rsidR="00F041AD" w:rsidRDefault="00F041AD">
            <w:pPr>
              <w:pStyle w:val="ne-p"/>
              <w:spacing w:before="0" w:beforeAutospacing="0" w:after="0" w:afterAutospacing="0"/>
            </w:pPr>
            <w:r>
              <w:rPr>
                <w:rStyle w:val="ne-text"/>
              </w:rPr>
              <w:t>Grenache</w:t>
            </w:r>
          </w:p>
        </w:tc>
        <w:tc>
          <w:tcPr>
            <w:tcW w:w="2580" w:type="dxa"/>
            <w:tcBorders>
              <w:top w:val="single" w:sz="6" w:space="0" w:color="D9D9D9"/>
              <w:left w:val="single" w:sz="6" w:space="0" w:color="D9D9D9"/>
              <w:bottom w:val="single" w:sz="6" w:space="0" w:color="D9D9D9"/>
              <w:right w:val="single" w:sz="6" w:space="0" w:color="D9D9D9"/>
            </w:tcBorders>
            <w:vAlign w:val="center"/>
            <w:hideMark/>
          </w:tcPr>
          <w:p w14:paraId="71CECBCF" w14:textId="77777777" w:rsidR="00F041AD" w:rsidRDefault="00F041AD"/>
        </w:tc>
        <w:tc>
          <w:tcPr>
            <w:tcW w:w="3820" w:type="dxa"/>
            <w:tcBorders>
              <w:top w:val="single" w:sz="6" w:space="0" w:color="D9D9D9"/>
              <w:left w:val="single" w:sz="6" w:space="0" w:color="D9D9D9"/>
              <w:bottom w:val="single" w:sz="6" w:space="0" w:color="D9D9D9"/>
              <w:right w:val="single" w:sz="6" w:space="0" w:color="D9D9D9"/>
            </w:tcBorders>
            <w:vAlign w:val="center"/>
            <w:hideMark/>
          </w:tcPr>
          <w:p w14:paraId="256DC680" w14:textId="77777777" w:rsidR="00F041AD" w:rsidRDefault="00F041AD">
            <w:pPr>
              <w:rPr>
                <w:rFonts w:eastAsia="Times New Roman"/>
                <w:sz w:val="20"/>
                <w:szCs w:val="20"/>
              </w:rPr>
            </w:pPr>
          </w:p>
        </w:tc>
        <w:tc>
          <w:tcPr>
            <w:tcW w:w="2820" w:type="dxa"/>
            <w:tcBorders>
              <w:top w:val="single" w:sz="6" w:space="0" w:color="D9D9D9"/>
              <w:left w:val="single" w:sz="6" w:space="0" w:color="D9D9D9"/>
              <w:bottom w:val="single" w:sz="6" w:space="0" w:color="D9D9D9"/>
              <w:right w:val="single" w:sz="6" w:space="0" w:color="D9D9D9"/>
            </w:tcBorders>
            <w:vAlign w:val="center"/>
            <w:hideMark/>
          </w:tcPr>
          <w:p w14:paraId="7F64F18A" w14:textId="77777777" w:rsidR="00F041AD" w:rsidRDefault="00F041AD">
            <w:pPr>
              <w:rPr>
                <w:rFonts w:eastAsia="Times New Roman"/>
                <w:sz w:val="20"/>
                <w:szCs w:val="20"/>
              </w:rPr>
            </w:pPr>
          </w:p>
        </w:tc>
        <w:tc>
          <w:tcPr>
            <w:tcW w:w="6680" w:type="dxa"/>
            <w:tcBorders>
              <w:top w:val="single" w:sz="6" w:space="0" w:color="D9D9D9"/>
              <w:left w:val="single" w:sz="6" w:space="0" w:color="D9D9D9"/>
              <w:bottom w:val="single" w:sz="6" w:space="0" w:color="D9D9D9"/>
              <w:right w:val="single" w:sz="6" w:space="0" w:color="D9D9D9"/>
            </w:tcBorders>
            <w:vAlign w:val="center"/>
            <w:hideMark/>
          </w:tcPr>
          <w:p w14:paraId="5E93418D" w14:textId="77777777" w:rsidR="00F041AD" w:rsidRDefault="00F041AD">
            <w:pPr>
              <w:pStyle w:val="ne-p"/>
              <w:spacing w:before="0" w:beforeAutospacing="0" w:after="0" w:afterAutospacing="0"/>
            </w:pPr>
            <w:r>
              <w:rPr>
                <w:rStyle w:val="ne-text"/>
              </w:rPr>
              <w:t>Pinot Noir, Gamay, Barbera, Corvina</w:t>
            </w:r>
          </w:p>
        </w:tc>
      </w:tr>
      <w:tr w:rsidR="00F041AD" w14:paraId="307857F2" w14:textId="77777777" w:rsidTr="00F041AD">
        <w:trPr>
          <w:trHeight w:val="945"/>
        </w:trPr>
        <w:tc>
          <w:tcPr>
            <w:tcW w:w="2960" w:type="dxa"/>
            <w:tcBorders>
              <w:top w:val="single" w:sz="6" w:space="0" w:color="D9D9D9"/>
              <w:left w:val="single" w:sz="6" w:space="0" w:color="D9D9D9"/>
              <w:bottom w:val="single" w:sz="6" w:space="0" w:color="D9D9D9"/>
              <w:right w:val="single" w:sz="6" w:space="0" w:color="D9D9D9"/>
            </w:tcBorders>
            <w:shd w:val="clear" w:color="auto" w:fill="F297CC"/>
            <w:vAlign w:val="center"/>
            <w:hideMark/>
          </w:tcPr>
          <w:p w14:paraId="7E40B60F" w14:textId="77777777" w:rsidR="00F041AD" w:rsidRDefault="00F041AD">
            <w:pPr>
              <w:pStyle w:val="ne-p"/>
              <w:spacing w:before="0" w:beforeAutospacing="0" w:after="0" w:afterAutospacing="0"/>
            </w:pPr>
            <w:r>
              <w:rPr>
                <w:rStyle w:val="ne-text"/>
              </w:rPr>
              <w:lastRenderedPageBreak/>
              <w:t>Medium</w:t>
            </w:r>
          </w:p>
        </w:tc>
        <w:tc>
          <w:tcPr>
            <w:tcW w:w="1880" w:type="dxa"/>
            <w:tcBorders>
              <w:top w:val="single" w:sz="6" w:space="0" w:color="D9D9D9"/>
              <w:left w:val="single" w:sz="6" w:space="0" w:color="D9D9D9"/>
              <w:bottom w:val="single" w:sz="6" w:space="0" w:color="D9D9D9"/>
              <w:right w:val="single" w:sz="6" w:space="0" w:color="D9D9D9"/>
            </w:tcBorders>
            <w:vAlign w:val="center"/>
            <w:hideMark/>
          </w:tcPr>
          <w:p w14:paraId="139568E5" w14:textId="77777777" w:rsidR="00F041AD" w:rsidRDefault="00F041AD"/>
        </w:tc>
        <w:tc>
          <w:tcPr>
            <w:tcW w:w="2580" w:type="dxa"/>
            <w:tcBorders>
              <w:top w:val="single" w:sz="6" w:space="0" w:color="D9D9D9"/>
              <w:left w:val="single" w:sz="6" w:space="0" w:color="D9D9D9"/>
              <w:bottom w:val="single" w:sz="6" w:space="0" w:color="D9D9D9"/>
              <w:right w:val="single" w:sz="6" w:space="0" w:color="D9D9D9"/>
            </w:tcBorders>
            <w:vAlign w:val="center"/>
            <w:hideMark/>
          </w:tcPr>
          <w:p w14:paraId="65E5CE04" w14:textId="77777777" w:rsidR="00F041AD" w:rsidRDefault="00F041AD">
            <w:pPr>
              <w:rPr>
                <w:rFonts w:eastAsia="Times New Roman"/>
                <w:sz w:val="20"/>
                <w:szCs w:val="20"/>
              </w:rPr>
            </w:pPr>
          </w:p>
        </w:tc>
        <w:tc>
          <w:tcPr>
            <w:tcW w:w="3820" w:type="dxa"/>
            <w:tcBorders>
              <w:top w:val="single" w:sz="6" w:space="0" w:color="D9D9D9"/>
              <w:left w:val="single" w:sz="6" w:space="0" w:color="D9D9D9"/>
              <w:bottom w:val="single" w:sz="6" w:space="0" w:color="D9D9D9"/>
              <w:right w:val="single" w:sz="6" w:space="0" w:color="D9D9D9"/>
            </w:tcBorders>
            <w:vAlign w:val="center"/>
            <w:hideMark/>
          </w:tcPr>
          <w:p w14:paraId="3C1D4B77" w14:textId="77777777" w:rsidR="00F041AD" w:rsidRDefault="00F041AD">
            <w:pPr>
              <w:pStyle w:val="ne-p"/>
              <w:spacing w:before="0" w:beforeAutospacing="0" w:after="0" w:afterAutospacing="0"/>
            </w:pPr>
            <w:r>
              <w:rPr>
                <w:rStyle w:val="ne-text"/>
              </w:rPr>
              <w:t>Tempranillo, Merlot, Cabernet Franc</w:t>
            </w:r>
          </w:p>
        </w:tc>
        <w:tc>
          <w:tcPr>
            <w:tcW w:w="2820" w:type="dxa"/>
            <w:tcBorders>
              <w:top w:val="single" w:sz="6" w:space="0" w:color="D9D9D9"/>
              <w:left w:val="single" w:sz="6" w:space="0" w:color="D9D9D9"/>
              <w:bottom w:val="single" w:sz="6" w:space="0" w:color="D9D9D9"/>
              <w:right w:val="single" w:sz="6" w:space="0" w:color="D9D9D9"/>
            </w:tcBorders>
            <w:vAlign w:val="center"/>
            <w:hideMark/>
          </w:tcPr>
          <w:p w14:paraId="4AE4F02B" w14:textId="77777777" w:rsidR="00F041AD" w:rsidRDefault="00F041AD"/>
        </w:tc>
        <w:tc>
          <w:tcPr>
            <w:tcW w:w="6680" w:type="dxa"/>
            <w:tcBorders>
              <w:top w:val="single" w:sz="6" w:space="0" w:color="D9D9D9"/>
              <w:left w:val="single" w:sz="6" w:space="0" w:color="D9D9D9"/>
              <w:bottom w:val="single" w:sz="6" w:space="0" w:color="D9D9D9"/>
              <w:right w:val="single" w:sz="6" w:space="0" w:color="D9D9D9"/>
            </w:tcBorders>
            <w:vAlign w:val="center"/>
            <w:hideMark/>
          </w:tcPr>
          <w:p w14:paraId="4BDE7697" w14:textId="77777777" w:rsidR="00F041AD" w:rsidRDefault="00F041AD">
            <w:pPr>
              <w:pStyle w:val="ne-p"/>
              <w:spacing w:before="0" w:beforeAutospacing="0" w:after="0" w:afterAutospacing="0"/>
            </w:pPr>
            <w:r>
              <w:rPr>
                <w:rStyle w:val="ne-text"/>
              </w:rPr>
              <w:t>Pinotage, Mencia</w:t>
            </w:r>
          </w:p>
        </w:tc>
      </w:tr>
      <w:tr w:rsidR="00F041AD" w14:paraId="6391A0C6" w14:textId="77777777" w:rsidTr="00F041AD">
        <w:trPr>
          <w:trHeight w:val="555"/>
        </w:trPr>
        <w:tc>
          <w:tcPr>
            <w:tcW w:w="2960" w:type="dxa"/>
            <w:tcBorders>
              <w:top w:val="single" w:sz="6" w:space="0" w:color="D9D9D9"/>
              <w:left w:val="single" w:sz="6" w:space="0" w:color="D9D9D9"/>
              <w:bottom w:val="single" w:sz="6" w:space="0" w:color="D9D9D9"/>
              <w:right w:val="single" w:sz="6" w:space="0" w:color="D9D9D9"/>
            </w:tcBorders>
            <w:shd w:val="clear" w:color="auto" w:fill="F297CC"/>
            <w:vAlign w:val="center"/>
            <w:hideMark/>
          </w:tcPr>
          <w:p w14:paraId="13D2B7A2" w14:textId="77777777" w:rsidR="00F041AD" w:rsidRDefault="00F041AD">
            <w:pPr>
              <w:pStyle w:val="ne-p"/>
              <w:spacing w:before="0" w:beforeAutospacing="0" w:after="0" w:afterAutospacing="0"/>
            </w:pPr>
            <w:r>
              <w:rPr>
                <w:rStyle w:val="ne-text"/>
              </w:rPr>
              <w:t>Medium to High</w:t>
            </w:r>
          </w:p>
        </w:tc>
        <w:tc>
          <w:tcPr>
            <w:tcW w:w="1880" w:type="dxa"/>
            <w:tcBorders>
              <w:top w:val="single" w:sz="6" w:space="0" w:color="D9D9D9"/>
              <w:left w:val="single" w:sz="6" w:space="0" w:color="D9D9D9"/>
              <w:bottom w:val="single" w:sz="6" w:space="0" w:color="D9D9D9"/>
              <w:right w:val="single" w:sz="6" w:space="0" w:color="D9D9D9"/>
            </w:tcBorders>
            <w:vAlign w:val="center"/>
            <w:hideMark/>
          </w:tcPr>
          <w:p w14:paraId="15DB77BA" w14:textId="77777777" w:rsidR="00F041AD" w:rsidRDefault="00F041AD"/>
        </w:tc>
        <w:tc>
          <w:tcPr>
            <w:tcW w:w="2580" w:type="dxa"/>
            <w:tcBorders>
              <w:top w:val="single" w:sz="6" w:space="0" w:color="D9D9D9"/>
              <w:left w:val="single" w:sz="6" w:space="0" w:color="D9D9D9"/>
              <w:bottom w:val="single" w:sz="6" w:space="0" w:color="D9D9D9"/>
              <w:right w:val="single" w:sz="6" w:space="0" w:color="D9D9D9"/>
            </w:tcBorders>
            <w:vAlign w:val="center"/>
            <w:hideMark/>
          </w:tcPr>
          <w:p w14:paraId="1F8CE50D" w14:textId="77777777" w:rsidR="00F041AD" w:rsidRDefault="00F041AD">
            <w:pPr>
              <w:rPr>
                <w:rFonts w:eastAsia="Times New Roman"/>
                <w:sz w:val="20"/>
                <w:szCs w:val="20"/>
              </w:rPr>
            </w:pPr>
          </w:p>
        </w:tc>
        <w:tc>
          <w:tcPr>
            <w:tcW w:w="3820" w:type="dxa"/>
            <w:tcBorders>
              <w:top w:val="single" w:sz="6" w:space="0" w:color="D9D9D9"/>
              <w:left w:val="single" w:sz="6" w:space="0" w:color="D9D9D9"/>
              <w:bottom w:val="single" w:sz="6" w:space="0" w:color="D9D9D9"/>
              <w:right w:val="single" w:sz="6" w:space="0" w:color="D9D9D9"/>
            </w:tcBorders>
            <w:vAlign w:val="center"/>
            <w:hideMark/>
          </w:tcPr>
          <w:p w14:paraId="7B3BEC53" w14:textId="77777777" w:rsidR="00F041AD" w:rsidRDefault="00F041AD">
            <w:pPr>
              <w:pStyle w:val="ne-p"/>
              <w:spacing w:before="0" w:beforeAutospacing="0" w:after="0" w:afterAutospacing="0"/>
            </w:pPr>
            <w:r>
              <w:rPr>
                <w:rStyle w:val="ne-text"/>
              </w:rPr>
              <w:t>Dolcetto</w:t>
            </w:r>
          </w:p>
        </w:tc>
        <w:tc>
          <w:tcPr>
            <w:tcW w:w="2820" w:type="dxa"/>
            <w:tcBorders>
              <w:top w:val="single" w:sz="6" w:space="0" w:color="D9D9D9"/>
              <w:left w:val="single" w:sz="6" w:space="0" w:color="D9D9D9"/>
              <w:bottom w:val="single" w:sz="6" w:space="0" w:color="D9D9D9"/>
              <w:right w:val="single" w:sz="6" w:space="0" w:color="D9D9D9"/>
            </w:tcBorders>
            <w:vAlign w:val="center"/>
            <w:hideMark/>
          </w:tcPr>
          <w:p w14:paraId="44E62CBB" w14:textId="77777777" w:rsidR="00F041AD" w:rsidRDefault="00F041AD">
            <w:pPr>
              <w:pStyle w:val="ne-p"/>
              <w:spacing w:before="0" w:beforeAutospacing="0" w:after="0" w:afterAutospacing="0"/>
            </w:pPr>
            <w:r>
              <w:rPr>
                <w:rStyle w:val="ne-text"/>
              </w:rPr>
              <w:t>Zinfandel, Syrah</w:t>
            </w:r>
          </w:p>
        </w:tc>
        <w:tc>
          <w:tcPr>
            <w:tcW w:w="6680" w:type="dxa"/>
            <w:tcBorders>
              <w:top w:val="single" w:sz="6" w:space="0" w:color="D9D9D9"/>
              <w:left w:val="single" w:sz="6" w:space="0" w:color="D9D9D9"/>
              <w:bottom w:val="single" w:sz="6" w:space="0" w:color="D9D9D9"/>
              <w:right w:val="single" w:sz="6" w:space="0" w:color="D9D9D9"/>
            </w:tcBorders>
            <w:vAlign w:val="center"/>
            <w:hideMark/>
          </w:tcPr>
          <w:p w14:paraId="4D4ED015" w14:textId="77777777" w:rsidR="00F041AD" w:rsidRDefault="00F041AD"/>
        </w:tc>
      </w:tr>
      <w:tr w:rsidR="00F041AD" w14:paraId="1F4C037D" w14:textId="77777777" w:rsidTr="00F041AD">
        <w:trPr>
          <w:trHeight w:val="555"/>
        </w:trPr>
        <w:tc>
          <w:tcPr>
            <w:tcW w:w="2960" w:type="dxa"/>
            <w:tcBorders>
              <w:top w:val="single" w:sz="6" w:space="0" w:color="D9D9D9"/>
              <w:left w:val="single" w:sz="6" w:space="0" w:color="D9D9D9"/>
              <w:bottom w:val="single" w:sz="6" w:space="0" w:color="D9D9D9"/>
              <w:right w:val="single" w:sz="6" w:space="0" w:color="D9D9D9"/>
            </w:tcBorders>
            <w:shd w:val="clear" w:color="auto" w:fill="F297CC"/>
            <w:vAlign w:val="center"/>
            <w:hideMark/>
          </w:tcPr>
          <w:p w14:paraId="64D1C264" w14:textId="77777777" w:rsidR="00F041AD" w:rsidRDefault="00F041AD">
            <w:pPr>
              <w:pStyle w:val="ne-p"/>
              <w:spacing w:before="0" w:beforeAutospacing="0" w:after="0" w:afterAutospacing="0"/>
            </w:pPr>
            <w:r>
              <w:rPr>
                <w:rStyle w:val="ne-text"/>
              </w:rPr>
              <w:t>High</w:t>
            </w:r>
          </w:p>
        </w:tc>
        <w:tc>
          <w:tcPr>
            <w:tcW w:w="1880" w:type="dxa"/>
            <w:tcBorders>
              <w:top w:val="single" w:sz="6" w:space="0" w:color="D9D9D9"/>
              <w:left w:val="single" w:sz="6" w:space="0" w:color="D9D9D9"/>
              <w:bottom w:val="single" w:sz="6" w:space="0" w:color="D9D9D9"/>
              <w:right w:val="single" w:sz="6" w:space="0" w:color="D9D9D9"/>
            </w:tcBorders>
            <w:vAlign w:val="center"/>
            <w:hideMark/>
          </w:tcPr>
          <w:p w14:paraId="5E1B56D6" w14:textId="77777777" w:rsidR="00F041AD" w:rsidRDefault="00F041AD"/>
        </w:tc>
        <w:tc>
          <w:tcPr>
            <w:tcW w:w="2580" w:type="dxa"/>
            <w:tcBorders>
              <w:top w:val="single" w:sz="6" w:space="0" w:color="D9D9D9"/>
              <w:left w:val="single" w:sz="6" w:space="0" w:color="D9D9D9"/>
              <w:bottom w:val="single" w:sz="6" w:space="0" w:color="D9D9D9"/>
              <w:right w:val="single" w:sz="6" w:space="0" w:color="D9D9D9"/>
            </w:tcBorders>
            <w:vAlign w:val="center"/>
            <w:hideMark/>
          </w:tcPr>
          <w:p w14:paraId="59DF27C8" w14:textId="77777777" w:rsidR="00F041AD" w:rsidRDefault="00F041AD">
            <w:pPr>
              <w:rPr>
                <w:rFonts w:eastAsia="Times New Roman"/>
                <w:sz w:val="20"/>
                <w:szCs w:val="20"/>
              </w:rPr>
            </w:pPr>
          </w:p>
        </w:tc>
        <w:tc>
          <w:tcPr>
            <w:tcW w:w="3820" w:type="dxa"/>
            <w:tcBorders>
              <w:top w:val="single" w:sz="6" w:space="0" w:color="D9D9D9"/>
              <w:left w:val="single" w:sz="6" w:space="0" w:color="D9D9D9"/>
              <w:bottom w:val="single" w:sz="6" w:space="0" w:color="D9D9D9"/>
              <w:right w:val="single" w:sz="6" w:space="0" w:color="D9D9D9"/>
            </w:tcBorders>
            <w:vAlign w:val="center"/>
            <w:hideMark/>
          </w:tcPr>
          <w:p w14:paraId="61060DE7" w14:textId="77777777" w:rsidR="00F041AD" w:rsidRDefault="00F041AD">
            <w:pPr>
              <w:pStyle w:val="ne-p"/>
              <w:spacing w:before="0" w:beforeAutospacing="0" w:after="0" w:afterAutospacing="0"/>
            </w:pPr>
            <w:r>
              <w:rPr>
                <w:rStyle w:val="ne-text"/>
              </w:rPr>
              <w:t>Malbec, Montepulciano, Negroamaro</w:t>
            </w:r>
          </w:p>
        </w:tc>
        <w:tc>
          <w:tcPr>
            <w:tcW w:w="2820" w:type="dxa"/>
            <w:tcBorders>
              <w:top w:val="single" w:sz="6" w:space="0" w:color="D9D9D9"/>
              <w:left w:val="single" w:sz="6" w:space="0" w:color="D9D9D9"/>
              <w:bottom w:val="single" w:sz="6" w:space="0" w:color="D9D9D9"/>
              <w:right w:val="single" w:sz="6" w:space="0" w:color="D9D9D9"/>
            </w:tcBorders>
            <w:vAlign w:val="center"/>
            <w:hideMark/>
          </w:tcPr>
          <w:p w14:paraId="4050467D" w14:textId="77777777" w:rsidR="00F041AD" w:rsidRDefault="00F041AD">
            <w:pPr>
              <w:pStyle w:val="ne-p"/>
              <w:spacing w:before="0" w:beforeAutospacing="0" w:after="0" w:afterAutospacing="0"/>
            </w:pPr>
            <w:r>
              <w:rPr>
                <w:rStyle w:val="ne-text"/>
              </w:rPr>
              <w:t>Carmenere, Petit Verdot</w:t>
            </w:r>
          </w:p>
        </w:tc>
        <w:tc>
          <w:tcPr>
            <w:tcW w:w="6680" w:type="dxa"/>
            <w:tcBorders>
              <w:top w:val="single" w:sz="6" w:space="0" w:color="D9D9D9"/>
              <w:left w:val="single" w:sz="6" w:space="0" w:color="D9D9D9"/>
              <w:bottom w:val="single" w:sz="6" w:space="0" w:color="D9D9D9"/>
              <w:right w:val="single" w:sz="6" w:space="0" w:color="D9D9D9"/>
            </w:tcBorders>
            <w:vAlign w:val="center"/>
            <w:hideMark/>
          </w:tcPr>
          <w:p w14:paraId="62ACEEA4" w14:textId="77777777" w:rsidR="00F041AD" w:rsidRDefault="00F041AD">
            <w:pPr>
              <w:pStyle w:val="ne-p"/>
              <w:spacing w:before="0" w:beforeAutospacing="0" w:after="0" w:afterAutospacing="0"/>
            </w:pPr>
            <w:r>
              <w:rPr>
                <w:rStyle w:val="ne-text"/>
              </w:rPr>
              <w:t>Cabernet Sauvignon, Nebbiolo, Sangiovese, Aglianico, Mourvede, Nero D'Avola, Touriga Nacional, Carignan</w:t>
            </w:r>
          </w:p>
        </w:tc>
      </w:tr>
    </w:tbl>
    <w:p w14:paraId="690BEB6E" w14:textId="77777777" w:rsidR="00F041AD" w:rsidRDefault="00F041AD" w:rsidP="002E3A70">
      <w:pPr>
        <w:rPr>
          <w:rFonts w:hint="eastAsia"/>
        </w:rPr>
      </w:pPr>
    </w:p>
    <w:p w14:paraId="1C40D147" w14:textId="77777777" w:rsidR="001A7590" w:rsidRDefault="001A7590" w:rsidP="001A7590">
      <w:pPr>
        <w:pStyle w:val="ne-p"/>
        <w:spacing w:before="0" w:beforeAutospacing="0" w:after="0" w:afterAutospacing="0"/>
      </w:pPr>
      <w:r>
        <w:rPr>
          <w:rStyle w:val="ne-text"/>
        </w:rPr>
        <w:t>Colour Red</w:t>
      </w:r>
    </w:p>
    <w:tbl>
      <w:tblPr>
        <w:tblW w:w="12390" w:type="dxa"/>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3039"/>
        <w:gridCol w:w="3797"/>
        <w:gridCol w:w="5554"/>
      </w:tblGrid>
      <w:tr w:rsidR="001A7590" w14:paraId="63A355E3" w14:textId="77777777" w:rsidTr="001A7590">
        <w:trPr>
          <w:trHeight w:val="555"/>
        </w:trPr>
        <w:tc>
          <w:tcPr>
            <w:tcW w:w="3900" w:type="dxa"/>
            <w:tcBorders>
              <w:top w:val="single" w:sz="6" w:space="0" w:color="D9D9D9"/>
              <w:left w:val="single" w:sz="6" w:space="0" w:color="D9D9D9"/>
              <w:bottom w:val="single" w:sz="6" w:space="0" w:color="D9D9D9"/>
              <w:right w:val="single" w:sz="6" w:space="0" w:color="D9D9D9"/>
            </w:tcBorders>
            <w:shd w:val="clear" w:color="auto" w:fill="E746A4"/>
            <w:vAlign w:val="center"/>
            <w:hideMark/>
          </w:tcPr>
          <w:p w14:paraId="7DA94F0E" w14:textId="77777777" w:rsidR="001A7590" w:rsidRDefault="001A7590">
            <w:pPr>
              <w:pStyle w:val="ne-p"/>
              <w:spacing w:before="0" w:beforeAutospacing="0" w:after="0" w:afterAutospacing="0"/>
              <w:jc w:val="center"/>
            </w:pPr>
            <w:r>
              <w:rPr>
                <w:rStyle w:val="ne-text"/>
              </w:rPr>
              <w:t>light</w:t>
            </w:r>
          </w:p>
        </w:tc>
        <w:tc>
          <w:tcPr>
            <w:tcW w:w="5000" w:type="dxa"/>
            <w:tcBorders>
              <w:top w:val="single" w:sz="6" w:space="0" w:color="D9D9D9"/>
              <w:left w:val="single" w:sz="6" w:space="0" w:color="D9D9D9"/>
              <w:bottom w:val="single" w:sz="6" w:space="0" w:color="D9D9D9"/>
              <w:right w:val="single" w:sz="6" w:space="0" w:color="D9D9D9"/>
            </w:tcBorders>
            <w:shd w:val="clear" w:color="auto" w:fill="E746A4"/>
            <w:vAlign w:val="center"/>
            <w:hideMark/>
          </w:tcPr>
          <w:p w14:paraId="634ACA1D" w14:textId="77777777" w:rsidR="001A7590" w:rsidRDefault="001A7590">
            <w:pPr>
              <w:pStyle w:val="ne-p"/>
              <w:spacing w:before="0" w:beforeAutospacing="0" w:after="0" w:afterAutospacing="0"/>
              <w:jc w:val="center"/>
            </w:pPr>
            <w:r>
              <w:rPr>
                <w:rStyle w:val="ne-text"/>
              </w:rPr>
              <w:t>Medium</w:t>
            </w:r>
          </w:p>
        </w:tc>
        <w:tc>
          <w:tcPr>
            <w:tcW w:w="7620" w:type="dxa"/>
            <w:tcBorders>
              <w:top w:val="single" w:sz="6" w:space="0" w:color="D9D9D9"/>
              <w:left w:val="single" w:sz="6" w:space="0" w:color="D9D9D9"/>
              <w:bottom w:val="single" w:sz="6" w:space="0" w:color="D9D9D9"/>
              <w:right w:val="single" w:sz="6" w:space="0" w:color="D9D9D9"/>
            </w:tcBorders>
            <w:shd w:val="clear" w:color="auto" w:fill="E746A4"/>
            <w:vAlign w:val="center"/>
            <w:hideMark/>
          </w:tcPr>
          <w:p w14:paraId="4738A874" w14:textId="77777777" w:rsidR="001A7590" w:rsidRDefault="001A7590">
            <w:pPr>
              <w:pStyle w:val="ne-p"/>
              <w:spacing w:before="0" w:beforeAutospacing="0" w:after="0" w:afterAutospacing="0"/>
              <w:jc w:val="center"/>
            </w:pPr>
            <w:r>
              <w:rPr>
                <w:rStyle w:val="ne-text"/>
              </w:rPr>
              <w:t>deep</w:t>
            </w:r>
          </w:p>
        </w:tc>
      </w:tr>
      <w:tr w:rsidR="001A7590" w14:paraId="359987F7" w14:textId="77777777" w:rsidTr="001A7590">
        <w:trPr>
          <w:trHeight w:val="495"/>
        </w:trPr>
        <w:tc>
          <w:tcPr>
            <w:tcW w:w="3900" w:type="dxa"/>
            <w:tcBorders>
              <w:top w:val="single" w:sz="6" w:space="0" w:color="D9D9D9"/>
              <w:left w:val="single" w:sz="6" w:space="0" w:color="D9D9D9"/>
              <w:bottom w:val="single" w:sz="6" w:space="0" w:color="D9D9D9"/>
              <w:right w:val="single" w:sz="6" w:space="0" w:color="D9D9D9"/>
            </w:tcBorders>
            <w:vAlign w:val="center"/>
            <w:hideMark/>
          </w:tcPr>
          <w:p w14:paraId="0C22C6F3" w14:textId="77777777" w:rsidR="001A7590" w:rsidRDefault="001A7590"/>
        </w:tc>
        <w:tc>
          <w:tcPr>
            <w:tcW w:w="12620" w:type="dxa"/>
            <w:gridSpan w:val="2"/>
            <w:tcBorders>
              <w:top w:val="single" w:sz="6" w:space="0" w:color="D9D9D9"/>
              <w:left w:val="single" w:sz="6" w:space="0" w:color="D9D9D9"/>
              <w:bottom w:val="single" w:sz="6" w:space="0" w:color="D9D9D9"/>
              <w:right w:val="single" w:sz="6" w:space="0" w:color="D9D9D9"/>
            </w:tcBorders>
            <w:vAlign w:val="center"/>
            <w:hideMark/>
          </w:tcPr>
          <w:p w14:paraId="2D3717D1" w14:textId="77777777" w:rsidR="001A7590" w:rsidRDefault="001A7590">
            <w:pPr>
              <w:pStyle w:val="ne-p"/>
              <w:spacing w:before="0" w:beforeAutospacing="0" w:after="0" w:afterAutospacing="0"/>
            </w:pPr>
            <w:r>
              <w:rPr>
                <w:rStyle w:val="ne-text"/>
              </w:rPr>
              <w:t>Barbera</w:t>
            </w:r>
          </w:p>
        </w:tc>
      </w:tr>
      <w:tr w:rsidR="001A7590" w14:paraId="2C71A69E" w14:textId="77777777" w:rsidTr="001A7590">
        <w:trPr>
          <w:trHeight w:val="495"/>
        </w:trPr>
        <w:tc>
          <w:tcPr>
            <w:tcW w:w="3900" w:type="dxa"/>
            <w:tcBorders>
              <w:top w:val="single" w:sz="6" w:space="0" w:color="D9D9D9"/>
              <w:left w:val="single" w:sz="6" w:space="0" w:color="D9D9D9"/>
              <w:bottom w:val="single" w:sz="6" w:space="0" w:color="D9D9D9"/>
              <w:right w:val="single" w:sz="6" w:space="0" w:color="D9D9D9"/>
            </w:tcBorders>
            <w:vAlign w:val="center"/>
            <w:hideMark/>
          </w:tcPr>
          <w:p w14:paraId="5E01DCCE" w14:textId="77777777" w:rsidR="001A7590" w:rsidRDefault="001A7590">
            <w:pPr>
              <w:pStyle w:val="ne-p"/>
              <w:spacing w:before="0" w:beforeAutospacing="0" w:after="0" w:afterAutospacing="0"/>
              <w:jc w:val="center"/>
            </w:pPr>
            <w:r>
              <w:rPr>
                <w:rStyle w:val="ne-text"/>
              </w:rPr>
              <w:t>Nebbiolo</w:t>
            </w:r>
          </w:p>
        </w:tc>
        <w:tc>
          <w:tcPr>
            <w:tcW w:w="5000" w:type="dxa"/>
            <w:tcBorders>
              <w:top w:val="single" w:sz="6" w:space="0" w:color="D9D9D9"/>
              <w:left w:val="single" w:sz="6" w:space="0" w:color="D9D9D9"/>
              <w:bottom w:val="single" w:sz="6" w:space="0" w:color="D9D9D9"/>
              <w:right w:val="single" w:sz="6" w:space="0" w:color="D9D9D9"/>
            </w:tcBorders>
            <w:vAlign w:val="center"/>
            <w:hideMark/>
          </w:tcPr>
          <w:p w14:paraId="0880AF05" w14:textId="77777777" w:rsidR="001A7590" w:rsidRDefault="001A7590">
            <w:pPr>
              <w:pStyle w:val="ne-p"/>
              <w:spacing w:before="0" w:beforeAutospacing="0" w:after="0" w:afterAutospacing="0"/>
              <w:jc w:val="center"/>
            </w:pPr>
            <w:r>
              <w:rPr>
                <w:rStyle w:val="ne-text"/>
              </w:rPr>
              <w:t>Corvina</w:t>
            </w:r>
          </w:p>
        </w:tc>
        <w:tc>
          <w:tcPr>
            <w:tcW w:w="7620" w:type="dxa"/>
            <w:tcBorders>
              <w:top w:val="single" w:sz="6" w:space="0" w:color="D9D9D9"/>
              <w:left w:val="single" w:sz="6" w:space="0" w:color="D9D9D9"/>
              <w:bottom w:val="single" w:sz="6" w:space="0" w:color="D9D9D9"/>
              <w:right w:val="single" w:sz="6" w:space="0" w:color="D9D9D9"/>
            </w:tcBorders>
            <w:vAlign w:val="center"/>
            <w:hideMark/>
          </w:tcPr>
          <w:p w14:paraId="4BC700AC" w14:textId="77777777" w:rsidR="001A7590" w:rsidRDefault="001A7590"/>
        </w:tc>
      </w:tr>
    </w:tbl>
    <w:p w14:paraId="1F11D6F7" w14:textId="77777777" w:rsidR="001A7590" w:rsidRDefault="001A7590" w:rsidP="001A7590">
      <w:pPr>
        <w:pStyle w:val="ne-p"/>
        <w:spacing w:before="0" w:beforeAutospacing="0" w:after="0" w:afterAutospacing="0"/>
      </w:pPr>
    </w:p>
    <w:p w14:paraId="2F8F462A" w14:textId="77777777" w:rsidR="00872D83" w:rsidRDefault="00872D83" w:rsidP="001A7590">
      <w:pPr>
        <w:pStyle w:val="ne-p"/>
        <w:spacing w:before="0" w:beforeAutospacing="0" w:after="0" w:afterAutospacing="0"/>
        <w:rPr>
          <w:rStyle w:val="ne-text"/>
          <w:rFonts w:hint="eastAsia"/>
        </w:rPr>
      </w:pPr>
    </w:p>
    <w:p w14:paraId="26838935" w14:textId="77777777" w:rsidR="00872D83" w:rsidRDefault="00872D83" w:rsidP="001A7590">
      <w:pPr>
        <w:pStyle w:val="ne-p"/>
        <w:spacing w:before="0" w:beforeAutospacing="0" w:after="0" w:afterAutospacing="0"/>
        <w:rPr>
          <w:rStyle w:val="ne-text"/>
          <w:rFonts w:hint="eastAsia"/>
        </w:rPr>
      </w:pPr>
    </w:p>
    <w:p w14:paraId="1F3388D4" w14:textId="77777777" w:rsidR="00872D83" w:rsidRDefault="00872D83" w:rsidP="001A7590">
      <w:pPr>
        <w:pStyle w:val="ne-p"/>
        <w:spacing w:before="0" w:beforeAutospacing="0" w:after="0" w:afterAutospacing="0"/>
        <w:rPr>
          <w:rStyle w:val="ne-text"/>
          <w:rFonts w:hint="eastAsia"/>
        </w:rPr>
      </w:pPr>
    </w:p>
    <w:p w14:paraId="1714E6F0" w14:textId="77777777" w:rsidR="00872D83" w:rsidRDefault="00872D83" w:rsidP="001A7590">
      <w:pPr>
        <w:pStyle w:val="ne-p"/>
        <w:spacing w:before="0" w:beforeAutospacing="0" w:after="0" w:afterAutospacing="0"/>
        <w:rPr>
          <w:rStyle w:val="ne-text"/>
          <w:rFonts w:hint="eastAsia"/>
        </w:rPr>
      </w:pPr>
    </w:p>
    <w:p w14:paraId="17EC4853" w14:textId="77777777" w:rsidR="00872D83" w:rsidRDefault="00872D83" w:rsidP="001A7590">
      <w:pPr>
        <w:pStyle w:val="ne-p"/>
        <w:spacing w:before="0" w:beforeAutospacing="0" w:after="0" w:afterAutospacing="0"/>
        <w:rPr>
          <w:rStyle w:val="ne-text"/>
          <w:rFonts w:hint="eastAsia"/>
        </w:rPr>
      </w:pPr>
    </w:p>
    <w:p w14:paraId="5E9F6866" w14:textId="77777777" w:rsidR="00872D83" w:rsidRDefault="00872D83" w:rsidP="001A7590">
      <w:pPr>
        <w:pStyle w:val="ne-p"/>
        <w:spacing w:before="0" w:beforeAutospacing="0" w:after="0" w:afterAutospacing="0"/>
        <w:rPr>
          <w:rStyle w:val="ne-text"/>
          <w:rFonts w:hint="eastAsia"/>
        </w:rPr>
      </w:pPr>
    </w:p>
    <w:p w14:paraId="2474FF80" w14:textId="77777777" w:rsidR="00872D83" w:rsidRDefault="00872D83" w:rsidP="001A7590">
      <w:pPr>
        <w:pStyle w:val="ne-p"/>
        <w:spacing w:before="0" w:beforeAutospacing="0" w:after="0" w:afterAutospacing="0"/>
        <w:rPr>
          <w:rStyle w:val="ne-text"/>
          <w:rFonts w:hint="eastAsia"/>
        </w:rPr>
      </w:pPr>
    </w:p>
    <w:p w14:paraId="377AA14D" w14:textId="77777777" w:rsidR="00872D83" w:rsidRDefault="00872D83" w:rsidP="001A7590">
      <w:pPr>
        <w:pStyle w:val="ne-p"/>
        <w:spacing w:before="0" w:beforeAutospacing="0" w:after="0" w:afterAutospacing="0"/>
        <w:rPr>
          <w:rStyle w:val="ne-text"/>
          <w:rFonts w:hint="eastAsia"/>
        </w:rPr>
      </w:pPr>
    </w:p>
    <w:p w14:paraId="768ACB9B" w14:textId="77777777" w:rsidR="00872D83" w:rsidRDefault="00872D83" w:rsidP="001A7590">
      <w:pPr>
        <w:pStyle w:val="ne-p"/>
        <w:spacing w:before="0" w:beforeAutospacing="0" w:after="0" w:afterAutospacing="0"/>
        <w:rPr>
          <w:rStyle w:val="ne-text"/>
          <w:rFonts w:hint="eastAsia"/>
        </w:rPr>
      </w:pPr>
    </w:p>
    <w:p w14:paraId="45B1E1D5" w14:textId="77777777" w:rsidR="00872D83" w:rsidRDefault="00872D83" w:rsidP="001A7590">
      <w:pPr>
        <w:pStyle w:val="ne-p"/>
        <w:spacing w:before="0" w:beforeAutospacing="0" w:after="0" w:afterAutospacing="0"/>
        <w:rPr>
          <w:rStyle w:val="ne-text"/>
          <w:rFonts w:hint="eastAsia"/>
        </w:rPr>
      </w:pPr>
    </w:p>
    <w:p w14:paraId="0A7073DC" w14:textId="77777777" w:rsidR="001A7590" w:rsidRDefault="001A7590" w:rsidP="001A7590">
      <w:pPr>
        <w:pStyle w:val="ne-p"/>
        <w:spacing w:before="0" w:beforeAutospacing="0" w:after="0" w:afterAutospacing="0"/>
      </w:pPr>
      <w:r>
        <w:rPr>
          <w:rStyle w:val="ne-text"/>
        </w:rPr>
        <w:t>budding and ripening</w:t>
      </w:r>
    </w:p>
    <w:tbl>
      <w:tblPr>
        <w:tblW w:w="10230" w:type="dxa"/>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2367"/>
        <w:gridCol w:w="2996"/>
        <w:gridCol w:w="4867"/>
      </w:tblGrid>
      <w:tr w:rsidR="001A7590" w14:paraId="271D2D54" w14:textId="77777777" w:rsidTr="001A7590">
        <w:trPr>
          <w:trHeight w:val="495"/>
        </w:trPr>
        <w:tc>
          <w:tcPr>
            <w:tcW w:w="2960" w:type="dxa"/>
            <w:tcBorders>
              <w:top w:val="single" w:sz="6" w:space="0" w:color="D9D9D9"/>
              <w:left w:val="single" w:sz="6" w:space="0" w:color="D9D9D9"/>
              <w:bottom w:val="single" w:sz="6" w:space="0" w:color="D9D9D9"/>
              <w:right w:val="single" w:sz="6" w:space="0" w:color="D9D9D9"/>
            </w:tcBorders>
            <w:vAlign w:val="center"/>
            <w:hideMark/>
          </w:tcPr>
          <w:p w14:paraId="17198642" w14:textId="77777777" w:rsidR="001A7590" w:rsidRDefault="001A7590">
            <w:pPr>
              <w:pStyle w:val="ne-p"/>
              <w:spacing w:before="0" w:beforeAutospacing="0" w:after="0" w:afterAutospacing="0"/>
            </w:pPr>
            <w:r>
              <w:rPr>
                <w:rStyle w:val="ne-text"/>
              </w:rPr>
              <w:t>ripening/ budding</w:t>
            </w:r>
          </w:p>
        </w:tc>
        <w:tc>
          <w:tcPr>
            <w:tcW w:w="4000" w:type="dxa"/>
            <w:tcBorders>
              <w:top w:val="single" w:sz="6" w:space="0" w:color="D9D9D9"/>
              <w:left w:val="single" w:sz="6" w:space="0" w:color="D9D9D9"/>
              <w:bottom w:val="single" w:sz="6" w:space="0" w:color="D9D9D9"/>
              <w:right w:val="single" w:sz="6" w:space="0" w:color="D9D9D9"/>
            </w:tcBorders>
            <w:shd w:val="clear" w:color="auto" w:fill="E8F7CF"/>
            <w:vAlign w:val="center"/>
            <w:hideMark/>
          </w:tcPr>
          <w:p w14:paraId="49404274" w14:textId="77777777" w:rsidR="001A7590" w:rsidRDefault="001A7590">
            <w:pPr>
              <w:pStyle w:val="ne-p"/>
              <w:spacing w:before="0" w:beforeAutospacing="0" w:after="0" w:afterAutospacing="0"/>
            </w:pPr>
            <w:r>
              <w:rPr>
                <w:rStyle w:val="ne-text"/>
              </w:rPr>
              <w:t>early</w:t>
            </w:r>
          </w:p>
        </w:tc>
        <w:tc>
          <w:tcPr>
            <w:tcW w:w="6680" w:type="dxa"/>
            <w:tcBorders>
              <w:top w:val="single" w:sz="6" w:space="0" w:color="D9D9D9"/>
              <w:left w:val="single" w:sz="6" w:space="0" w:color="D9D9D9"/>
              <w:bottom w:val="single" w:sz="6" w:space="0" w:color="D9D9D9"/>
              <w:right w:val="single" w:sz="6" w:space="0" w:color="D9D9D9"/>
            </w:tcBorders>
            <w:shd w:val="clear" w:color="auto" w:fill="E8F7CF"/>
            <w:vAlign w:val="center"/>
            <w:hideMark/>
          </w:tcPr>
          <w:p w14:paraId="414249FC" w14:textId="77777777" w:rsidR="001A7590" w:rsidRDefault="001A7590">
            <w:pPr>
              <w:pStyle w:val="ne-p"/>
              <w:spacing w:before="0" w:beforeAutospacing="0" w:after="0" w:afterAutospacing="0"/>
            </w:pPr>
            <w:r>
              <w:rPr>
                <w:rStyle w:val="ne-text"/>
              </w:rPr>
              <w:t>late</w:t>
            </w:r>
          </w:p>
        </w:tc>
      </w:tr>
      <w:tr w:rsidR="001A7590" w14:paraId="558E0A65" w14:textId="77777777" w:rsidTr="001A7590">
        <w:trPr>
          <w:trHeight w:val="555"/>
        </w:trPr>
        <w:tc>
          <w:tcPr>
            <w:tcW w:w="2960" w:type="dxa"/>
            <w:tcBorders>
              <w:top w:val="single" w:sz="6" w:space="0" w:color="D9D9D9"/>
              <w:left w:val="single" w:sz="6" w:space="0" w:color="D9D9D9"/>
              <w:bottom w:val="single" w:sz="6" w:space="0" w:color="D9D9D9"/>
              <w:right w:val="single" w:sz="6" w:space="0" w:color="D9D9D9"/>
            </w:tcBorders>
            <w:shd w:val="clear" w:color="auto" w:fill="F297CC"/>
            <w:vAlign w:val="center"/>
            <w:hideMark/>
          </w:tcPr>
          <w:p w14:paraId="2560AEC2" w14:textId="77777777" w:rsidR="001A7590" w:rsidRDefault="001A7590">
            <w:pPr>
              <w:pStyle w:val="ne-p"/>
              <w:spacing w:before="0" w:beforeAutospacing="0" w:after="0" w:afterAutospacing="0"/>
            </w:pPr>
            <w:r>
              <w:rPr>
                <w:rStyle w:val="ne-text"/>
              </w:rPr>
              <w:t>early</w:t>
            </w:r>
          </w:p>
        </w:tc>
        <w:tc>
          <w:tcPr>
            <w:tcW w:w="4000" w:type="dxa"/>
            <w:tcBorders>
              <w:top w:val="single" w:sz="6" w:space="0" w:color="D9D9D9"/>
              <w:left w:val="single" w:sz="6" w:space="0" w:color="D9D9D9"/>
              <w:bottom w:val="single" w:sz="6" w:space="0" w:color="D9D9D9"/>
              <w:right w:val="single" w:sz="6" w:space="0" w:color="D9D9D9"/>
            </w:tcBorders>
            <w:vAlign w:val="center"/>
            <w:hideMark/>
          </w:tcPr>
          <w:p w14:paraId="091D07A5" w14:textId="77777777" w:rsidR="001A7590" w:rsidRDefault="001A7590"/>
        </w:tc>
        <w:tc>
          <w:tcPr>
            <w:tcW w:w="6680" w:type="dxa"/>
            <w:tcBorders>
              <w:top w:val="single" w:sz="6" w:space="0" w:color="D9D9D9"/>
              <w:left w:val="single" w:sz="6" w:space="0" w:color="D9D9D9"/>
              <w:bottom w:val="single" w:sz="6" w:space="0" w:color="D9D9D9"/>
              <w:right w:val="single" w:sz="6" w:space="0" w:color="D9D9D9"/>
            </w:tcBorders>
            <w:vAlign w:val="center"/>
            <w:hideMark/>
          </w:tcPr>
          <w:p w14:paraId="39BAFD23" w14:textId="77777777" w:rsidR="001A7590" w:rsidRDefault="001A7590">
            <w:pPr>
              <w:rPr>
                <w:rFonts w:eastAsia="Times New Roman"/>
                <w:sz w:val="20"/>
                <w:szCs w:val="20"/>
              </w:rPr>
            </w:pPr>
          </w:p>
        </w:tc>
      </w:tr>
      <w:tr w:rsidR="001A7590" w14:paraId="68612B4C" w14:textId="77777777" w:rsidTr="001A7590">
        <w:trPr>
          <w:trHeight w:val="555"/>
        </w:trPr>
        <w:tc>
          <w:tcPr>
            <w:tcW w:w="2960" w:type="dxa"/>
            <w:tcBorders>
              <w:top w:val="single" w:sz="6" w:space="0" w:color="D9D9D9"/>
              <w:left w:val="single" w:sz="6" w:space="0" w:color="D9D9D9"/>
              <w:bottom w:val="single" w:sz="6" w:space="0" w:color="D9D9D9"/>
              <w:right w:val="single" w:sz="6" w:space="0" w:color="D9D9D9"/>
            </w:tcBorders>
            <w:shd w:val="clear" w:color="auto" w:fill="F297CC"/>
            <w:vAlign w:val="center"/>
            <w:hideMark/>
          </w:tcPr>
          <w:p w14:paraId="4531A6FF" w14:textId="77777777" w:rsidR="001A7590" w:rsidRDefault="001A7590">
            <w:pPr>
              <w:pStyle w:val="ne-p"/>
              <w:spacing w:before="0" w:beforeAutospacing="0" w:after="0" w:afterAutospacing="0"/>
            </w:pPr>
            <w:r>
              <w:rPr>
                <w:rStyle w:val="ne-text"/>
              </w:rPr>
              <w:t>late</w:t>
            </w:r>
          </w:p>
        </w:tc>
        <w:tc>
          <w:tcPr>
            <w:tcW w:w="10680" w:type="dxa"/>
            <w:gridSpan w:val="2"/>
            <w:tcBorders>
              <w:top w:val="single" w:sz="6" w:space="0" w:color="D9D9D9"/>
              <w:left w:val="single" w:sz="6" w:space="0" w:color="D9D9D9"/>
              <w:bottom w:val="single" w:sz="6" w:space="0" w:color="D9D9D9"/>
              <w:right w:val="single" w:sz="6" w:space="0" w:color="D9D9D9"/>
            </w:tcBorders>
            <w:vAlign w:val="center"/>
            <w:hideMark/>
          </w:tcPr>
          <w:p w14:paraId="1CE06A77" w14:textId="77777777" w:rsidR="001A7590" w:rsidRDefault="001A7590">
            <w:pPr>
              <w:pStyle w:val="ne-p"/>
              <w:spacing w:before="0" w:beforeAutospacing="0" w:after="0" w:afterAutospacing="0"/>
            </w:pPr>
            <w:r>
              <w:rPr>
                <w:rStyle w:val="ne-text"/>
              </w:rPr>
              <w:t>Barbera</w:t>
            </w:r>
          </w:p>
        </w:tc>
      </w:tr>
      <w:tr w:rsidR="001A7590" w14:paraId="4F4AD4FB" w14:textId="77777777" w:rsidTr="001A7590">
        <w:trPr>
          <w:trHeight w:val="555"/>
        </w:trPr>
        <w:tc>
          <w:tcPr>
            <w:tcW w:w="2960" w:type="dxa"/>
            <w:tcBorders>
              <w:top w:val="single" w:sz="6" w:space="0" w:color="D9D9D9"/>
              <w:left w:val="single" w:sz="6" w:space="0" w:color="D9D9D9"/>
              <w:bottom w:val="single" w:sz="6" w:space="0" w:color="D9D9D9"/>
              <w:right w:val="single" w:sz="6" w:space="0" w:color="D9D9D9"/>
            </w:tcBorders>
            <w:shd w:val="clear" w:color="auto" w:fill="F297CC"/>
            <w:vAlign w:val="center"/>
            <w:hideMark/>
          </w:tcPr>
          <w:p w14:paraId="72C6FB2B" w14:textId="77777777" w:rsidR="001A7590" w:rsidRDefault="001A7590">
            <w:pPr>
              <w:pStyle w:val="ne-p"/>
              <w:spacing w:before="0" w:beforeAutospacing="0" w:after="0" w:afterAutospacing="0"/>
            </w:pPr>
            <w:r>
              <w:rPr>
                <w:rStyle w:val="ne-text"/>
              </w:rPr>
              <w:t>late</w:t>
            </w:r>
          </w:p>
        </w:tc>
        <w:tc>
          <w:tcPr>
            <w:tcW w:w="4000" w:type="dxa"/>
            <w:tcBorders>
              <w:top w:val="single" w:sz="6" w:space="0" w:color="D9D9D9"/>
              <w:left w:val="single" w:sz="6" w:space="0" w:color="D9D9D9"/>
              <w:bottom w:val="single" w:sz="6" w:space="0" w:color="D9D9D9"/>
              <w:right w:val="single" w:sz="6" w:space="0" w:color="D9D9D9"/>
            </w:tcBorders>
            <w:vAlign w:val="center"/>
            <w:hideMark/>
          </w:tcPr>
          <w:p w14:paraId="569E846D" w14:textId="77777777" w:rsidR="001A7590" w:rsidRDefault="001A7590"/>
        </w:tc>
        <w:tc>
          <w:tcPr>
            <w:tcW w:w="6680" w:type="dxa"/>
            <w:tcBorders>
              <w:top w:val="single" w:sz="6" w:space="0" w:color="D9D9D9"/>
              <w:left w:val="single" w:sz="6" w:space="0" w:color="D9D9D9"/>
              <w:bottom w:val="single" w:sz="6" w:space="0" w:color="D9D9D9"/>
              <w:right w:val="single" w:sz="6" w:space="0" w:color="D9D9D9"/>
            </w:tcBorders>
            <w:vAlign w:val="center"/>
            <w:hideMark/>
          </w:tcPr>
          <w:p w14:paraId="1A4B2157" w14:textId="77777777" w:rsidR="001A7590" w:rsidRDefault="001A7590">
            <w:pPr>
              <w:rPr>
                <w:rFonts w:eastAsia="Times New Roman"/>
                <w:sz w:val="20"/>
                <w:szCs w:val="20"/>
              </w:rPr>
            </w:pPr>
          </w:p>
        </w:tc>
      </w:tr>
    </w:tbl>
    <w:p w14:paraId="46AB4738" w14:textId="77777777" w:rsidR="00B93F26" w:rsidRDefault="00B93F26" w:rsidP="001A7590">
      <w:pPr>
        <w:pStyle w:val="ne-p"/>
        <w:spacing w:before="0" w:beforeAutospacing="0" w:after="0" w:afterAutospacing="0"/>
        <w:rPr>
          <w:rStyle w:val="ne-text"/>
        </w:rPr>
      </w:pPr>
    </w:p>
    <w:p w14:paraId="33D7F82D" w14:textId="77777777" w:rsidR="00B93F26" w:rsidRDefault="00B93F26" w:rsidP="001A7590">
      <w:pPr>
        <w:pStyle w:val="ne-p"/>
        <w:spacing w:before="0" w:beforeAutospacing="0" w:after="0" w:afterAutospacing="0"/>
        <w:rPr>
          <w:rStyle w:val="ne-text"/>
        </w:rPr>
      </w:pPr>
    </w:p>
    <w:p w14:paraId="7F589F19" w14:textId="77777777" w:rsidR="00B93F26" w:rsidRDefault="00B93F26" w:rsidP="001A7590">
      <w:pPr>
        <w:pStyle w:val="ne-p"/>
        <w:spacing w:before="0" w:beforeAutospacing="0" w:after="0" w:afterAutospacing="0"/>
        <w:rPr>
          <w:rStyle w:val="ne-text"/>
        </w:rPr>
      </w:pPr>
    </w:p>
    <w:p w14:paraId="04D97AE0" w14:textId="77777777" w:rsidR="001A7590" w:rsidRDefault="001A7590" w:rsidP="001A7590">
      <w:pPr>
        <w:pStyle w:val="ne-p"/>
        <w:spacing w:before="0" w:beforeAutospacing="0" w:after="0" w:afterAutospacing="0"/>
      </w:pPr>
      <w:r>
        <w:rPr>
          <w:rStyle w:val="ne-text"/>
        </w:rPr>
        <w:t>White Acidity</w:t>
      </w:r>
    </w:p>
    <w:tbl>
      <w:tblPr>
        <w:tblW w:w="10440" w:type="dxa"/>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1076"/>
        <w:gridCol w:w="3772"/>
        <w:gridCol w:w="5592"/>
      </w:tblGrid>
      <w:tr w:rsidR="001A7590" w14:paraId="7CDF79DB" w14:textId="77777777" w:rsidTr="001A7590">
        <w:trPr>
          <w:trHeight w:val="495"/>
        </w:trPr>
        <w:tc>
          <w:tcPr>
            <w:tcW w:w="1300" w:type="dxa"/>
            <w:tcBorders>
              <w:top w:val="single" w:sz="6" w:space="0" w:color="D9D9D9"/>
              <w:left w:val="single" w:sz="6" w:space="0" w:color="D9D9D9"/>
              <w:bottom w:val="single" w:sz="6" w:space="0" w:color="D9D9D9"/>
              <w:right w:val="single" w:sz="6" w:space="0" w:color="D9D9D9"/>
            </w:tcBorders>
            <w:shd w:val="clear" w:color="auto" w:fill="E8F7CF"/>
            <w:vAlign w:val="center"/>
            <w:hideMark/>
          </w:tcPr>
          <w:p w14:paraId="264BA71D" w14:textId="77777777" w:rsidR="001A7590" w:rsidRDefault="001A7590">
            <w:pPr>
              <w:pStyle w:val="ne-p"/>
              <w:spacing w:before="0" w:beforeAutospacing="0" w:after="0" w:afterAutospacing="0"/>
              <w:jc w:val="center"/>
            </w:pPr>
            <w:r>
              <w:rPr>
                <w:rStyle w:val="ne-text"/>
              </w:rPr>
              <w:t>Low</w:t>
            </w:r>
          </w:p>
        </w:tc>
        <w:tc>
          <w:tcPr>
            <w:tcW w:w="5000" w:type="dxa"/>
            <w:tcBorders>
              <w:top w:val="single" w:sz="6" w:space="0" w:color="D9D9D9"/>
              <w:left w:val="single" w:sz="6" w:space="0" w:color="D9D9D9"/>
              <w:bottom w:val="single" w:sz="6" w:space="0" w:color="D9D9D9"/>
              <w:right w:val="single" w:sz="6" w:space="0" w:color="D9D9D9"/>
            </w:tcBorders>
            <w:shd w:val="clear" w:color="auto" w:fill="E8F7CF"/>
            <w:vAlign w:val="center"/>
            <w:hideMark/>
          </w:tcPr>
          <w:p w14:paraId="3F56BECE" w14:textId="77777777" w:rsidR="001A7590" w:rsidRDefault="001A7590">
            <w:pPr>
              <w:pStyle w:val="ne-p"/>
              <w:spacing w:before="0" w:beforeAutospacing="0" w:after="0" w:afterAutospacing="0"/>
              <w:jc w:val="center"/>
            </w:pPr>
            <w:r>
              <w:rPr>
                <w:rStyle w:val="ne-text"/>
              </w:rPr>
              <w:t>Medium</w:t>
            </w:r>
          </w:p>
        </w:tc>
        <w:tc>
          <w:tcPr>
            <w:tcW w:w="7620" w:type="dxa"/>
            <w:tcBorders>
              <w:top w:val="single" w:sz="6" w:space="0" w:color="D9D9D9"/>
              <w:left w:val="single" w:sz="6" w:space="0" w:color="D9D9D9"/>
              <w:bottom w:val="single" w:sz="6" w:space="0" w:color="D9D9D9"/>
              <w:right w:val="single" w:sz="6" w:space="0" w:color="D9D9D9"/>
            </w:tcBorders>
            <w:shd w:val="clear" w:color="auto" w:fill="E8F7CF"/>
            <w:vAlign w:val="center"/>
            <w:hideMark/>
          </w:tcPr>
          <w:p w14:paraId="7DE2B24F" w14:textId="77777777" w:rsidR="001A7590" w:rsidRDefault="001A7590">
            <w:pPr>
              <w:pStyle w:val="ne-p"/>
              <w:spacing w:before="0" w:beforeAutospacing="0" w:after="0" w:afterAutospacing="0"/>
              <w:jc w:val="center"/>
            </w:pPr>
            <w:r>
              <w:rPr>
                <w:rStyle w:val="ne-text"/>
              </w:rPr>
              <w:t>High</w:t>
            </w:r>
          </w:p>
        </w:tc>
      </w:tr>
      <w:tr w:rsidR="001A7590" w14:paraId="2DE80ED1" w14:textId="77777777" w:rsidTr="001A7590">
        <w:trPr>
          <w:trHeight w:val="555"/>
        </w:trPr>
        <w:tc>
          <w:tcPr>
            <w:tcW w:w="6300" w:type="dxa"/>
            <w:gridSpan w:val="2"/>
            <w:tcBorders>
              <w:top w:val="single" w:sz="6" w:space="0" w:color="D9D9D9"/>
              <w:left w:val="single" w:sz="6" w:space="0" w:color="D9D9D9"/>
              <w:bottom w:val="single" w:sz="6" w:space="0" w:color="D9D9D9"/>
              <w:right w:val="single" w:sz="6" w:space="0" w:color="D9D9D9"/>
            </w:tcBorders>
            <w:vAlign w:val="center"/>
            <w:hideMark/>
          </w:tcPr>
          <w:p w14:paraId="2452BBD3" w14:textId="77777777" w:rsidR="001A7590" w:rsidRDefault="001A7590">
            <w:pPr>
              <w:pStyle w:val="ne-p"/>
              <w:spacing w:before="0" w:beforeAutospacing="0" w:after="0" w:afterAutospacing="0"/>
              <w:jc w:val="center"/>
            </w:pPr>
            <w:r>
              <w:rPr>
                <w:rStyle w:val="ne-text"/>
              </w:rPr>
              <w:t>Viognier, Gewurtztraminer</w:t>
            </w:r>
          </w:p>
        </w:tc>
        <w:tc>
          <w:tcPr>
            <w:tcW w:w="7620" w:type="dxa"/>
            <w:tcBorders>
              <w:top w:val="single" w:sz="6" w:space="0" w:color="D9D9D9"/>
              <w:left w:val="single" w:sz="6" w:space="0" w:color="D9D9D9"/>
              <w:bottom w:val="single" w:sz="6" w:space="0" w:color="D9D9D9"/>
              <w:right w:val="single" w:sz="6" w:space="0" w:color="D9D9D9"/>
            </w:tcBorders>
            <w:vAlign w:val="center"/>
            <w:hideMark/>
          </w:tcPr>
          <w:p w14:paraId="14FC4B79" w14:textId="77777777" w:rsidR="001A7590" w:rsidRDefault="001A7590">
            <w:pPr>
              <w:pStyle w:val="ne-p"/>
              <w:spacing w:before="0" w:beforeAutospacing="0" w:after="0" w:afterAutospacing="0"/>
              <w:jc w:val="center"/>
            </w:pPr>
          </w:p>
        </w:tc>
      </w:tr>
      <w:tr w:rsidR="001A7590" w14:paraId="1FCDDA90" w14:textId="77777777" w:rsidTr="001A7590">
        <w:trPr>
          <w:trHeight w:val="555"/>
        </w:trPr>
        <w:tc>
          <w:tcPr>
            <w:tcW w:w="1300" w:type="dxa"/>
            <w:tcBorders>
              <w:top w:val="single" w:sz="6" w:space="0" w:color="D9D9D9"/>
              <w:left w:val="single" w:sz="6" w:space="0" w:color="D9D9D9"/>
              <w:bottom w:val="single" w:sz="6" w:space="0" w:color="D9D9D9"/>
              <w:right w:val="single" w:sz="6" w:space="0" w:color="D9D9D9"/>
            </w:tcBorders>
            <w:vAlign w:val="center"/>
            <w:hideMark/>
          </w:tcPr>
          <w:p w14:paraId="3A8D21B2" w14:textId="77777777" w:rsidR="001A7590" w:rsidRDefault="001A7590">
            <w:pPr>
              <w:pStyle w:val="ne-p"/>
              <w:spacing w:before="0" w:beforeAutospacing="0" w:after="0" w:afterAutospacing="0"/>
              <w:jc w:val="center"/>
            </w:pPr>
          </w:p>
        </w:tc>
        <w:tc>
          <w:tcPr>
            <w:tcW w:w="12620" w:type="dxa"/>
            <w:gridSpan w:val="2"/>
            <w:tcBorders>
              <w:top w:val="single" w:sz="6" w:space="0" w:color="D9D9D9"/>
              <w:left w:val="single" w:sz="6" w:space="0" w:color="D9D9D9"/>
              <w:bottom w:val="single" w:sz="6" w:space="0" w:color="D9D9D9"/>
              <w:right w:val="single" w:sz="6" w:space="0" w:color="D9D9D9"/>
            </w:tcBorders>
            <w:vAlign w:val="center"/>
            <w:hideMark/>
          </w:tcPr>
          <w:p w14:paraId="5352853A" w14:textId="77777777" w:rsidR="001A7590" w:rsidRDefault="001A7590">
            <w:pPr>
              <w:pStyle w:val="ne-p"/>
              <w:spacing w:before="0" w:beforeAutospacing="0" w:after="0" w:afterAutospacing="0"/>
              <w:jc w:val="center"/>
            </w:pPr>
            <w:r>
              <w:rPr>
                <w:rStyle w:val="ne-text"/>
              </w:rPr>
              <w:t>Semillon, Chardonnay, Pinot Gris, Garganega</w:t>
            </w:r>
          </w:p>
        </w:tc>
      </w:tr>
      <w:tr w:rsidR="001A7590" w14:paraId="3D307247" w14:textId="77777777" w:rsidTr="001A7590">
        <w:trPr>
          <w:trHeight w:val="495"/>
        </w:trPr>
        <w:tc>
          <w:tcPr>
            <w:tcW w:w="1300" w:type="dxa"/>
            <w:tcBorders>
              <w:top w:val="single" w:sz="6" w:space="0" w:color="D9D9D9"/>
              <w:left w:val="single" w:sz="6" w:space="0" w:color="D9D9D9"/>
              <w:bottom w:val="single" w:sz="6" w:space="0" w:color="D9D9D9"/>
              <w:right w:val="single" w:sz="6" w:space="0" w:color="D9D9D9"/>
            </w:tcBorders>
            <w:vAlign w:val="center"/>
            <w:hideMark/>
          </w:tcPr>
          <w:p w14:paraId="37468DA5" w14:textId="77777777" w:rsidR="001A7590" w:rsidRDefault="001A7590">
            <w:pPr>
              <w:pStyle w:val="ne-p"/>
              <w:spacing w:before="0" w:beforeAutospacing="0" w:after="0" w:afterAutospacing="0"/>
              <w:jc w:val="center"/>
            </w:pPr>
          </w:p>
        </w:tc>
        <w:tc>
          <w:tcPr>
            <w:tcW w:w="5000" w:type="dxa"/>
            <w:tcBorders>
              <w:top w:val="single" w:sz="6" w:space="0" w:color="D9D9D9"/>
              <w:left w:val="single" w:sz="6" w:space="0" w:color="D9D9D9"/>
              <w:bottom w:val="single" w:sz="6" w:space="0" w:color="D9D9D9"/>
              <w:right w:val="single" w:sz="6" w:space="0" w:color="D9D9D9"/>
            </w:tcBorders>
            <w:vAlign w:val="center"/>
            <w:hideMark/>
          </w:tcPr>
          <w:p w14:paraId="28B4C9C9" w14:textId="77777777" w:rsidR="001A7590" w:rsidRDefault="001A7590">
            <w:pPr>
              <w:pStyle w:val="ne-p"/>
              <w:spacing w:before="0" w:beforeAutospacing="0" w:after="0" w:afterAutospacing="0"/>
              <w:jc w:val="center"/>
            </w:pPr>
            <w:r>
              <w:rPr>
                <w:rStyle w:val="ne-text"/>
              </w:rPr>
              <w:t>Fiano</w:t>
            </w:r>
          </w:p>
        </w:tc>
        <w:tc>
          <w:tcPr>
            <w:tcW w:w="7620" w:type="dxa"/>
            <w:tcBorders>
              <w:top w:val="single" w:sz="6" w:space="0" w:color="D9D9D9"/>
              <w:left w:val="single" w:sz="6" w:space="0" w:color="D9D9D9"/>
              <w:bottom w:val="single" w:sz="6" w:space="0" w:color="D9D9D9"/>
              <w:right w:val="single" w:sz="6" w:space="0" w:color="D9D9D9"/>
            </w:tcBorders>
            <w:vAlign w:val="center"/>
            <w:hideMark/>
          </w:tcPr>
          <w:p w14:paraId="3AADEB80" w14:textId="77777777" w:rsidR="001A7590" w:rsidRDefault="001A7590">
            <w:pPr>
              <w:pStyle w:val="ne-p"/>
              <w:spacing w:before="0" w:beforeAutospacing="0" w:after="0" w:afterAutospacing="0"/>
              <w:jc w:val="center"/>
            </w:pPr>
            <w:r>
              <w:rPr>
                <w:rStyle w:val="ne-text"/>
              </w:rPr>
              <w:t xml:space="preserve">Furmint, Albarino, Sauvignon Blanc, Chenin Blanc, Riesling, Cortese , Verdicchio, Petit Manseng, Aligote, Melon Blanc, </w:t>
            </w:r>
          </w:p>
        </w:tc>
      </w:tr>
    </w:tbl>
    <w:p w14:paraId="069CF366" w14:textId="77777777" w:rsidR="001A7590" w:rsidRDefault="001A7590" w:rsidP="001A7590">
      <w:pPr>
        <w:pStyle w:val="ne-p"/>
        <w:spacing w:before="0" w:beforeAutospacing="0" w:after="0" w:afterAutospacing="0"/>
      </w:pPr>
    </w:p>
    <w:p w14:paraId="5A51EF05" w14:textId="77777777" w:rsidR="001A7590" w:rsidRDefault="001A7590" w:rsidP="002E3A70">
      <w:pPr>
        <w:rPr>
          <w:rFonts w:hint="eastAsia"/>
        </w:rPr>
      </w:pPr>
    </w:p>
    <w:p w14:paraId="7FA11B6A" w14:textId="77777777" w:rsidR="00A130A6" w:rsidRPr="00A130A6" w:rsidRDefault="00A130A6" w:rsidP="00A130A6">
      <w:pPr>
        <w:spacing w:before="315" w:after="75" w:line="480" w:lineRule="atLeast"/>
        <w:outlineLvl w:val="1"/>
        <w:rPr>
          <w:rFonts w:eastAsia="Times New Roman"/>
          <w:b/>
          <w:bCs/>
          <w:sz w:val="36"/>
          <w:szCs w:val="36"/>
        </w:rPr>
      </w:pPr>
      <w:r w:rsidRPr="00A130A6">
        <w:rPr>
          <w:rFonts w:eastAsia="Times New Roman"/>
          <w:b/>
          <w:bCs/>
          <w:sz w:val="36"/>
          <w:szCs w:val="36"/>
        </w:rPr>
        <w:t>Characteristics of Grapes:</w:t>
      </w:r>
    </w:p>
    <w:p w14:paraId="62A5BFDF" w14:textId="77777777" w:rsidR="00A130A6" w:rsidRPr="00A130A6" w:rsidRDefault="00A130A6" w:rsidP="00A130A6">
      <w:r w:rsidRPr="00A130A6">
        <w:t>味道比较像的葡萄</w:t>
      </w:r>
    </w:p>
    <w:p w14:paraId="0BBEAC5A" w14:textId="77777777" w:rsidR="00A130A6" w:rsidRPr="00A130A6" w:rsidRDefault="00A130A6" w:rsidP="00A130A6">
      <w:r w:rsidRPr="00A130A6">
        <w:t xml:space="preserve">chenin blanc </w:t>
      </w:r>
      <w:r w:rsidRPr="00A130A6">
        <w:t>和</w:t>
      </w:r>
      <w:r w:rsidRPr="00A130A6">
        <w:t xml:space="preserve"> chardonnay</w:t>
      </w:r>
      <w:r w:rsidRPr="00A130A6">
        <w:t>，但是</w:t>
      </w:r>
      <w:r w:rsidRPr="00A130A6">
        <w:t>chennin blanc</w:t>
      </w:r>
      <w:r w:rsidRPr="00A130A6">
        <w:t>高酸</w:t>
      </w:r>
    </w:p>
    <w:p w14:paraId="2CE6A01C" w14:textId="77777777" w:rsidR="00A130A6" w:rsidRPr="00A130A6" w:rsidRDefault="00A130A6" w:rsidP="00A130A6"/>
    <w:p w14:paraId="26991A7B" w14:textId="77777777" w:rsidR="00A130A6" w:rsidRPr="00A130A6" w:rsidRDefault="00A130A6" w:rsidP="00A130A6">
      <w:r w:rsidRPr="00A130A6">
        <w:t>Cabernet Franc</w:t>
      </w:r>
    </w:p>
    <w:p w14:paraId="5A999F06" w14:textId="77777777" w:rsidR="00A130A6" w:rsidRPr="00A130A6" w:rsidRDefault="00A130A6" w:rsidP="00A130A6">
      <w:r w:rsidRPr="00A130A6">
        <w:t>Cabernet Sauvignon: grass, green bell pepper.</w:t>
      </w:r>
    </w:p>
    <w:p w14:paraId="527687D0" w14:textId="77777777" w:rsidR="00A130A6" w:rsidRPr="00A130A6" w:rsidRDefault="00A130A6" w:rsidP="00A130A6">
      <w:r w:rsidRPr="00A130A6">
        <w:t>Carignan = Carinena</w:t>
      </w:r>
    </w:p>
    <w:p w14:paraId="28452037" w14:textId="77777777" w:rsidR="00A130A6" w:rsidRPr="00A130A6" w:rsidRDefault="00A130A6" w:rsidP="00A130A6">
      <w:r w:rsidRPr="00A130A6">
        <w:t xml:space="preserve">Chardonnay: neutral </w:t>
      </w:r>
    </w:p>
    <w:p w14:paraId="7EF195CC" w14:textId="77777777" w:rsidR="00A130A6" w:rsidRPr="00A130A6" w:rsidRDefault="00A130A6" w:rsidP="00A130A6">
      <w:r w:rsidRPr="00A130A6">
        <w:t xml:space="preserve">Chenin Blanc: neutral </w:t>
      </w:r>
    </w:p>
    <w:p w14:paraId="150CBFAE" w14:textId="77777777" w:rsidR="00A130A6" w:rsidRPr="00A130A6" w:rsidRDefault="00A130A6" w:rsidP="00A130A6">
      <w:r w:rsidRPr="00A130A6">
        <w:t>Cinsault</w:t>
      </w:r>
    </w:p>
    <w:p w14:paraId="25222066" w14:textId="77777777" w:rsidR="00A130A6" w:rsidRPr="00A130A6" w:rsidRDefault="00A130A6" w:rsidP="00A130A6">
      <w:r w:rsidRPr="00A130A6">
        <w:t>Gamay: red fruit, light bodied</w:t>
      </w:r>
    </w:p>
    <w:p w14:paraId="2941A6A6" w14:textId="77777777" w:rsidR="00A130A6" w:rsidRPr="00A130A6" w:rsidRDefault="00A130A6" w:rsidP="00A130A6">
      <w:r w:rsidRPr="00A130A6">
        <w:t>Gewurztraminer: rose, lychee</w:t>
      </w:r>
    </w:p>
    <w:p w14:paraId="56A2ED9E" w14:textId="77777777" w:rsidR="00A130A6" w:rsidRPr="00A130A6" w:rsidRDefault="00A130A6" w:rsidP="00A130A6">
      <w:r w:rsidRPr="00A130A6">
        <w:t>Grenache = Garnacha</w:t>
      </w:r>
    </w:p>
    <w:p w14:paraId="4382B2E5" w14:textId="77777777" w:rsidR="00A130A6" w:rsidRPr="00A130A6" w:rsidRDefault="00A130A6" w:rsidP="00A130A6">
      <w:r w:rsidRPr="00A130A6">
        <w:t>Grolleau</w:t>
      </w:r>
    </w:p>
    <w:p w14:paraId="0815D5A2" w14:textId="77777777" w:rsidR="00A130A6" w:rsidRPr="00A130A6" w:rsidRDefault="00A130A6" w:rsidP="00A130A6">
      <w:r w:rsidRPr="00A130A6">
        <w:t xml:space="preserve">Malbec: </w:t>
      </w:r>
    </w:p>
    <w:p w14:paraId="48B1648B" w14:textId="77777777" w:rsidR="00A130A6" w:rsidRPr="00A130A6" w:rsidRDefault="00A130A6" w:rsidP="00A130A6">
      <w:r w:rsidRPr="00A130A6">
        <w:t>Marsanne</w:t>
      </w:r>
    </w:p>
    <w:p w14:paraId="586B0747" w14:textId="77777777" w:rsidR="00A130A6" w:rsidRPr="00A130A6" w:rsidRDefault="00A130A6" w:rsidP="00A130A6">
      <w:r w:rsidRPr="00A130A6">
        <w:t>Melon Blanc</w:t>
      </w:r>
    </w:p>
    <w:p w14:paraId="1D032662" w14:textId="77777777" w:rsidR="00A130A6" w:rsidRPr="00A130A6" w:rsidRDefault="00A130A6" w:rsidP="00A130A6">
      <w:r w:rsidRPr="00A130A6">
        <w:t>Merlot</w:t>
      </w:r>
    </w:p>
    <w:p w14:paraId="1CE42D2F" w14:textId="77777777" w:rsidR="00A130A6" w:rsidRPr="00A130A6" w:rsidRDefault="00A130A6" w:rsidP="00A130A6">
      <w:r w:rsidRPr="00A130A6">
        <w:t>Mourvèdre</w:t>
      </w:r>
    </w:p>
    <w:p w14:paraId="78A624A9" w14:textId="77777777" w:rsidR="00A130A6" w:rsidRPr="00A130A6" w:rsidRDefault="00A130A6" w:rsidP="00A130A6">
      <w:r w:rsidRPr="00A130A6">
        <w:t>Muscadelle: grapey, floral characteristics, no relationship with muscat. Not to be confused with Muscadet, which is not a grape but an AOP in the Loire Valley.</w:t>
      </w:r>
    </w:p>
    <w:p w14:paraId="18D95744" w14:textId="77777777" w:rsidR="00A130A6" w:rsidRPr="00A130A6" w:rsidRDefault="00A130A6" w:rsidP="00A130A6">
      <w:r w:rsidRPr="00A130A6">
        <w:t>Muscat</w:t>
      </w:r>
    </w:p>
    <w:p w14:paraId="64F58685" w14:textId="77777777" w:rsidR="00A130A6" w:rsidRPr="00A130A6" w:rsidRDefault="00A130A6" w:rsidP="00A130A6">
      <w:r w:rsidRPr="00A130A6">
        <w:t>Petit Manseng: apricot, grapefruit,   </w:t>
      </w:r>
      <w:r w:rsidRPr="00A130A6">
        <w:t>用来做甜酒的</w:t>
      </w:r>
    </w:p>
    <w:p w14:paraId="3A368CB6" w14:textId="69867E2E" w:rsidR="00A130A6" w:rsidRPr="00A130A6" w:rsidRDefault="00A130A6" w:rsidP="00A130A6">
      <w:r w:rsidRPr="00A130A6">
        <w:t>Petit Verdot</w:t>
      </w:r>
      <w:r w:rsidR="009536FE">
        <w:t xml:space="preserve">: ripens later than CS, resistant to rot, </w:t>
      </w:r>
    </w:p>
    <w:p w14:paraId="59C0E746" w14:textId="77777777" w:rsidR="00A130A6" w:rsidRPr="00A130A6" w:rsidRDefault="00A130A6" w:rsidP="00A130A6">
      <w:r w:rsidRPr="00A130A6">
        <w:t>Pinot Blanc</w:t>
      </w:r>
    </w:p>
    <w:p w14:paraId="58755B5E" w14:textId="77777777" w:rsidR="00A130A6" w:rsidRPr="00A130A6" w:rsidRDefault="00A130A6" w:rsidP="00A130A6">
      <w:r w:rsidRPr="00A130A6">
        <w:t xml:space="preserve">Pinot Gris: </w:t>
      </w:r>
      <w:r w:rsidRPr="00A130A6">
        <w:t>木有啥味道</w:t>
      </w:r>
    </w:p>
    <w:p w14:paraId="293F176A" w14:textId="77777777" w:rsidR="00A130A6" w:rsidRPr="00A130A6" w:rsidRDefault="00A130A6" w:rsidP="00A130A6">
      <w:r w:rsidRPr="00A130A6">
        <w:t>Pinot Noir: red fruit flabours, earthy, game and mushroom as wine matures.</w:t>
      </w:r>
    </w:p>
    <w:p w14:paraId="7472176B" w14:textId="77777777" w:rsidR="00A130A6" w:rsidRPr="00A130A6" w:rsidRDefault="00A130A6" w:rsidP="00A130A6">
      <w:r w:rsidRPr="00A130A6">
        <w:t>Piquepoul</w:t>
      </w:r>
    </w:p>
    <w:p w14:paraId="57F962E0" w14:textId="77777777" w:rsidR="00A130A6" w:rsidRPr="00A130A6" w:rsidRDefault="00A130A6" w:rsidP="00A130A6">
      <w:r w:rsidRPr="00A130A6">
        <w:t>Riesling: lime, green apple, petroleum</w:t>
      </w:r>
    </w:p>
    <w:p w14:paraId="155300B9" w14:textId="77777777" w:rsidR="00A130A6" w:rsidRPr="00A130A6" w:rsidRDefault="00A130A6" w:rsidP="00A130A6">
      <w:r w:rsidRPr="00A130A6">
        <w:t>Roussanne</w:t>
      </w:r>
    </w:p>
    <w:p w14:paraId="2C4F686A" w14:textId="77777777" w:rsidR="00A130A6" w:rsidRPr="00A130A6" w:rsidRDefault="00A130A6" w:rsidP="00A130A6">
      <w:r w:rsidRPr="00A130A6">
        <w:t>Sauvignon Blanc: passionfruit, grass, cat's pee, gooseberry</w:t>
      </w:r>
    </w:p>
    <w:p w14:paraId="7D656E9D" w14:textId="77777777" w:rsidR="00A130A6" w:rsidRPr="00A130A6" w:rsidRDefault="00A130A6" w:rsidP="00A130A6">
      <w:r w:rsidRPr="00A130A6">
        <w:t xml:space="preserve">Syrah: </w:t>
      </w:r>
    </w:p>
    <w:p w14:paraId="37518182" w14:textId="77777777" w:rsidR="00A130A6" w:rsidRPr="00A130A6" w:rsidRDefault="00A130A6" w:rsidP="00A130A6">
      <w:r w:rsidRPr="00A130A6">
        <w:t>Sémillon</w:t>
      </w:r>
    </w:p>
    <w:p w14:paraId="4CE23776" w14:textId="77777777" w:rsidR="00A130A6" w:rsidRPr="00A130A6" w:rsidRDefault="00A130A6" w:rsidP="00A130A6">
      <w:r w:rsidRPr="00A130A6">
        <w:t>Tannat</w:t>
      </w:r>
    </w:p>
    <w:p w14:paraId="1D767E8A" w14:textId="77777777" w:rsidR="00A130A6" w:rsidRPr="00A130A6" w:rsidRDefault="00A130A6" w:rsidP="00A130A6">
      <w:r w:rsidRPr="00A130A6">
        <w:t>Ugni Blanc</w:t>
      </w:r>
    </w:p>
    <w:p w14:paraId="65E13159" w14:textId="77777777" w:rsidR="00A130A6" w:rsidRPr="00A130A6" w:rsidRDefault="00A130A6" w:rsidP="00A130A6">
      <w:r w:rsidRPr="00A130A6">
        <w:t>Viognier</w:t>
      </w:r>
    </w:p>
    <w:p w14:paraId="0B2F0C89" w14:textId="5EAE4339" w:rsidR="00A130A6" w:rsidRPr="00A130A6" w:rsidRDefault="00A130A6" w:rsidP="00A130A6">
      <w:r w:rsidRPr="00A130A6">
        <w:t>Blaufränkisch</w:t>
      </w:r>
      <w:r w:rsidR="00157552">
        <w:t xml:space="preserve">: medium tannin, high acidity and peppery, sour cherry flavor. </w:t>
      </w:r>
    </w:p>
    <w:p w14:paraId="27009825" w14:textId="31FED33D" w:rsidR="00A130A6" w:rsidRPr="00A130A6" w:rsidRDefault="00A130A6" w:rsidP="00A130A6">
      <w:r w:rsidRPr="00A130A6">
        <w:t>Dornfelder</w:t>
      </w:r>
      <w:r w:rsidR="00B11DDA">
        <w:t xml:space="preserve">: </w:t>
      </w:r>
      <w:r w:rsidR="00F5244F">
        <w:t xml:space="preserve">deep colour. </w:t>
      </w:r>
    </w:p>
    <w:p w14:paraId="5CD99C01" w14:textId="687E81B1" w:rsidR="00A130A6" w:rsidRPr="00A130A6" w:rsidRDefault="00A130A6" w:rsidP="00A130A6">
      <w:r w:rsidRPr="00A130A6">
        <w:t>Grüner Veltliner</w:t>
      </w:r>
      <w:r w:rsidR="00A15115">
        <w:t xml:space="preserve">: full bodied, concentrated wines with naturally high acidity. </w:t>
      </w:r>
    </w:p>
    <w:p w14:paraId="2342C707" w14:textId="35762BBD" w:rsidR="00A130A6" w:rsidRPr="00A130A6" w:rsidRDefault="00A130A6" w:rsidP="00A130A6">
      <w:r w:rsidRPr="00A130A6">
        <w:t>Müller-Thurgau</w:t>
      </w:r>
      <w:r w:rsidR="00F5244F">
        <w:t xml:space="preserve">: </w:t>
      </w:r>
      <w:r w:rsidR="00283124">
        <w:t xml:space="preserve">ripens early than Riesling, but less acidity and flavor intensity. </w:t>
      </w:r>
    </w:p>
    <w:p w14:paraId="53DA2A43" w14:textId="22CE210D" w:rsidR="00A130A6" w:rsidRPr="00A130A6" w:rsidRDefault="00A130A6" w:rsidP="00A130A6">
      <w:r w:rsidRPr="00A130A6">
        <w:t>Riesling</w:t>
      </w:r>
      <w:r w:rsidR="00130A7A">
        <w:t xml:space="preserve">: expresses itself differently from region to region. </w:t>
      </w:r>
    </w:p>
    <w:p w14:paraId="73943A8E" w14:textId="5E55C4FC" w:rsidR="00A130A6" w:rsidRPr="00A130A6" w:rsidRDefault="00A130A6" w:rsidP="00A130A6">
      <w:r w:rsidRPr="00A130A6">
        <w:t>Saint Laurent</w:t>
      </w:r>
      <w:r w:rsidR="00157552">
        <w:t xml:space="preserve">: similar to Pinot Noir. </w:t>
      </w:r>
    </w:p>
    <w:p w14:paraId="18976135" w14:textId="3790E078" w:rsidR="00A130A6" w:rsidRPr="00A130A6" w:rsidRDefault="00A130A6" w:rsidP="00A130A6">
      <w:r w:rsidRPr="00A130A6">
        <w:t>Silvaner</w:t>
      </w:r>
      <w:r w:rsidR="00F5244F">
        <w:t>: less acidic and less overtly fruity than Riesling and sometimes have earthy quality.</w:t>
      </w:r>
    </w:p>
    <w:p w14:paraId="0278FF68" w14:textId="1178B566" w:rsidR="00A130A6" w:rsidRPr="00A130A6" w:rsidRDefault="00A130A6" w:rsidP="00A130A6">
      <w:r w:rsidRPr="00A130A6">
        <w:lastRenderedPageBreak/>
        <w:t>Spätburgunder</w:t>
      </w:r>
      <w:r w:rsidR="00283124">
        <w:t>: Pinot Noir</w:t>
      </w:r>
    </w:p>
    <w:p w14:paraId="76EAE164" w14:textId="028BD8B8" w:rsidR="00A130A6" w:rsidRPr="00A130A6" w:rsidRDefault="00A130A6" w:rsidP="00A130A6">
      <w:r w:rsidRPr="00A130A6">
        <w:t>Welschriesling</w:t>
      </w:r>
      <w:r w:rsidR="00513D71">
        <w:t>: fresh but simple, citrus and green apple flavours, high acidity</w:t>
      </w:r>
      <w:r w:rsidR="0029719E">
        <w:t>.</w:t>
      </w:r>
    </w:p>
    <w:p w14:paraId="2BD5A468" w14:textId="1945B778" w:rsidR="00A130A6" w:rsidRPr="00A130A6" w:rsidRDefault="00A130A6" w:rsidP="00A130A6">
      <w:r w:rsidRPr="00A130A6">
        <w:t>Zweigelt</w:t>
      </w:r>
      <w:r w:rsidR="00157552">
        <w:t xml:space="preserve">: very deep colour, soft tannin and bramble fruit. </w:t>
      </w:r>
    </w:p>
    <w:p w14:paraId="3E10E38D" w14:textId="77777777" w:rsidR="00A130A6" w:rsidRPr="00A130A6" w:rsidRDefault="00A130A6" w:rsidP="00A130A6">
      <w:r w:rsidRPr="00A130A6">
        <w:t xml:space="preserve">Aglianico: deep colour with high acidity and tannin, with flavours of black fruit. </w:t>
      </w:r>
    </w:p>
    <w:p w14:paraId="28F673C9" w14:textId="77777777" w:rsidR="00A130A6" w:rsidRPr="00A130A6" w:rsidRDefault="00A130A6" w:rsidP="00A130A6">
      <w:r w:rsidRPr="00A130A6">
        <w:t>Barbera: late ripening with medium to deep colour, low to medium tannins and high acidity, displaying aromas of red cherries and plums and sometimes black pepper.</w:t>
      </w:r>
    </w:p>
    <w:p w14:paraId="11C4BE83" w14:textId="77777777" w:rsidR="00A130A6" w:rsidRPr="00A130A6" w:rsidRDefault="00A130A6" w:rsidP="00A130A6">
      <w:r w:rsidRPr="00A130A6">
        <w:t>Cortese: high acidity and floral character. Flavours of citrus, green apples and pears.</w:t>
      </w:r>
    </w:p>
    <w:p w14:paraId="43CD6EEC" w14:textId="77777777" w:rsidR="00A130A6" w:rsidRPr="00A130A6" w:rsidRDefault="00A130A6" w:rsidP="00A130A6">
      <w:r w:rsidRPr="00A130A6">
        <w:t>Corvina: moderate colour, low to medium tannin and high acicity.</w:t>
      </w:r>
    </w:p>
    <w:p w14:paraId="3B252A94" w14:textId="77777777" w:rsidR="00A130A6" w:rsidRPr="00A130A6" w:rsidRDefault="00A130A6" w:rsidP="00A130A6">
      <w:r w:rsidRPr="00A130A6">
        <w:t xml:space="preserve">Dolcetto: earlier ripening than Nebbiolo and Barbera, deep purple colour with medium to hith tannins and medium acidity. They display aromas of black plums, red cherries and dried herbs. </w:t>
      </w:r>
    </w:p>
    <w:p w14:paraId="1BDF3740" w14:textId="77777777" w:rsidR="00A130A6" w:rsidRPr="00A130A6" w:rsidRDefault="00A130A6" w:rsidP="00A130A6">
      <w:r w:rsidRPr="00A130A6">
        <w:t xml:space="preserve">Fiano: medium acidity, medium to full body and aromas of stone fruit, melons and mango. </w:t>
      </w:r>
    </w:p>
    <w:p w14:paraId="5D5750AA" w14:textId="77777777" w:rsidR="00A130A6" w:rsidRPr="00A130A6" w:rsidRDefault="00A130A6" w:rsidP="00A130A6">
      <w:r w:rsidRPr="00A130A6">
        <w:t xml:space="preserve">Garganega: medium to high acidity, medium body and display aromas of pears, red apple, stone fruit and sometimes white pepper. </w:t>
      </w:r>
    </w:p>
    <w:p w14:paraId="79BE6F5B" w14:textId="77777777" w:rsidR="00A130A6" w:rsidRPr="00A130A6" w:rsidRDefault="00A130A6" w:rsidP="00A130A6">
      <w:r w:rsidRPr="00A130A6">
        <w:t>Grechetto:</w:t>
      </w:r>
    </w:p>
    <w:p w14:paraId="19C301F4" w14:textId="77777777" w:rsidR="00A130A6" w:rsidRPr="00A130A6" w:rsidRDefault="00A130A6" w:rsidP="00A130A6">
      <w:r w:rsidRPr="00A130A6">
        <w:t xml:space="preserve">Greco: more acidity than Fiano, leaner in body, producing wines with green apple, stone fruit and passion fruit flavours. </w:t>
      </w:r>
    </w:p>
    <w:p w14:paraId="692EA5E9" w14:textId="77777777" w:rsidR="00A130A6" w:rsidRPr="00A130A6" w:rsidRDefault="00A130A6" w:rsidP="00A130A6">
      <w:r w:rsidRPr="00A130A6">
        <w:t>Malvasia:</w:t>
      </w:r>
    </w:p>
    <w:p w14:paraId="3D9FC54B" w14:textId="77777777" w:rsidR="00A130A6" w:rsidRPr="00A130A6" w:rsidRDefault="00A130A6" w:rsidP="00A130A6">
      <w:r w:rsidRPr="00A130A6">
        <w:t xml:space="preserve">Montepulciano: high levels of colour and tannin, medium acidity and flavours of black plums and cherries. </w:t>
      </w:r>
    </w:p>
    <w:p w14:paraId="3560AC6F" w14:textId="77777777" w:rsidR="00A130A6" w:rsidRPr="00A130A6" w:rsidRDefault="00A130A6" w:rsidP="00A130A6">
      <w:r w:rsidRPr="00A130A6">
        <w:t>Nebbiolo: a black grape with high levels of acidity and tannins but little colour. perfumed aromas of sour cherries, herbs and sometimes dried flowers</w:t>
      </w:r>
    </w:p>
    <w:p w14:paraId="58C3DE29" w14:textId="77777777" w:rsidR="00A130A6" w:rsidRPr="00A130A6" w:rsidRDefault="00A130A6" w:rsidP="00A130A6">
      <w:r w:rsidRPr="00A130A6">
        <w:t>Negroamaro: medium tannins and acidity, backed red and black fruit.</w:t>
      </w:r>
    </w:p>
    <w:p w14:paraId="6D2EC1CE" w14:textId="77777777" w:rsidR="00A130A6" w:rsidRPr="00A130A6" w:rsidRDefault="00A130A6" w:rsidP="00A130A6">
      <w:r w:rsidRPr="00A130A6">
        <w:t>Nero d’Avola: medium levels of acidity and tannins, with aromas of plums and black cherries.</w:t>
      </w:r>
    </w:p>
    <w:p w14:paraId="35CDDFCB" w14:textId="77777777" w:rsidR="00A130A6" w:rsidRPr="00A130A6" w:rsidRDefault="00A130A6" w:rsidP="00A130A6">
      <w:r w:rsidRPr="00A130A6">
        <w:t xml:space="preserve">Pinot Grigio: light to medium body, high acidity and citrus and green fruit flavours. </w:t>
      </w:r>
    </w:p>
    <w:p w14:paraId="360F2E36" w14:textId="77777777" w:rsidR="00A130A6" w:rsidRPr="00A130A6" w:rsidRDefault="00A130A6" w:rsidP="00A130A6">
      <w:r w:rsidRPr="00A130A6">
        <w:t xml:space="preserve">Primitivo: medium tannins and acidity, and pronounced flavours of very ripe berry fruit. </w:t>
      </w:r>
    </w:p>
    <w:p w14:paraId="7F6CA1AF" w14:textId="77777777" w:rsidR="00A130A6" w:rsidRPr="00A130A6" w:rsidRDefault="00A130A6" w:rsidP="00A130A6">
      <w:r w:rsidRPr="00A130A6">
        <w:t>Sangiovese: high levels of acidity and tannin. late to ripen, and have aromas of red cherries, plums and dried herbs.</w:t>
      </w:r>
    </w:p>
    <w:p w14:paraId="0583AF23" w14:textId="318596DE" w:rsidR="00A130A6" w:rsidRPr="00A130A6" w:rsidRDefault="00A130A6" w:rsidP="00A130A6">
      <w:r w:rsidRPr="00A130A6">
        <w:t>Trebbiano:</w:t>
      </w:r>
      <w:r w:rsidR="00BD722B">
        <w:t xml:space="preserve"> ugni blanc. </w:t>
      </w:r>
    </w:p>
    <w:p w14:paraId="27E28F3C" w14:textId="77777777" w:rsidR="00A130A6" w:rsidRPr="00A130A6" w:rsidRDefault="00A130A6" w:rsidP="00A130A6">
      <w:r w:rsidRPr="00A130A6">
        <w:t>Verdicchio: high in acidity with flavours of green apples, lemons and sometimes display notes of fennel and almonds.</w:t>
      </w:r>
    </w:p>
    <w:p w14:paraId="399DA925" w14:textId="2323E421" w:rsidR="00A130A6" w:rsidRPr="00A130A6" w:rsidRDefault="00A130A6" w:rsidP="00A130A6">
      <w:r w:rsidRPr="00A130A6">
        <w:t>Furmint</w:t>
      </w:r>
      <w:r w:rsidR="00CE66D0">
        <w:t xml:space="preserve">: hith acid, flavours of apple when young. </w:t>
      </w:r>
    </w:p>
    <w:p w14:paraId="706EBAB1" w14:textId="32F38A40" w:rsidR="00A130A6" w:rsidRPr="00A130A6" w:rsidRDefault="00A130A6" w:rsidP="00A130A6">
      <w:r w:rsidRPr="00A130A6">
        <w:t>Hárslevelű</w:t>
      </w:r>
      <w:r w:rsidR="00CE66D0">
        <w:t xml:space="preserve">: contributes perfume to a blend. </w:t>
      </w:r>
    </w:p>
    <w:p w14:paraId="62FD18BA" w14:textId="440B7EEF" w:rsidR="00A130A6" w:rsidRPr="00A130A6" w:rsidRDefault="00A130A6" w:rsidP="00A130A6">
      <w:r w:rsidRPr="00A130A6">
        <w:t>Sárga Muskotály</w:t>
      </w:r>
      <w:r w:rsidR="00DF5E57">
        <w:t xml:space="preserve">: </w:t>
      </w:r>
      <w:r w:rsidR="00CE66D0">
        <w:t xml:space="preserve">contribute aromas. </w:t>
      </w:r>
    </w:p>
    <w:p w14:paraId="22AA7E4D" w14:textId="7BF5BB2E" w:rsidR="00A130A6" w:rsidRPr="00A130A6" w:rsidRDefault="00A130A6" w:rsidP="00A130A6">
      <w:pPr>
        <w:rPr>
          <w:rFonts w:hint="eastAsia"/>
        </w:rPr>
      </w:pPr>
      <w:r w:rsidRPr="00A130A6">
        <w:t>Xinomavro</w:t>
      </w:r>
      <w:r w:rsidR="00956EDE">
        <w:t xml:space="preserve">: high tannin, high acidity,  medium colour, </w:t>
      </w:r>
      <w:r w:rsidR="00956EDE">
        <w:rPr>
          <w:rFonts w:hint="eastAsia"/>
        </w:rPr>
        <w:t>跟</w:t>
      </w:r>
      <w:r w:rsidR="00956EDE" w:rsidRPr="00A130A6">
        <w:t>Nebbiolo</w:t>
      </w:r>
      <w:r w:rsidR="00956EDE">
        <w:rPr>
          <w:rFonts w:hint="eastAsia"/>
        </w:rPr>
        <w:t>很像</w:t>
      </w:r>
    </w:p>
    <w:p w14:paraId="01BC0494" w14:textId="00314EBE" w:rsidR="00A130A6" w:rsidRPr="00A130A6" w:rsidRDefault="00A130A6" w:rsidP="00A130A6">
      <w:r w:rsidRPr="00A130A6">
        <w:t>Agiorgitiko</w:t>
      </w:r>
      <w:r w:rsidR="00CC41E1">
        <w:t>:</w:t>
      </w:r>
      <w:r w:rsidR="00430814">
        <w:t xml:space="preserve"> </w:t>
      </w:r>
      <w:r w:rsidR="005541C9">
        <w:t xml:space="preserve">hotter lower slopes overtly jammy, higher slopes higher acidity and less fine tannins. </w:t>
      </w:r>
    </w:p>
    <w:p w14:paraId="25084283" w14:textId="07A4BF60" w:rsidR="00A130A6" w:rsidRPr="00A130A6" w:rsidRDefault="00A130A6" w:rsidP="00A130A6">
      <w:r w:rsidRPr="00A130A6">
        <w:t>Assyrtiko</w:t>
      </w:r>
      <w:r w:rsidR="005541C9">
        <w:t xml:space="preserve">: white, perfumed aromas and concentrated flavours of ripe citrus and stone fruit, </w:t>
      </w:r>
      <w:r w:rsidR="000473F3">
        <w:t xml:space="preserve">natural </w:t>
      </w:r>
      <w:r w:rsidR="005541C9">
        <w:t xml:space="preserve">high acidity. </w:t>
      </w:r>
    </w:p>
    <w:p w14:paraId="48EC5D87" w14:textId="0ADEB14F" w:rsidR="00A130A6" w:rsidRPr="00A130A6" w:rsidRDefault="00A130A6" w:rsidP="00A130A6">
      <w:pPr>
        <w:rPr>
          <w:rFonts w:hint="eastAsia"/>
        </w:rPr>
      </w:pPr>
      <w:r w:rsidRPr="00A130A6">
        <w:t>Airén</w:t>
      </w:r>
      <w:r w:rsidR="00CE5D78">
        <w:t xml:space="preserve">: heat and drought </w:t>
      </w:r>
      <w:r w:rsidR="00BF1065">
        <w:t>tolerant</w:t>
      </w:r>
      <w:r w:rsidR="00CE5D78">
        <w:t>, nothing special.</w:t>
      </w:r>
    </w:p>
    <w:p w14:paraId="2ECCEEE4" w14:textId="69C9DC2F" w:rsidR="00A130A6" w:rsidRPr="00A130A6" w:rsidRDefault="00A130A6" w:rsidP="00A130A6">
      <w:r w:rsidRPr="00A130A6">
        <w:t>Albariño: lemon, grapefruit</w:t>
      </w:r>
      <w:r w:rsidR="00DA68D1">
        <w:t>, thick-skinned, resist fungal disease, high acidity, citrus and stone fruit flavours</w:t>
      </w:r>
    </w:p>
    <w:p w14:paraId="06F57B6C" w14:textId="49E1CD96" w:rsidR="00A130A6" w:rsidRPr="00A130A6" w:rsidRDefault="00A130A6" w:rsidP="00A130A6">
      <w:r w:rsidRPr="00A130A6">
        <w:t>Cariñena</w:t>
      </w:r>
      <w:r w:rsidR="00EA381E">
        <w:t>: Carignan.</w:t>
      </w:r>
      <w:r w:rsidR="004941FD">
        <w:t xml:space="preserve"> </w:t>
      </w:r>
    </w:p>
    <w:p w14:paraId="128C8281" w14:textId="7F75CE68" w:rsidR="00A130A6" w:rsidRPr="00A130A6" w:rsidRDefault="00A130A6" w:rsidP="00A130A6">
      <w:r w:rsidRPr="00A130A6">
        <w:t>Garnacha</w:t>
      </w:r>
      <w:r w:rsidR="00591722">
        <w:t>: Grenache</w:t>
      </w:r>
      <w:r w:rsidR="00FD603E">
        <w:t>.</w:t>
      </w:r>
    </w:p>
    <w:p w14:paraId="33773F0B" w14:textId="0FE363C8" w:rsidR="00A130A6" w:rsidRPr="00A130A6" w:rsidRDefault="00A130A6" w:rsidP="00A130A6">
      <w:r w:rsidRPr="00A130A6">
        <w:t>Graciano</w:t>
      </w:r>
      <w:r w:rsidR="00EA381E">
        <w:t xml:space="preserve">: concentrated black fruit aromas, acidity and tannins. </w:t>
      </w:r>
    </w:p>
    <w:p w14:paraId="00BA5AF9" w14:textId="06AE7609" w:rsidR="00A130A6" w:rsidRPr="00A130A6" w:rsidRDefault="00A130A6" w:rsidP="00A130A6">
      <w:r w:rsidRPr="00A130A6">
        <w:t>Mazuelo</w:t>
      </w:r>
      <w:r w:rsidR="00EA381E">
        <w:t>: Carignan.</w:t>
      </w:r>
    </w:p>
    <w:p w14:paraId="0840AAFF" w14:textId="7698C7DC" w:rsidR="00A130A6" w:rsidRPr="00A130A6" w:rsidRDefault="00A130A6" w:rsidP="00A130A6">
      <w:r w:rsidRPr="00A130A6">
        <w:t>Mencía</w:t>
      </w:r>
      <w:r w:rsidR="004941FD">
        <w:t xml:space="preserve">: fresh fruit, medium to high acidity, a hint of herbaceousness. </w:t>
      </w:r>
    </w:p>
    <w:p w14:paraId="33ECB661" w14:textId="013E6856" w:rsidR="00A130A6" w:rsidRPr="00A130A6" w:rsidRDefault="00A130A6" w:rsidP="00A130A6">
      <w:r w:rsidRPr="00A130A6">
        <w:t>Monastrell</w:t>
      </w:r>
      <w:r w:rsidR="004941FD">
        <w:t>: Mourvedre</w:t>
      </w:r>
      <w:r w:rsidR="00BF1065">
        <w:t>. Drought tolerant</w:t>
      </w:r>
      <w:r w:rsidR="001F1AF3">
        <w:t xml:space="preserve">, need hot sunny conditions to ripen. Very deep colour, full body, high tannin, low to medium acidity and flavours of ripe blackberry. </w:t>
      </w:r>
    </w:p>
    <w:p w14:paraId="1B1D7FFE" w14:textId="0F26982A" w:rsidR="00A130A6" w:rsidRPr="00A130A6" w:rsidRDefault="00A130A6" w:rsidP="00A130A6">
      <w:r w:rsidRPr="00A130A6">
        <w:t>Tempranillo</w:t>
      </w:r>
      <w:r w:rsidR="00726443">
        <w:t xml:space="preserve">: </w:t>
      </w:r>
      <w:r w:rsidR="00056B46">
        <w:t xml:space="preserve">medium acidity, </w:t>
      </w:r>
      <w:r w:rsidR="00172513">
        <w:t xml:space="preserve">medium to high tannin. </w:t>
      </w:r>
    </w:p>
    <w:p w14:paraId="55C3FFD0" w14:textId="5522488A" w:rsidR="00A130A6" w:rsidRPr="00A130A6" w:rsidRDefault="00A130A6" w:rsidP="00A130A6">
      <w:r w:rsidRPr="00A130A6">
        <w:t>Verdejo</w:t>
      </w:r>
      <w:r w:rsidR="004A1EA0">
        <w:t xml:space="preserve">:  </w:t>
      </w:r>
      <w:r w:rsidR="001B3D1D">
        <w:t xml:space="preserve">white grape, susceptible to oxidation. </w:t>
      </w:r>
    </w:p>
    <w:p w14:paraId="5B39AA29" w14:textId="14FB7142" w:rsidR="00A130A6" w:rsidRPr="00A130A6" w:rsidRDefault="00A130A6" w:rsidP="00A130A6">
      <w:r w:rsidRPr="00A130A6">
        <w:t>Viura</w:t>
      </w:r>
      <w:r w:rsidR="00362FEB">
        <w:t>:</w:t>
      </w:r>
    </w:p>
    <w:p w14:paraId="4E41D616" w14:textId="3BAF8C19" w:rsidR="00A130A6" w:rsidRPr="00A130A6" w:rsidRDefault="00A130A6" w:rsidP="00A130A6">
      <w:r w:rsidRPr="00A130A6">
        <w:t>Alfrocheiro</w:t>
      </w:r>
      <w:r w:rsidR="009F20CF">
        <w:t xml:space="preserve">: deep in colour, intense aromas of blackberry and strawberry. </w:t>
      </w:r>
    </w:p>
    <w:p w14:paraId="4EBEF91C" w14:textId="5DE054E3" w:rsidR="00A130A6" w:rsidRPr="00A130A6" w:rsidRDefault="00A130A6" w:rsidP="00A130A6">
      <w:r w:rsidRPr="00A130A6">
        <w:t>Alicante Bouschet</w:t>
      </w:r>
      <w:r w:rsidR="009F20CF">
        <w:t>: deep colour, high tannin.</w:t>
      </w:r>
    </w:p>
    <w:p w14:paraId="0F678F53" w14:textId="11D2B083" w:rsidR="00A130A6" w:rsidRPr="00A130A6" w:rsidRDefault="00A130A6" w:rsidP="00A130A6">
      <w:r w:rsidRPr="00A130A6">
        <w:t>Alvarinho</w:t>
      </w:r>
      <w:r w:rsidR="00C0157A">
        <w:t>: Albarino</w:t>
      </w:r>
    </w:p>
    <w:p w14:paraId="12F22910" w14:textId="02256C93" w:rsidR="00A130A6" w:rsidRPr="00A130A6" w:rsidRDefault="00A130A6" w:rsidP="00A130A6">
      <w:r w:rsidRPr="00A130A6">
        <w:t>Aragonês</w:t>
      </w:r>
      <w:r w:rsidR="009F20CF">
        <w:t>: tempranillo.</w:t>
      </w:r>
    </w:p>
    <w:p w14:paraId="6F1E1058" w14:textId="70C2EA4A" w:rsidR="00A130A6" w:rsidRPr="00A130A6" w:rsidRDefault="00A130A6" w:rsidP="00A130A6">
      <w:r w:rsidRPr="00A130A6">
        <w:t>Arinto</w:t>
      </w:r>
      <w:r w:rsidR="009F20CF">
        <w:t xml:space="preserve">: </w:t>
      </w:r>
    </w:p>
    <w:p w14:paraId="6F65EF62" w14:textId="07C22D0A" w:rsidR="00A130A6" w:rsidRPr="00A130A6" w:rsidRDefault="00A130A6" w:rsidP="00A130A6">
      <w:r w:rsidRPr="00A130A6">
        <w:t>Baga</w:t>
      </w:r>
      <w:r w:rsidR="009F20CF">
        <w:t xml:space="preserve">: late-ripening, small, thick-skinned berries, deep colour, high tannin, black fruit flavours. </w:t>
      </w:r>
      <w:r w:rsidR="00AE092D">
        <w:t xml:space="preserve">      </w:t>
      </w:r>
    </w:p>
    <w:p w14:paraId="349D86B3" w14:textId="589E7F39" w:rsidR="00A130A6" w:rsidRPr="00A130A6" w:rsidRDefault="00A130A6" w:rsidP="00A130A6">
      <w:r w:rsidRPr="00A130A6">
        <w:t>Jaen</w:t>
      </w:r>
      <w:r w:rsidR="009F20CF">
        <w:t>: Mencia</w:t>
      </w:r>
    </w:p>
    <w:p w14:paraId="1A4563DC" w14:textId="35CC1E5F" w:rsidR="00A130A6" w:rsidRPr="00A130A6" w:rsidRDefault="00A130A6" w:rsidP="00A130A6">
      <w:r w:rsidRPr="00A130A6">
        <w:t>Loureiro</w:t>
      </w:r>
      <w:r w:rsidR="00731C43">
        <w:t>:</w:t>
      </w:r>
    </w:p>
    <w:p w14:paraId="7314B8CC" w14:textId="6BD3C226" w:rsidR="00A130A6" w:rsidRPr="00A130A6" w:rsidRDefault="00A130A6" w:rsidP="00A130A6">
      <w:r w:rsidRPr="00A130A6">
        <w:t>Tinta Roriz</w:t>
      </w:r>
      <w:r w:rsidR="00731C43">
        <w:t>: tempranillo</w:t>
      </w:r>
    </w:p>
    <w:p w14:paraId="7D026E0E" w14:textId="538391A9" w:rsidR="00A130A6" w:rsidRPr="00A130A6" w:rsidRDefault="00A130A6" w:rsidP="00A130A6">
      <w:r w:rsidRPr="00A130A6">
        <w:t>Touriga Nacional</w:t>
      </w:r>
      <w:r w:rsidR="009F20CF">
        <w:t xml:space="preserve">: intense colour and flavours, high tannin. </w:t>
      </w:r>
    </w:p>
    <w:p w14:paraId="61450A57" w14:textId="5977A420" w:rsidR="00A130A6" w:rsidRPr="00A130A6" w:rsidRDefault="00A130A6" w:rsidP="00A130A6">
      <w:r w:rsidRPr="00A130A6">
        <w:t>Trincadeira</w:t>
      </w:r>
      <w:r w:rsidR="009F20CF">
        <w:t>: drought tolerant, spicy red berry flavours, medium tannin.</w:t>
      </w:r>
    </w:p>
    <w:p w14:paraId="30AAA42B" w14:textId="28DBCF35" w:rsidR="00A130A6" w:rsidRPr="00A130A6" w:rsidRDefault="00A130A6" w:rsidP="00A130A6">
      <w:r w:rsidRPr="00A130A6">
        <w:lastRenderedPageBreak/>
        <w:t>Vidal</w:t>
      </w:r>
      <w:r w:rsidR="00A855AA">
        <w:t xml:space="preserve">: hardy, little character when make into dry wine. </w:t>
      </w:r>
    </w:p>
    <w:p w14:paraId="1D68C311" w14:textId="1FB1B6E5" w:rsidR="00A130A6" w:rsidRPr="00A130A6" w:rsidRDefault="00A130A6" w:rsidP="00A130A6">
      <w:r w:rsidRPr="00A130A6">
        <w:t>Torrontés</w:t>
      </w:r>
      <w:r w:rsidR="00015900">
        <w:t>: intense fruity, floral perfume, medium body, medium acidity, stone fruits and melon.</w:t>
      </w:r>
    </w:p>
    <w:p w14:paraId="5710148D" w14:textId="6999F91B" w:rsidR="00A130A6" w:rsidRPr="00A130A6" w:rsidRDefault="00A130A6" w:rsidP="00A130A6">
      <w:r w:rsidRPr="00A130A6">
        <w:t>Bonarda</w:t>
      </w:r>
      <w:r w:rsidR="009266CF">
        <w:t xml:space="preserve">: late ripening, deep colour, high acidity, high tannin. </w:t>
      </w:r>
    </w:p>
    <w:p w14:paraId="18CC6838" w14:textId="77777777" w:rsidR="00A130A6" w:rsidRDefault="00A130A6" w:rsidP="002E3A70"/>
    <w:p w14:paraId="571940E7" w14:textId="77777777" w:rsidR="00161ED4" w:rsidRDefault="00161ED4" w:rsidP="002E3A70"/>
    <w:p w14:paraId="7EDBB5F5" w14:textId="77777777" w:rsidR="00161ED4" w:rsidRDefault="00161ED4" w:rsidP="002E3A70"/>
    <w:p w14:paraId="33CF236F" w14:textId="77777777" w:rsidR="00161ED4" w:rsidRDefault="00161ED4" w:rsidP="00161ED4">
      <w:pPr>
        <w:pStyle w:val="NormalWeb"/>
        <w:pBdr>
          <w:top w:val="single" w:sz="2" w:space="0" w:color="E5E7EB"/>
          <w:left w:val="single" w:sz="2" w:space="0" w:color="E5E7EB"/>
          <w:bottom w:val="single" w:sz="2" w:space="0" w:color="E5E7EB"/>
          <w:right w:val="single" w:sz="2" w:space="0" w:color="E5E7EB"/>
        </w:pBdr>
        <w:rPr>
          <w:rFonts w:ascii="Noto Sans" w:hAnsi="Noto Sans"/>
          <w:sz w:val="21"/>
          <w:szCs w:val="21"/>
        </w:rPr>
      </w:pPr>
      <w:r>
        <w:rPr>
          <w:rFonts w:ascii="Noto Sans" w:hAnsi="Noto Sans"/>
          <w:sz w:val="21"/>
          <w:szCs w:val="21"/>
        </w:rPr>
        <w:t>The grape variety "Tannat" is named after its high tannin content, which gives the wine made from this grape a strong and robust character. Therefore, the literal meaning of "Tannat" could be interpreted as "tannic" or "rich in tannins."</w:t>
      </w:r>
    </w:p>
    <w:p w14:paraId="2C8F3543" w14:textId="77777777" w:rsidR="00161ED4" w:rsidRDefault="00161ED4" w:rsidP="00161ED4">
      <w:pPr>
        <w:rPr>
          <w:rFonts w:eastAsia="Times New Roman"/>
        </w:rPr>
      </w:pPr>
    </w:p>
    <w:p w14:paraId="00B9C3C4" w14:textId="55F807E5" w:rsidR="004D2361" w:rsidRDefault="004D2361" w:rsidP="00161ED4">
      <w:pPr>
        <w:rPr>
          <w:rFonts w:eastAsia="Times New Roman" w:hint="eastAsia"/>
        </w:rPr>
      </w:pPr>
      <w:r>
        <w:rPr>
          <w:rFonts w:eastAsia="Times New Roman"/>
        </w:rPr>
        <w:t xml:space="preserve">Santa Barbara County </w:t>
      </w:r>
      <w:r>
        <w:rPr>
          <w:rFonts w:ascii="SimSun" w:eastAsia="SimSun" w:hAnsi="SimSun" w:cs="SimSun" w:hint="eastAsia"/>
        </w:rPr>
        <w:t>横的山</w:t>
      </w:r>
    </w:p>
    <w:p w14:paraId="745F2274" w14:textId="77777777" w:rsidR="004D2361" w:rsidRDefault="004D2361" w:rsidP="00161ED4">
      <w:pPr>
        <w:rPr>
          <w:rFonts w:eastAsia="Times New Roman"/>
        </w:rPr>
      </w:pPr>
    </w:p>
    <w:p w14:paraId="5B0AF20A" w14:textId="77777777" w:rsidR="00B2571D" w:rsidRPr="00722272" w:rsidRDefault="003C6277" w:rsidP="002E3A70">
      <w:r>
        <w:t xml:space="preserve"> </w:t>
      </w:r>
    </w:p>
    <w:tbl>
      <w:tblPr>
        <w:tblStyle w:val="TableGrid"/>
        <w:tblW w:w="0" w:type="auto"/>
        <w:tblLook w:val="04A0" w:firstRow="1" w:lastRow="0" w:firstColumn="1" w:lastColumn="0" w:noHBand="0" w:noVBand="1"/>
      </w:tblPr>
      <w:tblGrid>
        <w:gridCol w:w="1696"/>
        <w:gridCol w:w="6676"/>
        <w:gridCol w:w="4186"/>
        <w:gridCol w:w="4186"/>
        <w:gridCol w:w="4186"/>
      </w:tblGrid>
      <w:tr w:rsidR="00B2571D" w14:paraId="30E3204F" w14:textId="77777777" w:rsidTr="009B75DF">
        <w:tc>
          <w:tcPr>
            <w:tcW w:w="1696" w:type="dxa"/>
          </w:tcPr>
          <w:p w14:paraId="571FAFF5" w14:textId="53CAC20A" w:rsidR="00B2571D" w:rsidRDefault="00B2571D" w:rsidP="002E3A70">
            <w:pPr>
              <w:rPr>
                <w:rFonts w:hint="eastAsia"/>
              </w:rPr>
            </w:pPr>
            <w:r>
              <w:rPr>
                <w:rFonts w:hint="eastAsia"/>
              </w:rPr>
              <w:t>山的影响</w:t>
            </w:r>
          </w:p>
        </w:tc>
        <w:tc>
          <w:tcPr>
            <w:tcW w:w="6676" w:type="dxa"/>
          </w:tcPr>
          <w:p w14:paraId="75AE1D65" w14:textId="2385A994" w:rsidR="00B2571D" w:rsidRDefault="00B2571D" w:rsidP="002E3A70">
            <w:r>
              <w:t>Altitude</w:t>
            </w:r>
          </w:p>
        </w:tc>
        <w:tc>
          <w:tcPr>
            <w:tcW w:w="4186" w:type="dxa"/>
          </w:tcPr>
          <w:p w14:paraId="33AAB244" w14:textId="44028EE5" w:rsidR="00B2571D" w:rsidRDefault="00B2571D" w:rsidP="002E3A70">
            <w:r>
              <w:t>Rain</w:t>
            </w:r>
            <w:r w:rsidR="009B75DF">
              <w:t>shadow</w:t>
            </w:r>
          </w:p>
        </w:tc>
        <w:tc>
          <w:tcPr>
            <w:tcW w:w="4186" w:type="dxa"/>
          </w:tcPr>
          <w:p w14:paraId="368596DF" w14:textId="7C80FEE0" w:rsidR="00B2571D" w:rsidRDefault="000535BA" w:rsidP="002E3A70">
            <w:r>
              <w:t>Cool air from mountain</w:t>
            </w:r>
          </w:p>
        </w:tc>
        <w:tc>
          <w:tcPr>
            <w:tcW w:w="4186" w:type="dxa"/>
          </w:tcPr>
          <w:p w14:paraId="3DF9BD62" w14:textId="77777777" w:rsidR="00B2571D" w:rsidRDefault="00B2571D" w:rsidP="002E3A70">
            <w:pPr>
              <w:rPr>
                <w:rFonts w:hint="eastAsia"/>
              </w:rPr>
            </w:pPr>
          </w:p>
        </w:tc>
      </w:tr>
      <w:tr w:rsidR="00B2571D" w14:paraId="72161FE6" w14:textId="77777777" w:rsidTr="009B75DF">
        <w:tc>
          <w:tcPr>
            <w:tcW w:w="1696" w:type="dxa"/>
          </w:tcPr>
          <w:p w14:paraId="145B4A06" w14:textId="77777777" w:rsidR="00B2571D" w:rsidRDefault="00B2571D" w:rsidP="002E3A70">
            <w:pPr>
              <w:rPr>
                <w:rFonts w:hint="eastAsia"/>
              </w:rPr>
            </w:pPr>
          </w:p>
        </w:tc>
        <w:tc>
          <w:tcPr>
            <w:tcW w:w="6676" w:type="dxa"/>
          </w:tcPr>
          <w:p w14:paraId="0D337B0F" w14:textId="3130CBD2" w:rsidR="00B2571D" w:rsidRDefault="009B75DF" w:rsidP="002E3A70">
            <w:r>
              <w:t>Washington state</w:t>
            </w:r>
          </w:p>
        </w:tc>
        <w:tc>
          <w:tcPr>
            <w:tcW w:w="4186" w:type="dxa"/>
          </w:tcPr>
          <w:p w14:paraId="0B04AEBE" w14:textId="536DA55F" w:rsidR="00B2571D" w:rsidRDefault="003D388F" w:rsidP="002E3A70">
            <w:r>
              <w:t>Okanagan Valley</w:t>
            </w:r>
          </w:p>
        </w:tc>
        <w:tc>
          <w:tcPr>
            <w:tcW w:w="4186" w:type="dxa"/>
          </w:tcPr>
          <w:p w14:paraId="4DB05CA7" w14:textId="77777777" w:rsidR="00B2571D" w:rsidRDefault="00B2571D" w:rsidP="002E3A70">
            <w:pPr>
              <w:rPr>
                <w:rFonts w:hint="eastAsia"/>
              </w:rPr>
            </w:pPr>
          </w:p>
        </w:tc>
        <w:tc>
          <w:tcPr>
            <w:tcW w:w="4186" w:type="dxa"/>
          </w:tcPr>
          <w:p w14:paraId="01DF6443" w14:textId="77777777" w:rsidR="00B2571D" w:rsidRDefault="00B2571D" w:rsidP="002E3A70">
            <w:pPr>
              <w:rPr>
                <w:rFonts w:hint="eastAsia"/>
              </w:rPr>
            </w:pPr>
          </w:p>
        </w:tc>
      </w:tr>
      <w:tr w:rsidR="00302E3E" w14:paraId="68C9D07E" w14:textId="77777777" w:rsidTr="004E3908">
        <w:tc>
          <w:tcPr>
            <w:tcW w:w="1696" w:type="dxa"/>
          </w:tcPr>
          <w:p w14:paraId="55D2B849" w14:textId="77777777" w:rsidR="00302E3E" w:rsidRDefault="00302E3E" w:rsidP="002E3A70">
            <w:pPr>
              <w:rPr>
                <w:rFonts w:hint="eastAsia"/>
              </w:rPr>
            </w:pPr>
          </w:p>
        </w:tc>
        <w:tc>
          <w:tcPr>
            <w:tcW w:w="10862" w:type="dxa"/>
            <w:gridSpan w:val="2"/>
          </w:tcPr>
          <w:p w14:paraId="394A1AF8" w14:textId="77777777" w:rsidR="00302E3E" w:rsidRDefault="00302E3E" w:rsidP="002E3A70">
            <w:pPr>
              <w:rPr>
                <w:rFonts w:hint="eastAsia"/>
              </w:rPr>
            </w:pPr>
          </w:p>
        </w:tc>
        <w:tc>
          <w:tcPr>
            <w:tcW w:w="4186" w:type="dxa"/>
          </w:tcPr>
          <w:p w14:paraId="6AF98105" w14:textId="77777777" w:rsidR="00302E3E" w:rsidRDefault="00302E3E" w:rsidP="002E3A70">
            <w:pPr>
              <w:rPr>
                <w:rFonts w:hint="eastAsia"/>
              </w:rPr>
            </w:pPr>
          </w:p>
        </w:tc>
        <w:tc>
          <w:tcPr>
            <w:tcW w:w="4186" w:type="dxa"/>
          </w:tcPr>
          <w:p w14:paraId="00D7905C" w14:textId="77777777" w:rsidR="00302E3E" w:rsidRDefault="00302E3E" w:rsidP="002E3A70">
            <w:pPr>
              <w:rPr>
                <w:rFonts w:hint="eastAsia"/>
              </w:rPr>
            </w:pPr>
          </w:p>
        </w:tc>
      </w:tr>
    </w:tbl>
    <w:p w14:paraId="4DE06240" w14:textId="14E61D9E" w:rsidR="00161ED4" w:rsidRDefault="00161ED4" w:rsidP="002E3A70"/>
    <w:p w14:paraId="275A1747" w14:textId="77777777" w:rsidR="009B75DF" w:rsidRDefault="009B75DF" w:rsidP="002E3A70"/>
    <w:tbl>
      <w:tblPr>
        <w:tblStyle w:val="TableGrid"/>
        <w:tblW w:w="0" w:type="auto"/>
        <w:tblLook w:val="04A0" w:firstRow="1" w:lastRow="0" w:firstColumn="1" w:lastColumn="0" w:noHBand="0" w:noVBand="1"/>
      </w:tblPr>
      <w:tblGrid>
        <w:gridCol w:w="1696"/>
        <w:gridCol w:w="6676"/>
        <w:gridCol w:w="4186"/>
        <w:gridCol w:w="4186"/>
        <w:gridCol w:w="4186"/>
      </w:tblGrid>
      <w:tr w:rsidR="009B75DF" w14:paraId="7F5DFA94" w14:textId="77777777" w:rsidTr="004E3908">
        <w:tc>
          <w:tcPr>
            <w:tcW w:w="1696" w:type="dxa"/>
          </w:tcPr>
          <w:p w14:paraId="7E353013" w14:textId="752970CE" w:rsidR="009B75DF" w:rsidRDefault="009B75DF" w:rsidP="004E3908">
            <w:pPr>
              <w:rPr>
                <w:rFonts w:hint="eastAsia"/>
              </w:rPr>
            </w:pPr>
            <w:r>
              <w:rPr>
                <w:rFonts w:hint="eastAsia"/>
              </w:rPr>
              <w:t>海的影响</w:t>
            </w:r>
          </w:p>
        </w:tc>
        <w:tc>
          <w:tcPr>
            <w:tcW w:w="6676" w:type="dxa"/>
          </w:tcPr>
          <w:p w14:paraId="598250BF" w14:textId="47E3CACB" w:rsidR="009B75DF" w:rsidRDefault="009B75DF" w:rsidP="004E3908">
            <w:r>
              <w:t>Cool sea breezes</w:t>
            </w:r>
            <w:r w:rsidR="00D036A6">
              <w:t>, morning fog</w:t>
            </w:r>
          </w:p>
        </w:tc>
        <w:tc>
          <w:tcPr>
            <w:tcW w:w="4186" w:type="dxa"/>
          </w:tcPr>
          <w:p w14:paraId="7760955C" w14:textId="55C79BE3" w:rsidR="009B75DF" w:rsidRDefault="009B75DF" w:rsidP="004E3908"/>
        </w:tc>
        <w:tc>
          <w:tcPr>
            <w:tcW w:w="4186" w:type="dxa"/>
          </w:tcPr>
          <w:p w14:paraId="4F4EF2CA" w14:textId="77777777" w:rsidR="009B75DF" w:rsidRDefault="009B75DF" w:rsidP="004E3908">
            <w:pPr>
              <w:rPr>
                <w:rFonts w:hint="eastAsia"/>
              </w:rPr>
            </w:pPr>
          </w:p>
        </w:tc>
        <w:tc>
          <w:tcPr>
            <w:tcW w:w="4186" w:type="dxa"/>
          </w:tcPr>
          <w:p w14:paraId="22C51FB4" w14:textId="77777777" w:rsidR="009B75DF" w:rsidRDefault="009B75DF" w:rsidP="004E3908">
            <w:pPr>
              <w:rPr>
                <w:rFonts w:hint="eastAsia"/>
              </w:rPr>
            </w:pPr>
          </w:p>
        </w:tc>
      </w:tr>
      <w:tr w:rsidR="009B75DF" w14:paraId="3C720262" w14:textId="77777777" w:rsidTr="00E8162B">
        <w:trPr>
          <w:trHeight w:val="311"/>
        </w:trPr>
        <w:tc>
          <w:tcPr>
            <w:tcW w:w="1696" w:type="dxa"/>
          </w:tcPr>
          <w:p w14:paraId="5362F6D3" w14:textId="77777777" w:rsidR="009B75DF" w:rsidRDefault="009B75DF" w:rsidP="004E3908">
            <w:pPr>
              <w:rPr>
                <w:rFonts w:hint="eastAsia"/>
              </w:rPr>
            </w:pPr>
          </w:p>
        </w:tc>
        <w:tc>
          <w:tcPr>
            <w:tcW w:w="6676" w:type="dxa"/>
          </w:tcPr>
          <w:p w14:paraId="16A3EE9F" w14:textId="40E3AB25" w:rsidR="009B75DF" w:rsidRDefault="003D388F" w:rsidP="004E3908">
            <w:r>
              <w:t>Oregan State</w:t>
            </w:r>
            <w:r w:rsidR="00E8162B">
              <w:t xml:space="preserve">, </w:t>
            </w:r>
            <w:r w:rsidR="00E8162B">
              <w:rPr>
                <w:rFonts w:hint="eastAsia"/>
              </w:rPr>
              <w:t>Cali</w:t>
            </w:r>
            <w:r w:rsidR="00E8162B">
              <w:t>fornia North Coast</w:t>
            </w:r>
            <w:r w:rsidR="00D036A6">
              <w:t xml:space="preserve">, </w:t>
            </w:r>
            <w:r w:rsidR="00183B77">
              <w:t xml:space="preserve">Napa County, </w:t>
            </w:r>
          </w:p>
        </w:tc>
        <w:tc>
          <w:tcPr>
            <w:tcW w:w="4186" w:type="dxa"/>
          </w:tcPr>
          <w:p w14:paraId="2A0607CE" w14:textId="77777777" w:rsidR="009B75DF" w:rsidRDefault="009B75DF" w:rsidP="004E3908">
            <w:pPr>
              <w:rPr>
                <w:rFonts w:hint="eastAsia"/>
              </w:rPr>
            </w:pPr>
          </w:p>
        </w:tc>
        <w:tc>
          <w:tcPr>
            <w:tcW w:w="4186" w:type="dxa"/>
          </w:tcPr>
          <w:p w14:paraId="44662C99" w14:textId="77777777" w:rsidR="009B75DF" w:rsidRDefault="009B75DF" w:rsidP="004E3908">
            <w:pPr>
              <w:rPr>
                <w:rFonts w:hint="eastAsia"/>
              </w:rPr>
            </w:pPr>
          </w:p>
        </w:tc>
        <w:tc>
          <w:tcPr>
            <w:tcW w:w="4186" w:type="dxa"/>
          </w:tcPr>
          <w:p w14:paraId="1EC9BD5B" w14:textId="77777777" w:rsidR="009B75DF" w:rsidRDefault="009B75DF" w:rsidP="004E3908">
            <w:pPr>
              <w:rPr>
                <w:rFonts w:hint="eastAsia"/>
              </w:rPr>
            </w:pPr>
          </w:p>
        </w:tc>
      </w:tr>
      <w:tr w:rsidR="009B75DF" w14:paraId="692222B2" w14:textId="77777777" w:rsidTr="004E3908">
        <w:tc>
          <w:tcPr>
            <w:tcW w:w="1696" w:type="dxa"/>
          </w:tcPr>
          <w:p w14:paraId="7CD23786" w14:textId="77777777" w:rsidR="009B75DF" w:rsidRDefault="009B75DF" w:rsidP="004E3908">
            <w:pPr>
              <w:rPr>
                <w:rFonts w:hint="eastAsia"/>
              </w:rPr>
            </w:pPr>
          </w:p>
        </w:tc>
        <w:tc>
          <w:tcPr>
            <w:tcW w:w="6676" w:type="dxa"/>
          </w:tcPr>
          <w:p w14:paraId="27A90C4A" w14:textId="4C299BC9" w:rsidR="009B75DF" w:rsidRDefault="009B75DF" w:rsidP="004E3908"/>
        </w:tc>
        <w:tc>
          <w:tcPr>
            <w:tcW w:w="4186" w:type="dxa"/>
          </w:tcPr>
          <w:p w14:paraId="1B49290F" w14:textId="77777777" w:rsidR="009B75DF" w:rsidRDefault="009B75DF" w:rsidP="004E3908">
            <w:pPr>
              <w:rPr>
                <w:rFonts w:hint="eastAsia"/>
              </w:rPr>
            </w:pPr>
          </w:p>
        </w:tc>
        <w:tc>
          <w:tcPr>
            <w:tcW w:w="4186" w:type="dxa"/>
          </w:tcPr>
          <w:p w14:paraId="60B8E470" w14:textId="77777777" w:rsidR="009B75DF" w:rsidRDefault="009B75DF" w:rsidP="004E3908">
            <w:pPr>
              <w:rPr>
                <w:rFonts w:hint="eastAsia"/>
              </w:rPr>
            </w:pPr>
          </w:p>
        </w:tc>
        <w:tc>
          <w:tcPr>
            <w:tcW w:w="4186" w:type="dxa"/>
          </w:tcPr>
          <w:p w14:paraId="30207B2C" w14:textId="77777777" w:rsidR="009B75DF" w:rsidRDefault="009B75DF" w:rsidP="004E3908">
            <w:pPr>
              <w:rPr>
                <w:rFonts w:hint="eastAsia"/>
              </w:rPr>
            </w:pPr>
          </w:p>
        </w:tc>
      </w:tr>
    </w:tbl>
    <w:p w14:paraId="463BC659" w14:textId="77777777" w:rsidR="009B75DF" w:rsidRDefault="009B75DF" w:rsidP="002E3A70"/>
    <w:tbl>
      <w:tblPr>
        <w:tblStyle w:val="TableGrid"/>
        <w:tblW w:w="0" w:type="auto"/>
        <w:tblLook w:val="04A0" w:firstRow="1" w:lastRow="0" w:firstColumn="1" w:lastColumn="0" w:noHBand="0" w:noVBand="1"/>
      </w:tblPr>
      <w:tblGrid>
        <w:gridCol w:w="1696"/>
        <w:gridCol w:w="6676"/>
        <w:gridCol w:w="4186"/>
        <w:gridCol w:w="4186"/>
        <w:gridCol w:w="4186"/>
      </w:tblGrid>
      <w:tr w:rsidR="009B75DF" w14:paraId="1A1B317B" w14:textId="77777777" w:rsidTr="004E3908">
        <w:tc>
          <w:tcPr>
            <w:tcW w:w="1696" w:type="dxa"/>
          </w:tcPr>
          <w:p w14:paraId="07C9F561" w14:textId="4A465552" w:rsidR="009B75DF" w:rsidRDefault="009B75DF" w:rsidP="004E3908">
            <w:pPr>
              <w:rPr>
                <w:rFonts w:hint="eastAsia"/>
              </w:rPr>
            </w:pPr>
            <w:r>
              <w:rPr>
                <w:rFonts w:hint="eastAsia"/>
              </w:rPr>
              <w:t>河湖的影响</w:t>
            </w:r>
          </w:p>
        </w:tc>
        <w:tc>
          <w:tcPr>
            <w:tcW w:w="6676" w:type="dxa"/>
          </w:tcPr>
          <w:p w14:paraId="69D73445" w14:textId="0A303B9B" w:rsidR="009B75DF" w:rsidRDefault="009B75DF" w:rsidP="004E3908">
            <w:r>
              <w:t>Moderate temperature</w:t>
            </w:r>
          </w:p>
        </w:tc>
        <w:tc>
          <w:tcPr>
            <w:tcW w:w="4186" w:type="dxa"/>
          </w:tcPr>
          <w:p w14:paraId="7FFD3772" w14:textId="1DCDDA7D" w:rsidR="009B75DF" w:rsidRDefault="009B75DF" w:rsidP="004E3908">
            <w:r>
              <w:t xml:space="preserve">Air flow </w:t>
            </w:r>
          </w:p>
        </w:tc>
        <w:tc>
          <w:tcPr>
            <w:tcW w:w="4186" w:type="dxa"/>
          </w:tcPr>
          <w:p w14:paraId="3044FE56" w14:textId="1914B87E" w:rsidR="009B75DF" w:rsidRDefault="00EF6DD1" w:rsidP="004E3908">
            <w:r>
              <w:t>Botrytis</w:t>
            </w:r>
          </w:p>
        </w:tc>
        <w:tc>
          <w:tcPr>
            <w:tcW w:w="4186" w:type="dxa"/>
          </w:tcPr>
          <w:p w14:paraId="61DDEEB3" w14:textId="77777777" w:rsidR="009B75DF" w:rsidRDefault="009B75DF" w:rsidP="004E3908">
            <w:pPr>
              <w:rPr>
                <w:rFonts w:hint="eastAsia"/>
              </w:rPr>
            </w:pPr>
          </w:p>
        </w:tc>
      </w:tr>
      <w:tr w:rsidR="009B75DF" w14:paraId="0AF22E0D" w14:textId="77777777" w:rsidTr="004E3908">
        <w:tc>
          <w:tcPr>
            <w:tcW w:w="1696" w:type="dxa"/>
          </w:tcPr>
          <w:p w14:paraId="2045F71B" w14:textId="77777777" w:rsidR="009B75DF" w:rsidRDefault="009B75DF" w:rsidP="004E3908">
            <w:pPr>
              <w:rPr>
                <w:rFonts w:hint="eastAsia"/>
              </w:rPr>
            </w:pPr>
          </w:p>
        </w:tc>
        <w:tc>
          <w:tcPr>
            <w:tcW w:w="6676" w:type="dxa"/>
          </w:tcPr>
          <w:p w14:paraId="37257BDC" w14:textId="0AF1F713" w:rsidR="009B75DF" w:rsidRDefault="003D388F" w:rsidP="004E3908">
            <w:r>
              <w:t>New York State</w:t>
            </w:r>
            <w:r w:rsidR="009D0EA9">
              <w:t>, Niagara Peninsula</w:t>
            </w:r>
          </w:p>
        </w:tc>
        <w:tc>
          <w:tcPr>
            <w:tcW w:w="4186" w:type="dxa"/>
          </w:tcPr>
          <w:p w14:paraId="340D717A" w14:textId="77777777" w:rsidR="009B75DF" w:rsidRDefault="009B75DF" w:rsidP="004E3908">
            <w:pPr>
              <w:rPr>
                <w:rFonts w:hint="eastAsia"/>
              </w:rPr>
            </w:pPr>
          </w:p>
        </w:tc>
        <w:tc>
          <w:tcPr>
            <w:tcW w:w="4186" w:type="dxa"/>
          </w:tcPr>
          <w:p w14:paraId="02C724E6" w14:textId="11A9E16F" w:rsidR="009B75DF" w:rsidRDefault="00327231" w:rsidP="004E3908">
            <w:r>
              <w:t xml:space="preserve">Coteaux du Layon, </w:t>
            </w:r>
          </w:p>
        </w:tc>
        <w:tc>
          <w:tcPr>
            <w:tcW w:w="4186" w:type="dxa"/>
          </w:tcPr>
          <w:p w14:paraId="2CDF3B49" w14:textId="77777777" w:rsidR="009B75DF" w:rsidRDefault="009B75DF" w:rsidP="004E3908">
            <w:pPr>
              <w:rPr>
                <w:rFonts w:hint="eastAsia"/>
              </w:rPr>
            </w:pPr>
          </w:p>
        </w:tc>
      </w:tr>
      <w:tr w:rsidR="009B75DF" w14:paraId="6246472F" w14:textId="77777777" w:rsidTr="003D388F">
        <w:trPr>
          <w:trHeight w:val="255"/>
        </w:trPr>
        <w:tc>
          <w:tcPr>
            <w:tcW w:w="1696" w:type="dxa"/>
          </w:tcPr>
          <w:p w14:paraId="07DD5AA1" w14:textId="77777777" w:rsidR="009B75DF" w:rsidRDefault="009B75DF" w:rsidP="004E3908">
            <w:pPr>
              <w:rPr>
                <w:rFonts w:hint="eastAsia"/>
              </w:rPr>
            </w:pPr>
          </w:p>
        </w:tc>
        <w:tc>
          <w:tcPr>
            <w:tcW w:w="6676" w:type="dxa"/>
          </w:tcPr>
          <w:p w14:paraId="51EA84EA" w14:textId="620B24B8" w:rsidR="009B75DF" w:rsidRDefault="009B75DF" w:rsidP="004E3908"/>
        </w:tc>
        <w:tc>
          <w:tcPr>
            <w:tcW w:w="4186" w:type="dxa"/>
          </w:tcPr>
          <w:p w14:paraId="2CF9E837" w14:textId="77777777" w:rsidR="009B75DF" w:rsidRDefault="009B75DF" w:rsidP="004E3908">
            <w:pPr>
              <w:rPr>
                <w:rFonts w:hint="eastAsia"/>
              </w:rPr>
            </w:pPr>
          </w:p>
        </w:tc>
        <w:tc>
          <w:tcPr>
            <w:tcW w:w="4186" w:type="dxa"/>
          </w:tcPr>
          <w:p w14:paraId="0A4E4C57" w14:textId="77777777" w:rsidR="009B75DF" w:rsidRDefault="009B75DF" w:rsidP="004E3908">
            <w:pPr>
              <w:rPr>
                <w:rFonts w:hint="eastAsia"/>
              </w:rPr>
            </w:pPr>
          </w:p>
        </w:tc>
        <w:tc>
          <w:tcPr>
            <w:tcW w:w="4186" w:type="dxa"/>
          </w:tcPr>
          <w:p w14:paraId="78D36E95" w14:textId="77777777" w:rsidR="009B75DF" w:rsidRDefault="009B75DF" w:rsidP="004E3908">
            <w:pPr>
              <w:rPr>
                <w:rFonts w:hint="eastAsia"/>
              </w:rPr>
            </w:pPr>
          </w:p>
        </w:tc>
      </w:tr>
    </w:tbl>
    <w:p w14:paraId="116CE93C" w14:textId="77777777" w:rsidR="009B75DF" w:rsidRDefault="009B75DF" w:rsidP="002E3A70"/>
    <w:tbl>
      <w:tblPr>
        <w:tblStyle w:val="TableGrid"/>
        <w:tblW w:w="0" w:type="auto"/>
        <w:tblLook w:val="04A0" w:firstRow="1" w:lastRow="0" w:firstColumn="1" w:lastColumn="0" w:noHBand="0" w:noVBand="1"/>
      </w:tblPr>
      <w:tblGrid>
        <w:gridCol w:w="1696"/>
        <w:gridCol w:w="6676"/>
        <w:gridCol w:w="4186"/>
      </w:tblGrid>
      <w:tr w:rsidR="00327231" w14:paraId="11347CA2" w14:textId="77777777" w:rsidTr="004E3908">
        <w:tc>
          <w:tcPr>
            <w:tcW w:w="1696" w:type="dxa"/>
          </w:tcPr>
          <w:p w14:paraId="78E2DF6F" w14:textId="3C6256C1" w:rsidR="00327231" w:rsidRDefault="00327231" w:rsidP="004E3908">
            <w:pPr>
              <w:rPr>
                <w:rFonts w:hint="eastAsia"/>
              </w:rPr>
            </w:pPr>
            <w:r>
              <w:rPr>
                <w:rFonts w:hint="eastAsia"/>
              </w:rPr>
              <w:t>有特点的土</w:t>
            </w:r>
          </w:p>
        </w:tc>
        <w:tc>
          <w:tcPr>
            <w:tcW w:w="6676" w:type="dxa"/>
          </w:tcPr>
          <w:p w14:paraId="32A28E86" w14:textId="50D0E18F" w:rsidR="00327231" w:rsidRDefault="00327231" w:rsidP="004E3908">
            <w:pPr>
              <w:rPr>
                <w:rFonts w:hint="eastAsia"/>
              </w:rPr>
            </w:pPr>
            <w:r>
              <w:rPr>
                <w:rFonts w:hint="eastAsia"/>
              </w:rPr>
              <w:t>土</w:t>
            </w:r>
          </w:p>
        </w:tc>
        <w:tc>
          <w:tcPr>
            <w:tcW w:w="4186" w:type="dxa"/>
          </w:tcPr>
          <w:p w14:paraId="2142856C" w14:textId="2B325472" w:rsidR="00327231" w:rsidRDefault="00327231" w:rsidP="004E3908">
            <w:pPr>
              <w:rPr>
                <w:rFonts w:hint="eastAsia"/>
              </w:rPr>
            </w:pPr>
            <w:r>
              <w:rPr>
                <w:rFonts w:hint="eastAsia"/>
              </w:rPr>
              <w:t>产区</w:t>
            </w:r>
          </w:p>
        </w:tc>
      </w:tr>
      <w:tr w:rsidR="00327231" w14:paraId="4B0C9752" w14:textId="77777777" w:rsidTr="004E3908">
        <w:tc>
          <w:tcPr>
            <w:tcW w:w="1696" w:type="dxa"/>
          </w:tcPr>
          <w:p w14:paraId="259E1AB6" w14:textId="77777777" w:rsidR="00327231" w:rsidRDefault="00327231" w:rsidP="004E3908">
            <w:pPr>
              <w:rPr>
                <w:rFonts w:hint="eastAsia"/>
              </w:rPr>
            </w:pPr>
          </w:p>
        </w:tc>
        <w:tc>
          <w:tcPr>
            <w:tcW w:w="6676" w:type="dxa"/>
          </w:tcPr>
          <w:p w14:paraId="3D737303" w14:textId="67A75079" w:rsidR="00327231" w:rsidRDefault="00327231" w:rsidP="004E3908">
            <w:r>
              <w:t>Tuffeau</w:t>
            </w:r>
          </w:p>
        </w:tc>
        <w:tc>
          <w:tcPr>
            <w:tcW w:w="4186" w:type="dxa"/>
          </w:tcPr>
          <w:p w14:paraId="11100B17" w14:textId="18C73323" w:rsidR="00327231" w:rsidRDefault="00327231" w:rsidP="004E3908">
            <w:r>
              <w:t>Vouvray</w:t>
            </w:r>
          </w:p>
        </w:tc>
      </w:tr>
      <w:tr w:rsidR="00327231" w14:paraId="53371FCA" w14:textId="77777777" w:rsidTr="004E3908">
        <w:trPr>
          <w:trHeight w:val="255"/>
        </w:trPr>
        <w:tc>
          <w:tcPr>
            <w:tcW w:w="1696" w:type="dxa"/>
          </w:tcPr>
          <w:p w14:paraId="3D161076" w14:textId="77777777" w:rsidR="00327231" w:rsidRDefault="00327231" w:rsidP="004E3908">
            <w:pPr>
              <w:rPr>
                <w:rFonts w:hint="eastAsia"/>
              </w:rPr>
            </w:pPr>
          </w:p>
        </w:tc>
        <w:tc>
          <w:tcPr>
            <w:tcW w:w="6676" w:type="dxa"/>
          </w:tcPr>
          <w:p w14:paraId="12825962" w14:textId="77777777" w:rsidR="00327231" w:rsidRDefault="00327231" w:rsidP="004E3908"/>
        </w:tc>
        <w:tc>
          <w:tcPr>
            <w:tcW w:w="4186" w:type="dxa"/>
          </w:tcPr>
          <w:p w14:paraId="2DABC843" w14:textId="77777777" w:rsidR="00327231" w:rsidRDefault="00327231" w:rsidP="004E3908">
            <w:pPr>
              <w:rPr>
                <w:rFonts w:hint="eastAsia"/>
              </w:rPr>
            </w:pPr>
          </w:p>
        </w:tc>
      </w:tr>
    </w:tbl>
    <w:p w14:paraId="3D3A1CD7" w14:textId="77777777" w:rsidR="00327231" w:rsidRDefault="00327231" w:rsidP="002E3A70"/>
    <w:tbl>
      <w:tblPr>
        <w:tblStyle w:val="TableGrid"/>
        <w:tblW w:w="0" w:type="auto"/>
        <w:tblLook w:val="04A0" w:firstRow="1" w:lastRow="0" w:firstColumn="1" w:lastColumn="0" w:noHBand="0" w:noVBand="1"/>
      </w:tblPr>
      <w:tblGrid>
        <w:gridCol w:w="1696"/>
        <w:gridCol w:w="4186"/>
      </w:tblGrid>
      <w:tr w:rsidR="00792881" w14:paraId="611BB645" w14:textId="77777777" w:rsidTr="004E3908">
        <w:tc>
          <w:tcPr>
            <w:tcW w:w="1696" w:type="dxa"/>
          </w:tcPr>
          <w:p w14:paraId="542F55DC" w14:textId="16EE58A1" w:rsidR="00792881" w:rsidRDefault="00792881" w:rsidP="004E3908">
            <w:pPr>
              <w:rPr>
                <w:rFonts w:hint="eastAsia"/>
              </w:rPr>
            </w:pPr>
            <w:r>
              <w:rPr>
                <w:rFonts w:hint="eastAsia"/>
              </w:rPr>
              <w:t>气候</w:t>
            </w:r>
          </w:p>
        </w:tc>
        <w:tc>
          <w:tcPr>
            <w:tcW w:w="4186" w:type="dxa"/>
          </w:tcPr>
          <w:p w14:paraId="3CCB5F81" w14:textId="77777777" w:rsidR="00792881" w:rsidRDefault="00792881" w:rsidP="004E3908">
            <w:pPr>
              <w:rPr>
                <w:rFonts w:hint="eastAsia"/>
              </w:rPr>
            </w:pPr>
            <w:r>
              <w:rPr>
                <w:rFonts w:hint="eastAsia"/>
              </w:rPr>
              <w:t>产区</w:t>
            </w:r>
          </w:p>
        </w:tc>
      </w:tr>
      <w:tr w:rsidR="00792881" w14:paraId="1148DFE7" w14:textId="77777777" w:rsidTr="004E3908">
        <w:tc>
          <w:tcPr>
            <w:tcW w:w="1696" w:type="dxa"/>
          </w:tcPr>
          <w:p w14:paraId="7F2C702C" w14:textId="3C7D2659" w:rsidR="00792881" w:rsidRDefault="00792881" w:rsidP="004E3908">
            <w:pPr>
              <w:rPr>
                <w:rFonts w:hint="eastAsia"/>
              </w:rPr>
            </w:pPr>
            <w:r>
              <w:rPr>
                <w:rFonts w:hint="eastAsia"/>
              </w:rPr>
              <w:t>地中海气候</w:t>
            </w:r>
          </w:p>
        </w:tc>
        <w:tc>
          <w:tcPr>
            <w:tcW w:w="4186" w:type="dxa"/>
          </w:tcPr>
          <w:p w14:paraId="0F1770A3" w14:textId="77777777" w:rsidR="00792881" w:rsidRDefault="00792881" w:rsidP="004E3908">
            <w:r>
              <w:t>Vouvray</w:t>
            </w:r>
          </w:p>
        </w:tc>
      </w:tr>
      <w:tr w:rsidR="00792881" w14:paraId="50E8AE1B" w14:textId="77777777" w:rsidTr="004E3908">
        <w:trPr>
          <w:trHeight w:val="255"/>
        </w:trPr>
        <w:tc>
          <w:tcPr>
            <w:tcW w:w="1696" w:type="dxa"/>
          </w:tcPr>
          <w:p w14:paraId="33C26DB8" w14:textId="77777777" w:rsidR="00792881" w:rsidRDefault="00792881" w:rsidP="004E3908">
            <w:pPr>
              <w:rPr>
                <w:rFonts w:hint="eastAsia"/>
              </w:rPr>
            </w:pPr>
          </w:p>
        </w:tc>
        <w:tc>
          <w:tcPr>
            <w:tcW w:w="4186" w:type="dxa"/>
          </w:tcPr>
          <w:p w14:paraId="7B0A3037" w14:textId="77777777" w:rsidR="00792881" w:rsidRDefault="00792881" w:rsidP="004E3908">
            <w:pPr>
              <w:rPr>
                <w:rFonts w:hint="eastAsia"/>
              </w:rPr>
            </w:pPr>
          </w:p>
        </w:tc>
      </w:tr>
    </w:tbl>
    <w:p w14:paraId="5E649830" w14:textId="77777777" w:rsidR="00792881" w:rsidRDefault="00792881" w:rsidP="002E3A70">
      <w:pPr>
        <w:rPr>
          <w:rFonts w:hint="eastAsia"/>
        </w:rPr>
      </w:pPr>
    </w:p>
    <w:p w14:paraId="52F7B0B5" w14:textId="77777777" w:rsidR="00EB07ED" w:rsidRPr="00722272" w:rsidRDefault="00EB07ED" w:rsidP="002E3A70">
      <w:pPr>
        <w:rPr>
          <w:rFonts w:hint="eastAsia"/>
        </w:rPr>
      </w:pPr>
    </w:p>
    <w:sectPr w:rsidR="00EB07ED" w:rsidRPr="00722272" w:rsidSect="00AE065C">
      <w:pgSz w:w="23820" w:h="16840" w:orient="landscape"/>
      <w:pgMar w:top="1440" w:right="1440" w:bottom="1440" w:left="1440" w:header="709" w:footer="709" w:gutter="0"/>
      <w:cols w:space="708"/>
      <w:docGrid w:linePitch="400"/>
      <w:printerSettings r:id="rId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Noto Sans">
    <w:charset w:val="00"/>
    <w:family w:val="auto"/>
    <w:pitch w:val="variable"/>
    <w:sig w:usb0="00000243" w:usb1="02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rawingGridVerticalSpacing w:val="20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67E"/>
    <w:rsid w:val="000018C6"/>
    <w:rsid w:val="00001958"/>
    <w:rsid w:val="00002D8B"/>
    <w:rsid w:val="000102F0"/>
    <w:rsid w:val="0001256E"/>
    <w:rsid w:val="00014004"/>
    <w:rsid w:val="00015900"/>
    <w:rsid w:val="00016849"/>
    <w:rsid w:val="00016E19"/>
    <w:rsid w:val="0002163F"/>
    <w:rsid w:val="0002174E"/>
    <w:rsid w:val="000257DE"/>
    <w:rsid w:val="00031455"/>
    <w:rsid w:val="00031500"/>
    <w:rsid w:val="000339B6"/>
    <w:rsid w:val="000344A6"/>
    <w:rsid w:val="00034AEF"/>
    <w:rsid w:val="00037353"/>
    <w:rsid w:val="00040D11"/>
    <w:rsid w:val="00042A3F"/>
    <w:rsid w:val="00042BAF"/>
    <w:rsid w:val="00043015"/>
    <w:rsid w:val="00043C70"/>
    <w:rsid w:val="00043EE6"/>
    <w:rsid w:val="000473F3"/>
    <w:rsid w:val="00050C20"/>
    <w:rsid w:val="00050D42"/>
    <w:rsid w:val="000519D2"/>
    <w:rsid w:val="00052645"/>
    <w:rsid w:val="00052760"/>
    <w:rsid w:val="000535BA"/>
    <w:rsid w:val="00054C61"/>
    <w:rsid w:val="00056B46"/>
    <w:rsid w:val="00061B1F"/>
    <w:rsid w:val="00063F9A"/>
    <w:rsid w:val="000732EA"/>
    <w:rsid w:val="00074381"/>
    <w:rsid w:val="00075728"/>
    <w:rsid w:val="00077507"/>
    <w:rsid w:val="0008008C"/>
    <w:rsid w:val="000803AC"/>
    <w:rsid w:val="00083E91"/>
    <w:rsid w:val="00085756"/>
    <w:rsid w:val="00090A29"/>
    <w:rsid w:val="00090E35"/>
    <w:rsid w:val="000910C7"/>
    <w:rsid w:val="00094515"/>
    <w:rsid w:val="00095AC6"/>
    <w:rsid w:val="00095B43"/>
    <w:rsid w:val="000A48E8"/>
    <w:rsid w:val="000A5365"/>
    <w:rsid w:val="000B0FCD"/>
    <w:rsid w:val="000B1199"/>
    <w:rsid w:val="000B1E40"/>
    <w:rsid w:val="000B3BA1"/>
    <w:rsid w:val="000B49D1"/>
    <w:rsid w:val="000B5928"/>
    <w:rsid w:val="000C0326"/>
    <w:rsid w:val="000C158F"/>
    <w:rsid w:val="000C2976"/>
    <w:rsid w:val="000C3441"/>
    <w:rsid w:val="000C3A70"/>
    <w:rsid w:val="000C3C33"/>
    <w:rsid w:val="000C4212"/>
    <w:rsid w:val="000C61E1"/>
    <w:rsid w:val="000C674F"/>
    <w:rsid w:val="000C677E"/>
    <w:rsid w:val="000C6D5C"/>
    <w:rsid w:val="000C7324"/>
    <w:rsid w:val="000C739A"/>
    <w:rsid w:val="000C7EC2"/>
    <w:rsid w:val="000D1D9A"/>
    <w:rsid w:val="000D3805"/>
    <w:rsid w:val="000D454F"/>
    <w:rsid w:val="000D464C"/>
    <w:rsid w:val="000D6660"/>
    <w:rsid w:val="000E0069"/>
    <w:rsid w:val="000E109A"/>
    <w:rsid w:val="000E2A45"/>
    <w:rsid w:val="000E5184"/>
    <w:rsid w:val="000E574F"/>
    <w:rsid w:val="000E58CA"/>
    <w:rsid w:val="000E5F40"/>
    <w:rsid w:val="000E6369"/>
    <w:rsid w:val="000E6CD9"/>
    <w:rsid w:val="000E7D75"/>
    <w:rsid w:val="000F0FA3"/>
    <w:rsid w:val="000F1D2C"/>
    <w:rsid w:val="000F24FE"/>
    <w:rsid w:val="000F3147"/>
    <w:rsid w:val="000F3E30"/>
    <w:rsid w:val="000F48F7"/>
    <w:rsid w:val="001034D4"/>
    <w:rsid w:val="00103681"/>
    <w:rsid w:val="00103973"/>
    <w:rsid w:val="00110971"/>
    <w:rsid w:val="00114DA0"/>
    <w:rsid w:val="00115898"/>
    <w:rsid w:val="001216D3"/>
    <w:rsid w:val="00122211"/>
    <w:rsid w:val="00125793"/>
    <w:rsid w:val="0012721B"/>
    <w:rsid w:val="00130A7A"/>
    <w:rsid w:val="0013755C"/>
    <w:rsid w:val="001417B1"/>
    <w:rsid w:val="00143AEF"/>
    <w:rsid w:val="00143D60"/>
    <w:rsid w:val="001449EA"/>
    <w:rsid w:val="0014585C"/>
    <w:rsid w:val="0014628E"/>
    <w:rsid w:val="001474A4"/>
    <w:rsid w:val="00147A66"/>
    <w:rsid w:val="0015323A"/>
    <w:rsid w:val="00153FF2"/>
    <w:rsid w:val="00157196"/>
    <w:rsid w:val="00157552"/>
    <w:rsid w:val="00160383"/>
    <w:rsid w:val="00161DDB"/>
    <w:rsid w:val="00161ED4"/>
    <w:rsid w:val="0016247F"/>
    <w:rsid w:val="00163741"/>
    <w:rsid w:val="00163C1C"/>
    <w:rsid w:val="00164A2B"/>
    <w:rsid w:val="00171CD7"/>
    <w:rsid w:val="00172070"/>
    <w:rsid w:val="00172513"/>
    <w:rsid w:val="001821BB"/>
    <w:rsid w:val="00183B77"/>
    <w:rsid w:val="00183C02"/>
    <w:rsid w:val="00184C94"/>
    <w:rsid w:val="00187A12"/>
    <w:rsid w:val="00187D89"/>
    <w:rsid w:val="00194E3D"/>
    <w:rsid w:val="001951EC"/>
    <w:rsid w:val="001964CD"/>
    <w:rsid w:val="00196998"/>
    <w:rsid w:val="00196D43"/>
    <w:rsid w:val="001A00E1"/>
    <w:rsid w:val="001A757A"/>
    <w:rsid w:val="001A7590"/>
    <w:rsid w:val="001B0700"/>
    <w:rsid w:val="001B0E6C"/>
    <w:rsid w:val="001B3D1D"/>
    <w:rsid w:val="001B4BD2"/>
    <w:rsid w:val="001B5491"/>
    <w:rsid w:val="001B5CDD"/>
    <w:rsid w:val="001B619F"/>
    <w:rsid w:val="001B71DA"/>
    <w:rsid w:val="001B7831"/>
    <w:rsid w:val="001C01D5"/>
    <w:rsid w:val="001C0DB4"/>
    <w:rsid w:val="001D1CE4"/>
    <w:rsid w:val="001D1EEB"/>
    <w:rsid w:val="001D339A"/>
    <w:rsid w:val="001D38AA"/>
    <w:rsid w:val="001D42B8"/>
    <w:rsid w:val="001E0A9F"/>
    <w:rsid w:val="001E13DB"/>
    <w:rsid w:val="001E2554"/>
    <w:rsid w:val="001E2C80"/>
    <w:rsid w:val="001E36E2"/>
    <w:rsid w:val="001E3877"/>
    <w:rsid w:val="001E3F8E"/>
    <w:rsid w:val="001E553A"/>
    <w:rsid w:val="001E6420"/>
    <w:rsid w:val="001F1AF3"/>
    <w:rsid w:val="001F256E"/>
    <w:rsid w:val="00204899"/>
    <w:rsid w:val="00205F3F"/>
    <w:rsid w:val="00206785"/>
    <w:rsid w:val="00214F4F"/>
    <w:rsid w:val="002172A8"/>
    <w:rsid w:val="00217B7A"/>
    <w:rsid w:val="00222A60"/>
    <w:rsid w:val="002247D7"/>
    <w:rsid w:val="00224C6D"/>
    <w:rsid w:val="00225A5D"/>
    <w:rsid w:val="00225ADA"/>
    <w:rsid w:val="0022756B"/>
    <w:rsid w:val="00227794"/>
    <w:rsid w:val="00230474"/>
    <w:rsid w:val="00231E38"/>
    <w:rsid w:val="002356D3"/>
    <w:rsid w:val="00235FBF"/>
    <w:rsid w:val="00237D80"/>
    <w:rsid w:val="0024014C"/>
    <w:rsid w:val="002420E2"/>
    <w:rsid w:val="00247164"/>
    <w:rsid w:val="002476D8"/>
    <w:rsid w:val="00252075"/>
    <w:rsid w:val="00254B3D"/>
    <w:rsid w:val="002618E2"/>
    <w:rsid w:val="00262C52"/>
    <w:rsid w:val="002633F3"/>
    <w:rsid w:val="002645A8"/>
    <w:rsid w:val="0026467C"/>
    <w:rsid w:val="00267365"/>
    <w:rsid w:val="002715C0"/>
    <w:rsid w:val="0027160E"/>
    <w:rsid w:val="002733B6"/>
    <w:rsid w:val="0027662C"/>
    <w:rsid w:val="002769EB"/>
    <w:rsid w:val="00277A2F"/>
    <w:rsid w:val="002810F3"/>
    <w:rsid w:val="002812BE"/>
    <w:rsid w:val="00283124"/>
    <w:rsid w:val="0028349D"/>
    <w:rsid w:val="00283C88"/>
    <w:rsid w:val="00285DFF"/>
    <w:rsid w:val="00287604"/>
    <w:rsid w:val="00291191"/>
    <w:rsid w:val="00292C0D"/>
    <w:rsid w:val="00293CFB"/>
    <w:rsid w:val="002949EB"/>
    <w:rsid w:val="002964FD"/>
    <w:rsid w:val="0029719E"/>
    <w:rsid w:val="002A0454"/>
    <w:rsid w:val="002A4706"/>
    <w:rsid w:val="002A5187"/>
    <w:rsid w:val="002A6540"/>
    <w:rsid w:val="002B0034"/>
    <w:rsid w:val="002B03C7"/>
    <w:rsid w:val="002B1619"/>
    <w:rsid w:val="002B1F37"/>
    <w:rsid w:val="002B2D6B"/>
    <w:rsid w:val="002B620E"/>
    <w:rsid w:val="002B733A"/>
    <w:rsid w:val="002B7924"/>
    <w:rsid w:val="002C3A24"/>
    <w:rsid w:val="002C59EB"/>
    <w:rsid w:val="002D0628"/>
    <w:rsid w:val="002D118E"/>
    <w:rsid w:val="002D1D4F"/>
    <w:rsid w:val="002D30B0"/>
    <w:rsid w:val="002D64AA"/>
    <w:rsid w:val="002E38D1"/>
    <w:rsid w:val="002E3A70"/>
    <w:rsid w:val="002E3D88"/>
    <w:rsid w:val="002E7E2F"/>
    <w:rsid w:val="002F0289"/>
    <w:rsid w:val="002F099A"/>
    <w:rsid w:val="002F0E20"/>
    <w:rsid w:val="002F1C98"/>
    <w:rsid w:val="002F2781"/>
    <w:rsid w:val="002F420E"/>
    <w:rsid w:val="002F5AAB"/>
    <w:rsid w:val="002F7BC9"/>
    <w:rsid w:val="003025A3"/>
    <w:rsid w:val="00302E3E"/>
    <w:rsid w:val="00305056"/>
    <w:rsid w:val="00305090"/>
    <w:rsid w:val="0031137E"/>
    <w:rsid w:val="003162FD"/>
    <w:rsid w:val="00316AB6"/>
    <w:rsid w:val="00316C3B"/>
    <w:rsid w:val="00322E8A"/>
    <w:rsid w:val="003231FE"/>
    <w:rsid w:val="00323528"/>
    <w:rsid w:val="00323FD0"/>
    <w:rsid w:val="00327231"/>
    <w:rsid w:val="00327618"/>
    <w:rsid w:val="00330E6C"/>
    <w:rsid w:val="003312CB"/>
    <w:rsid w:val="003317A0"/>
    <w:rsid w:val="0033369C"/>
    <w:rsid w:val="00334094"/>
    <w:rsid w:val="0033454C"/>
    <w:rsid w:val="00335423"/>
    <w:rsid w:val="00336070"/>
    <w:rsid w:val="00336589"/>
    <w:rsid w:val="00337BD8"/>
    <w:rsid w:val="003411D4"/>
    <w:rsid w:val="00341F2D"/>
    <w:rsid w:val="00344D32"/>
    <w:rsid w:val="00345E7E"/>
    <w:rsid w:val="00347324"/>
    <w:rsid w:val="003507CF"/>
    <w:rsid w:val="00350BD7"/>
    <w:rsid w:val="003510E6"/>
    <w:rsid w:val="003514CD"/>
    <w:rsid w:val="0035259A"/>
    <w:rsid w:val="0035466D"/>
    <w:rsid w:val="00355249"/>
    <w:rsid w:val="00355A3E"/>
    <w:rsid w:val="00362FEB"/>
    <w:rsid w:val="0036524E"/>
    <w:rsid w:val="0036776E"/>
    <w:rsid w:val="00370121"/>
    <w:rsid w:val="00370E65"/>
    <w:rsid w:val="00371387"/>
    <w:rsid w:val="00372842"/>
    <w:rsid w:val="00375D7E"/>
    <w:rsid w:val="0037635D"/>
    <w:rsid w:val="00382031"/>
    <w:rsid w:val="0038313B"/>
    <w:rsid w:val="00383753"/>
    <w:rsid w:val="003842AA"/>
    <w:rsid w:val="0038680F"/>
    <w:rsid w:val="00387EB8"/>
    <w:rsid w:val="00391919"/>
    <w:rsid w:val="00392EF8"/>
    <w:rsid w:val="0039466E"/>
    <w:rsid w:val="00396284"/>
    <w:rsid w:val="003A24A8"/>
    <w:rsid w:val="003A26D3"/>
    <w:rsid w:val="003A28D4"/>
    <w:rsid w:val="003A75D8"/>
    <w:rsid w:val="003A769B"/>
    <w:rsid w:val="003B0614"/>
    <w:rsid w:val="003C516C"/>
    <w:rsid w:val="003C5959"/>
    <w:rsid w:val="003C6277"/>
    <w:rsid w:val="003C6964"/>
    <w:rsid w:val="003C6F98"/>
    <w:rsid w:val="003C7917"/>
    <w:rsid w:val="003D0102"/>
    <w:rsid w:val="003D0C57"/>
    <w:rsid w:val="003D243E"/>
    <w:rsid w:val="003D2D77"/>
    <w:rsid w:val="003D388F"/>
    <w:rsid w:val="003D4A56"/>
    <w:rsid w:val="003D5149"/>
    <w:rsid w:val="003D7B51"/>
    <w:rsid w:val="003E1D60"/>
    <w:rsid w:val="003E2431"/>
    <w:rsid w:val="003E3860"/>
    <w:rsid w:val="003E4674"/>
    <w:rsid w:val="003E4D2C"/>
    <w:rsid w:val="003E5190"/>
    <w:rsid w:val="003E565F"/>
    <w:rsid w:val="003E570C"/>
    <w:rsid w:val="003E5BA1"/>
    <w:rsid w:val="003F2B2C"/>
    <w:rsid w:val="003F30F2"/>
    <w:rsid w:val="003F7333"/>
    <w:rsid w:val="003F7C5E"/>
    <w:rsid w:val="0040006D"/>
    <w:rsid w:val="00400A2D"/>
    <w:rsid w:val="004019D4"/>
    <w:rsid w:val="00404990"/>
    <w:rsid w:val="00406296"/>
    <w:rsid w:val="0040701E"/>
    <w:rsid w:val="00411CAA"/>
    <w:rsid w:val="00411FC7"/>
    <w:rsid w:val="00413C06"/>
    <w:rsid w:val="004150A0"/>
    <w:rsid w:val="00415EE3"/>
    <w:rsid w:val="0041775E"/>
    <w:rsid w:val="00420ADC"/>
    <w:rsid w:val="00420FB7"/>
    <w:rsid w:val="00422711"/>
    <w:rsid w:val="00422853"/>
    <w:rsid w:val="004263B5"/>
    <w:rsid w:val="00426FF6"/>
    <w:rsid w:val="00427DDD"/>
    <w:rsid w:val="00430814"/>
    <w:rsid w:val="00430C54"/>
    <w:rsid w:val="004329F5"/>
    <w:rsid w:val="004340F4"/>
    <w:rsid w:val="00436F78"/>
    <w:rsid w:val="004379C0"/>
    <w:rsid w:val="00440BB2"/>
    <w:rsid w:val="00440DEB"/>
    <w:rsid w:val="00442111"/>
    <w:rsid w:val="00442A38"/>
    <w:rsid w:val="00444BE5"/>
    <w:rsid w:val="004450AB"/>
    <w:rsid w:val="004462AB"/>
    <w:rsid w:val="00446464"/>
    <w:rsid w:val="00447924"/>
    <w:rsid w:val="0045127C"/>
    <w:rsid w:val="004519D6"/>
    <w:rsid w:val="00452155"/>
    <w:rsid w:val="00455971"/>
    <w:rsid w:val="00455AD0"/>
    <w:rsid w:val="00456509"/>
    <w:rsid w:val="00456A72"/>
    <w:rsid w:val="00457498"/>
    <w:rsid w:val="004577DA"/>
    <w:rsid w:val="004601E0"/>
    <w:rsid w:val="0046316B"/>
    <w:rsid w:val="00467AF8"/>
    <w:rsid w:val="004718C6"/>
    <w:rsid w:val="004744A3"/>
    <w:rsid w:val="004746F2"/>
    <w:rsid w:val="004748FA"/>
    <w:rsid w:val="00474AB5"/>
    <w:rsid w:val="00474B74"/>
    <w:rsid w:val="00475C76"/>
    <w:rsid w:val="00481EDD"/>
    <w:rsid w:val="00482DA6"/>
    <w:rsid w:val="004906DF"/>
    <w:rsid w:val="00490FB6"/>
    <w:rsid w:val="00493DD0"/>
    <w:rsid w:val="004941FD"/>
    <w:rsid w:val="00494D36"/>
    <w:rsid w:val="004A1058"/>
    <w:rsid w:val="004A1EA0"/>
    <w:rsid w:val="004A3196"/>
    <w:rsid w:val="004A44D3"/>
    <w:rsid w:val="004A6704"/>
    <w:rsid w:val="004A6DCA"/>
    <w:rsid w:val="004A7260"/>
    <w:rsid w:val="004A72D1"/>
    <w:rsid w:val="004B0463"/>
    <w:rsid w:val="004B0D10"/>
    <w:rsid w:val="004B16AA"/>
    <w:rsid w:val="004B2963"/>
    <w:rsid w:val="004B400A"/>
    <w:rsid w:val="004B6E9F"/>
    <w:rsid w:val="004B7875"/>
    <w:rsid w:val="004C06FA"/>
    <w:rsid w:val="004C0E1B"/>
    <w:rsid w:val="004C27E4"/>
    <w:rsid w:val="004C2C43"/>
    <w:rsid w:val="004C5160"/>
    <w:rsid w:val="004C6387"/>
    <w:rsid w:val="004D0181"/>
    <w:rsid w:val="004D08D0"/>
    <w:rsid w:val="004D2263"/>
    <w:rsid w:val="004D2361"/>
    <w:rsid w:val="004D35E1"/>
    <w:rsid w:val="004D695A"/>
    <w:rsid w:val="004D7D41"/>
    <w:rsid w:val="004E1567"/>
    <w:rsid w:val="004E3908"/>
    <w:rsid w:val="004E52B6"/>
    <w:rsid w:val="004E5BD6"/>
    <w:rsid w:val="004E68A3"/>
    <w:rsid w:val="004E7359"/>
    <w:rsid w:val="004F11E6"/>
    <w:rsid w:val="004F1745"/>
    <w:rsid w:val="004F4867"/>
    <w:rsid w:val="004F5405"/>
    <w:rsid w:val="004F59F6"/>
    <w:rsid w:val="00504A9C"/>
    <w:rsid w:val="00505534"/>
    <w:rsid w:val="00507442"/>
    <w:rsid w:val="00507DC3"/>
    <w:rsid w:val="00510EA0"/>
    <w:rsid w:val="00510FC5"/>
    <w:rsid w:val="005112B0"/>
    <w:rsid w:val="005134F6"/>
    <w:rsid w:val="00513D71"/>
    <w:rsid w:val="005162C4"/>
    <w:rsid w:val="00517067"/>
    <w:rsid w:val="00521ABD"/>
    <w:rsid w:val="00530745"/>
    <w:rsid w:val="00530BE3"/>
    <w:rsid w:val="00530F52"/>
    <w:rsid w:val="0054283E"/>
    <w:rsid w:val="00544F33"/>
    <w:rsid w:val="005500AE"/>
    <w:rsid w:val="005534AA"/>
    <w:rsid w:val="005541C9"/>
    <w:rsid w:val="00554871"/>
    <w:rsid w:val="00555FFA"/>
    <w:rsid w:val="005574F1"/>
    <w:rsid w:val="00561F5A"/>
    <w:rsid w:val="00562D84"/>
    <w:rsid w:val="005639D1"/>
    <w:rsid w:val="005656B6"/>
    <w:rsid w:val="00565F43"/>
    <w:rsid w:val="00567319"/>
    <w:rsid w:val="00567E0E"/>
    <w:rsid w:val="005721E5"/>
    <w:rsid w:val="00572252"/>
    <w:rsid w:val="00572324"/>
    <w:rsid w:val="00572D93"/>
    <w:rsid w:val="00573A71"/>
    <w:rsid w:val="00576EFE"/>
    <w:rsid w:val="00577560"/>
    <w:rsid w:val="00580FE4"/>
    <w:rsid w:val="00581028"/>
    <w:rsid w:val="00581F97"/>
    <w:rsid w:val="00582A10"/>
    <w:rsid w:val="00583698"/>
    <w:rsid w:val="005902D4"/>
    <w:rsid w:val="00591722"/>
    <w:rsid w:val="005936E9"/>
    <w:rsid w:val="005938C6"/>
    <w:rsid w:val="00593E12"/>
    <w:rsid w:val="005A418E"/>
    <w:rsid w:val="005A6E7C"/>
    <w:rsid w:val="005B14E5"/>
    <w:rsid w:val="005B1931"/>
    <w:rsid w:val="005B76F1"/>
    <w:rsid w:val="005C18DE"/>
    <w:rsid w:val="005C33EB"/>
    <w:rsid w:val="005C3F56"/>
    <w:rsid w:val="005C4BA0"/>
    <w:rsid w:val="005C54B6"/>
    <w:rsid w:val="005C56A2"/>
    <w:rsid w:val="005D0B43"/>
    <w:rsid w:val="005D2D88"/>
    <w:rsid w:val="005D6380"/>
    <w:rsid w:val="005D6E42"/>
    <w:rsid w:val="005D718C"/>
    <w:rsid w:val="005E084B"/>
    <w:rsid w:val="005E56DC"/>
    <w:rsid w:val="005E5E01"/>
    <w:rsid w:val="005F2045"/>
    <w:rsid w:val="005F3956"/>
    <w:rsid w:val="00602A62"/>
    <w:rsid w:val="0060567C"/>
    <w:rsid w:val="00605E85"/>
    <w:rsid w:val="006061AC"/>
    <w:rsid w:val="006072F4"/>
    <w:rsid w:val="00607BD5"/>
    <w:rsid w:val="00607C5E"/>
    <w:rsid w:val="00611311"/>
    <w:rsid w:val="00611443"/>
    <w:rsid w:val="006122F0"/>
    <w:rsid w:val="00614848"/>
    <w:rsid w:val="00616551"/>
    <w:rsid w:val="00617260"/>
    <w:rsid w:val="00621DCE"/>
    <w:rsid w:val="006316F0"/>
    <w:rsid w:val="0063212F"/>
    <w:rsid w:val="00632AA5"/>
    <w:rsid w:val="006367E4"/>
    <w:rsid w:val="006400B7"/>
    <w:rsid w:val="00641940"/>
    <w:rsid w:val="006460B5"/>
    <w:rsid w:val="006462AA"/>
    <w:rsid w:val="00646D55"/>
    <w:rsid w:val="00650834"/>
    <w:rsid w:val="006520C6"/>
    <w:rsid w:val="006544CB"/>
    <w:rsid w:val="00654D2D"/>
    <w:rsid w:val="00656749"/>
    <w:rsid w:val="00656EAF"/>
    <w:rsid w:val="00660D49"/>
    <w:rsid w:val="00661169"/>
    <w:rsid w:val="00665643"/>
    <w:rsid w:val="00665768"/>
    <w:rsid w:val="006664B6"/>
    <w:rsid w:val="006676B3"/>
    <w:rsid w:val="006708C1"/>
    <w:rsid w:val="00673057"/>
    <w:rsid w:val="00674554"/>
    <w:rsid w:val="00674583"/>
    <w:rsid w:val="0067548B"/>
    <w:rsid w:val="00677766"/>
    <w:rsid w:val="0068093B"/>
    <w:rsid w:val="00681D0A"/>
    <w:rsid w:val="00682127"/>
    <w:rsid w:val="0068251F"/>
    <w:rsid w:val="006835E0"/>
    <w:rsid w:val="00683823"/>
    <w:rsid w:val="00685BAA"/>
    <w:rsid w:val="006976E9"/>
    <w:rsid w:val="006A239F"/>
    <w:rsid w:val="006A262C"/>
    <w:rsid w:val="006A5064"/>
    <w:rsid w:val="006A6A14"/>
    <w:rsid w:val="006A6C6E"/>
    <w:rsid w:val="006B131D"/>
    <w:rsid w:val="006B2788"/>
    <w:rsid w:val="006B56F7"/>
    <w:rsid w:val="006C29A6"/>
    <w:rsid w:val="006C3492"/>
    <w:rsid w:val="006C549A"/>
    <w:rsid w:val="006D07C3"/>
    <w:rsid w:val="006D17DD"/>
    <w:rsid w:val="006D2303"/>
    <w:rsid w:val="006D4A85"/>
    <w:rsid w:val="006D667E"/>
    <w:rsid w:val="006E047C"/>
    <w:rsid w:val="006E0811"/>
    <w:rsid w:val="006E19B5"/>
    <w:rsid w:val="006F1643"/>
    <w:rsid w:val="006F4A2E"/>
    <w:rsid w:val="006F5309"/>
    <w:rsid w:val="006F57CE"/>
    <w:rsid w:val="006F7CD2"/>
    <w:rsid w:val="00705022"/>
    <w:rsid w:val="00707DEE"/>
    <w:rsid w:val="00710A83"/>
    <w:rsid w:val="007168BA"/>
    <w:rsid w:val="0072085A"/>
    <w:rsid w:val="00721B4F"/>
    <w:rsid w:val="00722272"/>
    <w:rsid w:val="00722DC5"/>
    <w:rsid w:val="007236C1"/>
    <w:rsid w:val="00724599"/>
    <w:rsid w:val="007247A9"/>
    <w:rsid w:val="00725000"/>
    <w:rsid w:val="00726443"/>
    <w:rsid w:val="00726F68"/>
    <w:rsid w:val="007271CD"/>
    <w:rsid w:val="00731494"/>
    <w:rsid w:val="00731C43"/>
    <w:rsid w:val="00732DB5"/>
    <w:rsid w:val="00733AA5"/>
    <w:rsid w:val="0073489B"/>
    <w:rsid w:val="007371FB"/>
    <w:rsid w:val="00737ED0"/>
    <w:rsid w:val="00740383"/>
    <w:rsid w:val="00741531"/>
    <w:rsid w:val="0074188F"/>
    <w:rsid w:val="00743C9B"/>
    <w:rsid w:val="00744D85"/>
    <w:rsid w:val="00745DB3"/>
    <w:rsid w:val="0074673E"/>
    <w:rsid w:val="007500E3"/>
    <w:rsid w:val="00752228"/>
    <w:rsid w:val="0075386D"/>
    <w:rsid w:val="00754746"/>
    <w:rsid w:val="007569E1"/>
    <w:rsid w:val="007577C2"/>
    <w:rsid w:val="007578C6"/>
    <w:rsid w:val="00761716"/>
    <w:rsid w:val="00762582"/>
    <w:rsid w:val="00762CBB"/>
    <w:rsid w:val="00762CD2"/>
    <w:rsid w:val="007630E1"/>
    <w:rsid w:val="007632CA"/>
    <w:rsid w:val="007637A4"/>
    <w:rsid w:val="00764582"/>
    <w:rsid w:val="00764F6B"/>
    <w:rsid w:val="00766DBA"/>
    <w:rsid w:val="007677DB"/>
    <w:rsid w:val="00780CD3"/>
    <w:rsid w:val="00781301"/>
    <w:rsid w:val="00783FED"/>
    <w:rsid w:val="007842A2"/>
    <w:rsid w:val="00785C82"/>
    <w:rsid w:val="00786C5A"/>
    <w:rsid w:val="00787656"/>
    <w:rsid w:val="007876FF"/>
    <w:rsid w:val="0079008A"/>
    <w:rsid w:val="00791836"/>
    <w:rsid w:val="0079217D"/>
    <w:rsid w:val="0079245D"/>
    <w:rsid w:val="0079255C"/>
    <w:rsid w:val="00792881"/>
    <w:rsid w:val="007938AC"/>
    <w:rsid w:val="007939D5"/>
    <w:rsid w:val="00793FBE"/>
    <w:rsid w:val="0079431B"/>
    <w:rsid w:val="00794429"/>
    <w:rsid w:val="007949EC"/>
    <w:rsid w:val="007958B8"/>
    <w:rsid w:val="00796172"/>
    <w:rsid w:val="0079733F"/>
    <w:rsid w:val="00797AE0"/>
    <w:rsid w:val="007A1FB3"/>
    <w:rsid w:val="007A27B5"/>
    <w:rsid w:val="007A7D12"/>
    <w:rsid w:val="007B182B"/>
    <w:rsid w:val="007B3484"/>
    <w:rsid w:val="007B4150"/>
    <w:rsid w:val="007B445B"/>
    <w:rsid w:val="007B4790"/>
    <w:rsid w:val="007B4E1B"/>
    <w:rsid w:val="007B7635"/>
    <w:rsid w:val="007B788F"/>
    <w:rsid w:val="007C1E04"/>
    <w:rsid w:val="007C2AEC"/>
    <w:rsid w:val="007C54B8"/>
    <w:rsid w:val="007C5AAE"/>
    <w:rsid w:val="007C60F9"/>
    <w:rsid w:val="007D1536"/>
    <w:rsid w:val="007D2E77"/>
    <w:rsid w:val="007E4023"/>
    <w:rsid w:val="007E5907"/>
    <w:rsid w:val="007E5ADF"/>
    <w:rsid w:val="007E633F"/>
    <w:rsid w:val="007E6726"/>
    <w:rsid w:val="007E7765"/>
    <w:rsid w:val="007E7DE0"/>
    <w:rsid w:val="007F0717"/>
    <w:rsid w:val="007F1CFA"/>
    <w:rsid w:val="007F2856"/>
    <w:rsid w:val="007F617B"/>
    <w:rsid w:val="007F7B27"/>
    <w:rsid w:val="007F7E4C"/>
    <w:rsid w:val="0080241E"/>
    <w:rsid w:val="00804351"/>
    <w:rsid w:val="00806D3F"/>
    <w:rsid w:val="008074EC"/>
    <w:rsid w:val="00807652"/>
    <w:rsid w:val="008126AB"/>
    <w:rsid w:val="00812F44"/>
    <w:rsid w:val="0081392E"/>
    <w:rsid w:val="0081537A"/>
    <w:rsid w:val="008170F1"/>
    <w:rsid w:val="0081731D"/>
    <w:rsid w:val="00817B36"/>
    <w:rsid w:val="0082131B"/>
    <w:rsid w:val="0082155D"/>
    <w:rsid w:val="008216B2"/>
    <w:rsid w:val="00825043"/>
    <w:rsid w:val="00831E98"/>
    <w:rsid w:val="00831EA5"/>
    <w:rsid w:val="00833974"/>
    <w:rsid w:val="00834FD2"/>
    <w:rsid w:val="008354FB"/>
    <w:rsid w:val="00835E4E"/>
    <w:rsid w:val="00836A2F"/>
    <w:rsid w:val="00836DE5"/>
    <w:rsid w:val="0084420C"/>
    <w:rsid w:val="00853180"/>
    <w:rsid w:val="00854132"/>
    <w:rsid w:val="008552E9"/>
    <w:rsid w:val="008556A9"/>
    <w:rsid w:val="00856455"/>
    <w:rsid w:val="00856B8A"/>
    <w:rsid w:val="00861651"/>
    <w:rsid w:val="00861ECF"/>
    <w:rsid w:val="00862DFA"/>
    <w:rsid w:val="00863109"/>
    <w:rsid w:val="00863227"/>
    <w:rsid w:val="0086393D"/>
    <w:rsid w:val="00864F29"/>
    <w:rsid w:val="0087029A"/>
    <w:rsid w:val="00871201"/>
    <w:rsid w:val="00872D83"/>
    <w:rsid w:val="008752DF"/>
    <w:rsid w:val="00877333"/>
    <w:rsid w:val="00880872"/>
    <w:rsid w:val="00882E8B"/>
    <w:rsid w:val="00883A1D"/>
    <w:rsid w:val="008928D4"/>
    <w:rsid w:val="00892927"/>
    <w:rsid w:val="0089581F"/>
    <w:rsid w:val="0089753E"/>
    <w:rsid w:val="008A200A"/>
    <w:rsid w:val="008A2A0B"/>
    <w:rsid w:val="008A2BCA"/>
    <w:rsid w:val="008A3E5D"/>
    <w:rsid w:val="008A5A1F"/>
    <w:rsid w:val="008A7B70"/>
    <w:rsid w:val="008B0F2E"/>
    <w:rsid w:val="008B32DA"/>
    <w:rsid w:val="008B47C0"/>
    <w:rsid w:val="008C1A2D"/>
    <w:rsid w:val="008C2ADC"/>
    <w:rsid w:val="008C3C92"/>
    <w:rsid w:val="008C60CB"/>
    <w:rsid w:val="008C6CDA"/>
    <w:rsid w:val="008C73BC"/>
    <w:rsid w:val="008C7E6C"/>
    <w:rsid w:val="008D1D7F"/>
    <w:rsid w:val="008D276D"/>
    <w:rsid w:val="008D5381"/>
    <w:rsid w:val="008D5E86"/>
    <w:rsid w:val="008D5ED3"/>
    <w:rsid w:val="008E2023"/>
    <w:rsid w:val="008E2102"/>
    <w:rsid w:val="008E2625"/>
    <w:rsid w:val="008E2972"/>
    <w:rsid w:val="008E3C17"/>
    <w:rsid w:val="008E47B1"/>
    <w:rsid w:val="008F04EF"/>
    <w:rsid w:val="008F0C36"/>
    <w:rsid w:val="008F0E8B"/>
    <w:rsid w:val="008F13F0"/>
    <w:rsid w:val="008F1598"/>
    <w:rsid w:val="008F1D14"/>
    <w:rsid w:val="008F2715"/>
    <w:rsid w:val="008F4A90"/>
    <w:rsid w:val="008F6654"/>
    <w:rsid w:val="008F69B2"/>
    <w:rsid w:val="00900785"/>
    <w:rsid w:val="00900F39"/>
    <w:rsid w:val="00903288"/>
    <w:rsid w:val="00905394"/>
    <w:rsid w:val="00905AA0"/>
    <w:rsid w:val="009066BE"/>
    <w:rsid w:val="00907B1D"/>
    <w:rsid w:val="00907EEA"/>
    <w:rsid w:val="009135B3"/>
    <w:rsid w:val="00913EE4"/>
    <w:rsid w:val="009143E0"/>
    <w:rsid w:val="009144DA"/>
    <w:rsid w:val="00920647"/>
    <w:rsid w:val="00920D63"/>
    <w:rsid w:val="00921A8A"/>
    <w:rsid w:val="009256E1"/>
    <w:rsid w:val="009266CF"/>
    <w:rsid w:val="00927074"/>
    <w:rsid w:val="00927A90"/>
    <w:rsid w:val="00930420"/>
    <w:rsid w:val="0093555E"/>
    <w:rsid w:val="00935F01"/>
    <w:rsid w:val="0094091C"/>
    <w:rsid w:val="0094092A"/>
    <w:rsid w:val="009417D8"/>
    <w:rsid w:val="009465D9"/>
    <w:rsid w:val="009468D3"/>
    <w:rsid w:val="00947F7B"/>
    <w:rsid w:val="00950FD8"/>
    <w:rsid w:val="009536FE"/>
    <w:rsid w:val="00954F02"/>
    <w:rsid w:val="0095593E"/>
    <w:rsid w:val="00956EDE"/>
    <w:rsid w:val="00960930"/>
    <w:rsid w:val="00960A4A"/>
    <w:rsid w:val="00962A9E"/>
    <w:rsid w:val="00963542"/>
    <w:rsid w:val="00963A36"/>
    <w:rsid w:val="00963C74"/>
    <w:rsid w:val="0096516D"/>
    <w:rsid w:val="009651EA"/>
    <w:rsid w:val="0096595A"/>
    <w:rsid w:val="00965E05"/>
    <w:rsid w:val="00966FF3"/>
    <w:rsid w:val="009677E1"/>
    <w:rsid w:val="009722DA"/>
    <w:rsid w:val="00972C89"/>
    <w:rsid w:val="00974496"/>
    <w:rsid w:val="0097465F"/>
    <w:rsid w:val="00974CA5"/>
    <w:rsid w:val="00975085"/>
    <w:rsid w:val="00975179"/>
    <w:rsid w:val="0097549A"/>
    <w:rsid w:val="009769BF"/>
    <w:rsid w:val="009772B1"/>
    <w:rsid w:val="00977EA9"/>
    <w:rsid w:val="0098277E"/>
    <w:rsid w:val="00982AAD"/>
    <w:rsid w:val="00986800"/>
    <w:rsid w:val="00987808"/>
    <w:rsid w:val="00987EDA"/>
    <w:rsid w:val="00987F90"/>
    <w:rsid w:val="0099092C"/>
    <w:rsid w:val="00993097"/>
    <w:rsid w:val="009932EA"/>
    <w:rsid w:val="00993C2D"/>
    <w:rsid w:val="00994637"/>
    <w:rsid w:val="009947B2"/>
    <w:rsid w:val="00995024"/>
    <w:rsid w:val="00996FAC"/>
    <w:rsid w:val="00997CCB"/>
    <w:rsid w:val="009A0BE1"/>
    <w:rsid w:val="009A23DA"/>
    <w:rsid w:val="009A5A17"/>
    <w:rsid w:val="009A77E4"/>
    <w:rsid w:val="009B0933"/>
    <w:rsid w:val="009B24EB"/>
    <w:rsid w:val="009B2563"/>
    <w:rsid w:val="009B4231"/>
    <w:rsid w:val="009B55B6"/>
    <w:rsid w:val="009B690B"/>
    <w:rsid w:val="009B7350"/>
    <w:rsid w:val="009B75DF"/>
    <w:rsid w:val="009C0F32"/>
    <w:rsid w:val="009C1D0F"/>
    <w:rsid w:val="009C4EA4"/>
    <w:rsid w:val="009C5D2B"/>
    <w:rsid w:val="009C792B"/>
    <w:rsid w:val="009C7C2B"/>
    <w:rsid w:val="009D0EA9"/>
    <w:rsid w:val="009D214A"/>
    <w:rsid w:val="009D2259"/>
    <w:rsid w:val="009D6B47"/>
    <w:rsid w:val="009D7D79"/>
    <w:rsid w:val="009E0638"/>
    <w:rsid w:val="009E19A4"/>
    <w:rsid w:val="009E3AC1"/>
    <w:rsid w:val="009E5140"/>
    <w:rsid w:val="009E6E8B"/>
    <w:rsid w:val="009F20CF"/>
    <w:rsid w:val="009F42FD"/>
    <w:rsid w:val="009F58D0"/>
    <w:rsid w:val="009F5DA1"/>
    <w:rsid w:val="009F6A0D"/>
    <w:rsid w:val="00A01C62"/>
    <w:rsid w:val="00A06BE2"/>
    <w:rsid w:val="00A07228"/>
    <w:rsid w:val="00A1039A"/>
    <w:rsid w:val="00A11728"/>
    <w:rsid w:val="00A1228D"/>
    <w:rsid w:val="00A12D6C"/>
    <w:rsid w:val="00A130A6"/>
    <w:rsid w:val="00A1378C"/>
    <w:rsid w:val="00A1477B"/>
    <w:rsid w:val="00A15115"/>
    <w:rsid w:val="00A2095B"/>
    <w:rsid w:val="00A213E3"/>
    <w:rsid w:val="00A276DD"/>
    <w:rsid w:val="00A36F43"/>
    <w:rsid w:val="00A42861"/>
    <w:rsid w:val="00A43F16"/>
    <w:rsid w:val="00A46280"/>
    <w:rsid w:val="00A47486"/>
    <w:rsid w:val="00A5291E"/>
    <w:rsid w:val="00A54E21"/>
    <w:rsid w:val="00A56FFB"/>
    <w:rsid w:val="00A57583"/>
    <w:rsid w:val="00A57E76"/>
    <w:rsid w:val="00A62B7C"/>
    <w:rsid w:val="00A640DE"/>
    <w:rsid w:val="00A674FF"/>
    <w:rsid w:val="00A67C18"/>
    <w:rsid w:val="00A70F6C"/>
    <w:rsid w:val="00A711EC"/>
    <w:rsid w:val="00A71CD4"/>
    <w:rsid w:val="00A77E0F"/>
    <w:rsid w:val="00A800AF"/>
    <w:rsid w:val="00A80407"/>
    <w:rsid w:val="00A806CB"/>
    <w:rsid w:val="00A82D51"/>
    <w:rsid w:val="00A84EF1"/>
    <w:rsid w:val="00A855AA"/>
    <w:rsid w:val="00A86168"/>
    <w:rsid w:val="00A863AA"/>
    <w:rsid w:val="00A86B20"/>
    <w:rsid w:val="00A86F07"/>
    <w:rsid w:val="00A87D7C"/>
    <w:rsid w:val="00A9294B"/>
    <w:rsid w:val="00A9718C"/>
    <w:rsid w:val="00AA1FA1"/>
    <w:rsid w:val="00AA2800"/>
    <w:rsid w:val="00AA5A19"/>
    <w:rsid w:val="00AA5D30"/>
    <w:rsid w:val="00AA6817"/>
    <w:rsid w:val="00AA6FB8"/>
    <w:rsid w:val="00AB1701"/>
    <w:rsid w:val="00AB1CDE"/>
    <w:rsid w:val="00AB4A3C"/>
    <w:rsid w:val="00AB4BFB"/>
    <w:rsid w:val="00AB6292"/>
    <w:rsid w:val="00AB6D29"/>
    <w:rsid w:val="00AB7C69"/>
    <w:rsid w:val="00AC008C"/>
    <w:rsid w:val="00AC1A29"/>
    <w:rsid w:val="00AC20DD"/>
    <w:rsid w:val="00AC50BF"/>
    <w:rsid w:val="00AD0C3A"/>
    <w:rsid w:val="00AD2608"/>
    <w:rsid w:val="00AD55A7"/>
    <w:rsid w:val="00AD5B6F"/>
    <w:rsid w:val="00AD7EC2"/>
    <w:rsid w:val="00AE065C"/>
    <w:rsid w:val="00AE092D"/>
    <w:rsid w:val="00AE17B8"/>
    <w:rsid w:val="00AE2630"/>
    <w:rsid w:val="00AE3004"/>
    <w:rsid w:val="00AE319C"/>
    <w:rsid w:val="00AE34B8"/>
    <w:rsid w:val="00AE4821"/>
    <w:rsid w:val="00AE5200"/>
    <w:rsid w:val="00AE6584"/>
    <w:rsid w:val="00AE6DD9"/>
    <w:rsid w:val="00AF2794"/>
    <w:rsid w:val="00AF2C7D"/>
    <w:rsid w:val="00AF2D30"/>
    <w:rsid w:val="00AF4393"/>
    <w:rsid w:val="00AF4689"/>
    <w:rsid w:val="00AF5432"/>
    <w:rsid w:val="00AF733D"/>
    <w:rsid w:val="00B01779"/>
    <w:rsid w:val="00B01A08"/>
    <w:rsid w:val="00B027EB"/>
    <w:rsid w:val="00B04FE3"/>
    <w:rsid w:val="00B07934"/>
    <w:rsid w:val="00B07C79"/>
    <w:rsid w:val="00B11DDA"/>
    <w:rsid w:val="00B177A5"/>
    <w:rsid w:val="00B220D2"/>
    <w:rsid w:val="00B23CB6"/>
    <w:rsid w:val="00B24E91"/>
    <w:rsid w:val="00B2571D"/>
    <w:rsid w:val="00B2611C"/>
    <w:rsid w:val="00B27236"/>
    <w:rsid w:val="00B30438"/>
    <w:rsid w:val="00B32279"/>
    <w:rsid w:val="00B32E4B"/>
    <w:rsid w:val="00B369B7"/>
    <w:rsid w:val="00B434F6"/>
    <w:rsid w:val="00B462FB"/>
    <w:rsid w:val="00B47E3A"/>
    <w:rsid w:val="00B501F7"/>
    <w:rsid w:val="00B50607"/>
    <w:rsid w:val="00B513E9"/>
    <w:rsid w:val="00B53573"/>
    <w:rsid w:val="00B54D59"/>
    <w:rsid w:val="00B572CE"/>
    <w:rsid w:val="00B574E1"/>
    <w:rsid w:val="00B60102"/>
    <w:rsid w:val="00B629A1"/>
    <w:rsid w:val="00B62BC9"/>
    <w:rsid w:val="00B67C91"/>
    <w:rsid w:val="00B67D46"/>
    <w:rsid w:val="00B70980"/>
    <w:rsid w:val="00B72E9B"/>
    <w:rsid w:val="00B811B9"/>
    <w:rsid w:val="00B81586"/>
    <w:rsid w:val="00B818C2"/>
    <w:rsid w:val="00B8351B"/>
    <w:rsid w:val="00B83B39"/>
    <w:rsid w:val="00B85011"/>
    <w:rsid w:val="00B8607F"/>
    <w:rsid w:val="00B9040C"/>
    <w:rsid w:val="00B90792"/>
    <w:rsid w:val="00B91782"/>
    <w:rsid w:val="00B92D0B"/>
    <w:rsid w:val="00B93F26"/>
    <w:rsid w:val="00B960AE"/>
    <w:rsid w:val="00BA0C5A"/>
    <w:rsid w:val="00BA15B0"/>
    <w:rsid w:val="00BA23BE"/>
    <w:rsid w:val="00BA3FE9"/>
    <w:rsid w:val="00BA666B"/>
    <w:rsid w:val="00BA77F4"/>
    <w:rsid w:val="00BB1441"/>
    <w:rsid w:val="00BB222F"/>
    <w:rsid w:val="00BB237D"/>
    <w:rsid w:val="00BB2849"/>
    <w:rsid w:val="00BB302A"/>
    <w:rsid w:val="00BB3269"/>
    <w:rsid w:val="00BB4207"/>
    <w:rsid w:val="00BB67BC"/>
    <w:rsid w:val="00BC0E49"/>
    <w:rsid w:val="00BC17A8"/>
    <w:rsid w:val="00BC1D13"/>
    <w:rsid w:val="00BC24CB"/>
    <w:rsid w:val="00BC311F"/>
    <w:rsid w:val="00BC33A0"/>
    <w:rsid w:val="00BC6C28"/>
    <w:rsid w:val="00BC78D9"/>
    <w:rsid w:val="00BD10DA"/>
    <w:rsid w:val="00BD17AC"/>
    <w:rsid w:val="00BD1855"/>
    <w:rsid w:val="00BD3E5F"/>
    <w:rsid w:val="00BD4CC2"/>
    <w:rsid w:val="00BD722B"/>
    <w:rsid w:val="00BE3E1F"/>
    <w:rsid w:val="00BE4657"/>
    <w:rsid w:val="00BE4C58"/>
    <w:rsid w:val="00BF1065"/>
    <w:rsid w:val="00BF5999"/>
    <w:rsid w:val="00BF709B"/>
    <w:rsid w:val="00BF7AAC"/>
    <w:rsid w:val="00C00CBD"/>
    <w:rsid w:val="00C0157A"/>
    <w:rsid w:val="00C01DB8"/>
    <w:rsid w:val="00C032B7"/>
    <w:rsid w:val="00C0339A"/>
    <w:rsid w:val="00C041BD"/>
    <w:rsid w:val="00C04F61"/>
    <w:rsid w:val="00C06EF6"/>
    <w:rsid w:val="00C071AB"/>
    <w:rsid w:val="00C15442"/>
    <w:rsid w:val="00C16007"/>
    <w:rsid w:val="00C16E3F"/>
    <w:rsid w:val="00C2200B"/>
    <w:rsid w:val="00C2299E"/>
    <w:rsid w:val="00C24B6E"/>
    <w:rsid w:val="00C2534D"/>
    <w:rsid w:val="00C27A75"/>
    <w:rsid w:val="00C32047"/>
    <w:rsid w:val="00C332BB"/>
    <w:rsid w:val="00C337AB"/>
    <w:rsid w:val="00C33FF7"/>
    <w:rsid w:val="00C352D8"/>
    <w:rsid w:val="00C41319"/>
    <w:rsid w:val="00C4245D"/>
    <w:rsid w:val="00C42B71"/>
    <w:rsid w:val="00C43EE0"/>
    <w:rsid w:val="00C44066"/>
    <w:rsid w:val="00C4466E"/>
    <w:rsid w:val="00C519DC"/>
    <w:rsid w:val="00C522D4"/>
    <w:rsid w:val="00C56BF0"/>
    <w:rsid w:val="00C61A78"/>
    <w:rsid w:val="00C64196"/>
    <w:rsid w:val="00C64E36"/>
    <w:rsid w:val="00C70244"/>
    <w:rsid w:val="00C7057F"/>
    <w:rsid w:val="00C71271"/>
    <w:rsid w:val="00C82957"/>
    <w:rsid w:val="00C83147"/>
    <w:rsid w:val="00C9145E"/>
    <w:rsid w:val="00C91EF3"/>
    <w:rsid w:val="00C92A4C"/>
    <w:rsid w:val="00C957C5"/>
    <w:rsid w:val="00C95A40"/>
    <w:rsid w:val="00C96984"/>
    <w:rsid w:val="00C96D39"/>
    <w:rsid w:val="00CA321F"/>
    <w:rsid w:val="00CA374E"/>
    <w:rsid w:val="00CA3A2A"/>
    <w:rsid w:val="00CA40FF"/>
    <w:rsid w:val="00CA63D8"/>
    <w:rsid w:val="00CA6751"/>
    <w:rsid w:val="00CA7665"/>
    <w:rsid w:val="00CA7C82"/>
    <w:rsid w:val="00CB1563"/>
    <w:rsid w:val="00CB1DB3"/>
    <w:rsid w:val="00CB3C0F"/>
    <w:rsid w:val="00CB5A24"/>
    <w:rsid w:val="00CB7386"/>
    <w:rsid w:val="00CB7532"/>
    <w:rsid w:val="00CB7719"/>
    <w:rsid w:val="00CC02D6"/>
    <w:rsid w:val="00CC37B2"/>
    <w:rsid w:val="00CC41E1"/>
    <w:rsid w:val="00CC781B"/>
    <w:rsid w:val="00CD1C8C"/>
    <w:rsid w:val="00CD2831"/>
    <w:rsid w:val="00CD31FC"/>
    <w:rsid w:val="00CD326E"/>
    <w:rsid w:val="00CD40A0"/>
    <w:rsid w:val="00CD51E7"/>
    <w:rsid w:val="00CD7696"/>
    <w:rsid w:val="00CE2648"/>
    <w:rsid w:val="00CE549E"/>
    <w:rsid w:val="00CE5605"/>
    <w:rsid w:val="00CE5D78"/>
    <w:rsid w:val="00CE5F66"/>
    <w:rsid w:val="00CE66D0"/>
    <w:rsid w:val="00CF7AED"/>
    <w:rsid w:val="00D00443"/>
    <w:rsid w:val="00D036A6"/>
    <w:rsid w:val="00D03746"/>
    <w:rsid w:val="00D03FED"/>
    <w:rsid w:val="00D05D79"/>
    <w:rsid w:val="00D0621F"/>
    <w:rsid w:val="00D10ED6"/>
    <w:rsid w:val="00D11A1E"/>
    <w:rsid w:val="00D12FFE"/>
    <w:rsid w:val="00D1358B"/>
    <w:rsid w:val="00D1435F"/>
    <w:rsid w:val="00D15082"/>
    <w:rsid w:val="00D15739"/>
    <w:rsid w:val="00D15791"/>
    <w:rsid w:val="00D15E9B"/>
    <w:rsid w:val="00D17D52"/>
    <w:rsid w:val="00D20115"/>
    <w:rsid w:val="00D21AE5"/>
    <w:rsid w:val="00D22CDB"/>
    <w:rsid w:val="00D238AF"/>
    <w:rsid w:val="00D23BD3"/>
    <w:rsid w:val="00D241CE"/>
    <w:rsid w:val="00D24EB8"/>
    <w:rsid w:val="00D25B6F"/>
    <w:rsid w:val="00D26039"/>
    <w:rsid w:val="00D2676C"/>
    <w:rsid w:val="00D31B83"/>
    <w:rsid w:val="00D32406"/>
    <w:rsid w:val="00D335A5"/>
    <w:rsid w:val="00D33BB4"/>
    <w:rsid w:val="00D35193"/>
    <w:rsid w:val="00D354FB"/>
    <w:rsid w:val="00D358A8"/>
    <w:rsid w:val="00D36FA9"/>
    <w:rsid w:val="00D376A0"/>
    <w:rsid w:val="00D40627"/>
    <w:rsid w:val="00D419E0"/>
    <w:rsid w:val="00D42F1D"/>
    <w:rsid w:val="00D46B0A"/>
    <w:rsid w:val="00D47505"/>
    <w:rsid w:val="00D50107"/>
    <w:rsid w:val="00D50BB7"/>
    <w:rsid w:val="00D54506"/>
    <w:rsid w:val="00D55ADA"/>
    <w:rsid w:val="00D60976"/>
    <w:rsid w:val="00D625AA"/>
    <w:rsid w:val="00D628B8"/>
    <w:rsid w:val="00D62EA5"/>
    <w:rsid w:val="00D64030"/>
    <w:rsid w:val="00D64FB8"/>
    <w:rsid w:val="00D67CB3"/>
    <w:rsid w:val="00D67DE3"/>
    <w:rsid w:val="00D708A4"/>
    <w:rsid w:val="00D723BB"/>
    <w:rsid w:val="00D74960"/>
    <w:rsid w:val="00D77F40"/>
    <w:rsid w:val="00D8168C"/>
    <w:rsid w:val="00D81E85"/>
    <w:rsid w:val="00D847CD"/>
    <w:rsid w:val="00D87042"/>
    <w:rsid w:val="00D87D60"/>
    <w:rsid w:val="00D932FD"/>
    <w:rsid w:val="00D94842"/>
    <w:rsid w:val="00D9743B"/>
    <w:rsid w:val="00D976A1"/>
    <w:rsid w:val="00DA0D09"/>
    <w:rsid w:val="00DA3208"/>
    <w:rsid w:val="00DA43C9"/>
    <w:rsid w:val="00DA5BDD"/>
    <w:rsid w:val="00DA68D1"/>
    <w:rsid w:val="00DB1742"/>
    <w:rsid w:val="00DB4748"/>
    <w:rsid w:val="00DB4A46"/>
    <w:rsid w:val="00DB68FA"/>
    <w:rsid w:val="00DB7E62"/>
    <w:rsid w:val="00DC3D4E"/>
    <w:rsid w:val="00DC4209"/>
    <w:rsid w:val="00DC478D"/>
    <w:rsid w:val="00DC66BE"/>
    <w:rsid w:val="00DD24C6"/>
    <w:rsid w:val="00DD397D"/>
    <w:rsid w:val="00DD522A"/>
    <w:rsid w:val="00DD68E2"/>
    <w:rsid w:val="00DE02C0"/>
    <w:rsid w:val="00DE2A01"/>
    <w:rsid w:val="00DE5E2A"/>
    <w:rsid w:val="00DE5E72"/>
    <w:rsid w:val="00DE5F47"/>
    <w:rsid w:val="00DF1021"/>
    <w:rsid w:val="00DF2CDB"/>
    <w:rsid w:val="00DF5684"/>
    <w:rsid w:val="00DF5E57"/>
    <w:rsid w:val="00DF7AFD"/>
    <w:rsid w:val="00DF7F1F"/>
    <w:rsid w:val="00E00F8D"/>
    <w:rsid w:val="00E04776"/>
    <w:rsid w:val="00E06D86"/>
    <w:rsid w:val="00E078B1"/>
    <w:rsid w:val="00E1177A"/>
    <w:rsid w:val="00E12531"/>
    <w:rsid w:val="00E1479A"/>
    <w:rsid w:val="00E14DC2"/>
    <w:rsid w:val="00E15C7D"/>
    <w:rsid w:val="00E17172"/>
    <w:rsid w:val="00E1797C"/>
    <w:rsid w:val="00E17D9B"/>
    <w:rsid w:val="00E2095B"/>
    <w:rsid w:val="00E21C5B"/>
    <w:rsid w:val="00E22C4F"/>
    <w:rsid w:val="00E24834"/>
    <w:rsid w:val="00E42F4F"/>
    <w:rsid w:val="00E43E82"/>
    <w:rsid w:val="00E44072"/>
    <w:rsid w:val="00E477A8"/>
    <w:rsid w:val="00E5017F"/>
    <w:rsid w:val="00E55A0E"/>
    <w:rsid w:val="00E55AA4"/>
    <w:rsid w:val="00E5742D"/>
    <w:rsid w:val="00E61A38"/>
    <w:rsid w:val="00E631D4"/>
    <w:rsid w:val="00E63354"/>
    <w:rsid w:val="00E643C8"/>
    <w:rsid w:val="00E64DDE"/>
    <w:rsid w:val="00E7008F"/>
    <w:rsid w:val="00E770E2"/>
    <w:rsid w:val="00E779A2"/>
    <w:rsid w:val="00E8162B"/>
    <w:rsid w:val="00E842AA"/>
    <w:rsid w:val="00E8471D"/>
    <w:rsid w:val="00E85055"/>
    <w:rsid w:val="00E8593B"/>
    <w:rsid w:val="00E8672A"/>
    <w:rsid w:val="00E86F3D"/>
    <w:rsid w:val="00E92162"/>
    <w:rsid w:val="00E92E07"/>
    <w:rsid w:val="00E963CE"/>
    <w:rsid w:val="00E97639"/>
    <w:rsid w:val="00EA27C9"/>
    <w:rsid w:val="00EA381E"/>
    <w:rsid w:val="00EA4602"/>
    <w:rsid w:val="00EA6444"/>
    <w:rsid w:val="00EB0092"/>
    <w:rsid w:val="00EB0284"/>
    <w:rsid w:val="00EB05E0"/>
    <w:rsid w:val="00EB07ED"/>
    <w:rsid w:val="00EB123D"/>
    <w:rsid w:val="00EC30FD"/>
    <w:rsid w:val="00EC3318"/>
    <w:rsid w:val="00EC40F8"/>
    <w:rsid w:val="00EC565F"/>
    <w:rsid w:val="00ED041D"/>
    <w:rsid w:val="00ED0B26"/>
    <w:rsid w:val="00ED67E3"/>
    <w:rsid w:val="00ED6A2E"/>
    <w:rsid w:val="00ED77B0"/>
    <w:rsid w:val="00ED7CB3"/>
    <w:rsid w:val="00EE1CF8"/>
    <w:rsid w:val="00EE4585"/>
    <w:rsid w:val="00EE580E"/>
    <w:rsid w:val="00EE62CF"/>
    <w:rsid w:val="00EE6308"/>
    <w:rsid w:val="00EE72E6"/>
    <w:rsid w:val="00EE7D9B"/>
    <w:rsid w:val="00EF39E6"/>
    <w:rsid w:val="00EF5C93"/>
    <w:rsid w:val="00EF601E"/>
    <w:rsid w:val="00EF6DD1"/>
    <w:rsid w:val="00F041AD"/>
    <w:rsid w:val="00F06720"/>
    <w:rsid w:val="00F125F9"/>
    <w:rsid w:val="00F12D5A"/>
    <w:rsid w:val="00F130C1"/>
    <w:rsid w:val="00F1663E"/>
    <w:rsid w:val="00F20C07"/>
    <w:rsid w:val="00F20FE9"/>
    <w:rsid w:val="00F24BF0"/>
    <w:rsid w:val="00F25E58"/>
    <w:rsid w:val="00F25F4F"/>
    <w:rsid w:val="00F2625E"/>
    <w:rsid w:val="00F2718B"/>
    <w:rsid w:val="00F3474B"/>
    <w:rsid w:val="00F35456"/>
    <w:rsid w:val="00F3582C"/>
    <w:rsid w:val="00F361DB"/>
    <w:rsid w:val="00F373E4"/>
    <w:rsid w:val="00F378AC"/>
    <w:rsid w:val="00F41DB5"/>
    <w:rsid w:val="00F41FDF"/>
    <w:rsid w:val="00F441BF"/>
    <w:rsid w:val="00F4538A"/>
    <w:rsid w:val="00F459C9"/>
    <w:rsid w:val="00F459F6"/>
    <w:rsid w:val="00F47CAB"/>
    <w:rsid w:val="00F47ED1"/>
    <w:rsid w:val="00F504CC"/>
    <w:rsid w:val="00F50520"/>
    <w:rsid w:val="00F50FA7"/>
    <w:rsid w:val="00F5244F"/>
    <w:rsid w:val="00F52965"/>
    <w:rsid w:val="00F53074"/>
    <w:rsid w:val="00F539B8"/>
    <w:rsid w:val="00F53B8A"/>
    <w:rsid w:val="00F53FCA"/>
    <w:rsid w:val="00F56567"/>
    <w:rsid w:val="00F627EC"/>
    <w:rsid w:val="00F62D82"/>
    <w:rsid w:val="00F62E60"/>
    <w:rsid w:val="00F6406B"/>
    <w:rsid w:val="00F64A82"/>
    <w:rsid w:val="00F65CD1"/>
    <w:rsid w:val="00F65E29"/>
    <w:rsid w:val="00F70102"/>
    <w:rsid w:val="00F717A6"/>
    <w:rsid w:val="00F71F3E"/>
    <w:rsid w:val="00F72B68"/>
    <w:rsid w:val="00F730D5"/>
    <w:rsid w:val="00F75D24"/>
    <w:rsid w:val="00F800C5"/>
    <w:rsid w:val="00F805EC"/>
    <w:rsid w:val="00F81E50"/>
    <w:rsid w:val="00F842F5"/>
    <w:rsid w:val="00F84801"/>
    <w:rsid w:val="00F865E4"/>
    <w:rsid w:val="00F86775"/>
    <w:rsid w:val="00F877B7"/>
    <w:rsid w:val="00F90328"/>
    <w:rsid w:val="00F90EF7"/>
    <w:rsid w:val="00F94395"/>
    <w:rsid w:val="00F9748E"/>
    <w:rsid w:val="00F974AB"/>
    <w:rsid w:val="00F97FCE"/>
    <w:rsid w:val="00FA018A"/>
    <w:rsid w:val="00FA4A02"/>
    <w:rsid w:val="00FA6501"/>
    <w:rsid w:val="00FA6E73"/>
    <w:rsid w:val="00FA72AC"/>
    <w:rsid w:val="00FB0F85"/>
    <w:rsid w:val="00FB1D7A"/>
    <w:rsid w:val="00FB70DD"/>
    <w:rsid w:val="00FB7701"/>
    <w:rsid w:val="00FC0AFA"/>
    <w:rsid w:val="00FC164C"/>
    <w:rsid w:val="00FD0A08"/>
    <w:rsid w:val="00FD1C3A"/>
    <w:rsid w:val="00FD201D"/>
    <w:rsid w:val="00FD40FD"/>
    <w:rsid w:val="00FD4C27"/>
    <w:rsid w:val="00FD4CA5"/>
    <w:rsid w:val="00FD603E"/>
    <w:rsid w:val="00FD71DB"/>
    <w:rsid w:val="00FE1061"/>
    <w:rsid w:val="00FE1EDD"/>
    <w:rsid w:val="00FE709F"/>
    <w:rsid w:val="00FE75E7"/>
    <w:rsid w:val="00FE7648"/>
    <w:rsid w:val="00FE7808"/>
    <w:rsid w:val="00FE7B63"/>
    <w:rsid w:val="00FF0DB5"/>
    <w:rsid w:val="00FF2D99"/>
    <w:rsid w:val="00FF4A9B"/>
    <w:rsid w:val="00FF4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513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635D"/>
    <w:rPr>
      <w:rFonts w:ascii="Times New Roman" w:hAnsi="Times New Roman" w:cs="Times New Roman"/>
    </w:rPr>
  </w:style>
  <w:style w:type="paragraph" w:styleId="Heading2">
    <w:name w:val="heading 2"/>
    <w:basedOn w:val="Normal"/>
    <w:link w:val="Heading2Char"/>
    <w:uiPriority w:val="9"/>
    <w:qFormat/>
    <w:rsid w:val="00A130A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66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p">
    <w:name w:val="ne-p"/>
    <w:basedOn w:val="Normal"/>
    <w:rsid w:val="006D667E"/>
    <w:pPr>
      <w:spacing w:before="100" w:beforeAutospacing="1" w:after="100" w:afterAutospacing="1"/>
    </w:pPr>
  </w:style>
  <w:style w:type="character" w:customStyle="1" w:styleId="ne-text">
    <w:name w:val="ne-text"/>
    <w:basedOn w:val="DefaultParagraphFont"/>
    <w:rsid w:val="006D667E"/>
  </w:style>
  <w:style w:type="table" w:styleId="GridTable3-Accent6">
    <w:name w:val="Grid Table 3 Accent 6"/>
    <w:basedOn w:val="TableNormal"/>
    <w:uiPriority w:val="48"/>
    <w:rsid w:val="00D00443"/>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D00443"/>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D00443"/>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CA40FF"/>
    <w:rPr>
      <w:i/>
      <w:iCs/>
    </w:rPr>
  </w:style>
  <w:style w:type="character" w:customStyle="1" w:styleId="Heading2Char">
    <w:name w:val="Heading 2 Char"/>
    <w:basedOn w:val="DefaultParagraphFont"/>
    <w:link w:val="Heading2"/>
    <w:uiPriority w:val="9"/>
    <w:rsid w:val="00A130A6"/>
    <w:rPr>
      <w:rFonts w:ascii="Times New Roman" w:hAnsi="Times New Roman" w:cs="Times New Roman"/>
      <w:b/>
      <w:bCs/>
      <w:sz w:val="36"/>
      <w:szCs w:val="36"/>
    </w:rPr>
  </w:style>
  <w:style w:type="paragraph" w:styleId="NormalWeb">
    <w:name w:val="Normal (Web)"/>
    <w:basedOn w:val="Normal"/>
    <w:uiPriority w:val="99"/>
    <w:semiHidden/>
    <w:unhideWhenUsed/>
    <w:rsid w:val="00161ED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9194">
      <w:bodyDiv w:val="1"/>
      <w:marLeft w:val="0"/>
      <w:marRight w:val="0"/>
      <w:marTop w:val="0"/>
      <w:marBottom w:val="0"/>
      <w:divBdr>
        <w:top w:val="none" w:sz="0" w:space="0" w:color="auto"/>
        <w:left w:val="none" w:sz="0" w:space="0" w:color="auto"/>
        <w:bottom w:val="none" w:sz="0" w:space="0" w:color="auto"/>
        <w:right w:val="none" w:sz="0" w:space="0" w:color="auto"/>
      </w:divBdr>
    </w:div>
    <w:div w:id="87239383">
      <w:bodyDiv w:val="1"/>
      <w:marLeft w:val="0"/>
      <w:marRight w:val="0"/>
      <w:marTop w:val="0"/>
      <w:marBottom w:val="0"/>
      <w:divBdr>
        <w:top w:val="none" w:sz="0" w:space="0" w:color="auto"/>
        <w:left w:val="none" w:sz="0" w:space="0" w:color="auto"/>
        <w:bottom w:val="none" w:sz="0" w:space="0" w:color="auto"/>
        <w:right w:val="none" w:sz="0" w:space="0" w:color="auto"/>
      </w:divBdr>
    </w:div>
    <w:div w:id="128789375">
      <w:bodyDiv w:val="1"/>
      <w:marLeft w:val="0"/>
      <w:marRight w:val="0"/>
      <w:marTop w:val="0"/>
      <w:marBottom w:val="0"/>
      <w:divBdr>
        <w:top w:val="none" w:sz="0" w:space="0" w:color="auto"/>
        <w:left w:val="none" w:sz="0" w:space="0" w:color="auto"/>
        <w:bottom w:val="none" w:sz="0" w:space="0" w:color="auto"/>
        <w:right w:val="none" w:sz="0" w:space="0" w:color="auto"/>
      </w:divBdr>
    </w:div>
    <w:div w:id="161705955">
      <w:bodyDiv w:val="1"/>
      <w:marLeft w:val="0"/>
      <w:marRight w:val="0"/>
      <w:marTop w:val="0"/>
      <w:marBottom w:val="0"/>
      <w:divBdr>
        <w:top w:val="none" w:sz="0" w:space="0" w:color="auto"/>
        <w:left w:val="none" w:sz="0" w:space="0" w:color="auto"/>
        <w:bottom w:val="none" w:sz="0" w:space="0" w:color="auto"/>
        <w:right w:val="none" w:sz="0" w:space="0" w:color="auto"/>
      </w:divBdr>
    </w:div>
    <w:div w:id="192115288">
      <w:bodyDiv w:val="1"/>
      <w:marLeft w:val="0"/>
      <w:marRight w:val="0"/>
      <w:marTop w:val="0"/>
      <w:marBottom w:val="0"/>
      <w:divBdr>
        <w:top w:val="none" w:sz="0" w:space="0" w:color="auto"/>
        <w:left w:val="none" w:sz="0" w:space="0" w:color="auto"/>
        <w:bottom w:val="none" w:sz="0" w:space="0" w:color="auto"/>
        <w:right w:val="none" w:sz="0" w:space="0" w:color="auto"/>
      </w:divBdr>
    </w:div>
    <w:div w:id="260916004">
      <w:bodyDiv w:val="1"/>
      <w:marLeft w:val="0"/>
      <w:marRight w:val="0"/>
      <w:marTop w:val="0"/>
      <w:marBottom w:val="0"/>
      <w:divBdr>
        <w:top w:val="none" w:sz="0" w:space="0" w:color="auto"/>
        <w:left w:val="none" w:sz="0" w:space="0" w:color="auto"/>
        <w:bottom w:val="none" w:sz="0" w:space="0" w:color="auto"/>
        <w:right w:val="none" w:sz="0" w:space="0" w:color="auto"/>
      </w:divBdr>
    </w:div>
    <w:div w:id="262229420">
      <w:bodyDiv w:val="1"/>
      <w:marLeft w:val="0"/>
      <w:marRight w:val="0"/>
      <w:marTop w:val="0"/>
      <w:marBottom w:val="0"/>
      <w:divBdr>
        <w:top w:val="none" w:sz="0" w:space="0" w:color="auto"/>
        <w:left w:val="none" w:sz="0" w:space="0" w:color="auto"/>
        <w:bottom w:val="none" w:sz="0" w:space="0" w:color="auto"/>
        <w:right w:val="none" w:sz="0" w:space="0" w:color="auto"/>
      </w:divBdr>
    </w:div>
    <w:div w:id="329450456">
      <w:bodyDiv w:val="1"/>
      <w:marLeft w:val="0"/>
      <w:marRight w:val="0"/>
      <w:marTop w:val="0"/>
      <w:marBottom w:val="0"/>
      <w:divBdr>
        <w:top w:val="none" w:sz="0" w:space="0" w:color="auto"/>
        <w:left w:val="none" w:sz="0" w:space="0" w:color="auto"/>
        <w:bottom w:val="none" w:sz="0" w:space="0" w:color="auto"/>
        <w:right w:val="none" w:sz="0" w:space="0" w:color="auto"/>
      </w:divBdr>
    </w:div>
    <w:div w:id="341399269">
      <w:bodyDiv w:val="1"/>
      <w:marLeft w:val="0"/>
      <w:marRight w:val="0"/>
      <w:marTop w:val="0"/>
      <w:marBottom w:val="0"/>
      <w:divBdr>
        <w:top w:val="none" w:sz="0" w:space="0" w:color="auto"/>
        <w:left w:val="none" w:sz="0" w:space="0" w:color="auto"/>
        <w:bottom w:val="none" w:sz="0" w:space="0" w:color="auto"/>
        <w:right w:val="none" w:sz="0" w:space="0" w:color="auto"/>
      </w:divBdr>
    </w:div>
    <w:div w:id="346098008">
      <w:bodyDiv w:val="1"/>
      <w:marLeft w:val="0"/>
      <w:marRight w:val="0"/>
      <w:marTop w:val="0"/>
      <w:marBottom w:val="0"/>
      <w:divBdr>
        <w:top w:val="none" w:sz="0" w:space="0" w:color="auto"/>
        <w:left w:val="none" w:sz="0" w:space="0" w:color="auto"/>
        <w:bottom w:val="none" w:sz="0" w:space="0" w:color="auto"/>
        <w:right w:val="none" w:sz="0" w:space="0" w:color="auto"/>
      </w:divBdr>
    </w:div>
    <w:div w:id="347103580">
      <w:bodyDiv w:val="1"/>
      <w:marLeft w:val="0"/>
      <w:marRight w:val="0"/>
      <w:marTop w:val="0"/>
      <w:marBottom w:val="0"/>
      <w:divBdr>
        <w:top w:val="none" w:sz="0" w:space="0" w:color="auto"/>
        <w:left w:val="none" w:sz="0" w:space="0" w:color="auto"/>
        <w:bottom w:val="none" w:sz="0" w:space="0" w:color="auto"/>
        <w:right w:val="none" w:sz="0" w:space="0" w:color="auto"/>
      </w:divBdr>
    </w:div>
    <w:div w:id="352419313">
      <w:bodyDiv w:val="1"/>
      <w:marLeft w:val="0"/>
      <w:marRight w:val="0"/>
      <w:marTop w:val="0"/>
      <w:marBottom w:val="0"/>
      <w:divBdr>
        <w:top w:val="none" w:sz="0" w:space="0" w:color="auto"/>
        <w:left w:val="none" w:sz="0" w:space="0" w:color="auto"/>
        <w:bottom w:val="none" w:sz="0" w:space="0" w:color="auto"/>
        <w:right w:val="none" w:sz="0" w:space="0" w:color="auto"/>
      </w:divBdr>
    </w:div>
    <w:div w:id="355935811">
      <w:bodyDiv w:val="1"/>
      <w:marLeft w:val="0"/>
      <w:marRight w:val="0"/>
      <w:marTop w:val="0"/>
      <w:marBottom w:val="0"/>
      <w:divBdr>
        <w:top w:val="none" w:sz="0" w:space="0" w:color="auto"/>
        <w:left w:val="none" w:sz="0" w:space="0" w:color="auto"/>
        <w:bottom w:val="none" w:sz="0" w:space="0" w:color="auto"/>
        <w:right w:val="none" w:sz="0" w:space="0" w:color="auto"/>
      </w:divBdr>
      <w:divsChild>
        <w:div w:id="1414744176">
          <w:marLeft w:val="0"/>
          <w:marRight w:val="0"/>
          <w:marTop w:val="0"/>
          <w:marBottom w:val="0"/>
          <w:divBdr>
            <w:top w:val="none" w:sz="0" w:space="0" w:color="auto"/>
            <w:left w:val="none" w:sz="0" w:space="0" w:color="auto"/>
            <w:bottom w:val="none" w:sz="0" w:space="0" w:color="auto"/>
            <w:right w:val="none" w:sz="0" w:space="0" w:color="auto"/>
          </w:divBdr>
        </w:div>
      </w:divsChild>
    </w:div>
    <w:div w:id="367682334">
      <w:bodyDiv w:val="1"/>
      <w:marLeft w:val="0"/>
      <w:marRight w:val="0"/>
      <w:marTop w:val="0"/>
      <w:marBottom w:val="0"/>
      <w:divBdr>
        <w:top w:val="none" w:sz="0" w:space="0" w:color="auto"/>
        <w:left w:val="none" w:sz="0" w:space="0" w:color="auto"/>
        <w:bottom w:val="none" w:sz="0" w:space="0" w:color="auto"/>
        <w:right w:val="none" w:sz="0" w:space="0" w:color="auto"/>
      </w:divBdr>
    </w:div>
    <w:div w:id="370039009">
      <w:bodyDiv w:val="1"/>
      <w:marLeft w:val="0"/>
      <w:marRight w:val="0"/>
      <w:marTop w:val="0"/>
      <w:marBottom w:val="0"/>
      <w:divBdr>
        <w:top w:val="none" w:sz="0" w:space="0" w:color="auto"/>
        <w:left w:val="none" w:sz="0" w:space="0" w:color="auto"/>
        <w:bottom w:val="none" w:sz="0" w:space="0" w:color="auto"/>
        <w:right w:val="none" w:sz="0" w:space="0" w:color="auto"/>
      </w:divBdr>
    </w:div>
    <w:div w:id="389377761">
      <w:bodyDiv w:val="1"/>
      <w:marLeft w:val="0"/>
      <w:marRight w:val="0"/>
      <w:marTop w:val="0"/>
      <w:marBottom w:val="0"/>
      <w:divBdr>
        <w:top w:val="none" w:sz="0" w:space="0" w:color="auto"/>
        <w:left w:val="none" w:sz="0" w:space="0" w:color="auto"/>
        <w:bottom w:val="none" w:sz="0" w:space="0" w:color="auto"/>
        <w:right w:val="none" w:sz="0" w:space="0" w:color="auto"/>
      </w:divBdr>
      <w:divsChild>
        <w:div w:id="1091126030">
          <w:marLeft w:val="0"/>
          <w:marRight w:val="0"/>
          <w:marTop w:val="0"/>
          <w:marBottom w:val="0"/>
          <w:divBdr>
            <w:top w:val="none" w:sz="0" w:space="0" w:color="auto"/>
            <w:left w:val="none" w:sz="0" w:space="0" w:color="auto"/>
            <w:bottom w:val="none" w:sz="0" w:space="0" w:color="auto"/>
            <w:right w:val="none" w:sz="0" w:space="0" w:color="auto"/>
          </w:divBdr>
        </w:div>
      </w:divsChild>
    </w:div>
    <w:div w:id="411126757">
      <w:bodyDiv w:val="1"/>
      <w:marLeft w:val="0"/>
      <w:marRight w:val="0"/>
      <w:marTop w:val="0"/>
      <w:marBottom w:val="0"/>
      <w:divBdr>
        <w:top w:val="none" w:sz="0" w:space="0" w:color="auto"/>
        <w:left w:val="none" w:sz="0" w:space="0" w:color="auto"/>
        <w:bottom w:val="none" w:sz="0" w:space="0" w:color="auto"/>
        <w:right w:val="none" w:sz="0" w:space="0" w:color="auto"/>
      </w:divBdr>
    </w:div>
    <w:div w:id="420494743">
      <w:bodyDiv w:val="1"/>
      <w:marLeft w:val="0"/>
      <w:marRight w:val="0"/>
      <w:marTop w:val="0"/>
      <w:marBottom w:val="0"/>
      <w:divBdr>
        <w:top w:val="none" w:sz="0" w:space="0" w:color="auto"/>
        <w:left w:val="none" w:sz="0" w:space="0" w:color="auto"/>
        <w:bottom w:val="none" w:sz="0" w:space="0" w:color="auto"/>
        <w:right w:val="none" w:sz="0" w:space="0" w:color="auto"/>
      </w:divBdr>
      <w:divsChild>
        <w:div w:id="96798157">
          <w:marLeft w:val="0"/>
          <w:marRight w:val="0"/>
          <w:marTop w:val="0"/>
          <w:marBottom w:val="0"/>
          <w:divBdr>
            <w:top w:val="none" w:sz="0" w:space="0" w:color="auto"/>
            <w:left w:val="none" w:sz="0" w:space="0" w:color="auto"/>
            <w:bottom w:val="none" w:sz="0" w:space="0" w:color="auto"/>
            <w:right w:val="none" w:sz="0" w:space="0" w:color="auto"/>
          </w:divBdr>
        </w:div>
      </w:divsChild>
    </w:div>
    <w:div w:id="428309743">
      <w:bodyDiv w:val="1"/>
      <w:marLeft w:val="0"/>
      <w:marRight w:val="0"/>
      <w:marTop w:val="0"/>
      <w:marBottom w:val="0"/>
      <w:divBdr>
        <w:top w:val="none" w:sz="0" w:space="0" w:color="auto"/>
        <w:left w:val="none" w:sz="0" w:space="0" w:color="auto"/>
        <w:bottom w:val="none" w:sz="0" w:space="0" w:color="auto"/>
        <w:right w:val="none" w:sz="0" w:space="0" w:color="auto"/>
      </w:divBdr>
    </w:div>
    <w:div w:id="660935904">
      <w:bodyDiv w:val="1"/>
      <w:marLeft w:val="0"/>
      <w:marRight w:val="0"/>
      <w:marTop w:val="0"/>
      <w:marBottom w:val="0"/>
      <w:divBdr>
        <w:top w:val="none" w:sz="0" w:space="0" w:color="auto"/>
        <w:left w:val="none" w:sz="0" w:space="0" w:color="auto"/>
        <w:bottom w:val="none" w:sz="0" w:space="0" w:color="auto"/>
        <w:right w:val="none" w:sz="0" w:space="0" w:color="auto"/>
      </w:divBdr>
    </w:div>
    <w:div w:id="689064920">
      <w:bodyDiv w:val="1"/>
      <w:marLeft w:val="0"/>
      <w:marRight w:val="0"/>
      <w:marTop w:val="0"/>
      <w:marBottom w:val="0"/>
      <w:divBdr>
        <w:top w:val="none" w:sz="0" w:space="0" w:color="auto"/>
        <w:left w:val="none" w:sz="0" w:space="0" w:color="auto"/>
        <w:bottom w:val="none" w:sz="0" w:space="0" w:color="auto"/>
        <w:right w:val="none" w:sz="0" w:space="0" w:color="auto"/>
      </w:divBdr>
    </w:div>
    <w:div w:id="782117074">
      <w:bodyDiv w:val="1"/>
      <w:marLeft w:val="0"/>
      <w:marRight w:val="0"/>
      <w:marTop w:val="0"/>
      <w:marBottom w:val="0"/>
      <w:divBdr>
        <w:top w:val="none" w:sz="0" w:space="0" w:color="auto"/>
        <w:left w:val="none" w:sz="0" w:space="0" w:color="auto"/>
        <w:bottom w:val="none" w:sz="0" w:space="0" w:color="auto"/>
        <w:right w:val="none" w:sz="0" w:space="0" w:color="auto"/>
      </w:divBdr>
    </w:div>
    <w:div w:id="791748633">
      <w:bodyDiv w:val="1"/>
      <w:marLeft w:val="0"/>
      <w:marRight w:val="0"/>
      <w:marTop w:val="0"/>
      <w:marBottom w:val="0"/>
      <w:divBdr>
        <w:top w:val="none" w:sz="0" w:space="0" w:color="auto"/>
        <w:left w:val="none" w:sz="0" w:space="0" w:color="auto"/>
        <w:bottom w:val="none" w:sz="0" w:space="0" w:color="auto"/>
        <w:right w:val="none" w:sz="0" w:space="0" w:color="auto"/>
      </w:divBdr>
      <w:divsChild>
        <w:div w:id="1059789363">
          <w:marLeft w:val="0"/>
          <w:marRight w:val="0"/>
          <w:marTop w:val="0"/>
          <w:marBottom w:val="0"/>
          <w:divBdr>
            <w:top w:val="none" w:sz="0" w:space="0" w:color="auto"/>
            <w:left w:val="none" w:sz="0" w:space="0" w:color="auto"/>
            <w:bottom w:val="none" w:sz="0" w:space="0" w:color="auto"/>
            <w:right w:val="none" w:sz="0" w:space="0" w:color="auto"/>
          </w:divBdr>
        </w:div>
      </w:divsChild>
    </w:div>
    <w:div w:id="793133846">
      <w:bodyDiv w:val="1"/>
      <w:marLeft w:val="0"/>
      <w:marRight w:val="0"/>
      <w:marTop w:val="0"/>
      <w:marBottom w:val="0"/>
      <w:divBdr>
        <w:top w:val="none" w:sz="0" w:space="0" w:color="auto"/>
        <w:left w:val="none" w:sz="0" w:space="0" w:color="auto"/>
        <w:bottom w:val="none" w:sz="0" w:space="0" w:color="auto"/>
        <w:right w:val="none" w:sz="0" w:space="0" w:color="auto"/>
      </w:divBdr>
    </w:div>
    <w:div w:id="819808365">
      <w:bodyDiv w:val="1"/>
      <w:marLeft w:val="0"/>
      <w:marRight w:val="0"/>
      <w:marTop w:val="0"/>
      <w:marBottom w:val="0"/>
      <w:divBdr>
        <w:top w:val="none" w:sz="0" w:space="0" w:color="auto"/>
        <w:left w:val="none" w:sz="0" w:space="0" w:color="auto"/>
        <w:bottom w:val="none" w:sz="0" w:space="0" w:color="auto"/>
        <w:right w:val="none" w:sz="0" w:space="0" w:color="auto"/>
      </w:divBdr>
    </w:div>
    <w:div w:id="839851469">
      <w:bodyDiv w:val="1"/>
      <w:marLeft w:val="0"/>
      <w:marRight w:val="0"/>
      <w:marTop w:val="0"/>
      <w:marBottom w:val="0"/>
      <w:divBdr>
        <w:top w:val="none" w:sz="0" w:space="0" w:color="auto"/>
        <w:left w:val="none" w:sz="0" w:space="0" w:color="auto"/>
        <w:bottom w:val="none" w:sz="0" w:space="0" w:color="auto"/>
        <w:right w:val="none" w:sz="0" w:space="0" w:color="auto"/>
      </w:divBdr>
    </w:div>
    <w:div w:id="895238954">
      <w:bodyDiv w:val="1"/>
      <w:marLeft w:val="0"/>
      <w:marRight w:val="0"/>
      <w:marTop w:val="0"/>
      <w:marBottom w:val="0"/>
      <w:divBdr>
        <w:top w:val="none" w:sz="0" w:space="0" w:color="auto"/>
        <w:left w:val="none" w:sz="0" w:space="0" w:color="auto"/>
        <w:bottom w:val="none" w:sz="0" w:space="0" w:color="auto"/>
        <w:right w:val="none" w:sz="0" w:space="0" w:color="auto"/>
      </w:divBdr>
    </w:div>
    <w:div w:id="901064169">
      <w:bodyDiv w:val="1"/>
      <w:marLeft w:val="0"/>
      <w:marRight w:val="0"/>
      <w:marTop w:val="0"/>
      <w:marBottom w:val="0"/>
      <w:divBdr>
        <w:top w:val="none" w:sz="0" w:space="0" w:color="auto"/>
        <w:left w:val="none" w:sz="0" w:space="0" w:color="auto"/>
        <w:bottom w:val="none" w:sz="0" w:space="0" w:color="auto"/>
        <w:right w:val="none" w:sz="0" w:space="0" w:color="auto"/>
      </w:divBdr>
      <w:divsChild>
        <w:div w:id="23754258">
          <w:marLeft w:val="0"/>
          <w:marRight w:val="0"/>
          <w:marTop w:val="0"/>
          <w:marBottom w:val="0"/>
          <w:divBdr>
            <w:top w:val="none" w:sz="0" w:space="0" w:color="auto"/>
            <w:left w:val="none" w:sz="0" w:space="0" w:color="auto"/>
            <w:bottom w:val="none" w:sz="0" w:space="0" w:color="auto"/>
            <w:right w:val="none" w:sz="0" w:space="0" w:color="auto"/>
          </w:divBdr>
        </w:div>
      </w:divsChild>
    </w:div>
    <w:div w:id="952786545">
      <w:bodyDiv w:val="1"/>
      <w:marLeft w:val="0"/>
      <w:marRight w:val="0"/>
      <w:marTop w:val="0"/>
      <w:marBottom w:val="0"/>
      <w:divBdr>
        <w:top w:val="none" w:sz="0" w:space="0" w:color="auto"/>
        <w:left w:val="none" w:sz="0" w:space="0" w:color="auto"/>
        <w:bottom w:val="none" w:sz="0" w:space="0" w:color="auto"/>
        <w:right w:val="none" w:sz="0" w:space="0" w:color="auto"/>
      </w:divBdr>
    </w:div>
    <w:div w:id="977221140">
      <w:bodyDiv w:val="1"/>
      <w:marLeft w:val="0"/>
      <w:marRight w:val="0"/>
      <w:marTop w:val="0"/>
      <w:marBottom w:val="0"/>
      <w:divBdr>
        <w:top w:val="none" w:sz="0" w:space="0" w:color="auto"/>
        <w:left w:val="none" w:sz="0" w:space="0" w:color="auto"/>
        <w:bottom w:val="none" w:sz="0" w:space="0" w:color="auto"/>
        <w:right w:val="none" w:sz="0" w:space="0" w:color="auto"/>
      </w:divBdr>
    </w:div>
    <w:div w:id="986864482">
      <w:bodyDiv w:val="1"/>
      <w:marLeft w:val="0"/>
      <w:marRight w:val="0"/>
      <w:marTop w:val="0"/>
      <w:marBottom w:val="0"/>
      <w:divBdr>
        <w:top w:val="none" w:sz="0" w:space="0" w:color="auto"/>
        <w:left w:val="none" w:sz="0" w:space="0" w:color="auto"/>
        <w:bottom w:val="none" w:sz="0" w:space="0" w:color="auto"/>
        <w:right w:val="none" w:sz="0" w:space="0" w:color="auto"/>
      </w:divBdr>
    </w:div>
    <w:div w:id="1021855178">
      <w:bodyDiv w:val="1"/>
      <w:marLeft w:val="0"/>
      <w:marRight w:val="0"/>
      <w:marTop w:val="0"/>
      <w:marBottom w:val="0"/>
      <w:divBdr>
        <w:top w:val="none" w:sz="0" w:space="0" w:color="auto"/>
        <w:left w:val="none" w:sz="0" w:space="0" w:color="auto"/>
        <w:bottom w:val="none" w:sz="0" w:space="0" w:color="auto"/>
        <w:right w:val="none" w:sz="0" w:space="0" w:color="auto"/>
      </w:divBdr>
    </w:div>
    <w:div w:id="1053164837">
      <w:bodyDiv w:val="1"/>
      <w:marLeft w:val="0"/>
      <w:marRight w:val="0"/>
      <w:marTop w:val="0"/>
      <w:marBottom w:val="0"/>
      <w:divBdr>
        <w:top w:val="none" w:sz="0" w:space="0" w:color="auto"/>
        <w:left w:val="none" w:sz="0" w:space="0" w:color="auto"/>
        <w:bottom w:val="none" w:sz="0" w:space="0" w:color="auto"/>
        <w:right w:val="none" w:sz="0" w:space="0" w:color="auto"/>
      </w:divBdr>
    </w:div>
    <w:div w:id="1119689470">
      <w:bodyDiv w:val="1"/>
      <w:marLeft w:val="0"/>
      <w:marRight w:val="0"/>
      <w:marTop w:val="0"/>
      <w:marBottom w:val="0"/>
      <w:divBdr>
        <w:top w:val="none" w:sz="0" w:space="0" w:color="auto"/>
        <w:left w:val="none" w:sz="0" w:space="0" w:color="auto"/>
        <w:bottom w:val="none" w:sz="0" w:space="0" w:color="auto"/>
        <w:right w:val="none" w:sz="0" w:space="0" w:color="auto"/>
      </w:divBdr>
    </w:div>
    <w:div w:id="1129544082">
      <w:bodyDiv w:val="1"/>
      <w:marLeft w:val="0"/>
      <w:marRight w:val="0"/>
      <w:marTop w:val="0"/>
      <w:marBottom w:val="0"/>
      <w:divBdr>
        <w:top w:val="none" w:sz="0" w:space="0" w:color="auto"/>
        <w:left w:val="none" w:sz="0" w:space="0" w:color="auto"/>
        <w:bottom w:val="none" w:sz="0" w:space="0" w:color="auto"/>
        <w:right w:val="none" w:sz="0" w:space="0" w:color="auto"/>
      </w:divBdr>
    </w:div>
    <w:div w:id="1142040005">
      <w:bodyDiv w:val="1"/>
      <w:marLeft w:val="0"/>
      <w:marRight w:val="0"/>
      <w:marTop w:val="0"/>
      <w:marBottom w:val="0"/>
      <w:divBdr>
        <w:top w:val="none" w:sz="0" w:space="0" w:color="auto"/>
        <w:left w:val="none" w:sz="0" w:space="0" w:color="auto"/>
        <w:bottom w:val="none" w:sz="0" w:space="0" w:color="auto"/>
        <w:right w:val="none" w:sz="0" w:space="0" w:color="auto"/>
      </w:divBdr>
      <w:divsChild>
        <w:div w:id="598565546">
          <w:marLeft w:val="0"/>
          <w:marRight w:val="0"/>
          <w:marTop w:val="0"/>
          <w:marBottom w:val="0"/>
          <w:divBdr>
            <w:top w:val="none" w:sz="0" w:space="0" w:color="auto"/>
            <w:left w:val="none" w:sz="0" w:space="0" w:color="auto"/>
            <w:bottom w:val="none" w:sz="0" w:space="0" w:color="auto"/>
            <w:right w:val="none" w:sz="0" w:space="0" w:color="auto"/>
          </w:divBdr>
        </w:div>
      </w:divsChild>
    </w:div>
    <w:div w:id="1238394847">
      <w:bodyDiv w:val="1"/>
      <w:marLeft w:val="0"/>
      <w:marRight w:val="0"/>
      <w:marTop w:val="0"/>
      <w:marBottom w:val="0"/>
      <w:divBdr>
        <w:top w:val="none" w:sz="0" w:space="0" w:color="auto"/>
        <w:left w:val="none" w:sz="0" w:space="0" w:color="auto"/>
        <w:bottom w:val="none" w:sz="0" w:space="0" w:color="auto"/>
        <w:right w:val="none" w:sz="0" w:space="0" w:color="auto"/>
      </w:divBdr>
    </w:div>
    <w:div w:id="1265042283">
      <w:bodyDiv w:val="1"/>
      <w:marLeft w:val="0"/>
      <w:marRight w:val="0"/>
      <w:marTop w:val="0"/>
      <w:marBottom w:val="0"/>
      <w:divBdr>
        <w:top w:val="none" w:sz="0" w:space="0" w:color="auto"/>
        <w:left w:val="none" w:sz="0" w:space="0" w:color="auto"/>
        <w:bottom w:val="none" w:sz="0" w:space="0" w:color="auto"/>
        <w:right w:val="none" w:sz="0" w:space="0" w:color="auto"/>
      </w:divBdr>
      <w:divsChild>
        <w:div w:id="77019465">
          <w:marLeft w:val="0"/>
          <w:marRight w:val="0"/>
          <w:marTop w:val="0"/>
          <w:marBottom w:val="0"/>
          <w:divBdr>
            <w:top w:val="none" w:sz="0" w:space="0" w:color="auto"/>
            <w:left w:val="none" w:sz="0" w:space="0" w:color="auto"/>
            <w:bottom w:val="none" w:sz="0" w:space="0" w:color="auto"/>
            <w:right w:val="none" w:sz="0" w:space="0" w:color="auto"/>
          </w:divBdr>
        </w:div>
      </w:divsChild>
    </w:div>
    <w:div w:id="1390034929">
      <w:bodyDiv w:val="1"/>
      <w:marLeft w:val="0"/>
      <w:marRight w:val="0"/>
      <w:marTop w:val="0"/>
      <w:marBottom w:val="0"/>
      <w:divBdr>
        <w:top w:val="none" w:sz="0" w:space="0" w:color="auto"/>
        <w:left w:val="none" w:sz="0" w:space="0" w:color="auto"/>
        <w:bottom w:val="none" w:sz="0" w:space="0" w:color="auto"/>
        <w:right w:val="none" w:sz="0" w:space="0" w:color="auto"/>
      </w:divBdr>
      <w:divsChild>
        <w:div w:id="1337417937">
          <w:marLeft w:val="0"/>
          <w:marRight w:val="0"/>
          <w:marTop w:val="0"/>
          <w:marBottom w:val="0"/>
          <w:divBdr>
            <w:top w:val="single" w:sz="2" w:space="0" w:color="E5E7EB"/>
            <w:left w:val="single" w:sz="2" w:space="0" w:color="E5E7EB"/>
            <w:bottom w:val="single" w:sz="2" w:space="0" w:color="E5E7EB"/>
            <w:right w:val="single" w:sz="2" w:space="0" w:color="E5E7EB"/>
          </w:divBdr>
          <w:divsChild>
            <w:div w:id="2045860572">
              <w:marLeft w:val="0"/>
              <w:marRight w:val="0"/>
              <w:marTop w:val="100"/>
              <w:marBottom w:val="100"/>
              <w:divBdr>
                <w:top w:val="single" w:sz="2" w:space="0" w:color="E5E7EB"/>
                <w:left w:val="single" w:sz="2" w:space="0" w:color="E5E7EB"/>
                <w:bottom w:val="single" w:sz="2" w:space="0" w:color="E5E7EB"/>
                <w:right w:val="single" w:sz="2" w:space="0" w:color="E5E7EB"/>
              </w:divBdr>
              <w:divsChild>
                <w:div w:id="368801767">
                  <w:marLeft w:val="0"/>
                  <w:marRight w:val="0"/>
                  <w:marTop w:val="0"/>
                  <w:marBottom w:val="0"/>
                  <w:divBdr>
                    <w:top w:val="single" w:sz="2" w:space="0" w:color="E5E7EB"/>
                    <w:left w:val="single" w:sz="2" w:space="0" w:color="E5E7EB"/>
                    <w:bottom w:val="single" w:sz="2" w:space="0" w:color="E5E7EB"/>
                    <w:right w:val="single" w:sz="2" w:space="0" w:color="E5E7EB"/>
                  </w:divBdr>
                  <w:divsChild>
                    <w:div w:id="436029395">
                      <w:marLeft w:val="0"/>
                      <w:marRight w:val="0"/>
                      <w:marTop w:val="0"/>
                      <w:marBottom w:val="0"/>
                      <w:divBdr>
                        <w:top w:val="single" w:sz="2" w:space="0" w:color="E5E7EB"/>
                        <w:left w:val="single" w:sz="2" w:space="0" w:color="E5E7EB"/>
                        <w:bottom w:val="single" w:sz="2" w:space="0" w:color="E5E7EB"/>
                        <w:right w:val="single" w:sz="2" w:space="0" w:color="E5E7EB"/>
                      </w:divBdr>
                      <w:divsChild>
                        <w:div w:id="1095175226">
                          <w:marLeft w:val="0"/>
                          <w:marRight w:val="0"/>
                          <w:marTop w:val="0"/>
                          <w:marBottom w:val="0"/>
                          <w:divBdr>
                            <w:top w:val="single" w:sz="2" w:space="0" w:color="E5E7EB"/>
                            <w:left w:val="single" w:sz="2" w:space="0" w:color="E5E7EB"/>
                            <w:bottom w:val="single" w:sz="2" w:space="0" w:color="E5E7EB"/>
                            <w:right w:val="single" w:sz="2" w:space="0" w:color="E5E7EB"/>
                          </w:divBdr>
                          <w:divsChild>
                            <w:div w:id="657077980">
                              <w:marLeft w:val="0"/>
                              <w:marRight w:val="0"/>
                              <w:marTop w:val="0"/>
                              <w:marBottom w:val="0"/>
                              <w:divBdr>
                                <w:top w:val="single" w:sz="2" w:space="0" w:color="E5E7EB"/>
                                <w:left w:val="single" w:sz="2" w:space="0" w:color="E5E7EB"/>
                                <w:bottom w:val="single" w:sz="2" w:space="0" w:color="E5E7EB"/>
                                <w:right w:val="single" w:sz="2" w:space="0" w:color="E5E7EB"/>
                              </w:divBdr>
                              <w:divsChild>
                                <w:div w:id="665717248">
                                  <w:marLeft w:val="0"/>
                                  <w:marRight w:val="0"/>
                                  <w:marTop w:val="0"/>
                                  <w:marBottom w:val="0"/>
                                  <w:divBdr>
                                    <w:top w:val="single" w:sz="2" w:space="0" w:color="E5E7EB"/>
                                    <w:left w:val="single" w:sz="2" w:space="0" w:color="E5E7EB"/>
                                    <w:bottom w:val="single" w:sz="2" w:space="0" w:color="E5E7EB"/>
                                    <w:right w:val="single" w:sz="2" w:space="0" w:color="E5E7EB"/>
                                  </w:divBdr>
                                  <w:divsChild>
                                    <w:div w:id="15998685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397167530">
      <w:bodyDiv w:val="1"/>
      <w:marLeft w:val="0"/>
      <w:marRight w:val="0"/>
      <w:marTop w:val="0"/>
      <w:marBottom w:val="0"/>
      <w:divBdr>
        <w:top w:val="none" w:sz="0" w:space="0" w:color="auto"/>
        <w:left w:val="none" w:sz="0" w:space="0" w:color="auto"/>
        <w:bottom w:val="none" w:sz="0" w:space="0" w:color="auto"/>
        <w:right w:val="none" w:sz="0" w:space="0" w:color="auto"/>
      </w:divBdr>
    </w:div>
    <w:div w:id="1487476356">
      <w:bodyDiv w:val="1"/>
      <w:marLeft w:val="0"/>
      <w:marRight w:val="0"/>
      <w:marTop w:val="0"/>
      <w:marBottom w:val="0"/>
      <w:divBdr>
        <w:top w:val="none" w:sz="0" w:space="0" w:color="auto"/>
        <w:left w:val="none" w:sz="0" w:space="0" w:color="auto"/>
        <w:bottom w:val="none" w:sz="0" w:space="0" w:color="auto"/>
        <w:right w:val="none" w:sz="0" w:space="0" w:color="auto"/>
      </w:divBdr>
    </w:div>
    <w:div w:id="1495796305">
      <w:bodyDiv w:val="1"/>
      <w:marLeft w:val="0"/>
      <w:marRight w:val="0"/>
      <w:marTop w:val="0"/>
      <w:marBottom w:val="0"/>
      <w:divBdr>
        <w:top w:val="none" w:sz="0" w:space="0" w:color="auto"/>
        <w:left w:val="none" w:sz="0" w:space="0" w:color="auto"/>
        <w:bottom w:val="none" w:sz="0" w:space="0" w:color="auto"/>
        <w:right w:val="none" w:sz="0" w:space="0" w:color="auto"/>
      </w:divBdr>
    </w:div>
    <w:div w:id="1543594038">
      <w:bodyDiv w:val="1"/>
      <w:marLeft w:val="0"/>
      <w:marRight w:val="0"/>
      <w:marTop w:val="0"/>
      <w:marBottom w:val="0"/>
      <w:divBdr>
        <w:top w:val="none" w:sz="0" w:space="0" w:color="auto"/>
        <w:left w:val="none" w:sz="0" w:space="0" w:color="auto"/>
        <w:bottom w:val="none" w:sz="0" w:space="0" w:color="auto"/>
        <w:right w:val="none" w:sz="0" w:space="0" w:color="auto"/>
      </w:divBdr>
      <w:divsChild>
        <w:div w:id="1097678107">
          <w:marLeft w:val="0"/>
          <w:marRight w:val="0"/>
          <w:marTop w:val="0"/>
          <w:marBottom w:val="0"/>
          <w:divBdr>
            <w:top w:val="none" w:sz="0" w:space="0" w:color="auto"/>
            <w:left w:val="none" w:sz="0" w:space="0" w:color="auto"/>
            <w:bottom w:val="none" w:sz="0" w:space="0" w:color="auto"/>
            <w:right w:val="none" w:sz="0" w:space="0" w:color="auto"/>
          </w:divBdr>
        </w:div>
      </w:divsChild>
    </w:div>
    <w:div w:id="1580139192">
      <w:bodyDiv w:val="1"/>
      <w:marLeft w:val="0"/>
      <w:marRight w:val="0"/>
      <w:marTop w:val="0"/>
      <w:marBottom w:val="0"/>
      <w:divBdr>
        <w:top w:val="none" w:sz="0" w:space="0" w:color="auto"/>
        <w:left w:val="none" w:sz="0" w:space="0" w:color="auto"/>
        <w:bottom w:val="none" w:sz="0" w:space="0" w:color="auto"/>
        <w:right w:val="none" w:sz="0" w:space="0" w:color="auto"/>
      </w:divBdr>
    </w:div>
    <w:div w:id="1659652425">
      <w:bodyDiv w:val="1"/>
      <w:marLeft w:val="0"/>
      <w:marRight w:val="0"/>
      <w:marTop w:val="0"/>
      <w:marBottom w:val="0"/>
      <w:divBdr>
        <w:top w:val="none" w:sz="0" w:space="0" w:color="auto"/>
        <w:left w:val="none" w:sz="0" w:space="0" w:color="auto"/>
        <w:bottom w:val="none" w:sz="0" w:space="0" w:color="auto"/>
        <w:right w:val="none" w:sz="0" w:space="0" w:color="auto"/>
      </w:divBdr>
    </w:div>
    <w:div w:id="1665476670">
      <w:bodyDiv w:val="1"/>
      <w:marLeft w:val="0"/>
      <w:marRight w:val="0"/>
      <w:marTop w:val="0"/>
      <w:marBottom w:val="0"/>
      <w:divBdr>
        <w:top w:val="none" w:sz="0" w:space="0" w:color="auto"/>
        <w:left w:val="none" w:sz="0" w:space="0" w:color="auto"/>
        <w:bottom w:val="none" w:sz="0" w:space="0" w:color="auto"/>
        <w:right w:val="none" w:sz="0" w:space="0" w:color="auto"/>
      </w:divBdr>
    </w:div>
    <w:div w:id="1701973709">
      <w:bodyDiv w:val="1"/>
      <w:marLeft w:val="0"/>
      <w:marRight w:val="0"/>
      <w:marTop w:val="0"/>
      <w:marBottom w:val="0"/>
      <w:divBdr>
        <w:top w:val="none" w:sz="0" w:space="0" w:color="auto"/>
        <w:left w:val="none" w:sz="0" w:space="0" w:color="auto"/>
        <w:bottom w:val="none" w:sz="0" w:space="0" w:color="auto"/>
        <w:right w:val="none" w:sz="0" w:space="0" w:color="auto"/>
      </w:divBdr>
    </w:div>
    <w:div w:id="1897206657">
      <w:bodyDiv w:val="1"/>
      <w:marLeft w:val="0"/>
      <w:marRight w:val="0"/>
      <w:marTop w:val="0"/>
      <w:marBottom w:val="0"/>
      <w:divBdr>
        <w:top w:val="none" w:sz="0" w:space="0" w:color="auto"/>
        <w:left w:val="none" w:sz="0" w:space="0" w:color="auto"/>
        <w:bottom w:val="none" w:sz="0" w:space="0" w:color="auto"/>
        <w:right w:val="none" w:sz="0" w:space="0" w:color="auto"/>
      </w:divBdr>
    </w:div>
    <w:div w:id="1919244907">
      <w:bodyDiv w:val="1"/>
      <w:marLeft w:val="0"/>
      <w:marRight w:val="0"/>
      <w:marTop w:val="0"/>
      <w:marBottom w:val="0"/>
      <w:divBdr>
        <w:top w:val="none" w:sz="0" w:space="0" w:color="auto"/>
        <w:left w:val="none" w:sz="0" w:space="0" w:color="auto"/>
        <w:bottom w:val="none" w:sz="0" w:space="0" w:color="auto"/>
        <w:right w:val="none" w:sz="0" w:space="0" w:color="auto"/>
      </w:divBdr>
    </w:div>
    <w:div w:id="1984306117">
      <w:bodyDiv w:val="1"/>
      <w:marLeft w:val="0"/>
      <w:marRight w:val="0"/>
      <w:marTop w:val="0"/>
      <w:marBottom w:val="0"/>
      <w:divBdr>
        <w:top w:val="none" w:sz="0" w:space="0" w:color="auto"/>
        <w:left w:val="none" w:sz="0" w:space="0" w:color="auto"/>
        <w:bottom w:val="none" w:sz="0" w:space="0" w:color="auto"/>
        <w:right w:val="none" w:sz="0" w:space="0" w:color="auto"/>
      </w:divBdr>
    </w:div>
    <w:div w:id="2041003330">
      <w:bodyDiv w:val="1"/>
      <w:marLeft w:val="0"/>
      <w:marRight w:val="0"/>
      <w:marTop w:val="0"/>
      <w:marBottom w:val="0"/>
      <w:divBdr>
        <w:top w:val="none" w:sz="0" w:space="0" w:color="auto"/>
        <w:left w:val="none" w:sz="0" w:space="0" w:color="auto"/>
        <w:bottom w:val="none" w:sz="0" w:space="0" w:color="auto"/>
        <w:right w:val="none" w:sz="0" w:space="0" w:color="auto"/>
      </w:divBdr>
    </w:div>
    <w:div w:id="20660278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19</Pages>
  <Words>6338</Words>
  <Characters>36130</Characters>
  <Application>Microsoft Macintosh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Xiaoke Yang</dc:creator>
  <cp:keywords/>
  <dc:description/>
  <cp:lastModifiedBy>Xiaoke Yang</cp:lastModifiedBy>
  <cp:revision>672</cp:revision>
  <cp:lastPrinted>2023-11-10T05:04:00Z</cp:lastPrinted>
  <dcterms:created xsi:type="dcterms:W3CDTF">2023-10-31T09:18:00Z</dcterms:created>
  <dcterms:modified xsi:type="dcterms:W3CDTF">2023-11-11T09:45:00Z</dcterms:modified>
</cp:coreProperties>
</file>