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56"/>
          <w:szCs w:val="56"/>
        </w:rPr>
        <w:t xml:space="preserve">ZABALA GAILETAK</w:t>
      </w:r>
    </w:p>
    <w:p>
      <w:pPr>
        <w:jc w:val="center"/>
      </w:pPr>
      <w:r>
        <w:rPr>
          <w:rFonts w:ascii="Arial" w:cs="Arial" w:eastAsia="Arial" w:hAnsi="Arial"/>
          <w:color w:val="D4AF37"/>
          <w:sz w:val="36"/>
          <w:szCs w:val="36"/>
        </w:rPr>
        <w:t xml:space="preserve">Zibersegurtasun Proiektu Integrala</w:t>
      </w:r>
    </w:p>
    <w:p>
      <w:pPr>
        <w:spacing w:before="400"/>
      </w:pPr>
    </w:p>
    <w:p>
      <w:pPr>
        <w:jc w:val="center"/>
      </w:pPr>
      <w:r>
        <w:rPr>
          <w:rFonts w:ascii="Arial" w:cs="Arial" w:eastAsia="Arial" w:hAnsi="Arial"/>
          <w:color w:val="333333"/>
          <w:sz w:val="28"/>
          <w:szCs w:val="28"/>
        </w:rPr>
        <w:t xml:space="preserve">Aurkezpena Zuzendaritzari eta Zuzendari Nagusiari</w:t>
      </w:r>
    </w:p>
    <w:p>
      <w:pPr>
        <w:spacing w:before="600"/>
      </w:pPr>
    </w:p>
    <w:p>
      <w:pPr>
        <w:jc w:val="center"/>
      </w:pPr>
      <w:r>
        <w:rPr>
          <w:rFonts w:ascii="Arial" w:cs="Arial" w:eastAsia="Arial" w:hAnsi="Arial"/>
          <w:color w:val="666666"/>
          <w:sz w:val="24"/>
          <w:szCs w:val="24"/>
        </w:rPr>
        <w:t xml:space="preserve">2026ko Otsaila</w:t>
      </w:r>
    </w:p>
    <w:p>
      <w:r>
        <w:br w:type="page"/>
      </w:r>
    </w:p>
    <w:p>
      <w:pPr>
        <w:pStyle w:val="Heading1"/>
      </w:pPr>
      <w:r>
        <w:t xml:space="preserve">AURKIBIDEA</w:t>
      </w:r>
    </w:p>
    <w:p>
      <w:pPr>
        <w:spacing w:before="200"/>
      </w:pPr>
    </w:p>
    <w:p>
      <w:pPr>
        <w:pStyle w:val="ListParagraph"/>
        <w:numPr>
          <w:ilvl w:val="0"/>
          <w:numId w:val="2"/>
        </w:numPr>
      </w:pPr>
      <w:r>
        <w:rPr>
          <w:b/>
          <w:bCs/>
        </w:rPr>
        <w:t xml:space="preserve">1. TESTUINGURUA ETA ERRONKA (4 min)</w:t>
      </w:r>
    </w:p>
    <w:p>
      <w:pPr>
        <w:pStyle w:val="ListParagraph"/>
        <w:numPr>
          <w:ilvl w:val="0"/>
          <w:numId w:val="2"/>
        </w:numPr>
      </w:pPr>
      <w:r>
        <w:rPr>
          <w:b/>
          <w:bCs/>
        </w:rPr>
        <w:t xml:space="preserve">2. GURE ESTRATEGIA: ZERO TRUST ETA ARKITEKTURA SEGURUA (6 min)</w:t>
      </w:r>
    </w:p>
    <w:p>
      <w:pPr>
        <w:pStyle w:val="ListParagraph"/>
        <w:numPr>
          <w:ilvl w:val="0"/>
          <w:numId w:val="2"/>
        </w:numPr>
      </w:pPr>
      <w:r>
        <w:rPr>
          <w:b/>
          <w:bCs/>
        </w:rPr>
        <w:t xml:space="preserve">3. BERRIKUNTZA SEGURUA ETA EGUNEROKO OPERAZIOAK (5 min)</w:t>
      </w:r>
    </w:p>
    <w:p>
      <w:pPr>
        <w:pStyle w:val="ListParagraph"/>
        <w:numPr>
          <w:ilvl w:val="0"/>
          <w:numId w:val="2"/>
        </w:numPr>
      </w:pPr>
      <w:r>
        <w:rPr>
          <w:b/>
          <w:bCs/>
        </w:rPr>
        <w:t xml:space="preserve">4. ERASOEN AURKAKO PREBENTZIOA ETA ERANTZUNA (7 min)</w:t>
      </w:r>
    </w:p>
    <w:p>
      <w:pPr>
        <w:pStyle w:val="ListParagraph"/>
        <w:numPr>
          <w:ilvl w:val="0"/>
          <w:numId w:val="2"/>
        </w:numPr>
      </w:pPr>
      <w:r>
        <w:rPr>
          <w:b/>
          <w:bCs/>
        </w:rPr>
        <w:t xml:space="preserve">5. BETETZE LEGALA ETA ETORKIZUNA (5 min)</w:t>
      </w:r>
    </w:p>
    <w:p>
      <w:pPr>
        <w:pStyle w:val="ListParagraph"/>
        <w:numPr>
          <w:ilvl w:val="0"/>
          <w:numId w:val="2"/>
        </w:numPr>
      </w:pPr>
      <w:r>
        <w:rPr>
          <w:b/>
          <w:bCs/>
        </w:rPr>
        <w:t xml:space="preserve">6. ONDORIOAK ETA GALDERAK (3 min)</w:t>
      </w:r>
    </w:p>
    <w:p>
      <w:r>
        <w:br w:type="page"/>
      </w:r>
    </w:p>
    <w:p>
      <w:pPr>
        <w:pStyle w:val="Heading1"/>
      </w:pPr>
      <w:r>
        <w:t xml:space="preserve">1. TESTUINGURUA ETA ERRONKA</w:t>
      </w:r>
    </w:p>
    <w:p>
      <w:r>
        <w:rPr>
          <w:i/>
          <w:iCs/>
          <w:color w:val="666666"/>
        </w:rPr>
        <w:t xml:space="preserve">(4 minutu)</w:t>
      </w:r>
    </w:p>
    <w:p>
      <w:pPr>
        <w:spacing w:before="400"/>
      </w:pPr>
    </w:p>
    <w:p>
      <w:pPr>
        <w:pStyle w:val="Heading2"/>
      </w:pPr>
      <w:r>
        <w:t xml:space="preserve">1.1. Zabala Gailetak: Tradizioa eta Etorkizuna</w:t>
      </w:r>
    </w:p>
    <w:p>
      <w:pPr>
        <w:shd w:fill="F5F5F5" w:val="clear"/>
      </w:pPr>
      <w:r>
        <w:rPr>
          <w:b/>
          <w:bCs/>
          <w:color w:val="1E3A5F"/>
        </w:rPr>
        <w:t xml:space="preserve">Puntu Nagusiak:</w:t>
      </w:r>
    </w:p>
    <w:p>
      <w:pPr>
        <w:pStyle w:val="ListParagraph"/>
        <w:numPr>
          <w:ilvl w:val="0"/>
          <w:numId w:val="2"/>
        </w:numPr>
      </w:pPr>
      <w:r>
        <w:t xml:space="preserve">120 langile, 6 zuzendaritzako kide, 5 IKT profesional</w:t>
      </w:r>
    </w:p>
    <w:p>
      <w:pPr>
        <w:pStyle w:val="ListParagraph"/>
        <w:numPr>
          <w:ilvl w:val="0"/>
          <w:numId w:val="2"/>
        </w:numPr>
      </w:pPr>
      <w:r>
        <w:t xml:space="preserve">Euskal Herriko gaileta tradizioa Europako merkatuetara zabaltzen</w:t>
      </w:r>
    </w:p>
    <w:p>
      <w:pPr>
        <w:pStyle w:val="ListParagraph"/>
        <w:numPr>
          <w:ilvl w:val="0"/>
          <w:numId w:val="2"/>
        </w:numPr>
      </w:pPr>
      <w:r>
        <w:t xml:space="preserve">Industria 4.0-ra igarotzea: digitalizazioa eta segurtasuna</w:t>
      </w:r>
    </w:p>
    <w:p>
      <w:pPr>
        <w:pStyle w:val="ListParagraph"/>
        <w:numPr>
          <w:ilvl w:val="0"/>
          <w:numId w:val="2"/>
        </w:numPr>
      </w:pPr>
      <w:r>
        <w:t xml:space="preserve">Erronka: ekoizpena babestu, baina modernizatu</w:t>
      </w:r>
    </w:p>
    <w:p>
      <w:pPr>
        <w:spacing w:before="200"/>
      </w:pPr>
    </w:p>
    <w:p>
      <w:pPr>
        <w:shd w:fill="E8F4FD" w:val="clear"/>
      </w:pPr>
      <w:r>
        <w:rPr>
          <w:b/>
          <w:bCs/>
          <w:color w:val="1E3A5F"/>
        </w:rPr>
        <w:t xml:space="preserve">HIZLARIAREN GIDOI A:</w:t>
      </w:r>
    </w:p>
    <w:p>
      <w:r>
        <w:t xml:space="preserve">On egun, Zuzendari Nagusia, Zuzendaritza. Eskerrik asko gaur hemen egoteagatik. Gaur Zabala Gailetak-en etorkizuna definituko duen proiektu bat aurkeztuko dut: zibersegurtasunaren modernizazio integrala.</w:t>
      </w:r>
    </w:p>
    <w:p>
      <w:r>
        <w:t xml:space="preserve">Enpresa familiar gisa, 120 lagilek osatzen gaituzte. Baina gaur egungo merkatuan, tradizioa ez da nahikoa. Bezeroek online eskaerak egin nahi dituzte, langileek mugikorretik konektatu, eta fabrika konektatuta egon behar da. Hori da Industria 4.0. Baina hemen dago arazoa...</w:t>
      </w:r>
    </w:p>
    <w:p>
      <w:pPr>
        <w:spacing w:before="400"/>
      </w:pPr>
    </w:p>
    <w:p>
      <w:pPr>
        <w:pStyle w:val="Heading2"/>
      </w:pPr>
      <w:r>
        <w:t xml:space="preserve">1.2. Arrisku Estrategikoa: IT eta OT Sareen Batzea</w:t>
      </w:r>
    </w:p>
    <w:p>
      <w:pPr>
        <w:shd w:fill="F5F5F5" w:val="clear"/>
      </w:pPr>
      <w:r>
        <w:rPr>
          <w:b/>
          <w:bCs/>
          <w:color w:val="1E3A5F"/>
        </w:rPr>
        <w:t xml:space="preserve">Puntu Nagusiak:</w:t>
      </w:r>
    </w:p>
    <w:p>
      <w:pPr>
        <w:pStyle w:val="ListParagraph"/>
        <w:numPr>
          <w:ilvl w:val="0"/>
          <w:numId w:val="2"/>
        </w:numPr>
      </w:pPr>
      <w:r>
        <w:t xml:space="preserve">OT = Operational Technology: PLC-ak, SCADA, ekoizpen-makineria</w:t>
      </w:r>
    </w:p>
    <w:p>
      <w:pPr>
        <w:pStyle w:val="ListParagraph"/>
        <w:numPr>
          <w:ilvl w:val="0"/>
          <w:numId w:val="2"/>
        </w:numPr>
      </w:pPr>
      <w:r>
        <w:rPr>
          <w:b/>
          <w:bCs/>
          <w:color w:val="CC0000"/>
        </w:rPr>
        <w:t xml:space="preserve">Arriskua: erasotzaile batek sartuz gero, 120 langileen segurtasuna arriskuan</w:t>
      </w:r>
    </w:p>
    <w:p>
      <w:pPr>
        <w:pStyle w:val="ListParagraph"/>
        <w:numPr>
          <w:ilvl w:val="0"/>
          <w:numId w:val="2"/>
        </w:numPr>
      </w:pPr>
      <w:r>
        <w:t xml:space="preserve">Adibideak: Colonial Pipeline (USA), Norsk Hydro (Norvegia)</w:t>
      </w:r>
    </w:p>
    <w:p>
      <w:pPr>
        <w:pStyle w:val="ListParagraph"/>
        <w:numPr>
          <w:ilvl w:val="0"/>
          <w:numId w:val="2"/>
        </w:numPr>
      </w:pPr>
      <w:r>
        <w:rPr>
          <w:b/>
          <w:bCs/>
          <w:color w:val="CC0000"/>
        </w:rPr>
        <w:t xml:space="preserve">Gure azterketak: PLC-ak Interneten espostuta aurkitu ziren!</w:t>
      </w:r>
    </w:p>
    <w:p>
      <w:pPr>
        <w:spacing w:before="200"/>
      </w:pPr>
    </w:p>
    <w:p>
      <w:pPr>
        <w:shd w:fill="E8F4FD" w:val="clear"/>
      </w:pPr>
      <w:r>
        <w:rPr>
          <w:b/>
          <w:bCs/>
          <w:color w:val="1E3A5F"/>
        </w:rPr>
        <w:t xml:space="preserve">HIZLARIAREN GIDOI B:</w:t>
      </w:r>
    </w:p>
    <w:p>
      <w:r>
        <w:t xml:space="preserve">Hacking etikoaren proba bat egin genuenean, aurkikuntza kezkagarri bat egin genuen: gure PLC-ak —gailetak egiteko makinak kontrolatzen dituztenak— Internet zabalean ikusgai zeuden. Horrek esan nahi du edozein erasotzailek, munduko edozein lekutatik, gure labeak itzali ditzakeela, konbentoreak geldiarazi, edo tenperatura arriskutsuetara igo.</w:t>
      </w:r>
    </w:p>
    <w:p>
      <w:r>
        <w:t xml:space="preserve">Colonial Pipeline-k 4,4 milioi dolar ordaindu zituen ransomware baten ondorioz. Baina Zabala Gailetak-en, ez dira diruak bakarrik jokoan. Langileen segurtasuna fisikoa dago jokoan. Eta horregatik gaude hemen gaur: hori guztia aldatzeko.</w:t>
      </w:r>
    </w:p>
    <w:p>
      <w:r>
        <w:br w:type="page"/>
      </w:r>
    </w:p>
    <w:p>
      <w:pPr>
        <w:pStyle w:val="Heading1"/>
      </w:pPr>
      <w:r>
        <w:t xml:space="preserve">2. GURE ESTRATEGIA: ZERO TRUST ETA ARKITEKTURA SEGURUA</w:t>
      </w:r>
    </w:p>
    <w:p>
      <w:r>
        <w:rPr>
          <w:i/>
          <w:iCs/>
          <w:color w:val="666666"/>
        </w:rPr>
        <w:t xml:space="preserve">(6 minutu)</w:t>
      </w:r>
    </w:p>
    <w:p>
      <w:pPr>
        <w:spacing w:before="400"/>
      </w:pPr>
    </w:p>
    <w:p>
      <w:pPr>
        <w:pStyle w:val="Heading2"/>
      </w:pPr>
      <w:r>
        <w:t xml:space="preserve">2.1. Zero Trust Printzipioa: Inork ez du fidatzen</w:t>
      </w:r>
    </w:p>
    <w:p>
      <w:pPr>
        <w:shd w:fill="F5F5F5" w:val="clear"/>
      </w:pPr>
      <w:r>
        <w:rPr>
          <w:b/>
          <w:bCs/>
          <w:color w:val="1E3A5F"/>
        </w:rPr>
        <w:t xml:space="preserve">Puntu Nagusiak:</w:t>
      </w:r>
    </w:p>
    <w:p>
      <w:pPr>
        <w:pStyle w:val="ListParagraph"/>
        <w:numPr>
          <w:ilvl w:val="0"/>
          <w:numId w:val="2"/>
        </w:numPr>
      </w:pPr>
      <w:r>
        <w:rPr>
          <w:b/>
          <w:bCs/>
        </w:rPr>
        <w:t xml:space="preserve">Europako Banku Zentralak eta BBVA-k erabiltzen duten estrategia bera</w:t>
      </w:r>
    </w:p>
    <w:p>
      <w:pPr>
        <w:pStyle w:val="ListParagraph"/>
        <w:numPr>
          <w:ilvl w:val="0"/>
          <w:numId w:val="2"/>
        </w:numPr>
      </w:pPr>
      <w:r>
        <w:t xml:space="preserve">Ez dago sare 'barne segurrik': konexio bakoitza egiaztatu behar da</w:t>
      </w:r>
    </w:p>
    <w:p>
      <w:pPr>
        <w:pStyle w:val="ListParagraph"/>
        <w:numPr>
          <w:ilvl w:val="0"/>
          <w:numId w:val="2"/>
        </w:numPr>
      </w:pPr>
      <w:r>
        <w:t xml:space="preserve">5 VLAN segmentatu: Bulegoa, Zerbitzariak, DMZ, OT, Honeypot</w:t>
      </w:r>
    </w:p>
    <w:p>
      <w:pPr>
        <w:pStyle w:val="ListParagraph"/>
        <w:numPr>
          <w:ilvl w:val="0"/>
          <w:numId w:val="2"/>
        </w:numPr>
      </w:pPr>
      <w:r>
        <w:t xml:space="preserve">Fortinet FortiGate 200F suebakia: trafiko guztia kontrolatuta</w:t>
      </w:r>
    </w:p>
    <w:p>
      <w:pPr>
        <w:spacing w:before="200"/>
      </w:pPr>
    </w:p>
    <w:p>
      <w:pPr>
        <w:shd w:fill="E8F4FD" w:val="clear"/>
      </w:pPr>
      <w:r>
        <w:rPr>
          <w:b/>
          <w:bCs/>
          <w:color w:val="1E3A5F"/>
        </w:rPr>
        <w:t xml:space="preserve">HIZLARIAREN GIDOI A:</w:t>
      </w:r>
    </w:p>
    <w:p>
      <w:r>
        <w:t xml:space="preserve">Nola ebatzi dugu arazoa? Zero Trust estrategiarekin. Europako Banku Zentralak eta enpresa handiek erabiltzen duten metodologia bera. Printzipioa sinplea da: inork ez du fidatzen, ezta sare barruan daudenek ere. Konexio bakoitza egiaztatu behar da, erabiltzaile bakoitza identifikatu, eta gailu bakoitza baieztatu.</w:t>
      </w:r>
    </w:p>
    <w:p>
      <w:r>
        <w:t xml:space="preserve">Bost sare segmentatu ezarri ditugu: langileen bulegoak, zerbitzariak, DMZ —publikoa dena—, OT industriala, eta honeypot bat erasotzaileak harrapatzeko. Suebaki batek kontrolatzen du trafiko guztia. Eta garrantzitsuena: IT eta OT artean ez dago zubi zuzenik. Fabrikara sartzeko, bost segurtasun geruza igaro behar dira.</w:t>
      </w:r>
    </w:p>
    <w:p>
      <w:pPr>
        <w:spacing w:before="400"/>
      </w:pPr>
    </w:p>
    <w:p>
      <w:pPr>
        <w:pStyle w:val="Heading2"/>
      </w:pPr>
      <w:r>
        <w:t xml:space="preserve">2.2. Purdue Eredua: Fabrikaren Babesa Geruzaka</w:t>
      </w:r>
    </w:p>
    <w:p>
      <w:pPr>
        <w:shd w:fill="F5F5F5" w:val="clear"/>
      </w:pPr>
      <w:r>
        <w:rPr>
          <w:b/>
          <w:bCs/>
          <w:color w:val="1E3A5F"/>
        </w:rPr>
        <w:t xml:space="preserve">Puntu Nagusiak:</w:t>
      </w:r>
    </w:p>
    <w:p>
      <w:pPr>
        <w:pStyle w:val="ListParagraph"/>
        <w:numPr>
          <w:ilvl w:val="0"/>
          <w:numId w:val="2"/>
        </w:numPr>
      </w:pPr>
      <w:r>
        <w:t xml:space="preserve">Maila 4: Enpresa sarea (ERP, emaila, web orria)</w:t>
      </w:r>
    </w:p>
    <w:p>
      <w:pPr>
        <w:pStyle w:val="ListParagraph"/>
        <w:numPr>
          <w:ilvl w:val="0"/>
          <w:numId w:val="2"/>
        </w:numPr>
      </w:pPr>
      <w:r>
        <w:t xml:space="preserve">Maila 3.5: DMZ Industriala (historialariak, patch zerbitzaria)</w:t>
      </w:r>
    </w:p>
    <w:p>
      <w:pPr>
        <w:pStyle w:val="ListParagraph"/>
        <w:numPr>
          <w:ilvl w:val="0"/>
          <w:numId w:val="2"/>
        </w:numPr>
      </w:pPr>
      <w:r>
        <w:t xml:space="preserve">Maila 3: SCADA/HMI (OpenPLC, ScadaBR)</w:t>
      </w:r>
    </w:p>
    <w:p>
      <w:pPr>
        <w:pStyle w:val="ListParagraph"/>
        <w:numPr>
          <w:ilvl w:val="0"/>
          <w:numId w:val="2"/>
        </w:numPr>
      </w:pPr>
      <w:r>
        <w:rPr>
          <w:b/>
          <w:bCs/>
        </w:rPr>
        <w:t xml:space="preserve">Maila 1-0: Sentsoreak eta aktuadoreak (segurtasun fisikoa)</w:t>
      </w:r>
    </w:p>
    <w:p>
      <w:pPr>
        <w:spacing w:before="200"/>
      </w:pPr>
    </w:p>
    <w:p>
      <w:pPr>
        <w:shd w:fill="E8F4FD" w:val="clear"/>
      </w:pPr>
      <w:r>
        <w:rPr>
          <w:b/>
          <w:bCs/>
          <w:color w:val="1E3A5F"/>
        </w:rPr>
        <w:t xml:space="preserve">HIZLARIAREN GIDOI B:</w:t>
      </w:r>
    </w:p>
    <w:p>
      <w:r>
        <w:t xml:space="preserve">Purdue eredua industriako estandarra da. Lau geruza daude: goian enpresaren sarea —ERP-a, emaila—, gero DMZ industriala, SCADA sistema, eta azkenik, makina fisikoak. Garrantzitsuena: salto bakoitza suebaki batek babesten du.</w:t>
      </w:r>
    </w:p>
    <w:p>
      <w:r>
        <w:t xml:space="preserve">OpenPLC erabiltzen dugu PLC-ak simulatzeko, eta ScadaBR HMI interfaze gisa. Baina hori ez da nahikoa. Zubi bakoitza 'data diode' bat izan daiteke —datuak soilik norabide batean joan daitezke—, edo VPN seguru bat MFA-rekin. Hau da: fabrikara sartzeko, nazioarteko banku batean bezain segurtasun handia behar da.</w:t>
      </w:r>
    </w:p>
    <w:p>
      <w:pPr>
        <w:spacing w:before="400"/>
      </w:pPr>
    </w:p>
    <w:p>
      <w:pPr>
        <w:pStyle w:val="Heading2"/>
      </w:pPr>
      <w:r>
        <w:t xml:space="preserve">2.3. Zerbitzarien Bastionatzea eta Automatizazioa</w:t>
      </w:r>
    </w:p>
    <w:p>
      <w:pPr>
        <w:shd w:fill="F5F5F5" w:val="clear"/>
      </w:pPr>
      <w:r>
        <w:rPr>
          <w:b/>
          <w:bCs/>
          <w:color w:val="1E3A5F"/>
        </w:rPr>
        <w:t xml:space="preserve">Puntu Nagusiak:</w:t>
      </w:r>
    </w:p>
    <w:p>
      <w:pPr>
        <w:pStyle w:val="ListParagraph"/>
        <w:numPr>
          <w:ilvl w:val="0"/>
          <w:numId w:val="2"/>
        </w:numPr>
      </w:pPr>
      <w:r>
        <w:t xml:space="preserve">Ansible: 50+ zerbitzari konfiguratu automatikoki</w:t>
      </w:r>
    </w:p>
    <w:p>
      <w:pPr>
        <w:pStyle w:val="ListParagraph"/>
        <w:numPr>
          <w:ilvl w:val="0"/>
          <w:numId w:val="2"/>
        </w:numPr>
      </w:pPr>
      <w:r>
        <w:t xml:space="preserve">Proxmox/Isard: birtualizazioa segurtasun isolamenduarekin</w:t>
      </w:r>
    </w:p>
    <w:p>
      <w:pPr>
        <w:pStyle w:val="ListParagraph"/>
        <w:numPr>
          <w:ilvl w:val="0"/>
          <w:numId w:val="2"/>
        </w:numPr>
      </w:pPr>
      <w:r>
        <w:t xml:space="preserve">Docker kontenedoreak: aplikazioak isolatuta</w:t>
      </w:r>
    </w:p>
    <w:p>
      <w:pPr>
        <w:pStyle w:val="ListParagraph"/>
        <w:numPr>
          <w:ilvl w:val="0"/>
          <w:numId w:val="2"/>
        </w:numPr>
      </w:pPr>
      <w:r>
        <w:rPr>
          <w:b/>
          <w:bCs/>
          <w:color w:val="2E7D32"/>
        </w:rPr>
        <w:t xml:space="preserve">Onura: errore konfigurazioak %90 murriztu dira</w:t>
      </w:r>
    </w:p>
    <w:p>
      <w:pPr>
        <w:spacing w:before="200"/>
      </w:pPr>
    </w:p>
    <w:p>
      <w:pPr>
        <w:shd w:fill="E8F4FD" w:val="clear"/>
      </w:pPr>
      <w:r>
        <w:rPr>
          <w:b/>
          <w:bCs/>
          <w:color w:val="1E3A5F"/>
        </w:rPr>
        <w:t xml:space="preserve">HIZLARIAREN GIDOI C:</w:t>
      </w:r>
    </w:p>
    <w:p>
      <w:r>
        <w:t xml:space="preserve">Arkitektura hau kudeatzeko, automatizazioa ezinbestekoa da. Ansible erabiltzen dugu: 50 zerbitzaritik gora daude, eta guztiak konfiguratu ditugu kodearen bidez. Horrek esan nahi du konfigurazio bera aplikatzen dela denetan, eta ez dago 'ahaztutako' zerbitzaririk.</w:t>
      </w:r>
    </w:p>
    <w:p>
      <w:r>
        <w:t xml:space="preserve">Proxmox eta Isard-ekin birtualizatzen dugu. Zerbitzari fisiko bakoitza hain birtual bihurtzen du, isolatuta. Docker-ekin, aplikazioak kontenedoretan exekutatzen dira: bat erasotzen badute, besteak seguru daude. Eta garrantzitsuena: errore konfigurazioak %90 murriztu ditugu. Segurtasuna ez da soilik teknologia bat; prozesu bat da.</w:t>
      </w:r>
    </w:p>
    <w:p>
      <w:r>
        <w:br w:type="page"/>
      </w:r>
    </w:p>
    <w:p>
      <w:pPr>
        <w:pStyle w:val="Heading1"/>
      </w:pPr>
      <w:r>
        <w:t xml:space="preserve">3. BERRIKUNTZA SEGURUA ETA EGUNEROKO OPERAZIOAK</w:t>
      </w:r>
    </w:p>
    <w:p>
      <w:r>
        <w:rPr>
          <w:i/>
          <w:iCs/>
          <w:color w:val="666666"/>
        </w:rPr>
        <w:t xml:space="preserve">(5 minutu)</w:t>
      </w:r>
    </w:p>
    <w:p>
      <w:pPr>
        <w:spacing w:before="400"/>
      </w:pPr>
    </w:p>
    <w:p>
      <w:pPr>
        <w:pStyle w:val="Heading2"/>
      </w:pPr>
      <w:r>
        <w:t xml:space="preserve">3.1. Langileen Atari Berria: Segurtasuna eta Erraztasuna</w:t>
      </w:r>
    </w:p>
    <w:p>
      <w:pPr>
        <w:shd w:fill="F5F5F5" w:val="clear"/>
      </w:pPr>
      <w:r>
        <w:rPr>
          <w:b/>
          <w:bCs/>
          <w:color w:val="1E3A5F"/>
        </w:rPr>
        <w:t xml:space="preserve">Puntu Nagusiak:</w:t>
      </w:r>
    </w:p>
    <w:p>
      <w:pPr>
        <w:pStyle w:val="ListParagraph"/>
        <w:numPr>
          <w:ilvl w:val="0"/>
          <w:numId w:val="2"/>
        </w:numPr>
      </w:pPr>
      <w:r>
        <w:t xml:space="preserve">HR Portal: 120 langileen kudeaketa birtuala</w:t>
      </w:r>
    </w:p>
    <w:p>
      <w:pPr>
        <w:pStyle w:val="ListParagraph"/>
        <w:numPr>
          <w:ilvl w:val="0"/>
          <w:numId w:val="2"/>
        </w:numPr>
      </w:pPr>
      <w:r>
        <w:t xml:space="preserve">JWT + MFA: bi faktoreko autentikazioa</w:t>
      </w:r>
    </w:p>
    <w:p>
      <w:pPr>
        <w:pStyle w:val="ListParagraph"/>
        <w:numPr>
          <w:ilvl w:val="0"/>
          <w:numId w:val="2"/>
        </w:numPr>
      </w:pPr>
      <w:r>
        <w:t xml:space="preserve">5 rol desberdin: ADMIN, RRHH MGR, JEFE SECCIÓN, EMPLEADO, AUDITOR</w:t>
      </w:r>
    </w:p>
    <w:p>
      <w:pPr>
        <w:pStyle w:val="ListParagraph"/>
        <w:numPr>
          <w:ilvl w:val="0"/>
          <w:numId w:val="2"/>
        </w:numPr>
      </w:pPr>
      <w:r>
        <w:rPr>
          <w:b/>
          <w:bCs/>
        </w:rPr>
        <w:t xml:space="preserve">Sarbide soilik behar den informaziora: 'pribilegio gutxieneko' printzipioa</w:t>
      </w:r>
    </w:p>
    <w:p>
      <w:pPr>
        <w:spacing w:before="200"/>
      </w:pPr>
    </w:p>
    <w:p>
      <w:pPr>
        <w:shd w:fill="E8F4FD" w:val="clear"/>
      </w:pPr>
      <w:r>
        <w:rPr>
          <w:b/>
          <w:bCs/>
          <w:color w:val="1E3A5F"/>
        </w:rPr>
        <w:t xml:space="preserve">HIZLARIAREN GIDOI A:</w:t>
      </w:r>
    </w:p>
    <w:p>
      <w:r>
        <w:t xml:space="preserve">Orain, tresna berriak. Langileen atari bat eraiki dugu, 120 lagunek erabil dezaten. Bertan, nóminak ikusi, oporrak eskatu, dokumentazioa kudeatu... Baina segurua izan behar da. JWT tokenak erabiltzen ditugu, eta MFA —bi faktoreko autentikazioa— derrigorrezkoa da.</w:t>
      </w:r>
    </w:p>
    <w:p>
      <w:r>
        <w:t xml:space="preserve">Bost rol desberdin daude: administratzaileak, RRHH-ko arduradunak, saileko buruak, langileak, eta auditorrak. Bakoitzak soilik bere lanerako behar duena ikusten du. Jefe batek ez du ikusten beste sail baten soldatak. Langile batek ez du auditorren txostenik ikusten. 'Pribilegio gutxienekoa' deitzen zaio horri.</w:t>
      </w:r>
    </w:p>
    <w:p>
      <w:pPr>
        <w:spacing w:before="400"/>
      </w:pPr>
    </w:p>
    <w:p>
      <w:pPr>
        <w:pStyle w:val="Heading2"/>
      </w:pPr>
      <w:r>
        <w:t xml:space="preserve">3.2. Mugikor Aplikazioa: Android Segurua</w:t>
      </w:r>
    </w:p>
    <w:p>
      <w:pPr>
        <w:shd w:fill="F5F5F5" w:val="clear"/>
      </w:pPr>
      <w:r>
        <w:rPr>
          <w:b/>
          <w:bCs/>
          <w:color w:val="1E3A5F"/>
        </w:rPr>
        <w:t xml:space="preserve">Puntu Nagusiak:</w:t>
      </w:r>
    </w:p>
    <w:p>
      <w:pPr>
        <w:pStyle w:val="ListParagraph"/>
        <w:numPr>
          <w:ilvl w:val="0"/>
          <w:numId w:val="2"/>
        </w:numPr>
      </w:pPr>
      <w:r>
        <w:t xml:space="preserve">Kotlin 2.0 + Jetpack Compose: teknologia aurreratuena</w:t>
      </w:r>
    </w:p>
    <w:p>
      <w:pPr>
        <w:pStyle w:val="ListParagraph"/>
        <w:numPr>
          <w:ilvl w:val="0"/>
          <w:numId w:val="2"/>
        </w:numPr>
      </w:pPr>
      <w:r>
        <w:t xml:space="preserve">Certificate Pinning: ez daiteke 'falsifikatu' zerbitzaria</w:t>
      </w:r>
    </w:p>
    <w:p>
      <w:pPr>
        <w:pStyle w:val="ListParagraph"/>
        <w:numPr>
          <w:ilvl w:val="0"/>
          <w:numId w:val="2"/>
        </w:numPr>
      </w:pPr>
      <w:r>
        <w:t xml:space="preserve">Biometria: hatz-marka edo aurpegi-ezagutza</w:t>
      </w:r>
    </w:p>
    <w:p>
      <w:pPr>
        <w:pStyle w:val="ListParagraph"/>
        <w:numPr>
          <w:ilvl w:val="0"/>
          <w:numId w:val="2"/>
        </w:numPr>
      </w:pPr>
      <w:r>
        <w:rPr>
          <w:b/>
          <w:bCs/>
          <w:color w:val="2E7D32"/>
        </w:rPr>
        <w:t xml:space="preserve">Datuak enkriptatuta gailuan: telefonoa galdu arren, informazioa segurua</w:t>
      </w:r>
    </w:p>
    <w:p>
      <w:pPr>
        <w:spacing w:before="200"/>
      </w:pPr>
    </w:p>
    <w:p>
      <w:pPr>
        <w:shd w:fill="E8F4FD" w:val="clear"/>
      </w:pPr>
      <w:r>
        <w:rPr>
          <w:b/>
          <w:bCs/>
          <w:color w:val="1E3A5F"/>
        </w:rPr>
        <w:t xml:space="preserve">HIZLARIAREN GIDOI B:</w:t>
      </w:r>
    </w:p>
    <w:p>
      <w:r>
        <w:t xml:space="preserve">Eta mugikorrerako aplikazio bat ere bai. Kotlin 2.0-rekin egina, teknologia aurreratuena. Bi funtsezko segurtasun neurri: Certificate Pinning —zerbitzaria benetakoa dela baieztatzen du— eta biometria —hatz-marka edo aurpegia—.</w:t>
      </w:r>
    </w:p>
    <w:p>
      <w:r>
        <w:t xml:space="preserve">Baina garrantzitsuena: datuak enkriptatuta gordetzen dira telefonoan. Langile baten telefonoa galdu arren, ez da arriskurik. Eta aplikazioa 'reverse engineering' egitea oso zaila da. Hau da: modernitatea segurtasunarekin batera.</w:t>
      </w:r>
    </w:p>
    <w:p>
      <w:pPr>
        <w:spacing w:before="400"/>
      </w:pPr>
    </w:p>
    <w:p>
      <w:pPr>
        <w:pStyle w:val="Heading2"/>
      </w:pPr>
      <w:r>
        <w:t xml:space="preserve">3.3. Garapen Azkarra, Segurtasun Geldogabea</w:t>
      </w:r>
    </w:p>
    <w:p>
      <w:pPr>
        <w:shd w:fill="F5F5F5" w:val="clear"/>
      </w:pPr>
      <w:r>
        <w:rPr>
          <w:b/>
          <w:bCs/>
          <w:color w:val="1E3A5F"/>
        </w:rPr>
        <w:t xml:space="preserve">Puntu Nagusiak:</w:t>
      </w:r>
    </w:p>
    <w:p>
      <w:pPr>
        <w:pStyle w:val="ListParagraph"/>
        <w:numPr>
          <w:ilvl w:val="0"/>
          <w:numId w:val="2"/>
        </w:numPr>
      </w:pPr>
      <w:r>
        <w:t xml:space="preserve">Dev/Staging/Produkzio: hiru ingurune isolatu</w:t>
      </w:r>
    </w:p>
    <w:p>
      <w:pPr>
        <w:pStyle w:val="ListParagraph"/>
        <w:numPr>
          <w:ilvl w:val="0"/>
          <w:numId w:val="2"/>
        </w:numPr>
      </w:pPr>
      <w:r>
        <w:t xml:space="preserve">CI/CD Pipeline: SAST/DAST eskaneatze automatikoak</w:t>
      </w:r>
    </w:p>
    <w:p>
      <w:pPr>
        <w:pStyle w:val="ListParagraph"/>
        <w:numPr>
          <w:ilvl w:val="0"/>
          <w:numId w:val="2"/>
        </w:numPr>
      </w:pPr>
      <w:r>
        <w:rPr>
          <w:b/>
          <w:bCs/>
        </w:rPr>
        <w:t xml:space="preserve">Kode-berrikuspena: aldaketa guztiak bi begi pare baino gehiagok ikusten dituzte</w:t>
      </w:r>
    </w:p>
    <w:p>
      <w:pPr>
        <w:pStyle w:val="ListParagraph"/>
        <w:numPr>
          <w:ilvl w:val="0"/>
          <w:numId w:val="2"/>
        </w:numPr>
      </w:pPr>
      <w:r>
        <w:rPr>
          <w:color w:val="2E7D32"/>
        </w:rPr>
        <w:t xml:space="preserve">Emaitza: garapen azkarra, baina kalitate eta segurtasun gabe ez</w:t>
      </w:r>
    </w:p>
    <w:p>
      <w:pPr>
        <w:spacing w:before="200"/>
      </w:pPr>
    </w:p>
    <w:p>
      <w:pPr>
        <w:shd w:fill="E8F4FD" w:val="clear"/>
      </w:pPr>
      <w:r>
        <w:rPr>
          <w:b/>
          <w:bCs/>
          <w:color w:val="1E3A5F"/>
        </w:rPr>
        <w:t xml:space="preserve">HIZLARIAREN GIDOI C:</w:t>
      </w:r>
    </w:p>
    <w:p>
      <w:r>
        <w:t xml:space="preserve">Nola konpontzen dugu garapen azkarra eta segurtasunaren arteko tentsioa? Hiruko ingurune-sistema batekin: garapena, proba-ingurunea, eta produkzioa. Guztiz isolatuak. Produkziora igotzeko, atebat igaro behar da: SAST —kodea automatikoki analizatzen duena—, DAST —aplikazioa eraso simulazioak egiten dizkiona—, eta giza berrikuspena.</w:t>
      </w:r>
    </w:p>
    <w:p>
      <w:r>
        <w:t xml:space="preserve">Emaitza: garraiatze azkarra, baina segurtasuna lehenetsita. Ez dago 'ahaztutako' adabakirik. Ez dago 'ez dakit nork aldatu zuen' momenturik. Guztia agerian, trazabilidade osoarekin. Hauxe da Industria 4.0.</w:t>
      </w:r>
    </w:p>
    <w:p>
      <w:r>
        <w:br w:type="page"/>
      </w:r>
    </w:p>
    <w:p>
      <w:pPr>
        <w:pStyle w:val="Heading1"/>
      </w:pPr>
      <w:r>
        <w:t xml:space="preserve">4. ERASOEN AURKAKO PREBENTZIOA ETA ERANTZUNA</w:t>
      </w:r>
    </w:p>
    <w:p>
      <w:r>
        <w:rPr>
          <w:i/>
          <w:iCs/>
          <w:color w:val="666666"/>
        </w:rPr>
        <w:t xml:space="preserve">(7 minutu)</w:t>
      </w:r>
    </w:p>
    <w:p>
      <w:pPr>
        <w:spacing w:before="400"/>
      </w:pPr>
    </w:p>
    <w:p>
      <w:pPr>
        <w:pStyle w:val="Heading2"/>
      </w:pPr>
      <w:r>
        <w:t xml:space="preserve">4.1. Hacking Etikoaren Emaitzak: Gure Defentsak Frogan</w:t>
      </w:r>
    </w:p>
    <w:p>
      <w:pPr>
        <w:shd w:fill="F5F5F5" w:val="clear"/>
      </w:pPr>
      <w:r>
        <w:rPr>
          <w:b/>
          <w:bCs/>
          <w:color w:val="1E3A5F"/>
        </w:rPr>
        <w:t xml:space="preserve">Puntu Nagusiak:</w:t>
      </w:r>
    </w:p>
    <w:p>
      <w:pPr>
        <w:pStyle w:val="ListParagraph"/>
        <w:numPr>
          <w:ilvl w:val="0"/>
          <w:numId w:val="2"/>
        </w:numPr>
      </w:pPr>
      <w:r>
        <w:rPr>
          <w:b/>
          <w:bCs/>
          <w:color w:val="2E7D32"/>
        </w:rPr>
        <w:t xml:space="preserve">9 ahultasun identifikatu guztira: 0 kritiko, 2 altu, 4 ertain, 3 baxu</w:t>
      </w:r>
    </w:p>
    <w:p>
      <w:pPr>
        <w:pStyle w:val="ListParagraph"/>
        <w:numPr>
          <w:ilvl w:val="0"/>
          <w:numId w:val="2"/>
        </w:numPr>
      </w:pPr>
      <w:r>
        <w:t xml:space="preserve">SQL Injection konpondua: prepared statements</w:t>
      </w:r>
    </w:p>
    <w:p>
      <w:pPr>
        <w:pStyle w:val="ListParagraph"/>
        <w:numPr>
          <w:ilvl w:val="0"/>
          <w:numId w:val="2"/>
        </w:numPr>
      </w:pPr>
      <w:r>
        <w:t xml:space="preserve">OT sarearen isolamendua: PLC-ak ez daude Internetean</w:t>
      </w:r>
    </w:p>
    <w:p>
      <w:pPr>
        <w:pStyle w:val="ListParagraph"/>
        <w:numPr>
          <w:ilvl w:val="0"/>
          <w:numId w:val="2"/>
        </w:numPr>
      </w:pPr>
      <w:r>
        <w:t xml:space="preserve">WiFi: WPA3 + sarbide baimenduen zerrenda</w:t>
      </w:r>
    </w:p>
    <w:p>
      <w:pPr>
        <w:spacing w:before="200"/>
      </w:pPr>
    </w:p>
    <w:p>
      <w:pPr>
        <w:shd w:fill="E8F4FD" w:val="clear"/>
      </w:pPr>
      <w:r>
        <w:rPr>
          <w:b/>
          <w:bCs/>
          <w:color w:val="1E3A5F"/>
        </w:rPr>
        <w:t xml:space="preserve">HIZLARIAREN GIDOI A:</w:t>
      </w:r>
    </w:p>
    <w:p>
      <w:r>
        <w:t xml:space="preserve">Orain, gure defentsak frogatzeko unea. Hacking etikoaren proba oso bat egin dugu, PTES metodologiaren arabera. Emaitzak hauek dira: bederatzi ahultasun identifikatu dira. Zero kritiko. Bi altu —jada konponduak—. Lau ertain eta hiru baxu. Hau da, gure sistema ez da hutsa, baina sendoa da.</w:t>
      </w:r>
    </w:p>
    <w:p>
      <w:r>
        <w:t xml:space="preserve">Ahultasun nagusia SQL Injection bat zen. Web aplikazioak ez zituen sarrerak behar bezala balidatzen. Konpondu dugu prepared statements-ekin. Bigarrena, OT sarearen esposizioa. PLC-ak Internetetik ikusgai zeuden. Orain, VPN bidez soilik sartzen da, eta sare segmentazio zorrotza dago.</w:t>
      </w:r>
    </w:p>
    <w:p>
      <w:pPr>
        <w:spacing w:before="400"/>
      </w:pPr>
    </w:p>
    <w:p>
      <w:pPr>
        <w:pStyle w:val="Heading2"/>
      </w:pPr>
      <w:r>
        <w:t xml:space="preserve">4.2. Monitorizazioa Denbora Errealean: SIEM eta Wazuh</w:t>
      </w:r>
    </w:p>
    <w:p>
      <w:pPr>
        <w:shd w:fill="F5F5F5" w:val="clear"/>
      </w:pPr>
      <w:r>
        <w:rPr>
          <w:b/>
          <w:bCs/>
          <w:color w:val="1E3A5F"/>
        </w:rPr>
        <w:t xml:space="preserve">Puntu Nagusiak:</w:t>
      </w:r>
    </w:p>
    <w:p>
      <w:pPr>
        <w:pStyle w:val="ListParagraph"/>
        <w:numPr>
          <w:ilvl w:val="0"/>
          <w:numId w:val="2"/>
        </w:numPr>
      </w:pPr>
      <w:r>
        <w:t xml:space="preserve">ELK Stack + Wazuh: log guztiak biltzen dira zentralizatuta</w:t>
      </w:r>
    </w:p>
    <w:p>
      <w:pPr>
        <w:pStyle w:val="ListParagraph"/>
        <w:numPr>
          <w:ilvl w:val="0"/>
          <w:numId w:val="2"/>
        </w:numPr>
      </w:pPr>
      <w:r>
        <w:rPr>
          <w:b/>
          <w:bCs/>
        </w:rPr>
        <w:t xml:space="preserve">15+ alerta arau konfiguratuta: jokabide susmagarriak detektatzeko</w:t>
      </w:r>
    </w:p>
    <w:p>
      <w:pPr>
        <w:pStyle w:val="ListParagraph"/>
        <w:numPr>
          <w:ilvl w:val="0"/>
          <w:numId w:val="2"/>
        </w:numPr>
      </w:pPr>
      <w:r>
        <w:t xml:space="preserve">MITRE ATT&amp;CK esparrua: erasoak nola antolatzen diren ulertzeko</w:t>
      </w:r>
    </w:p>
    <w:p>
      <w:pPr>
        <w:pStyle w:val="ListParagraph"/>
        <w:numPr>
          <w:ilvl w:val="0"/>
          <w:numId w:val="2"/>
        </w:numPr>
      </w:pPr>
      <w:r>
        <w:rPr>
          <w:color w:val="2E7D32"/>
        </w:rPr>
        <w:t xml:space="preserve">Kibana dashboard: ikuspegi orokorra klik bakarrera</w:t>
      </w:r>
    </w:p>
    <w:p>
      <w:pPr>
        <w:spacing w:before="200"/>
      </w:pPr>
    </w:p>
    <w:p>
      <w:pPr>
        <w:shd w:fill="E8F4FD" w:val="clear"/>
      </w:pPr>
      <w:r>
        <w:rPr>
          <w:b/>
          <w:bCs/>
          <w:color w:val="1E3A5F"/>
        </w:rPr>
        <w:t xml:space="preserve">HIZLARIAREN GIDOI B:</w:t>
      </w:r>
    </w:p>
    <w:p>
      <w:r>
        <w:t xml:space="preserve">Baina erasoak detektatzea bezain garrantzitsua da haien aurrean ikustea. Horregatik daukagu SIEM sistema: Wazuh eta ELK Stack. Sistema guztiek beren log-ak bidaltzen dituzte zentralera. Saihesketak, autentikazio okerrak, prozesu susmagarriak... Guztia biltzen da.</w:t>
      </w:r>
    </w:p>
    <w:p>
      <w:r>
        <w:t xml:space="preserve">Hamabost alerta arau baino gehiago ditugu. Adibidez: erabiltzaile batek gauerdian saioa hastea, hiru autentikazio huts egitea jarraian, edo USB bat konektatzea OT ekipo batean. Alerta bat sortzen denean, korreoa bidaltzen zaie segurtasun taldeari. Eta Kibana panelak ikuspegi orokorra ematen du: nor dago konektatuta, zer gertatzen ari den, eta non.</w:t>
      </w:r>
    </w:p>
    <w:p>
      <w:pPr>
        <w:spacing w:before="400"/>
      </w:pPr>
    </w:p>
    <w:p>
      <w:pPr>
        <w:pStyle w:val="Heading2"/>
      </w:pPr>
      <w:r>
        <w:t xml:space="preserve">4.3. Honeypot-ak: Erasotzaileak Harrapatzeko Tranpak</w:t>
      </w:r>
    </w:p>
    <w:p>
      <w:pPr>
        <w:shd w:fill="F5F5F5" w:val="clear"/>
      </w:pPr>
      <w:r>
        <w:rPr>
          <w:b/>
          <w:bCs/>
          <w:color w:val="1E3A5F"/>
        </w:rPr>
        <w:t xml:space="preserve">Puntu Nagusiak:</w:t>
      </w:r>
    </w:p>
    <w:p>
      <w:pPr>
        <w:pStyle w:val="ListParagraph"/>
        <w:numPr>
          <w:ilvl w:val="0"/>
          <w:numId w:val="2"/>
        </w:numPr>
      </w:pPr>
      <w:r>
        <w:t xml:space="preserve">T-Pot/Cowrie: SSH eta Telnet zerbitzari faltsuak</w:t>
      </w:r>
    </w:p>
    <w:p>
      <w:pPr>
        <w:pStyle w:val="ListParagraph"/>
        <w:numPr>
          <w:ilvl w:val="0"/>
          <w:numId w:val="2"/>
        </w:numPr>
      </w:pPr>
      <w:r>
        <w:t xml:space="preserve">Conpot: PLC faltsuak OT sarean</w:t>
      </w:r>
    </w:p>
    <w:p>
      <w:pPr>
        <w:pStyle w:val="ListParagraph"/>
        <w:numPr>
          <w:ilvl w:val="0"/>
          <w:numId w:val="2"/>
        </w:numPr>
      </w:pPr>
      <w:r>
        <w:rPr>
          <w:b/>
          <w:bCs/>
        </w:rPr>
        <w:t xml:space="preserve">Helburua: erasotzaileak atzerapenarako erakartzea, benetako sistemak babesteko</w:t>
      </w:r>
    </w:p>
    <w:p>
      <w:pPr>
        <w:pStyle w:val="ListParagraph"/>
        <w:numPr>
          <w:ilvl w:val="0"/>
          <w:numId w:val="2"/>
        </w:numPr>
      </w:pPr>
      <w:r>
        <w:rPr>
          <w:color w:val="2E7D32"/>
        </w:rPr>
        <w:t xml:space="preserve">Mehatxu inteligentzia: nork, nola, eta nondik erasten saiatzen den ikasteko</w:t>
      </w:r>
    </w:p>
    <w:p>
      <w:pPr>
        <w:spacing w:before="200"/>
      </w:pPr>
    </w:p>
    <w:p>
      <w:pPr>
        <w:shd w:fill="E8F4FD" w:val="clear"/>
      </w:pPr>
      <w:r>
        <w:rPr>
          <w:b/>
          <w:bCs/>
          <w:color w:val="1E3A5F"/>
        </w:rPr>
        <w:t xml:space="preserve">HIZLARIAREN GIDOI C:</w:t>
      </w:r>
    </w:p>
    <w:p>
      <w:r>
        <w:t xml:space="preserve">Honeypot-ak ere erabiltzen ditugu. Zer dira? Zerbitzari faltsuak, benetakoak diren bezala itxuratuak. SSH zerbitzari bat, PLC bat, datu-base bat... Baina tranpak. Erasotzaile batek sartzen saiatzen denean, guk ikusten dugu. Ez dago benetako daturik, ez dago arriskurik.</w:t>
      </w:r>
    </w:p>
    <w:p>
      <w:r>
        <w:t xml:space="preserve">Bi helburu: bat, erasotzaileak atzerapenarako erakartzea, benetako sistemak babesteko. Bi, mehatxu inteligentzia lortzea. Jakin nahi dugu nork erasten saiatzen den, nola, nondik, eta zer teknikak erabiltzen dituen. Horrela, gure defentsak hobetu ditzakegu.</w:t>
      </w:r>
    </w:p>
    <w:p>
      <w:pPr>
        <w:spacing w:before="400"/>
      </w:pPr>
    </w:p>
    <w:p>
      <w:pPr>
        <w:pStyle w:val="Heading2"/>
      </w:pPr>
      <w:r>
        <w:t xml:space="preserve">4.4. Gertaera-Erantzun Plana: Arazorako Prest</w:t>
      </w:r>
    </w:p>
    <w:p>
      <w:pPr>
        <w:shd w:fill="F5F5F5" w:val="clear"/>
      </w:pPr>
      <w:r>
        <w:rPr>
          <w:b/>
          <w:bCs/>
          <w:color w:val="1E3A5F"/>
        </w:rPr>
        <w:t xml:space="preserve">Puntu Nagusiak:</w:t>
      </w:r>
    </w:p>
    <w:p>
      <w:pPr>
        <w:pStyle w:val="ListParagraph"/>
        <w:numPr>
          <w:ilvl w:val="0"/>
          <w:numId w:val="2"/>
        </w:numPr>
      </w:pPr>
      <w:r>
        <w:rPr>
          <w:b/>
          <w:bCs/>
        </w:rPr>
        <w:t xml:space="preserve">Erantzun-denborak: Kritikoa 15 min, altua ordubete, ertaina 4 ordu</w:t>
      </w:r>
    </w:p>
    <w:p>
      <w:pPr>
        <w:pStyle w:val="ListParagraph"/>
        <w:numPr>
          <w:ilvl w:val="0"/>
          <w:numId w:val="2"/>
        </w:numPr>
      </w:pPr>
      <w:r>
        <w:t xml:space="preserve">IR Taldea: 5 pertsona, rol argiak, 24/7 eskuragarritasuna</w:t>
      </w:r>
    </w:p>
    <w:p>
      <w:pPr>
        <w:pStyle w:val="ListParagraph"/>
        <w:numPr>
          <w:ilvl w:val="0"/>
          <w:numId w:val="2"/>
        </w:numPr>
      </w:pPr>
      <w:r>
        <w:t xml:space="preserve">Auzitegi-analisirako prest: ebidentziak biltzeko prozedurak</w:t>
      </w:r>
    </w:p>
    <w:p>
      <w:pPr>
        <w:pStyle w:val="ListParagraph"/>
        <w:numPr>
          <w:ilvl w:val="0"/>
          <w:numId w:val="2"/>
        </w:numPr>
      </w:pPr>
      <w:r>
        <w:rPr>
          <w:color w:val="2E7D32"/>
        </w:rPr>
        <w:t xml:space="preserve">Hiruhileko mahai-gaineko ariketak: prozedurak probatzeko</w:t>
      </w:r>
    </w:p>
    <w:p>
      <w:pPr>
        <w:spacing w:before="200"/>
      </w:pPr>
    </w:p>
    <w:p>
      <w:pPr>
        <w:shd w:fill="E8F4FD" w:val="clear"/>
      </w:pPr>
      <w:r>
        <w:rPr>
          <w:b/>
          <w:bCs/>
          <w:color w:val="1E3A5F"/>
        </w:rPr>
        <w:t xml:space="preserve">HIZLARIAREN GIDOI D:</w:t>
      </w:r>
    </w:p>
    <w:p>
      <w:r>
        <w:t xml:space="preserve">Eta gertaera bat jasaten badugu? Horregatik daukagu Gertaera-Erantzun Plana. Denbora-objektibo argiak: gertaera kritiko bati 15 minututan erantzun. Altuari, ordubete. Eta hori esan nahi du talde bat prest egon behar dela 24 orduz eguneko, 7 egun asteko.</w:t>
      </w:r>
    </w:p>
    <w:p>
      <w:r>
        <w:t xml:space="preserve">Bost pertsonako IR taldea dugu, rol argiekin: batzordeburua, teknikaria, komunikazio arduraduna, eta beste. Prozedura guztiak dokumentatuta daude. Eta hiruhilekoan behin, mahai-gaineko ariketa bat egiten dugu: 'zer gertatuko litzateke ransomware bat jasoko bagenu?'. Probatu gabe, plan bat soilik paper bat da.</w:t>
      </w:r>
    </w:p>
    <w:p>
      <w:r>
        <w:br w:type="page"/>
      </w:r>
    </w:p>
    <w:p>
      <w:pPr>
        <w:pStyle w:val="Heading1"/>
      </w:pPr>
      <w:r>
        <w:t xml:space="preserve">5. BETETZE LEGALA ETA ETORKIZUNA</w:t>
      </w:r>
    </w:p>
    <w:p>
      <w:r>
        <w:rPr>
          <w:i/>
          <w:iCs/>
          <w:color w:val="666666"/>
        </w:rPr>
        <w:t xml:space="preserve">(5 minutu)</w:t>
      </w:r>
    </w:p>
    <w:p>
      <w:pPr>
        <w:spacing w:before="400"/>
      </w:pPr>
    </w:p>
    <w:p>
      <w:pPr>
        <w:pStyle w:val="Heading2"/>
      </w:pPr>
      <w:r>
        <w:t xml:space="preserve">5.1. ISO 27001:93% Betetzea, Zero Auditaldi</w:t>
      </w:r>
    </w:p>
    <w:p>
      <w:pPr>
        <w:shd w:fill="F5F5F5" w:val="clear"/>
      </w:pPr>
      <w:r>
        <w:rPr>
          <w:b/>
          <w:bCs/>
          <w:color w:val="1E3A5F"/>
        </w:rPr>
        <w:t xml:space="preserve">Puntu Nagusiak:</w:t>
      </w:r>
    </w:p>
    <w:p>
      <w:pPr>
        <w:pStyle w:val="ListParagraph"/>
        <w:numPr>
          <w:ilvl w:val="0"/>
          <w:numId w:val="2"/>
        </w:numPr>
      </w:pPr>
      <w:r>
        <w:rPr>
          <w:b/>
          <w:bCs/>
          <w:color w:val="2E7D32"/>
        </w:rPr>
        <w:t xml:space="preserve">ISO 27001:2022-ren 93tik 87 kontrol inplementatuak (%93)</w:t>
      </w:r>
    </w:p>
    <w:p>
      <w:pPr>
        <w:pStyle w:val="ListParagraph"/>
        <w:numPr>
          <w:ilvl w:val="0"/>
          <w:numId w:val="2"/>
        </w:numPr>
      </w:pPr>
      <w:r>
        <w:t xml:space="preserve">A.5-A.7 artean: %100 inplementatuta</w:t>
      </w:r>
    </w:p>
    <w:p>
      <w:pPr>
        <w:pStyle w:val="ListParagraph"/>
        <w:numPr>
          <w:ilvl w:val="0"/>
          <w:numId w:val="2"/>
        </w:numPr>
      </w:pPr>
      <w:r>
        <w:t xml:space="preserve">A.8 Teknologikoak: %94 inplementatuta</w:t>
      </w:r>
    </w:p>
    <w:p>
      <w:pPr>
        <w:pStyle w:val="ListParagraph"/>
        <w:numPr>
          <w:ilvl w:val="0"/>
          <w:numId w:val="2"/>
        </w:numPr>
      </w:pPr>
      <w:r>
        <w:rPr>
          <w:b/>
          <w:bCs/>
        </w:rPr>
        <w:t xml:space="preserve">2026ko 4. hiruhilekorako: ziurtagiri auditoria planifikatuta</w:t>
      </w:r>
    </w:p>
    <w:p>
      <w:pPr>
        <w:spacing w:before="200"/>
      </w:pPr>
    </w:p>
    <w:p>
      <w:pPr>
        <w:shd w:fill="E8F4FD" w:val="clear"/>
      </w:pPr>
      <w:r>
        <w:rPr>
          <w:b/>
          <w:bCs/>
          <w:color w:val="1E3A5F"/>
        </w:rPr>
        <w:t xml:space="preserve">HIZLARIAREN GIDOI A:</w:t>
      </w:r>
    </w:p>
    <w:p>
      <w:r>
        <w:t xml:space="preserve">Orain, betekuntza. Zergatik da garrantzitsua? Ez soilik arrisku juridikoak saihesteko. Baizik eta bezeroek, hornitzaileek, eta inbertitzaileek eskatzen dutelako. ISO 27001 da zibersegurtasunaren 'etiketa' munduan.</w:t>
      </w:r>
    </w:p>
    <w:p>
      <w:r>
        <w:t xml:space="preserve">Gaur egun, 93tik 87 kontrol inplementatu ditugu, %93. A.5, A.6 eta A.7 osoak dira —organizazioa, pertsonak, eta segurtasun fisikoa—. A.8 teknologikoan, %94. Bost kontrol soilik falta dira, eta horiek ez dira kritikoak. 2026ko laugarren hiruhilekoan, kanpo auditoria bat egin nahi dugu, ziurtagiria lortzeko.</w:t>
      </w:r>
    </w:p>
    <w:p>
      <w:pPr>
        <w:spacing w:before="400"/>
      </w:pPr>
    </w:p>
    <w:p>
      <w:pPr>
        <w:pStyle w:val="Heading2"/>
      </w:pPr>
      <w:r>
        <w:t xml:space="preserve">5.2. GDPR eta NIS2: Zigorrak Saihesten</w:t>
      </w:r>
    </w:p>
    <w:p>
      <w:pPr>
        <w:shd w:fill="F5F5F5" w:val="clear"/>
      </w:pPr>
      <w:r>
        <w:rPr>
          <w:b/>
          <w:bCs/>
          <w:color w:val="1E3A5F"/>
        </w:rPr>
        <w:t xml:space="preserve">Puntu Nagusiak:</w:t>
      </w:r>
    </w:p>
    <w:p>
      <w:pPr>
        <w:pStyle w:val="ListParagraph"/>
        <w:numPr>
          <w:ilvl w:val="0"/>
          <w:numId w:val="2"/>
        </w:numPr>
      </w:pPr>
      <w:r>
        <w:rPr>
          <w:b/>
          <w:bCs/>
        </w:rPr>
        <w:t xml:space="preserve">GDPR: 72 orduko ohartarazpena prestatuta</w:t>
      </w:r>
    </w:p>
    <w:p>
      <w:pPr>
        <w:pStyle w:val="ListParagraph"/>
        <w:numPr>
          <w:ilvl w:val="0"/>
          <w:numId w:val="2"/>
        </w:numPr>
      </w:pPr>
      <w:r>
        <w:t xml:space="preserve">NIS2: 2024ko urriaz geroztik indarrean, enpresa handientzat derrigorrezkoa</w:t>
      </w:r>
    </w:p>
    <w:p>
      <w:pPr>
        <w:pStyle w:val="ListParagraph"/>
        <w:numPr>
          <w:ilvl w:val="0"/>
          <w:numId w:val="2"/>
        </w:numPr>
      </w:pPr>
      <w:r>
        <w:rPr>
          <w:b/>
          <w:bCs/>
          <w:color w:val="CC0000"/>
        </w:rPr>
        <w:t xml:space="preserve">Zigorra: GDPR-rekin, fakturazioaren %4 arte; NIS2-rekin, 10 milioi euro</w:t>
      </w:r>
    </w:p>
    <w:p>
      <w:pPr>
        <w:pStyle w:val="ListParagraph"/>
        <w:numPr>
          <w:ilvl w:val="0"/>
          <w:numId w:val="2"/>
        </w:numPr>
      </w:pPr>
      <w:r>
        <w:t xml:space="preserve">DPO izendatuta: Datuak Babesteko Ordezkaria</w:t>
      </w:r>
    </w:p>
    <w:p>
      <w:pPr>
        <w:spacing w:before="200"/>
      </w:pPr>
    </w:p>
    <w:p>
      <w:pPr>
        <w:shd w:fill="E8F4FD" w:val="clear"/>
      </w:pPr>
      <w:r>
        <w:rPr>
          <w:b/>
          <w:bCs/>
          <w:color w:val="1E3A5F"/>
        </w:rPr>
        <w:t xml:space="preserve">HIZLARIAREN GIDOI B:</w:t>
      </w:r>
    </w:p>
    <w:p>
      <w:r>
        <w:t xml:space="preserve">Baina araudiak ere bete behar dira. GDPR-rekin, datu-haustura bat gertatzen bada, 72 ordu dituzu AEPDri jakinarazteko. Gure planak prest daude. NIS2, aldiz, 2024ko urrian indarrean sartu zen. Enpresa 'handientzat' derrigorrezkoa da —kritikoak ez diren sektoreetan, 250 langile baino gehiago eta 50 milioi fakturazio—.</w:t>
      </w:r>
    </w:p>
    <w:p>
      <w:r>
        <w:t xml:space="preserve">Gure kasuan, 120 langile ditugu, beraz ez gara zuzenean NIS2-ren mende. Baina hornitzaile gisa, enpresa handiek eska diezazkiguketen betekuntza maila bera. Eta zigorrak... GDPR-rekin, fakturazioaren %4 arte. NIS2-rekin, 10 milioi euro arte. Ez dira zenbakiak diru irabaziak galduko balira bezala kalkulatzeko.</w:t>
      </w:r>
    </w:p>
    <w:p>
      <w:pPr>
        <w:spacing w:before="400"/>
      </w:pPr>
    </w:p>
    <w:p>
      <w:pPr>
        <w:pStyle w:val="Heading2"/>
      </w:pPr>
      <w:r>
        <w:t xml:space="preserve">5.3. IEC 62443: Industria Segurtasunaren Estandarra</w:t>
      </w:r>
    </w:p>
    <w:p>
      <w:pPr>
        <w:shd w:fill="F5F5F5" w:val="clear"/>
      </w:pPr>
      <w:r>
        <w:rPr>
          <w:b/>
          <w:bCs/>
          <w:color w:val="1E3A5F"/>
        </w:rPr>
        <w:t xml:space="preserve">Puntu Nagusiak:</w:t>
      </w:r>
    </w:p>
    <w:p>
      <w:pPr>
        <w:pStyle w:val="ListParagraph"/>
        <w:numPr>
          <w:ilvl w:val="0"/>
          <w:numId w:val="2"/>
        </w:numPr>
      </w:pPr>
      <w:r>
        <w:t xml:space="preserve">SL 2 (Segurtasun Maila 2) lortuta, SL 3-rako bidean</w:t>
      </w:r>
    </w:p>
    <w:p>
      <w:pPr>
        <w:pStyle w:val="ListParagraph"/>
        <w:numPr>
          <w:ilvl w:val="0"/>
          <w:numId w:val="2"/>
        </w:numPr>
      </w:pPr>
      <w:r>
        <w:t xml:space="preserve">Gune eta Hodi eredua: sare segmentazio zorrotza</w:t>
      </w:r>
    </w:p>
    <w:p>
      <w:pPr>
        <w:pStyle w:val="ListParagraph"/>
        <w:numPr>
          <w:ilvl w:val="0"/>
          <w:numId w:val="2"/>
        </w:numPr>
      </w:pPr>
      <w:r>
        <w:rPr>
          <w:b/>
          <w:bCs/>
        </w:rPr>
        <w:t xml:space="preserve">OT sistemak: irakurketa-soila modua lehenetsita</w:t>
      </w:r>
    </w:p>
    <w:p>
      <w:pPr>
        <w:pStyle w:val="ListParagraph"/>
        <w:numPr>
          <w:ilvl w:val="0"/>
          <w:numId w:val="2"/>
        </w:numPr>
      </w:pPr>
      <w:r>
        <w:rPr>
          <w:color w:val="2E7D32"/>
        </w:rPr>
        <w:t xml:space="preserve">Segurtasun fisikoa lehenetsita: langileen babesa</w:t>
      </w:r>
    </w:p>
    <w:p>
      <w:pPr>
        <w:spacing w:before="200"/>
      </w:pPr>
    </w:p>
    <w:p>
      <w:pPr>
        <w:shd w:fill="E8F4FD" w:val="clear"/>
      </w:pPr>
      <w:r>
        <w:rPr>
          <w:b/>
          <w:bCs/>
          <w:color w:val="1E3A5F"/>
        </w:rPr>
        <w:t xml:space="preserve">HIZLARIAREN GIDOI C:</w:t>
      </w:r>
    </w:p>
    <w:p>
      <w:r>
        <w:t xml:space="preserve">Eta industria-segurtasunaz, IEC 62443 da erreferentzia. Segurtasun Mailak daude SL 0-tik SL 4-ra. Gaur egun SL 2-n gaude, baina SL 3-rako bidean gara. Zein da aldea? SL 2-k 'nahigabeko akatsak' prebenitzen ditu. SL 3-k 'nahita egindako erasoak', baliabide ertainekin.</w:t>
      </w:r>
    </w:p>
    <w:p>
      <w:r>
        <w:t xml:space="preserve">Gune eta Hodi eredua erabiltzen dugu. Guneak dira segurtasun maila berdineko ekipoen taldeak. Hodiak dira beraien arteko komunikazioak kontrolatzeko mekanismoak. Eta gure OT sistemetan, irakurketa-soila modua da lehenetsia. Idazteko baimena behar izanez gero, prozesu formal bat dago. Hauxe da segurtasuna, eta hauxe da langileen babesa.</w:t>
      </w:r>
    </w:p>
    <w:p>
      <w:r>
        <w:br w:type="page"/>
      </w:r>
    </w:p>
    <w:p>
      <w:pPr>
        <w:pStyle w:val="Heading1"/>
      </w:pPr>
      <w:r>
        <w:t xml:space="preserve">6. ONDORIOAK ETA GALDERAK</w:t>
      </w:r>
    </w:p>
    <w:p>
      <w:r>
        <w:rPr>
          <w:i/>
          <w:iCs/>
          <w:color w:val="666666"/>
        </w:rPr>
        <w:t xml:space="preserve">(3 minutu)</w:t>
      </w:r>
    </w:p>
    <w:p>
      <w:pPr>
        <w:spacing w:before="400"/>
      </w:pPr>
    </w:p>
    <w:p>
      <w:pPr>
        <w:pStyle w:val="Heading2"/>
      </w:pPr>
      <w:r>
        <w:t xml:space="preserve">6.1. Inbertsioaren Balioa: Zer Lortu Dugu?</w:t>
      </w:r>
    </w:p>
    <w:p>
      <w:pPr>
        <w:shd w:fill="F5F5F5" w:val="clear"/>
      </w:pPr>
      <w:r>
        <w:rPr>
          <w:b/>
          <w:bCs/>
          <w:color w:val="1E3A5F"/>
        </w:rPr>
        <w:t xml:space="preserve">Puntu Nagusiak:</w:t>
      </w:r>
    </w:p>
    <w:p>
      <w:pPr>
        <w:pStyle w:val="ListParagraph"/>
        <w:numPr>
          <w:ilvl w:val="0"/>
          <w:numId w:val="2"/>
        </w:numPr>
      </w:pPr>
      <w:r>
        <w:rPr>
          <w:b/>
          <w:bCs/>
          <w:color w:val="2E7D32"/>
        </w:rPr>
        <w:t xml:space="preserve">Ekoizpenaren jarraitutasuna bermatuta: 120 langileen segurtasuna</w:t>
      </w:r>
    </w:p>
    <w:p>
      <w:pPr>
        <w:pStyle w:val="ListParagraph"/>
        <w:numPr>
          <w:ilvl w:val="0"/>
          <w:numId w:val="2"/>
        </w:numPr>
      </w:pPr>
      <w:r>
        <w:t xml:space="preserve">Zigor arriskua murriztua: milioika euroko aurrezkia</w:t>
      </w:r>
    </w:p>
    <w:p>
      <w:pPr>
        <w:pStyle w:val="ListParagraph"/>
        <w:numPr>
          <w:ilvl w:val="0"/>
          <w:numId w:val="2"/>
        </w:numPr>
      </w:pPr>
      <w:r>
        <w:t xml:space="preserve">Enpresaren ospea babestuta: bezeroen konfiantza</w:t>
      </w:r>
    </w:p>
    <w:p>
      <w:pPr>
        <w:pStyle w:val="ListParagraph"/>
        <w:numPr>
          <w:ilvl w:val="0"/>
          <w:numId w:val="2"/>
        </w:numPr>
      </w:pPr>
      <w:r>
        <w:rPr>
          <w:b/>
          <w:bCs/>
        </w:rPr>
        <w:t xml:space="preserve">Industria 4.0-rako oinarria: etorkizunik gabeko modernizazioa ez</w:t>
      </w:r>
    </w:p>
    <w:p>
      <w:pPr>
        <w:spacing w:before="200"/>
      </w:pPr>
    </w:p>
    <w:p>
      <w:pPr>
        <w:shd w:fill="E8F4FD" w:val="clear"/>
      </w:pPr>
      <w:r>
        <w:rPr>
          <w:b/>
          <w:bCs/>
          <w:color w:val="1E3A5F"/>
        </w:rPr>
        <w:t xml:space="preserve">HIZLARIAREN GIDOI A:</w:t>
      </w:r>
    </w:p>
    <w:p>
      <w:r>
        <w:t xml:space="preserve">Laburbilduz, zer lortu dugu? Lehenik eta behin, ekoizpenaren jarraitutasuna. Gaur egun, erasotzaile batek fabrika geldiaraztea oso zaila da. Langileen segurtasuna fisikoa babestuta dago. Bigarrenik, arrisku juridikoa murriztu dugu. Zigor bat jasotzea? Zailagoa. Eta izoztutako dirua milioika euro izan daiteke.</w:t>
      </w:r>
    </w:p>
    <w:p>
      <w:r>
        <w:t xml:space="preserve">Hirugarrenik, enpresaren ospea. Zabala Gailetak-en izena seguruagoa da orain. Bezeroek, hornitzaileek, eta inbertitzaileek ikusten dute inbertitu dugula. Eta laugarrenik, eta garrantzitsuena: etorkizuna. Industria 4.0-ra igarotzeko oinarria daukagu. Automatizazioa, IA, IoT... guztia segurtasunaren gainean eraiki daiteke.</w:t>
      </w:r>
    </w:p>
    <w:p>
      <w:pPr>
        <w:spacing w:before="400"/>
      </w:pPr>
    </w:p>
    <w:p>
      <w:pPr>
        <w:pStyle w:val="Heading2"/>
      </w:pPr>
      <w:r>
        <w:t xml:space="preserve">6.2. Hurrengo Pausoak eta Eskerrik Asko</w:t>
      </w:r>
    </w:p>
    <w:p>
      <w:pPr>
        <w:shd w:fill="F5F5F5" w:val="clear"/>
      </w:pPr>
      <w:r>
        <w:rPr>
          <w:b/>
          <w:bCs/>
          <w:color w:val="1E3A5F"/>
        </w:rPr>
        <w:t xml:space="preserve">Puntu Nagusiak:</w:t>
      </w:r>
    </w:p>
    <w:p>
      <w:pPr>
        <w:pStyle w:val="ListParagraph"/>
        <w:numPr>
          <w:ilvl w:val="0"/>
          <w:numId w:val="2"/>
        </w:numPr>
      </w:pPr>
      <w:r>
        <w:t xml:space="preserve">2026 Q2: DLP sistema osoa eta datu maskaratzea</w:t>
      </w:r>
    </w:p>
    <w:p>
      <w:pPr>
        <w:pStyle w:val="ListParagraph"/>
        <w:numPr>
          <w:ilvl w:val="0"/>
          <w:numId w:val="2"/>
        </w:numPr>
      </w:pPr>
      <w:r>
        <w:t xml:space="preserve">2026 Q3: ISO 27001 aurre-auditoria</w:t>
      </w:r>
    </w:p>
    <w:p>
      <w:pPr>
        <w:pStyle w:val="ListParagraph"/>
        <w:numPr>
          <w:ilvl w:val="0"/>
          <w:numId w:val="2"/>
        </w:numPr>
      </w:pPr>
      <w:r>
        <w:t xml:space="preserve">2026 Q4: Ziurtagiri ofiziala eta geo-erredundantzia</w:t>
      </w:r>
    </w:p>
    <w:p>
      <w:pPr>
        <w:pStyle w:val="ListParagraph"/>
        <w:numPr>
          <w:ilvl w:val="0"/>
          <w:numId w:val="2"/>
        </w:numPr>
      </w:pPr>
      <w:r>
        <w:rPr>
          <w:b/>
          <w:bCs/>
          <w:color w:val="2E7D32"/>
        </w:rPr>
        <w:t xml:space="preserve">Etengabeko hobekuntza: segurtasuna ez da proiektu bat, prozesu bat baizik</w:t>
      </w:r>
    </w:p>
    <w:p>
      <w:pPr>
        <w:spacing w:before="200"/>
      </w:pPr>
    </w:p>
    <w:p>
      <w:pPr>
        <w:shd w:fill="E8F4FD" w:val="clear"/>
      </w:pPr>
      <w:r>
        <w:rPr>
          <w:b/>
          <w:bCs/>
          <w:color w:val="1E3A5F"/>
        </w:rPr>
        <w:t xml:space="preserve">HIZLARIAREN GIDOI B (Amaiera):</w:t>
      </w:r>
    </w:p>
    <w:p>
      <w:r>
        <w:t xml:space="preserve">Eta zer dator orain? 2026rako plan bat daukagu. Bigarren hiruhilekoan, DLP sistema osoa eta datu maskaratzea. Hirugarren hiruhilekoan, ISO 27001 aurre-auditoria. Eta laugarrenean, ziurtagiria eta geo-erredundantzia. Baina gogoan izan: segurtasuna ez da proiektu bat amaitzen dena. Prozesu bat da, etengabeko hobekuntza.</w:t>
      </w:r>
    </w:p>
    <w:p>
      <w:r>
        <w:t xml:space="preserve">Eskerrik asko zuhurtasunagatik. Orain, zure galderak entzun nahi nituzke. Zuen zalantzak, zuen kezkak, eta zuen ideiak. Guztiak ongietorriak dira. Eta gogoan izan: hau ez da soilik IKT departamentuaren proiektua. Zabala Gailetak guztion proiektua da. Eskerrik asko.</w:t>
      </w:r>
    </w:p>
    <w:p>
      <w:pPr>
        <w:spacing w:before="800"/>
      </w:pPr>
    </w:p>
    <w:p>
      <w:pPr>
        <w:jc w:val="center"/>
      </w:pPr>
      <w:r>
        <w:rPr>
          <w:rFonts w:ascii="Arial" w:cs="Arial" w:eastAsia="Arial" w:hAnsi="Arial"/>
          <w:b/>
          <w:bCs/>
          <w:color w:val="1E3A5F"/>
          <w:sz w:val="32"/>
          <w:szCs w:val="32"/>
        </w:rPr>
        <w:t xml:space="preserve">GALDERAK ETA EZTABAIDAK</w:t>
      </w:r>
    </w:p>
    <w:p>
      <w:pPr>
        <w:spacing w:before="400"/>
      </w:pPr>
    </w:p>
    <w:p>
      <w:pPr>
        <w:jc w:val="center"/>
      </w:pPr>
      <w:r>
        <w:rPr>
          <w:rFonts w:ascii="Arial" w:cs="Arial" w:eastAsia="Arial" w:hAnsi="Arial"/>
          <w:color w:val="666666"/>
          <w:sz w:val="24"/>
          <w:szCs w:val="24"/>
        </w:rPr>
        <w:t xml:space="preserve">Eskerrik asko zuhurtasunagatik</w:t>
      </w:r>
    </w:p>
    <w:p>
      <w:pPr>
        <w:jc w:val="center"/>
      </w:pPr>
      <w:r>
        <w:rPr>
          <w:rFonts w:ascii="Arial" w:cs="Arial" w:eastAsia="Arial" w:hAnsi="Arial"/>
          <w:color w:val="999999"/>
          <w:sz w:val="22"/>
          <w:szCs w:val="22"/>
        </w:rPr>
        <w:t xml:space="preserve">Zabala Gailetak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Orrialdea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Zabala Gailetak - Zibersegurtasun Proiektua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2026-02-23T11:05:12.800Z</dcterms:created>
  <dcterms:modified xsi:type="dcterms:W3CDTF">2026-02-23T11:05:13.004Z</dcterms:modified>
</cp:coreProperties>
</file>

<file path=docProps/custom.xml><?xml version="1.0" encoding="utf-8"?>
<Properties xmlns="http://schemas.openxmlformats.org/officeDocument/2006/custom-properties" xmlns:vt="http://schemas.openxmlformats.org/officeDocument/2006/docPropsVTypes"/>
</file>