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Артамонов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 и Sticky-битов. Получение практических навыков работы в консоли с дополнительными атрибутами.</w:t>
      </w:r>
      <w:r>
        <w:t xml:space="preserve"> </w:t>
      </w:r>
      <w:r>
        <w:t xml:space="preserve">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настоящее время sticky bit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является.</w:t>
      </w:r>
      <w:r>
        <w:t xml:space="preserve"> </w:t>
      </w:r>
      <w:r>
        <w:t xml:space="preserve">Примером может служить каталог /tmp, в который запись открыта для всех пользователей, но нежелательно удаление чужих файлов. Установка атрибута производится утилитой chmod.</w:t>
      </w:r>
      <w:r>
        <w:t xml:space="preserve"> </w:t>
      </w:r>
      <w:r>
        <w:t xml:space="preserve">[1]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Создали файл simple.id и записали в него код из лабораторной. (рис. [??])</w:t>
      </w:r>
    </w:p>
    <w:p>
      <w:pPr>
        <w:pStyle w:val="CaptionedFigure"/>
      </w:pPr>
      <w:r>
        <w:drawing>
          <wp:inline>
            <wp:extent cx="3733800" cy="2119049"/>
            <wp:effectExtent b="0" l="0" r="0" t="0"/>
            <wp:docPr descr="После запуска получили uid и gid нашего пользователя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запуска получили uid и gid нашего пользователя</w:t>
      </w:r>
    </w:p>
    <w:p>
      <w:pPr>
        <w:pStyle w:val="BodyText"/>
      </w:pPr>
      <w:r>
        <w:t xml:space="preserve">Усложним скрипт, добавив вывод real uid и gid. (рис. [??])</w:t>
      </w:r>
    </w:p>
    <w:p>
      <w:pPr>
        <w:pStyle w:val="CaptionedFigure"/>
      </w:pPr>
      <w:r>
        <w:drawing>
          <wp:inline>
            <wp:extent cx="3733800" cy="2095805"/>
            <wp:effectExtent b="0" l="0" r="0" t="0"/>
            <wp:docPr descr="Теперь выводятся и real uid и gid, все совпадает с результатами предыдущих шагов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Теперь выводятся и real uid и gid, все совпадает с результатами предыдущих шагов</w:t>
      </w:r>
    </w:p>
    <w:p>
      <w:pPr>
        <w:pStyle w:val="BodyText"/>
      </w:pPr>
      <w:r>
        <w:t xml:space="preserve">Пропишем chown и chmod. (рис. [??])</w:t>
      </w:r>
    </w:p>
    <w:p>
      <w:pPr>
        <w:pStyle w:val="CaptionedFigure"/>
      </w:pPr>
      <w:r>
        <w:drawing>
          <wp:inline>
            <wp:extent cx="3733800" cy="1174972"/>
            <wp:effectExtent b="0" l="0" r="0" t="0"/>
            <wp:docPr descr="chown изменяет владельца файла, а chmod u+s позволяет запускать файл с правами владельца. Теперь при запуске файла от имени guest получаем e_uid root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chown изменяет владельца файла, а chmod u+s позволяет запускать файл с правами владельца. Теперь при запуске файла от имени guest получаем e_uid root</w:t>
      </w:r>
    </w:p>
    <w:p>
      <w:pPr>
        <w:pStyle w:val="BodyText"/>
      </w:pPr>
      <w:r>
        <w:t xml:space="preserve">Проделаем то же самое с SetGID-битом. (рис. [??])</w:t>
      </w:r>
    </w:p>
    <w:p>
      <w:pPr>
        <w:pStyle w:val="CaptionedFigure"/>
      </w:pPr>
      <w:r>
        <w:drawing>
          <wp:inline>
            <wp:extent cx="3733800" cy="1090734"/>
            <wp:effectExtent b="0" l="0" r="0" t="0"/>
            <wp:docPr descr="Вывод такой же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такой же</w:t>
      </w:r>
    </w:p>
    <w:p>
      <w:pPr>
        <w:pStyle w:val="BodyText"/>
      </w:pPr>
      <w:r>
        <w:t xml:space="preserve">Создадим файл readfile.c как в лабораторной и скомпилируем его. (рис. [??])</w:t>
      </w:r>
    </w:p>
    <w:p>
      <w:pPr>
        <w:pStyle w:val="CaptionedFigure"/>
      </w:pPr>
      <w:r>
        <w:drawing>
          <wp:inline>
            <wp:extent cx="3733800" cy="382437"/>
            <wp:effectExtent b="0" l="0" r="0" t="0"/>
            <wp:docPr descr="Меняем владельца на root и забираем все права у всех кроме владельц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владельца на root и забираем все права у всех кроме владельца</w:t>
      </w:r>
    </w:p>
    <w:p>
      <w:pPr>
        <w:pStyle w:val="BodyText"/>
      </w:pPr>
      <w:r>
        <w:t xml:space="preserve">Проверяем. (рис. [??])</w:t>
      </w:r>
    </w:p>
    <w:p>
      <w:pPr>
        <w:pStyle w:val="CaptionedFigure"/>
      </w:pPr>
      <w:r>
        <w:drawing>
          <wp:inline>
            <wp:extent cx="3733800" cy="721658"/>
            <wp:effectExtent b="0" l="0" r="0" t="0"/>
            <wp:docPr descr="guest не может прочесть readfile.c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guest не может прочесть readfile.c</w:t>
      </w:r>
    </w:p>
    <w:p>
      <w:pPr>
        <w:pStyle w:val="BodyText"/>
      </w:pPr>
      <w:r>
        <w:t xml:space="preserve">Попробуем прочитать readfile.c с помощью readfile. (рис. [??])</w:t>
      </w:r>
    </w:p>
    <w:p>
      <w:pPr>
        <w:pStyle w:val="CaptionedFigure"/>
      </w:pPr>
      <w:r>
        <w:drawing>
          <wp:inline>
            <wp:extent cx="3733800" cy="2440050"/>
            <wp:effectExtent b="0" l="0" r="0" t="0"/>
            <wp:docPr descr="Успешно" title="fig: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Успешно</w:t>
      </w:r>
    </w:p>
    <w:p>
      <w:pPr>
        <w:pStyle w:val="BodyText"/>
      </w:pPr>
      <w:r>
        <w:t xml:space="preserve">Попробуем прочитать /etc/shadow с помощью readfile. (рис. [??])</w:t>
      </w:r>
    </w:p>
    <w:p>
      <w:pPr>
        <w:pStyle w:val="CaptionedFigure"/>
      </w:pPr>
      <w:r>
        <w:drawing>
          <wp:inline>
            <wp:extent cx="3733800" cy="2339141"/>
            <wp:effectExtent b="0" l="0" r="0" t="0"/>
            <wp:docPr descr="Успешно" title="fig: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Успешно</w:t>
      </w:r>
    </w:p>
    <w:p>
      <w:pPr>
        <w:pStyle w:val="BodyText"/>
      </w:pPr>
      <w:r>
        <w:t xml:space="preserve">Найдем директорию tmp, создадим там файл от имени guest и от имени guest2 попробуем выполнит с ним разные действия. (рис. [??])</w:t>
      </w:r>
    </w:p>
    <w:p>
      <w:pPr>
        <w:pStyle w:val="CaptionedFigure"/>
      </w:pPr>
      <w:r>
        <w:drawing>
          <wp:inline>
            <wp:extent cx="3733800" cy="1973619"/>
            <wp:effectExtent b="0" l="0" r="0" t="0"/>
            <wp:docPr descr="Можем только читать файл, все что связано с изменением запрещено" title="fig: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Можем только читать файл, все что связано с изменением запрещено</w:t>
      </w:r>
    </w:p>
    <w:p>
      <w:pPr>
        <w:pStyle w:val="BodyText"/>
      </w:pPr>
      <w:r>
        <w:t xml:space="preserve">Уберем параметр -t и попробуем еще раз. (рис. [??])</w:t>
      </w:r>
    </w:p>
    <w:p>
      <w:pPr>
        <w:pStyle w:val="CaptionedFigure"/>
      </w:pPr>
      <w:r>
        <w:drawing>
          <wp:inline>
            <wp:extent cx="3733800" cy="580813"/>
            <wp:effectExtent b="0" l="0" r="0" t="0"/>
            <wp:docPr descr="Теперь изменение не для владельца открыто" title="fig: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Теперь изменение не для владельца открыто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механизмы изменения идентификаторов, применения SetUID и Sticky-битов. Получили практические навыки работы в консоли с дополнительными атрибутами.</w:t>
      </w:r>
      <w:r>
        <w:t xml:space="preserve"> </w:t>
      </w:r>
      <w:r>
        <w:t xml:space="preserve">Рассмотрели работу механизма смены идентификатора процессов пользователей, а также влияние бита Sticky на запись и удаление файлов.</w:t>
      </w:r>
    </w:p>
    <w:bookmarkEnd w:id="53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Start w:id="55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Sticky bit</w:t>
      </w:r>
      <w:r>
        <w:t xml:space="preserve"> </w:t>
      </w:r>
      <w:r>
        <w:t xml:space="preserve">[Электронный ресурс]. Wikimedia Foundation, 2024. URL:</w:t>
      </w:r>
      <w:r>
        <w:t xml:space="preserve"> </w:t>
      </w:r>
      <w:hyperlink r:id="rId54">
        <w:r>
          <w:rPr>
            <w:rStyle w:val="Hyperlink"/>
          </w:rPr>
          <w:t xml:space="preserve">https://ru.wikipedia.org/wiki/Sticky_bit</w:t>
        </w:r>
      </w:hyperlink>
      <w:r>
        <w:t xml:space="preserve">.</w:t>
      </w:r>
    </w:p>
    <w:bookmarkEnd w:id="55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hyperlink" Id="rId54" Target="https://ru.wikipedia.org/wiki/Sticky_b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4" Target="https://ru.wikipedia.org/wiki/Sticky_b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Артамонов Тимофей Евгеньевич</dc:creator>
  <dc:language>ru-RU</dc:language>
  <cp:keywords/>
  <dcterms:created xsi:type="dcterms:W3CDTF">2024-10-05T12:46:26Z</dcterms:created>
  <dcterms:modified xsi:type="dcterms:W3CDTF">2024-10-05T12:46:26Z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