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BANK ARTHA SENTOSA TBK - DRAFT LEMBAR ANALISIS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C00000"/>
          <w:sz w:val="26"/>
          <w:szCs w:val="26"/>
        </w:rPr>
        <w:t xml:space="preserve">LEMBAR HASIL ANALISIS TRANSAKSI KEUANGAN MENCURIGAKAN (DRAFT)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i/>
          <w:iCs/>
          <w:color w:val="DC2626"/>
          <w:sz w:val="18"/>
          <w:szCs w:val="18"/>
        </w:rPr>
        <w:t xml:space="preserve">Status: [DRAFT / DATA BELUM LENGKAP - PERLU VERIFIKASI ANALIS]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857C3"/>
          <w:sz w:val="24"/>
          <w:szCs w:val="24"/>
        </w:rPr>
        <w:t xml:space="preserve">1. Kesesuaian Data Profil Nasabah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Nama Nasabah: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[NAMA PERUSAHAAN/NASABAH BELUM DIPASTIKAN]</w:t>
            </w:r>
          </w:p>
        </w:tc>
      </w:tr>
      <w:tr>
        <w:tc>
          <w:tcPr>
            <w:tcW w:type="pct" w:w="35%"/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CIF Nasabah: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CIF-...............</w:t>
            </w:r>
          </w:p>
        </w:tc>
      </w:tr>
      <w:tr>
        <w:tc>
          <w:tcPr>
            <w:tcW w:type="pct" w:w="35%"/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Tempat, Tanggal Lahir / Usia: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[DATA TTL BELUM TERVERIFIKASI]</w:t>
            </w:r>
          </w:p>
        </w:tc>
      </w:tr>
      <w:tr>
        <w:tc>
          <w:tcPr>
            <w:tcW w:type="pct" w:w="35%"/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Pekerjaan / Bidang Usaha: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[TIDAK DIKETAHUI / BELUM TERDAFTAR DI SISTEM]</w:t>
            </w:r>
          </w:p>
        </w:tc>
      </w:tr>
      <w:tr>
        <w:tc>
          <w:tcPr>
            <w:tcW w:type="pct" w:w="35%"/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Nomor Rekening: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102-00-XXXXXXXX-X</w:t>
            </w:r>
          </w:p>
        </w:tc>
      </w:tr>
      <w:tr>
        <w:tc>
          <w:tcPr>
            <w:tcW w:type="pct" w:w="35%"/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Tgl. Transaksi &amp; Nominal Terbesar: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2026-08-.. / Rp ................</w:t>
            </w:r>
          </w:p>
        </w:tc>
      </w:tr>
      <w:tr>
        <w:tc>
          <w:tcPr>
            <w:tcW w:type="pct" w:w="35%"/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Indikasi Tindak Pidana: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[BELUM DITENTUKAN]</w:t>
            </w:r>
          </w:p>
        </w:tc>
      </w:tr>
      <w:tr>
        <w:tc>
          <w:tcPr>
            <w:tcW w:type="pct" w:w="35%"/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Lokasi Pelanggaran &amp; Keuangan: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[LOKASI CABANG BELUM TERDATA]</w:t>
            </w:r>
          </w:p>
        </w:tc>
      </w:tr>
      <w:tr>
        <w:tc>
          <w:tcPr>
            <w:tcW w:type="pct" w:w="35%"/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Sumber Pelaporan: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 Alert / Uker .........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0857C3"/>
          <w:sz w:val="24"/>
          <w:szCs w:val="24"/>
        </w:rPr>
        <w:t xml:space="preserve">2. Hasil Analisis 5W2H (Belum Lengkap)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Sumber deteksi STR: </w:t>
      </w:r>
      <w:r>
        <w:rPr>
          <w:rFonts w:ascii="Calibri" w:cs="Calibri" w:eastAsia="Calibri" w:hAnsi="Calibri"/>
          <w:color w:val="C00000"/>
          <w:sz w:val="21"/>
          <w:szCs w:val="21"/>
        </w:rPr>
        <w:t xml:space="preserve">[BELUM DIISI: Sebutkan scenario alert atau manual escalation yang mendasari alert ini]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Pencarian Informasi Internal: </w:t>
      </w:r>
      <w:r>
        <w:rPr>
          <w:rFonts w:ascii="Calibri" w:cs="Calibri" w:eastAsia="Calibri" w:hAnsi="Calibri"/>
          <w:color w:val="C00000"/>
          <w:sz w:val="21"/>
          <w:szCs w:val="21"/>
        </w:rPr>
        <w:t xml:space="preserve">[BELUM DIISI: Uraikan perbandingan omset KYC dengan mutasi rekening riil]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Pencarian Informasi Eksternal: </w:t>
      </w:r>
      <w:r>
        <w:rPr>
          <w:rFonts w:ascii="Calibri" w:cs="Calibri" w:eastAsia="Calibri" w:hAnsi="Calibri"/>
          <w:color w:val="C00000"/>
          <w:sz w:val="21"/>
          <w:szCs w:val="21"/>
        </w:rPr>
        <w:t xml:space="preserve">Pemeriksaan eksternal sedang dalam proses penelusuran....................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Tabel rekening follow the money: </w:t>
      </w:r>
      <w:r>
        <w:rPr>
          <w:rFonts w:ascii="Calibri" w:cs="Calibri" w:eastAsia="Calibri" w:hAnsi="Calibri"/>
          <w:color w:val="C00000"/>
          <w:sz w:val="21"/>
          <w:szCs w:val="21"/>
        </w:rPr>
        <w:t xml:space="preserve">[BELUM TERSEDIA: Lampirkan tabel rekening sumber dan penerima dana]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Pola, frekuensi dan nominal transaksi: </w:t>
      </w:r>
      <w:r>
        <w:rPr>
          <w:rFonts w:ascii="Calibri" w:cs="Calibri" w:eastAsia="Calibri" w:hAnsi="Calibri"/>
          <w:color w:val="C00000"/>
          <w:sz w:val="21"/>
          <w:szCs w:val="21"/>
        </w:rPr>
        <w:t xml:space="preserve">[BELUM DIISI: Hitung frekuensi dan perputaran nominal mutasi yang mencurigakan]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Rincian transaksi mencurigakan: </w:t>
      </w:r>
      <w:r>
        <w:rPr>
          <w:rFonts w:ascii="Calibri" w:cs="Calibri" w:eastAsia="Calibri" w:hAnsi="Calibri"/>
          <w:color w:val="C00000"/>
          <w:sz w:val="21"/>
          <w:szCs w:val="21"/>
        </w:rPr>
        <w:t xml:space="preserve">Daftar rincian transaksi: .................................................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Diagram aliran dana: </w:t>
      </w:r>
      <w:r>
        <w:rPr>
          <w:rFonts w:ascii="Calibri" w:cs="Calibri" w:eastAsia="Calibri" w:hAnsi="Calibri"/>
          <w:color w:val="C00000"/>
          <w:sz w:val="21"/>
          <w:szCs w:val="21"/>
        </w:rPr>
        <w:t xml:space="preserve">[DIAGRAM ALIRAN DANA BELUM DILAMPIRKAN]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Kesimpulan dan penjelasan transaksi mencurigakan: </w:t>
      </w:r>
      <w:r>
        <w:rPr>
          <w:rFonts w:ascii="Calibri" w:cs="Calibri" w:eastAsia="Calibri" w:hAnsi="Calibri"/>
          <w:color w:val="C00000"/>
          <w:sz w:val="21"/>
          <w:szCs w:val="21"/>
        </w:rPr>
        <w:t xml:space="preserve">Kesimpulan sementara: .....................................................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Rekomendasi tipologi predicate crime: </w:t>
      </w:r>
      <w:r>
        <w:rPr>
          <w:rFonts w:ascii="Calibri" w:cs="Calibri" w:eastAsia="Calibri" w:hAnsi="Calibri"/>
          <w:color w:val="C00000"/>
          <w:sz w:val="21"/>
          <w:szCs w:val="21"/>
        </w:rPr>
        <w:t xml:space="preserve">[TIPOLOGI BELUM DITENTUKAN: Perlu konsultasi dengan supervisor AML]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Lembar Hasil Analisis STR - Belum Lengkap</dc:title>
  <dc:creator>Un-named</dc:creator>
  <dc:description>Dokumen Uji Pengujian Deteksi Anomali / Placeholder QC Engine</dc:description>
  <cp:lastModifiedBy>Un-named</cp:lastModifiedBy>
  <cp:revision>1</cp:revision>
  <dcterms:created xsi:type="dcterms:W3CDTF">2026-09-19T05:13:54.040Z</dcterms:created>
  <dcterms:modified xsi:type="dcterms:W3CDTF">2026-09-19T05:13:54.040Z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