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 w:eastAsia="Times New Roman"/>
        </w:rPr>
        <w:t>CHECKLIST 15 MENIT SELF-AUDIT SKRIPSI FK</w:t>
      </w:r>
    </w:p>
    <w:p>
      <w:pPr>
        <w:jc w:val="center"/>
      </w:pPr>
      <w:r>
        <w:rPr>
          <w:rFonts w:ascii="Times New Roman" w:hAnsi="Times New Roman"/>
          <w:b w:val="0"/>
          <w:i/>
          <w:color w:val="505050"/>
          <w:sz w:val="20"/>
          <w:rFonts w:ascii="Times New Roman" w:hAnsi="Times New Roman" w:cs="Times New Roman" w:eastAsia="Times New Roman"/>
        </w:rPr>
        <w:t>SOP Verifikasi Bab 4, Analisis Data, dan Konsistensi Metodologi Riset Kedokteran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969696"/>
          <w:sz w:val="20"/>
          <w:rFonts w:ascii="Times New Roman" w:hAnsi="Times New Roman" w:cs="Times New Roman" w:eastAsia="Times New Roman"/>
        </w:rPr>
        <w:t>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Tabel Audit 15 Menit Pre-Submission Naskah Skripsi FK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CCCCCC"/>
          <w:insideV w:val="none"/>
        </w:tblBorders>
      </w:tblPr>
      <w:tblGrid>
        <w:gridCol w:w="2646"/>
        <w:gridCol w:w="2646"/>
        <w:gridCol w:w="2646"/>
      </w:tblGrid>
      <w:tr>
        <w:trPr>
          <w:tblHeader/>
        </w:trP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No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Poin Verifikasi Kritis Naskah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Kriteria Lolos Uji (ACC Standar)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Konsistensi Jumlah Sampel (N)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Angka N di Bab 3, seluruh tabel Bab 4, dan abstrak identik tanpa ada subjek hilang.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Kesesuaian Uji Statistik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Uji parametrik memiliki bukti lolos uji normalitas; uji kategorik memenuhi syarat expected count.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Format Standar Tabel 1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Tabel menganut format Open-Table (hanya 3 garis horizontal, tanpa garis vertikal).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Presisi Desimal &amp; Nilai p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Nilai p ditulis eksak 3 angka desimal (misal: p = 0,024), kecuali p &lt; 0,001.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Notasi Angka Baku Indonesia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Pemisah desimal menggunakan tanda koma (bukan titik) untuk naskah berbahasa Indonesia.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Definisi Singkatan Footnote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Seluruh singkatan medis pada tabel didefinisikan lengkap pada catatan kaki.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Sinkronisasi Bab 4 &amp; Bab 5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Setiap temuan statistik utama di Bab 4 dibahas mekanismenya di Bab 5.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Keterbatasan Penelitian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Bab 5 mencantumkan minimal 2 keterbatasan metodologi secara objektif.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Kesimpulan Menjawab Tujuan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Jumlah poin kesimpulan di Bab 6 sesuai dengan jumlah tujuan khusus di Bab 1.</w:t>
            </w:r>
          </w:p>
        </w:tc>
      </w:tr>
      <w:tr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Daftar Pustaka Aktif</w:t>
            </w:r>
          </w:p>
        </w:tc>
        <w:tc>
          <w:tcPr>
            <w:tcW w:type="dxa" w:w="264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Seluruh kutipan di badan teks tersinkronisasi 100% di Daftar Pustaka (Mendeley/Zotero).</w:t>
            </w:r>
          </w:p>
        </w:tc>
      </w:tr>
    </w:tbl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