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AEB30" w14:textId="77777777" w:rsidR="00063C7A" w:rsidRDefault="00271FD7">
      <w:pPr>
        <w:spacing w:after="113" w:line="259" w:lineRule="auto"/>
        <w:ind w:left="0" w:right="2" w:firstLine="0"/>
        <w:jc w:val="center"/>
      </w:pPr>
      <w:r>
        <w:rPr>
          <w:rFonts w:ascii="Calibri" w:eastAsia="Calibri" w:hAnsi="Calibri" w:cs="Calibri"/>
          <w:i/>
          <w:color w:val="A6A6A6"/>
          <w:sz w:val="24"/>
        </w:rPr>
        <w:t xml:space="preserve"> </w:t>
      </w:r>
    </w:p>
    <w:p w14:paraId="5E5D58F7" w14:textId="77777777" w:rsidR="00063C7A" w:rsidRDefault="00271FD7">
      <w:pPr>
        <w:spacing w:after="148" w:line="259" w:lineRule="auto"/>
        <w:ind w:left="0" w:right="64" w:firstLine="0"/>
        <w:jc w:val="center"/>
      </w:pPr>
      <w:r>
        <w:rPr>
          <w:b/>
          <w:color w:val="002060"/>
          <w:sz w:val="32"/>
        </w:rPr>
        <w:t xml:space="preserve">Lesotho Covid-19 Application (Citizen App) </w:t>
      </w:r>
    </w:p>
    <w:p w14:paraId="3E2AF557" w14:textId="77777777" w:rsidR="00063C7A" w:rsidRDefault="00271FD7">
      <w:pPr>
        <w:pStyle w:val="Heading1"/>
        <w:spacing w:after="222"/>
      </w:pPr>
      <w:r>
        <w:t xml:space="preserve">CHANGE REQUEST DETAILS </w:t>
      </w:r>
    </w:p>
    <w:p w14:paraId="1112DCE1" w14:textId="24C8745E" w:rsidR="00063C7A" w:rsidRDefault="00271FD7">
      <w:pPr>
        <w:tabs>
          <w:tab w:val="center" w:pos="2649"/>
          <w:tab w:val="center" w:pos="6702"/>
        </w:tabs>
        <w:spacing w:after="0"/>
        <w:ind w:left="0" w:firstLine="0"/>
      </w:pPr>
      <w:r>
        <w:rPr>
          <w:b/>
        </w:rPr>
        <w:t xml:space="preserve">Requested By: </w:t>
      </w:r>
      <w:r>
        <w:rPr>
          <w:b/>
        </w:rPr>
        <w:tab/>
      </w:r>
      <w:r>
        <w:t xml:space="preserve">Itumeleng Mphoso </w:t>
      </w:r>
      <w:r>
        <w:tab/>
      </w:r>
      <w:r>
        <w:rPr>
          <w:b/>
        </w:rPr>
        <w:t>Date:</w:t>
      </w:r>
      <w:r>
        <w:t xml:space="preserve"> 21/10/2021 </w:t>
      </w:r>
    </w:p>
    <w:p w14:paraId="1BB06826" w14:textId="77777777" w:rsidR="00063C7A" w:rsidRDefault="00271FD7">
      <w:pPr>
        <w:spacing w:after="52" w:line="259" w:lineRule="auto"/>
        <w:ind w:left="169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AFA75A" wp14:editId="05B42893">
                <wp:extent cx="4752721" cy="6096"/>
                <wp:effectExtent l="0" t="0" r="0" b="0"/>
                <wp:docPr id="3028" name="Group 3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721" cy="6096"/>
                          <a:chOff x="0" y="0"/>
                          <a:chExt cx="4752721" cy="6096"/>
                        </a:xfrm>
                      </wpg:grpSpPr>
                      <wps:wsp>
                        <wps:cNvPr id="3194" name="Shape 3194"/>
                        <wps:cNvSpPr/>
                        <wps:spPr>
                          <a:xfrm>
                            <a:off x="0" y="0"/>
                            <a:ext cx="1780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0286" h="9144">
                                <a:moveTo>
                                  <a:pt x="0" y="0"/>
                                </a:moveTo>
                                <a:lnTo>
                                  <a:pt x="1780286" y="0"/>
                                </a:lnTo>
                                <a:lnTo>
                                  <a:pt x="1780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" name="Shape 3195"/>
                        <wps:cNvSpPr/>
                        <wps:spPr>
                          <a:xfrm>
                            <a:off x="2972435" y="0"/>
                            <a:ext cx="1780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0286" h="9144">
                                <a:moveTo>
                                  <a:pt x="0" y="0"/>
                                </a:moveTo>
                                <a:lnTo>
                                  <a:pt x="1780286" y="0"/>
                                </a:lnTo>
                                <a:lnTo>
                                  <a:pt x="1780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8" style="width:374.23pt;height:0.47998pt;mso-position-horizontal-relative:char;mso-position-vertical-relative:line" coordsize="47527,60">
                <v:shape id="Shape 3196" style="position:absolute;width:17802;height:91;left:0;top:0;" coordsize="1780286,9144" path="m0,0l1780286,0l1780286,9144l0,9144l0,0">
                  <v:stroke weight="0pt" endcap="flat" joinstyle="miter" miterlimit="10" on="false" color="#000000" opacity="0"/>
                  <v:fill on="true" color="#000000"/>
                </v:shape>
                <v:shape id="Shape 3197" style="position:absolute;width:17802;height:91;left:29724;top:0;" coordsize="1780286,9144" path="m0,0l1780286,0l17802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9984D6C" w14:textId="77777777" w:rsidR="00063C7A" w:rsidRDefault="00271FD7">
      <w:pPr>
        <w:spacing w:after="16" w:line="259" w:lineRule="auto"/>
        <w:ind w:left="720" w:firstLine="0"/>
      </w:pPr>
      <w:r>
        <w:t xml:space="preserve"> </w:t>
      </w:r>
    </w:p>
    <w:p w14:paraId="42DF1D59" w14:textId="6956B725" w:rsidR="00063C7A" w:rsidRDefault="000611A8">
      <w:pPr>
        <w:ind w:right="53"/>
      </w:pPr>
      <w:r>
        <w:t xml:space="preserve">Bugs to the fixed </w:t>
      </w:r>
    </w:p>
    <w:p w14:paraId="214F7299" w14:textId="2485D645" w:rsidR="007A0B6E" w:rsidRDefault="007A0B6E" w:rsidP="007A0B6E">
      <w:pPr>
        <w:pStyle w:val="ListParagraph"/>
        <w:numPr>
          <w:ilvl w:val="0"/>
          <w:numId w:val="5"/>
        </w:numPr>
        <w:ind w:right="53"/>
      </w:pPr>
      <w:r>
        <w:t>The “comply” button should take less than 3 seconds to load. It currently takes about a minute to load. Or, there be a visual cue that indicates a loading state.</w:t>
      </w:r>
      <w:r w:rsidR="00D0645D">
        <w:t xml:space="preserve"> </w:t>
      </w:r>
      <w:r w:rsidR="007C0C83">
        <w:t>(</w:t>
      </w:r>
      <w:r w:rsidR="00D0645D" w:rsidRPr="00D0645D">
        <w:rPr>
          <w:b/>
          <w:bCs/>
        </w:rPr>
        <w:t>07/10/2021</w:t>
      </w:r>
      <w:r w:rsidR="007C0C83">
        <w:rPr>
          <w:b/>
          <w:bCs/>
        </w:rPr>
        <w:t>)</w:t>
      </w:r>
    </w:p>
    <w:p w14:paraId="7F865974" w14:textId="77777777" w:rsidR="00D0645D" w:rsidRDefault="00D0645D" w:rsidP="00D0645D">
      <w:pPr>
        <w:pStyle w:val="ListParagraph"/>
        <w:ind w:right="53" w:firstLine="0"/>
      </w:pPr>
    </w:p>
    <w:p w14:paraId="7B5BBCFD" w14:textId="4F8C245A" w:rsidR="00FE18A6" w:rsidRPr="00D0645D" w:rsidRDefault="00FE18A6" w:rsidP="00FE18A6">
      <w:pPr>
        <w:numPr>
          <w:ilvl w:val="0"/>
          <w:numId w:val="5"/>
        </w:numPr>
        <w:ind w:right="53"/>
      </w:pPr>
      <w:r>
        <w:t>The “tests” button goes to an empty frame. Th</w:t>
      </w:r>
      <w:r w:rsidR="007A0B6E">
        <w:t>ere</w:t>
      </w:r>
      <w:r>
        <w:t xml:space="preserve"> should be the statistics</w:t>
      </w:r>
      <w:r w:rsidR="00AB7AA5">
        <w:t xml:space="preserve"> or what was intended to be there. (Let’s have a conversation about this.)</w:t>
      </w:r>
      <w:r>
        <w:t xml:space="preserve"> </w:t>
      </w:r>
      <w:r w:rsidR="007C0C83">
        <w:t>(</w:t>
      </w:r>
      <w:r w:rsidR="00D0645D" w:rsidRPr="00D0645D">
        <w:rPr>
          <w:b/>
          <w:bCs/>
        </w:rPr>
        <w:t>07/10/2021</w:t>
      </w:r>
      <w:r w:rsidR="007C0C83">
        <w:rPr>
          <w:b/>
          <w:bCs/>
        </w:rPr>
        <w:t>)</w:t>
      </w:r>
    </w:p>
    <w:p w14:paraId="62CC69BB" w14:textId="77777777" w:rsidR="00D0645D" w:rsidRDefault="00D0645D" w:rsidP="00D0645D">
      <w:pPr>
        <w:pStyle w:val="ListParagraph"/>
      </w:pPr>
    </w:p>
    <w:p w14:paraId="3EBCEEF7" w14:textId="3D98AAC2" w:rsidR="00FE18A6" w:rsidRDefault="007A0B6E" w:rsidP="00FE18A6">
      <w:pPr>
        <w:pStyle w:val="ListParagraph"/>
        <w:numPr>
          <w:ilvl w:val="0"/>
          <w:numId w:val="5"/>
        </w:numPr>
        <w:ind w:right="53"/>
      </w:pPr>
      <w:r>
        <w:t>The logic behind the “</w:t>
      </w:r>
      <w:r w:rsidR="002879C2">
        <w:t>Self-Screening</w:t>
      </w:r>
      <w:r>
        <w:t>” button</w:t>
      </w:r>
      <w:r w:rsidR="002879C2">
        <w:t xml:space="preserve"> should give recommendations or removed</w:t>
      </w:r>
      <w:r>
        <w:t xml:space="preserve"> or renamed</w:t>
      </w:r>
      <w:r w:rsidR="00AB7AA5">
        <w:t xml:space="preserve"> to a survey that is indicated by the questionnaire.</w:t>
      </w:r>
      <w:r w:rsidR="002D1F85">
        <w:t xml:space="preserve"> </w:t>
      </w:r>
      <w:r w:rsidR="002D1F85">
        <w:rPr>
          <w:b/>
          <w:bCs/>
        </w:rPr>
        <w:t xml:space="preserve">Unknown </w:t>
      </w:r>
    </w:p>
    <w:p w14:paraId="2C0C2A76" w14:textId="77777777" w:rsidR="00D0645D" w:rsidRDefault="00D0645D" w:rsidP="00D0645D">
      <w:pPr>
        <w:pStyle w:val="ListParagraph"/>
      </w:pPr>
    </w:p>
    <w:p w14:paraId="40688BC6" w14:textId="59BAC5CD" w:rsidR="00397EF6" w:rsidRDefault="00397EF6" w:rsidP="00FE18A6">
      <w:pPr>
        <w:pStyle w:val="ListParagraph"/>
        <w:numPr>
          <w:ilvl w:val="0"/>
          <w:numId w:val="5"/>
        </w:numPr>
        <w:ind w:right="53"/>
        <w:rPr>
          <w:b/>
          <w:bCs/>
        </w:rPr>
      </w:pPr>
      <w:r>
        <w:t>In the back-office, after adding the employee, nothing happens. An email or a notification to the user should be send. This should entail the login link and details</w:t>
      </w:r>
      <w:r w:rsidR="00946841">
        <w:t xml:space="preserve"> if it’s an email</w:t>
      </w:r>
      <w:r>
        <w:t>.</w:t>
      </w:r>
      <w:r w:rsidR="002D1F85">
        <w:t xml:space="preserve"> Choose Rights. </w:t>
      </w:r>
      <w:r w:rsidR="00C642A9" w:rsidRPr="00C642A9">
        <w:rPr>
          <w:b/>
          <w:bCs/>
        </w:rPr>
        <w:t>Write exactly what I need</w:t>
      </w:r>
      <w:r w:rsidR="00C642A9">
        <w:rPr>
          <w:b/>
          <w:bCs/>
        </w:rPr>
        <w:t xml:space="preserve">. </w:t>
      </w:r>
    </w:p>
    <w:p w14:paraId="4691447F" w14:textId="77777777" w:rsidR="00940C52" w:rsidRPr="00940C52" w:rsidRDefault="00940C52" w:rsidP="00940C52">
      <w:pPr>
        <w:pStyle w:val="ListParagraph"/>
        <w:rPr>
          <w:b/>
          <w:bCs/>
        </w:rPr>
      </w:pPr>
    </w:p>
    <w:p w14:paraId="4F7C3CFE" w14:textId="1E1A8A81" w:rsidR="00397EF6" w:rsidRDefault="00397EF6" w:rsidP="00FE18A6">
      <w:pPr>
        <w:pStyle w:val="ListParagraph"/>
        <w:numPr>
          <w:ilvl w:val="0"/>
          <w:numId w:val="5"/>
        </w:numPr>
        <w:ind w:right="53"/>
      </w:pPr>
      <w:r>
        <w:t>When adding the statistics, instead of putting in the cumulative numbers just add what that day was and the app automatically adds everything up.</w:t>
      </w:r>
      <w:r w:rsidR="00DA1C7F">
        <w:t xml:space="preserve"> </w:t>
      </w:r>
      <w:r w:rsidR="007C0C83">
        <w:t>(</w:t>
      </w:r>
      <w:r w:rsidR="00DA1C7F" w:rsidRPr="00DA1C7F">
        <w:rPr>
          <w:b/>
          <w:bCs/>
        </w:rPr>
        <w:t>07/10/2021</w:t>
      </w:r>
      <w:r w:rsidR="007C0C83">
        <w:rPr>
          <w:b/>
          <w:bCs/>
        </w:rPr>
        <w:t>)</w:t>
      </w:r>
    </w:p>
    <w:p w14:paraId="0CAFB582" w14:textId="77777777" w:rsidR="002D1F85" w:rsidRDefault="002D1F85" w:rsidP="002D1F85">
      <w:pPr>
        <w:pStyle w:val="ListParagraph"/>
      </w:pPr>
    </w:p>
    <w:p w14:paraId="5EF853C8" w14:textId="0D13A513" w:rsidR="00397EF6" w:rsidRDefault="007A0B6E" w:rsidP="00FE18A6">
      <w:pPr>
        <w:pStyle w:val="ListParagraph"/>
        <w:numPr>
          <w:ilvl w:val="0"/>
          <w:numId w:val="5"/>
        </w:numPr>
        <w:ind w:right="53"/>
      </w:pPr>
      <w:r>
        <w:t xml:space="preserve">Add “workspace </w:t>
      </w:r>
      <w:r w:rsidR="00AB7AA5">
        <w:t>type” …” Vaccination</w:t>
      </w:r>
      <w:r>
        <w:t xml:space="preserve"> Center”</w:t>
      </w:r>
      <w:r w:rsidR="00AB7AA5">
        <w:t>. That would go below the “Emergency” button under the “Vaccination Centers”</w:t>
      </w:r>
      <w:r w:rsidR="00DA0E44">
        <w:t xml:space="preserve"> </w:t>
      </w:r>
      <w:r w:rsidR="00DA0E44" w:rsidRPr="00DA0E44">
        <w:rPr>
          <w:b/>
          <w:bCs/>
        </w:rPr>
        <w:t>(Done)</w:t>
      </w:r>
    </w:p>
    <w:p w14:paraId="357D1AD7" w14:textId="77777777" w:rsidR="00DA1C7F" w:rsidRDefault="00DA1C7F" w:rsidP="00DA1C7F">
      <w:pPr>
        <w:pStyle w:val="ListParagraph"/>
      </w:pPr>
    </w:p>
    <w:p w14:paraId="166F6B13" w14:textId="6725EE24" w:rsidR="00DA1C7F" w:rsidRDefault="00946841" w:rsidP="00FE18A6">
      <w:pPr>
        <w:pStyle w:val="ListParagraph"/>
        <w:numPr>
          <w:ilvl w:val="0"/>
          <w:numId w:val="5"/>
        </w:numPr>
        <w:ind w:right="53"/>
      </w:pPr>
      <w:r>
        <w:t>The “demo” with “Nearest health Services” on the home page (for lack of a better word) should be pulling data from the “Emergency” button.</w:t>
      </w:r>
      <w:r w:rsidR="00DA1C7F">
        <w:t xml:space="preserve"> (</w:t>
      </w:r>
      <w:r w:rsidR="00DA1C7F">
        <w:rPr>
          <w:b/>
          <w:bCs/>
        </w:rPr>
        <w:t>08/10/2021</w:t>
      </w:r>
      <w:r w:rsidR="00DA1C7F">
        <w:t>)</w:t>
      </w:r>
    </w:p>
    <w:p w14:paraId="4B6B7472" w14:textId="77777777" w:rsidR="00DA1C7F" w:rsidRDefault="00DA1C7F" w:rsidP="00DA1C7F">
      <w:pPr>
        <w:pStyle w:val="ListParagraph"/>
      </w:pPr>
    </w:p>
    <w:p w14:paraId="4A92B17B" w14:textId="0BF83905" w:rsidR="00063C7A" w:rsidRDefault="00397EF6" w:rsidP="00946841">
      <w:pPr>
        <w:pStyle w:val="ListParagraph"/>
        <w:numPr>
          <w:ilvl w:val="0"/>
          <w:numId w:val="5"/>
        </w:numPr>
        <w:spacing w:after="732" w:line="259" w:lineRule="auto"/>
        <w:ind w:right="53"/>
      </w:pPr>
      <w:r>
        <w:t>The</w:t>
      </w:r>
      <w:r w:rsidR="00946841">
        <w:t xml:space="preserve"> cues for </w:t>
      </w:r>
      <w:r>
        <w:t>responsiveness of the App in general should be adjusted. Human Computer</w:t>
      </w:r>
      <w:r w:rsidR="00946841">
        <w:t xml:space="preserve"> </w:t>
      </w:r>
      <w:r>
        <w:t>Interactio</w:t>
      </w:r>
      <w:r w:rsidR="00AB7AA5">
        <w:t>n</w:t>
      </w:r>
      <w:r>
        <w:t xml:space="preserve"> components</w:t>
      </w:r>
      <w:r w:rsidR="00AB7AA5">
        <w:t xml:space="preserve"> should be reflected in the app. (Let’s have a conversation about this if it’s too vague). </w:t>
      </w:r>
      <w:r w:rsidR="007C0C83">
        <w:t>(</w:t>
      </w:r>
      <w:r w:rsidR="007C0C83" w:rsidRPr="007C0C83">
        <w:rPr>
          <w:b/>
          <w:bCs/>
        </w:rPr>
        <w:t>13/08/2021</w:t>
      </w:r>
      <w:r w:rsidR="007C0C83">
        <w:t>)</w:t>
      </w:r>
    </w:p>
    <w:p w14:paraId="39B1C3DB" w14:textId="77777777" w:rsidR="00DA1C7F" w:rsidRDefault="00DA1C7F" w:rsidP="00DA1C7F">
      <w:pPr>
        <w:pStyle w:val="ListParagraph"/>
      </w:pPr>
    </w:p>
    <w:p w14:paraId="2E421F26" w14:textId="004D433A" w:rsidR="00DA1C7F" w:rsidRPr="00940C52" w:rsidRDefault="00DA1C7F" w:rsidP="00DA1C7F">
      <w:pPr>
        <w:pStyle w:val="ListParagraph"/>
        <w:numPr>
          <w:ilvl w:val="0"/>
          <w:numId w:val="5"/>
        </w:numPr>
        <w:spacing w:after="732" w:line="259" w:lineRule="auto"/>
        <w:ind w:right="53"/>
      </w:pPr>
      <w:r>
        <w:t xml:space="preserve">It should indicate the day the stats were taken. </w:t>
      </w:r>
      <w:r w:rsidR="007C0C83">
        <w:rPr>
          <w:b/>
          <w:bCs/>
        </w:rPr>
        <w:t>(</w:t>
      </w:r>
      <w:r>
        <w:rPr>
          <w:b/>
          <w:bCs/>
        </w:rPr>
        <w:t>08/10/2021</w:t>
      </w:r>
      <w:r w:rsidR="007C0C83">
        <w:rPr>
          <w:b/>
          <w:bCs/>
        </w:rPr>
        <w:t>)</w:t>
      </w:r>
    </w:p>
    <w:p w14:paraId="000605D9" w14:textId="77777777" w:rsidR="00940C52" w:rsidRDefault="00940C52" w:rsidP="00940C52">
      <w:pPr>
        <w:pStyle w:val="ListParagraph"/>
      </w:pPr>
    </w:p>
    <w:p w14:paraId="4FEC64EB" w14:textId="361D6F7F" w:rsidR="00940C52" w:rsidRPr="00DA1C7F" w:rsidRDefault="00940C52" w:rsidP="00DA0E44">
      <w:pPr>
        <w:pStyle w:val="ListParagraph"/>
        <w:numPr>
          <w:ilvl w:val="0"/>
          <w:numId w:val="5"/>
        </w:numPr>
        <w:spacing w:after="732" w:line="259" w:lineRule="auto"/>
        <w:ind w:right="53"/>
      </w:pPr>
      <w:r>
        <w:t>Integration with Trusted Travel</w:t>
      </w:r>
      <w:r w:rsidR="00DA0E44">
        <w:t xml:space="preserve">. (Set up a meeting with Africa CDC) </w:t>
      </w:r>
    </w:p>
    <w:sectPr w:rsidR="00940C52" w:rsidRPr="00DA1C7F">
      <w:pgSz w:w="12240" w:h="15840"/>
      <w:pgMar w:top="195" w:right="1382" w:bottom="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E3910"/>
    <w:multiLevelType w:val="hybridMultilevel"/>
    <w:tmpl w:val="8F787304"/>
    <w:lvl w:ilvl="0" w:tplc="03AC47C2">
      <w:start w:val="1"/>
      <w:numFmt w:val="decimal"/>
      <w:lvlText w:val="%1."/>
      <w:lvlJc w:val="left"/>
      <w:pPr>
        <w:ind w:left="106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A2FA2">
      <w:start w:val="1"/>
      <w:numFmt w:val="lowerLetter"/>
      <w:lvlText w:val="%2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C27312">
      <w:start w:val="1"/>
      <w:numFmt w:val="lowerRoman"/>
      <w:lvlText w:val="%3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DE3EDC">
      <w:start w:val="1"/>
      <w:numFmt w:val="decimal"/>
      <w:lvlText w:val="%4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042172">
      <w:start w:val="1"/>
      <w:numFmt w:val="lowerLetter"/>
      <w:lvlText w:val="%5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505CFA">
      <w:start w:val="1"/>
      <w:numFmt w:val="lowerRoman"/>
      <w:lvlText w:val="%6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3402EE">
      <w:start w:val="1"/>
      <w:numFmt w:val="decimal"/>
      <w:lvlText w:val="%7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FAAC62">
      <w:start w:val="1"/>
      <w:numFmt w:val="lowerLetter"/>
      <w:lvlText w:val="%8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10F752">
      <w:start w:val="1"/>
      <w:numFmt w:val="lowerRoman"/>
      <w:lvlText w:val="%9"/>
      <w:lvlJc w:val="left"/>
      <w:pPr>
        <w:ind w:left="68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086113"/>
    <w:multiLevelType w:val="hybridMultilevel"/>
    <w:tmpl w:val="D2F0BA32"/>
    <w:lvl w:ilvl="0" w:tplc="BBD427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3A0C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6A84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18C7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7C09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BAFC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D0FF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BC0A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2675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430497"/>
    <w:multiLevelType w:val="hybridMultilevel"/>
    <w:tmpl w:val="89C02C70"/>
    <w:lvl w:ilvl="0" w:tplc="2E8E5B56">
      <w:start w:val="1"/>
      <w:numFmt w:val="decimal"/>
      <w:lvlText w:val="%1."/>
      <w:lvlJc w:val="left"/>
      <w:pPr>
        <w:ind w:left="106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48DD76">
      <w:start w:val="1"/>
      <w:numFmt w:val="lowerLetter"/>
      <w:lvlText w:val="%2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52F0FE">
      <w:start w:val="1"/>
      <w:numFmt w:val="lowerRoman"/>
      <w:lvlText w:val="%3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24027A">
      <w:start w:val="1"/>
      <w:numFmt w:val="decimal"/>
      <w:lvlText w:val="%4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0ED506">
      <w:start w:val="1"/>
      <w:numFmt w:val="lowerLetter"/>
      <w:lvlText w:val="%5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EC721A">
      <w:start w:val="1"/>
      <w:numFmt w:val="lowerRoman"/>
      <w:lvlText w:val="%6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1A8DE4">
      <w:start w:val="1"/>
      <w:numFmt w:val="decimal"/>
      <w:lvlText w:val="%7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487AF4">
      <w:start w:val="1"/>
      <w:numFmt w:val="lowerLetter"/>
      <w:lvlText w:val="%8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EEAAB4">
      <w:start w:val="1"/>
      <w:numFmt w:val="lowerRoman"/>
      <w:lvlText w:val="%9"/>
      <w:lvlJc w:val="left"/>
      <w:pPr>
        <w:ind w:left="68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10613E"/>
    <w:multiLevelType w:val="hybridMultilevel"/>
    <w:tmpl w:val="82A2EC6A"/>
    <w:lvl w:ilvl="0" w:tplc="1DA6B158">
      <w:start w:val="1"/>
      <w:numFmt w:val="decimal"/>
      <w:lvlText w:val="%1."/>
      <w:lvlJc w:val="left"/>
      <w:pPr>
        <w:ind w:left="106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EA7088">
      <w:start w:val="1"/>
      <w:numFmt w:val="lowerLetter"/>
      <w:lvlText w:val="%2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66D10A">
      <w:start w:val="1"/>
      <w:numFmt w:val="lowerRoman"/>
      <w:lvlText w:val="%3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24E146">
      <w:start w:val="1"/>
      <w:numFmt w:val="decimal"/>
      <w:lvlText w:val="%4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04BEEA">
      <w:start w:val="1"/>
      <w:numFmt w:val="lowerLetter"/>
      <w:lvlText w:val="%5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9AEC86">
      <w:start w:val="1"/>
      <w:numFmt w:val="lowerRoman"/>
      <w:lvlText w:val="%6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3AD4D6">
      <w:start w:val="1"/>
      <w:numFmt w:val="decimal"/>
      <w:lvlText w:val="%7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82BF1E">
      <w:start w:val="1"/>
      <w:numFmt w:val="lowerLetter"/>
      <w:lvlText w:val="%8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88F276">
      <w:start w:val="1"/>
      <w:numFmt w:val="lowerRoman"/>
      <w:lvlText w:val="%9"/>
      <w:lvlJc w:val="left"/>
      <w:pPr>
        <w:ind w:left="68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45609E"/>
    <w:multiLevelType w:val="hybridMultilevel"/>
    <w:tmpl w:val="36F0DDC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C7A"/>
    <w:rsid w:val="000611A8"/>
    <w:rsid w:val="00063C7A"/>
    <w:rsid w:val="00271FD7"/>
    <w:rsid w:val="002879C2"/>
    <w:rsid w:val="002D1F85"/>
    <w:rsid w:val="00397EF6"/>
    <w:rsid w:val="00522384"/>
    <w:rsid w:val="007A0B6E"/>
    <w:rsid w:val="007C0C83"/>
    <w:rsid w:val="00940C52"/>
    <w:rsid w:val="00946841"/>
    <w:rsid w:val="00AB7AA5"/>
    <w:rsid w:val="00C642A9"/>
    <w:rsid w:val="00D0645D"/>
    <w:rsid w:val="00DA0E44"/>
    <w:rsid w:val="00DA1C7F"/>
    <w:rsid w:val="00E5694B"/>
    <w:rsid w:val="00FE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1A4AC9"/>
  <w15:docId w15:val="{0307606A-A02D-4E2C-96E3-97513F9D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8" w:lineRule="auto"/>
      <w:ind w:left="10" w:hanging="10"/>
    </w:pPr>
    <w:rPr>
      <w:rFonts w:ascii="Century Gothic" w:eastAsia="Century Gothic" w:hAnsi="Century Gothic" w:cs="Century Gothic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002060"/>
      <w:spacing w:after="59"/>
      <w:ind w:left="10" w:right="63" w:hanging="10"/>
      <w:jc w:val="center"/>
      <w:outlineLvl w:val="0"/>
    </w:pPr>
    <w:rPr>
      <w:rFonts w:ascii="Century Gothic" w:eastAsia="Century Gothic" w:hAnsi="Century Gothic" w:cs="Century Gothic"/>
      <w:b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FFFFFF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Aschenbrenner</dc:creator>
  <cp:keywords/>
  <cp:lastModifiedBy>Information - COVID-19 - Lesotho</cp:lastModifiedBy>
  <cp:revision>4</cp:revision>
  <dcterms:created xsi:type="dcterms:W3CDTF">2021-10-04T20:18:00Z</dcterms:created>
  <dcterms:modified xsi:type="dcterms:W3CDTF">2021-10-06T13:07:00Z</dcterms:modified>
</cp:coreProperties>
</file>