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844" w:rsidRDefault="007E4A55">
      <w:pPr>
        <w:pStyle w:val="Title"/>
      </w:pPr>
      <w:r>
        <w:t>Use the Main form and its components | Microsoft Docs</w:t>
      </w:r>
    </w:p>
    <w:p w:rsidR="00AD2844" w:rsidRDefault="007E4A55">
      <w:pPr>
        <w:pStyle w:val="Heading1"/>
      </w:pPr>
      <w:bookmarkStart w:id="0" w:name="use-the-main-form-and-its-components"/>
      <w:bookmarkStart w:id="1" w:name="_GoBack"/>
      <w:bookmarkEnd w:id="1"/>
      <w:r>
        <w:t>Use the Main form and its components</w:t>
      </w:r>
      <w:bookmarkEnd w:id="0"/>
    </w:p>
    <w:p w:rsidR="00AD2844" w:rsidRDefault="007E4A55">
      <w:pPr>
        <w:pStyle w:val="FirstParagraph"/>
      </w:pPr>
      <w:r>
        <w:t>Forms in the Customer Service Hub have a new experience that saves users some clicks and helps them maintain context while working on related records. You can see the forms listed in the list of other forms in the solution explorer in the Customization are</w:t>
      </w:r>
      <w:r>
        <w:t xml:space="preserve">a. The form type of the new forms is </w:t>
      </w:r>
      <w:r>
        <w:rPr>
          <w:b/>
        </w:rPr>
        <w:t>Main</w:t>
      </w:r>
      <w:r>
        <w:t>.</w:t>
      </w:r>
    </w:p>
    <w:p w:rsidR="00AD2844" w:rsidRDefault="007E4A55">
      <w:pPr>
        <w:pStyle w:val="BodyText"/>
      </w:pPr>
      <w:r>
        <w:t>This topic explains how to edit a Main form, and add or change various elements of the form.</w:t>
      </w:r>
    </w:p>
    <w:p w:rsidR="00AD2844" w:rsidRDefault="007E4A55">
      <w:pPr>
        <w:pStyle w:val="Heading2"/>
      </w:pPr>
      <w:bookmarkStart w:id="2" w:name="open-the-form-editor"/>
      <w:r>
        <w:t>Open the form editor</w:t>
      </w:r>
      <w:bookmarkEnd w:id="2"/>
    </w:p>
    <w:p w:rsidR="00AD2844" w:rsidRDefault="007E4A55">
      <w:pPr>
        <w:pStyle w:val="FirstParagraph"/>
      </w:pPr>
      <w:r>
        <w:t>To edit a form or to add or change elements, use the form editor.</w:t>
      </w:r>
    </w:p>
    <w:p w:rsidR="00AD2844" w:rsidRDefault="007E4A55">
      <w:pPr>
        <w:pStyle w:val="BodyText"/>
      </w:pPr>
      <w:r>
        <w:t>For more information on how to la</w:t>
      </w:r>
      <w:r>
        <w:t xml:space="preserve">unch the form editor, see </w:t>
      </w:r>
      <w:hyperlink r:id="rId7">
        <w:r>
          <w:rPr>
            <w:rStyle w:val="Hyperlink"/>
          </w:rPr>
          <w:t>Open the form editor</w:t>
        </w:r>
      </w:hyperlink>
      <w:r>
        <w:t>.</w:t>
      </w:r>
    </w:p>
    <w:p w:rsidR="00AD2844" w:rsidRDefault="007E4A55">
      <w:pPr>
        <w:pStyle w:val="BlockText"/>
      </w:pPr>
      <w:r>
        <w:t>[!NOTE] If you create any new solution components in the process of editing the form, the names of the components will use the solution publisher customizat</w:t>
      </w:r>
      <w:r>
        <w:t>ion prefix for the default solution and these components will only be included in the default solution. If you want any new solution components to be included in a specific unmanaged solution, open the form editor through that unmanaged solution.</w:t>
      </w:r>
    </w:p>
    <w:p w:rsidR="00AD2844" w:rsidRDefault="007E4A55">
      <w:pPr>
        <w:pStyle w:val="Heading3"/>
      </w:pPr>
      <w:bookmarkStart w:id="3" w:name="access-the-form-editor-through-app-desig"/>
      <w:r>
        <w:t>Access th</w:t>
      </w:r>
      <w:r>
        <w:t>e form editor through App designer</w:t>
      </w:r>
      <w:bookmarkEnd w:id="3"/>
    </w:p>
    <w:p w:rsidR="00AD2844" w:rsidRDefault="007E4A55">
      <w:pPr>
        <w:pStyle w:val="Compact"/>
        <w:numPr>
          <w:ilvl w:val="0"/>
          <w:numId w:val="3"/>
        </w:numPr>
      </w:pPr>
      <w:r>
        <w:t xml:space="preserve">Go to </w:t>
      </w:r>
      <w:r>
        <w:rPr>
          <w:b/>
        </w:rPr>
        <w:t>Settings &gt; My Apps</w:t>
      </w:r>
      <w:r>
        <w:t>.</w:t>
      </w:r>
    </w:p>
    <w:p w:rsidR="00AD2844" w:rsidRDefault="007E4A55">
      <w:pPr>
        <w:pStyle w:val="Compact"/>
        <w:numPr>
          <w:ilvl w:val="0"/>
          <w:numId w:val="3"/>
        </w:numPr>
      </w:pPr>
      <w:r>
        <w:t xml:space="preserve">Select </w:t>
      </w:r>
      <w:r>
        <w:rPr>
          <w:b/>
        </w:rPr>
        <w:t>…</w:t>
      </w:r>
      <w:r>
        <w:t xml:space="preserve"> on an app and select </w:t>
      </w:r>
      <w:r>
        <w:rPr>
          <w:b/>
        </w:rPr>
        <w:t>Open in App designer</w:t>
      </w:r>
      <w:r>
        <w:t>.</w:t>
      </w:r>
    </w:p>
    <w:p w:rsidR="00AD2844" w:rsidRDefault="007E4A55">
      <w:pPr>
        <w:numPr>
          <w:ilvl w:val="0"/>
          <w:numId w:val="3"/>
        </w:numPr>
      </w:pPr>
      <w:r>
        <w:t>Select the down arrow on the Forms header to view the form and open it in Form designer.</w:t>
      </w:r>
    </w:p>
    <w:p w:rsidR="00AD2844" w:rsidRDefault="007E4A55">
      <w:pPr>
        <w:pStyle w:val="CaptionedFigure"/>
        <w:numPr>
          <w:ilvl w:val="0"/>
          <w:numId w:val="1"/>
        </w:numPr>
      </w:pPr>
      <w:r>
        <w:rPr>
          <w:noProof/>
        </w:rPr>
        <w:drawing>
          <wp:inline distT="0" distB="0" distL="0" distR="0">
            <wp:extent cx="1713539" cy="968188"/>
            <wp:effectExtent l="0" t="0" r="0" b="0"/>
            <wp:docPr id="1" name="Picture" descr="app-designer"/>
            <wp:cNvGraphicFramePr/>
            <a:graphic xmlns:a="http://schemas.openxmlformats.org/drawingml/2006/main">
              <a:graphicData uri="http://schemas.openxmlformats.org/drawingml/2006/picture">
                <pic:pic xmlns:pic="http://schemas.openxmlformats.org/drawingml/2006/picture">
                  <pic:nvPicPr>
                    <pic:cNvPr id="0" name="Picture" descr="media/app-designer-forms.png"/>
                    <pic:cNvPicPr>
                      <a:picLocks noChangeAspect="1" noChangeArrowheads="1"/>
                    </pic:cNvPicPr>
                  </pic:nvPicPr>
                  <pic:blipFill>
                    <a:blip r:embed="rId8"/>
                    <a:stretch>
                      <a:fillRect/>
                    </a:stretch>
                  </pic:blipFill>
                  <pic:spPr bwMode="auto">
                    <a:xfrm>
                      <a:off x="0" y="0"/>
                      <a:ext cx="1713539" cy="968188"/>
                    </a:xfrm>
                    <a:prstGeom prst="rect">
                      <a:avLst/>
                    </a:prstGeom>
                    <a:noFill/>
                    <a:ln w="9525">
                      <a:noFill/>
                      <a:headEnd/>
                      <a:tailEnd/>
                    </a:ln>
                  </pic:spPr>
                </pic:pic>
              </a:graphicData>
            </a:graphic>
          </wp:inline>
        </w:drawing>
      </w:r>
    </w:p>
    <w:p w:rsidR="00AD2844" w:rsidRDefault="007E4A55">
      <w:pPr>
        <w:pStyle w:val="ImageCaption"/>
        <w:numPr>
          <w:ilvl w:val="0"/>
          <w:numId w:val="1"/>
        </w:numPr>
      </w:pPr>
      <w:r>
        <w:t>app-designer</w:t>
      </w:r>
    </w:p>
    <w:p w:rsidR="00AD2844" w:rsidRDefault="007E4A55">
      <w:pPr>
        <w:pStyle w:val="Heading3"/>
      </w:pPr>
      <w:bookmarkStart w:id="4" w:name="access-the-form-editor-through-the-defau"/>
      <w:r>
        <w:t>Access the form editor through the defa</w:t>
      </w:r>
      <w:r>
        <w:t>ult solution</w:t>
      </w:r>
      <w:bookmarkEnd w:id="4"/>
    </w:p>
    <w:p w:rsidR="00AD2844" w:rsidRDefault="007E4A55">
      <w:pPr>
        <w:pStyle w:val="Compact"/>
        <w:numPr>
          <w:ilvl w:val="0"/>
          <w:numId w:val="4"/>
        </w:numPr>
      </w:pPr>
      <w:r>
        <w:t xml:space="preserve">Go to </w:t>
      </w:r>
      <w:r>
        <w:rPr>
          <w:b/>
        </w:rPr>
        <w:t>Settings &gt; Customizations</w:t>
      </w:r>
      <w:r>
        <w:t>.</w:t>
      </w:r>
    </w:p>
    <w:p w:rsidR="00AD2844" w:rsidRDefault="007E4A55">
      <w:pPr>
        <w:pStyle w:val="Compact"/>
        <w:numPr>
          <w:ilvl w:val="0"/>
          <w:numId w:val="4"/>
        </w:numPr>
      </w:pPr>
      <w:r>
        <w:t xml:space="preserve">Click </w:t>
      </w:r>
      <w:r>
        <w:rPr>
          <w:b/>
        </w:rPr>
        <w:t>Customize the System</w:t>
      </w:r>
      <w:r>
        <w:t xml:space="preserve"> to open the default solution.</w:t>
      </w:r>
    </w:p>
    <w:p w:rsidR="00AD2844" w:rsidRDefault="007E4A55">
      <w:pPr>
        <w:pStyle w:val="Compact"/>
        <w:numPr>
          <w:ilvl w:val="0"/>
          <w:numId w:val="4"/>
        </w:numPr>
      </w:pPr>
      <w:r>
        <w:t xml:space="preserve">Under </w:t>
      </w:r>
      <w:r>
        <w:rPr>
          <w:b/>
        </w:rPr>
        <w:t>Components</w:t>
      </w:r>
      <w:r>
        <w:t xml:space="preserve">, expand </w:t>
      </w:r>
      <w:r>
        <w:rPr>
          <w:b/>
        </w:rPr>
        <w:t>Entities</w:t>
      </w:r>
      <w:r>
        <w:t xml:space="preserve">, expand the entity you want, and then select </w:t>
      </w:r>
      <w:r>
        <w:rPr>
          <w:b/>
        </w:rPr>
        <w:t>Forms</w:t>
      </w:r>
      <w:r>
        <w:t>.</w:t>
      </w:r>
    </w:p>
    <w:p w:rsidR="00AD2844" w:rsidRDefault="007E4A55">
      <w:pPr>
        <w:pStyle w:val="Compact"/>
        <w:numPr>
          <w:ilvl w:val="0"/>
          <w:numId w:val="4"/>
        </w:numPr>
      </w:pPr>
      <w:r>
        <w:t xml:space="preserve">In the list of forms, open the form of type </w:t>
      </w:r>
      <w:r>
        <w:rPr>
          <w:b/>
        </w:rPr>
        <w:t>Main</w:t>
      </w:r>
      <w:r>
        <w:t>.</w:t>
      </w:r>
    </w:p>
    <w:p w:rsidR="00AD2844" w:rsidRDefault="007E4A55">
      <w:pPr>
        <w:pStyle w:val="Heading3"/>
      </w:pPr>
      <w:bookmarkStart w:id="5" w:name="access-the-form-editor-for-an-unmanaged-"/>
      <w:r>
        <w:lastRenderedPageBreak/>
        <w:t>Access the form e</w:t>
      </w:r>
      <w:r>
        <w:t>ditor for an unmanaged solution</w:t>
      </w:r>
      <w:bookmarkEnd w:id="5"/>
    </w:p>
    <w:p w:rsidR="00AD2844" w:rsidRDefault="007E4A55">
      <w:pPr>
        <w:pStyle w:val="Compact"/>
        <w:numPr>
          <w:ilvl w:val="0"/>
          <w:numId w:val="5"/>
        </w:numPr>
      </w:pPr>
      <w:r>
        <w:t xml:space="preserve">Go to </w:t>
      </w:r>
      <w:r>
        <w:rPr>
          <w:b/>
        </w:rPr>
        <w:t>Settings &gt; Customizations</w:t>
      </w:r>
      <w:r>
        <w:t>.</w:t>
      </w:r>
    </w:p>
    <w:p w:rsidR="00AD2844" w:rsidRDefault="007E4A55">
      <w:pPr>
        <w:pStyle w:val="Compact"/>
        <w:numPr>
          <w:ilvl w:val="0"/>
          <w:numId w:val="5"/>
        </w:numPr>
      </w:pPr>
      <w:r>
        <w:t xml:space="preserve">Click </w:t>
      </w:r>
      <w:r>
        <w:rPr>
          <w:b/>
        </w:rPr>
        <w:t>Solutions</w:t>
      </w:r>
      <w:r>
        <w:t>.</w:t>
      </w:r>
    </w:p>
    <w:p w:rsidR="00AD2844" w:rsidRDefault="007E4A55">
      <w:pPr>
        <w:pStyle w:val="Compact"/>
        <w:numPr>
          <w:ilvl w:val="0"/>
          <w:numId w:val="5"/>
        </w:numPr>
      </w:pPr>
      <w:r>
        <w:t>Double-click the unmanaged solution you want to work with.</w:t>
      </w:r>
    </w:p>
    <w:p w:rsidR="00AD2844" w:rsidRDefault="007E4A55">
      <w:pPr>
        <w:pStyle w:val="Compact"/>
        <w:numPr>
          <w:ilvl w:val="0"/>
          <w:numId w:val="5"/>
        </w:numPr>
      </w:pPr>
      <w:r>
        <w:t>Locate the entity with the form you want to edit. If the entity isn’t there, you’ll need to add it.</w:t>
      </w:r>
    </w:p>
    <w:p w:rsidR="00AD2844" w:rsidRDefault="007E4A55">
      <w:pPr>
        <w:pStyle w:val="Heading4"/>
      </w:pPr>
      <w:bookmarkStart w:id="6" w:name="add-an-entity-to-an-unmanaged-solution"/>
      <w:r>
        <w:t>Add an entity to an unmanaged solution</w:t>
      </w:r>
      <w:bookmarkEnd w:id="6"/>
    </w:p>
    <w:p w:rsidR="00AD2844" w:rsidRDefault="007E4A55">
      <w:pPr>
        <w:pStyle w:val="Compact"/>
        <w:numPr>
          <w:ilvl w:val="0"/>
          <w:numId w:val="6"/>
        </w:numPr>
      </w:pPr>
      <w:r>
        <w:t xml:space="preserve">Select the </w:t>
      </w:r>
      <w:r>
        <w:rPr>
          <w:b/>
        </w:rPr>
        <w:t>Entities</w:t>
      </w:r>
      <w:r>
        <w:t xml:space="preserve"> node and, in the toolbar above the list, click </w:t>
      </w:r>
      <w:r>
        <w:rPr>
          <w:b/>
        </w:rPr>
        <w:t>Add Existing</w:t>
      </w:r>
      <w:r>
        <w:t>.</w:t>
      </w:r>
    </w:p>
    <w:p w:rsidR="00AD2844" w:rsidRDefault="007E4A55">
      <w:pPr>
        <w:pStyle w:val="Compact"/>
        <w:numPr>
          <w:ilvl w:val="0"/>
          <w:numId w:val="6"/>
        </w:numPr>
      </w:pPr>
      <w:r>
        <w:t xml:space="preserve">In the </w:t>
      </w:r>
      <w:r>
        <w:rPr>
          <w:b/>
        </w:rPr>
        <w:t>Select Solution Components</w:t>
      </w:r>
      <w:r>
        <w:t xml:space="preserve"> dialog box, with the </w:t>
      </w:r>
      <w:r>
        <w:rPr>
          <w:b/>
        </w:rPr>
        <w:t>Component Type</w:t>
      </w:r>
      <w:r>
        <w:t xml:space="preserve"> selector set to </w:t>
      </w:r>
      <w:r>
        <w:rPr>
          <w:b/>
        </w:rPr>
        <w:t>Entity</w:t>
      </w:r>
      <w:r>
        <w:t xml:space="preserve">, select the entity you want to add and click </w:t>
      </w:r>
      <w:r>
        <w:rPr>
          <w:b/>
        </w:rPr>
        <w:t>OK</w:t>
      </w:r>
      <w:r>
        <w:t>.</w:t>
      </w:r>
    </w:p>
    <w:p w:rsidR="00AD2844" w:rsidRDefault="007E4A55">
      <w:pPr>
        <w:pStyle w:val="Compact"/>
        <w:numPr>
          <w:ilvl w:val="0"/>
          <w:numId w:val="6"/>
        </w:numPr>
      </w:pPr>
      <w:r>
        <w:t xml:space="preserve">If the </w:t>
      </w:r>
      <w:r>
        <w:rPr>
          <w:b/>
        </w:rPr>
        <w:t>Missing Required Components</w:t>
      </w:r>
      <w:r>
        <w:t xml:space="preserve"> dialog box appears, you can click </w:t>
      </w:r>
      <w:r>
        <w:rPr>
          <w:b/>
        </w:rPr>
        <w:t>No, do not include required components</w:t>
      </w:r>
      <w:r>
        <w:t xml:space="preserve"> if you don’t intend to export this unmanaged solution to another organization. If you don’t want t</w:t>
      </w:r>
      <w:r>
        <w:t>o include missing required components at this time, you can add them later. You’ll receive notification again if you export this solution in the future.</w:t>
      </w:r>
    </w:p>
    <w:p w:rsidR="00AD2844" w:rsidRDefault="007E4A55">
      <w:pPr>
        <w:pStyle w:val="Compact"/>
        <w:numPr>
          <w:ilvl w:val="0"/>
          <w:numId w:val="6"/>
        </w:numPr>
      </w:pPr>
      <w:r>
        <w:t xml:space="preserve">In the solution explorer expand the entity with the form you want to edit and select </w:t>
      </w:r>
      <w:r>
        <w:rPr>
          <w:b/>
        </w:rPr>
        <w:t>Forms</w:t>
      </w:r>
      <w:r>
        <w:t>.</w:t>
      </w:r>
    </w:p>
    <w:p w:rsidR="00AD2844" w:rsidRDefault="007E4A55">
      <w:pPr>
        <w:pStyle w:val="Compact"/>
        <w:numPr>
          <w:ilvl w:val="0"/>
          <w:numId w:val="6"/>
        </w:numPr>
      </w:pPr>
      <w:r>
        <w:t>In the list</w:t>
      </w:r>
      <w:r>
        <w:t xml:space="preserve"> of forms, open the form of type </w:t>
      </w:r>
      <w:r>
        <w:rPr>
          <w:b/>
        </w:rPr>
        <w:t>Main</w:t>
      </w:r>
      <w:r>
        <w:t>.</w:t>
      </w:r>
    </w:p>
    <w:p w:rsidR="00AD2844" w:rsidRDefault="007E4A55">
      <w:pPr>
        <w:pStyle w:val="Heading3"/>
      </w:pPr>
      <w:bookmarkStart w:id="7" w:name="publish-the-changes-for-use-in-the-custo"/>
      <w:r>
        <w:t>Publish the changes for use in the Customer Service Hub</w:t>
      </w:r>
      <w:bookmarkEnd w:id="7"/>
    </w:p>
    <w:p w:rsidR="00AD2844" w:rsidRDefault="007E4A55">
      <w:pPr>
        <w:pStyle w:val="FirstParagraph"/>
      </w:pPr>
      <w:r>
        <w:t>Certain customizations that make changes to the user interface require that they be published before people can use them in the application. To publish your cust</w:t>
      </w:r>
      <w:r>
        <w:t xml:space="preserve">omization, in the solution explorer, click </w:t>
      </w:r>
      <w:r>
        <w:rPr>
          <w:b/>
        </w:rPr>
        <w:t>Publish All Customizations</w:t>
      </w:r>
      <w:r>
        <w:t>.</w:t>
      </w:r>
    </w:p>
    <w:p w:rsidR="00AD2844" w:rsidRDefault="007E4A55">
      <w:pPr>
        <w:pStyle w:val="Heading2"/>
      </w:pPr>
      <w:bookmarkStart w:id="8" w:name="form-editor-user-interface"/>
      <w:r>
        <w:t>Form editor user interface</w:t>
      </w:r>
      <w:bookmarkEnd w:id="8"/>
    </w:p>
    <w:p w:rsidR="00AD2844" w:rsidRDefault="007E4A55">
      <w:pPr>
        <w:pStyle w:val="FirstParagraph"/>
      </w:pPr>
      <w:r>
        <w:t xml:space="preserve">The form editor displays commands in three tabs: </w:t>
      </w:r>
      <w:r>
        <w:rPr>
          <w:b/>
        </w:rPr>
        <w:t>File</w:t>
      </w:r>
      <w:r>
        <w:t xml:space="preserve">, </w:t>
      </w:r>
      <w:r>
        <w:rPr>
          <w:b/>
        </w:rPr>
        <w:t>Home</w:t>
      </w:r>
      <w:r>
        <w:t xml:space="preserve">, and </w:t>
      </w:r>
      <w:r>
        <w:rPr>
          <w:b/>
        </w:rPr>
        <w:t>Insert</w:t>
      </w:r>
      <w:r>
        <w:t>.[!INCLUDE</w:t>
      </w:r>
      <w:hyperlink r:id="rId9">
        <w:r>
          <w:rPr>
            <w:rStyle w:val="Hyperlink"/>
          </w:rPr>
          <w:t>proc_more_information</w:t>
        </w:r>
      </w:hyperlink>
      <w:r>
        <w:t xml:space="preserve">] - </w:t>
      </w:r>
      <w:hyperlink w:anchor="file-tab">
        <w:r>
          <w:rPr>
            <w:rStyle w:val="Hyperlink"/>
          </w:rPr>
          <w:t>File tab</w:t>
        </w:r>
      </w:hyperlink>
      <w:r>
        <w:t xml:space="preserve"> - </w:t>
      </w:r>
      <w:hyperlink w:anchor="home-tab">
        <w:r>
          <w:rPr>
            <w:rStyle w:val="Hyperlink"/>
          </w:rPr>
          <w:t>Home tab</w:t>
        </w:r>
      </w:hyperlink>
      <w:r>
        <w:t xml:space="preserve"> - </w:t>
      </w:r>
      <w:hyperlink w:anchor="insert-tab">
        <w:r>
          <w:rPr>
            <w:rStyle w:val="Hyperlink"/>
          </w:rPr>
          <w:t>Insert tab</w:t>
        </w:r>
      </w:hyperlink>
    </w:p>
    <w:p w:rsidR="00AD2844" w:rsidRDefault="007E4A55">
      <w:pPr>
        <w:pStyle w:val="BodyText"/>
      </w:pPr>
      <w:r>
        <w:t xml:space="preserve">The form editor is divided into three areas: </w:t>
      </w:r>
      <w:r>
        <w:rPr>
          <w:b/>
        </w:rPr>
        <w:t>Navigation</w:t>
      </w:r>
      <w:r>
        <w:t xml:space="preserve">, </w:t>
      </w:r>
      <w:r>
        <w:rPr>
          <w:b/>
        </w:rPr>
        <w:t>Body</w:t>
      </w:r>
      <w:r>
        <w:t xml:space="preserve">, and </w:t>
      </w:r>
      <w:r>
        <w:rPr>
          <w:b/>
        </w:rPr>
        <w:t>Explorer</w:t>
      </w:r>
      <w:r>
        <w:t>.</w:t>
      </w:r>
    </w:p>
    <w:p w:rsidR="00AD2844" w:rsidRDefault="007E4A55">
      <w:pPr>
        <w:pStyle w:val="CaptionedFigure"/>
      </w:pPr>
      <w:r>
        <w:rPr>
          <w:noProof/>
        </w:rPr>
        <w:lastRenderedPageBreak/>
        <w:drawing>
          <wp:inline distT="0" distB="0" distL="0" distR="0">
            <wp:extent cx="5334000" cy="2257088"/>
            <wp:effectExtent l="0" t="0" r="0" b="0"/>
            <wp:docPr id="2" name="Picture" descr="form user interface"/>
            <wp:cNvGraphicFramePr/>
            <a:graphic xmlns:a="http://schemas.openxmlformats.org/drawingml/2006/main">
              <a:graphicData uri="http://schemas.openxmlformats.org/drawingml/2006/picture">
                <pic:pic xmlns:pic="http://schemas.openxmlformats.org/drawingml/2006/picture">
                  <pic:nvPicPr>
                    <pic:cNvPr id="0" name="Picture" descr="media/form-user-interface.png"/>
                    <pic:cNvPicPr>
                      <a:picLocks noChangeAspect="1" noChangeArrowheads="1"/>
                    </pic:cNvPicPr>
                  </pic:nvPicPr>
                  <pic:blipFill>
                    <a:blip r:embed="rId10"/>
                    <a:stretch>
                      <a:fillRect/>
                    </a:stretch>
                  </pic:blipFill>
                  <pic:spPr bwMode="auto">
                    <a:xfrm>
                      <a:off x="0" y="0"/>
                      <a:ext cx="5334000" cy="2257088"/>
                    </a:xfrm>
                    <a:prstGeom prst="rect">
                      <a:avLst/>
                    </a:prstGeom>
                    <a:noFill/>
                    <a:ln w="9525">
                      <a:noFill/>
                      <a:headEnd/>
                      <a:tailEnd/>
                    </a:ln>
                  </pic:spPr>
                </pic:pic>
              </a:graphicData>
            </a:graphic>
          </wp:inline>
        </w:drawing>
      </w:r>
    </w:p>
    <w:p w:rsidR="00AD2844" w:rsidRDefault="007E4A55">
      <w:pPr>
        <w:pStyle w:val="ImageCaption"/>
      </w:pPr>
      <w:r>
        <w:t>form user interface</w:t>
      </w:r>
    </w:p>
    <w:p w:rsidR="00AD2844" w:rsidRDefault="007E4A55">
      <w:pPr>
        <w:pStyle w:val="BodyText"/>
      </w:pPr>
      <w:r>
        <w:rPr>
          <w:b/>
        </w:rPr>
        <w:t>Navigation</w:t>
      </w:r>
      <w:r>
        <w:t xml:space="preserve"> Located on the</w:t>
      </w:r>
      <w:r>
        <w:t xml:space="preserve"> left side, use the navigation area to control access to related entities or to add links to URLs to be displayed in the main pane of the form. To edit navigation, you must first select the </w:t>
      </w:r>
      <w:r>
        <w:rPr>
          <w:b/>
        </w:rPr>
        <w:t>Navigation</w:t>
      </w:r>
      <w:r>
        <w:t xml:space="preserve"> command in the </w:t>
      </w:r>
      <w:r>
        <w:rPr>
          <w:b/>
        </w:rPr>
        <w:t>Select</w:t>
      </w:r>
      <w:r>
        <w:t xml:space="preserve"> group of the </w:t>
      </w:r>
      <w:r>
        <w:rPr>
          <w:b/>
        </w:rPr>
        <w:t>Home</w:t>
      </w:r>
      <w:r>
        <w:t xml:space="preserve"> tab.</w:t>
      </w:r>
    </w:p>
    <w:p w:rsidR="00AD2844" w:rsidRDefault="007E4A55">
      <w:pPr>
        <w:pStyle w:val="BodyText"/>
      </w:pPr>
      <w:r>
        <w:t>Main forms</w:t>
      </w:r>
      <w:r>
        <w:t xml:space="preserve"> provide navigation options through the navigation bar, but use the same data in the navigation area to control what navigation options are available. [!INCLUDE</w:t>
      </w:r>
      <w:hyperlink r:id="rId11">
        <w:r>
          <w:rPr>
            <w:rStyle w:val="Hyperlink"/>
          </w:rPr>
          <w:t>proc_more_information</w:t>
        </w:r>
      </w:hyperlink>
      <w:r>
        <w:t xml:space="preserve">] </w:t>
      </w:r>
      <w:hyperlink r:id="rId12">
        <w:r>
          <w:rPr>
            <w:rStyle w:val="Hyperlink"/>
          </w:rPr>
          <w:t>Edit Navigation</w:t>
        </w:r>
      </w:hyperlink>
    </w:p>
    <w:p w:rsidR="00AD2844" w:rsidRDefault="007E4A55">
      <w:pPr>
        <w:pStyle w:val="BodyText"/>
      </w:pPr>
      <w:r>
        <w:rPr>
          <w:b/>
        </w:rPr>
        <w:t>Body</w:t>
      </w:r>
      <w:r>
        <w:t xml:space="preserve"> Located in the center, use the body area to control the layout of the form. You can select and drag form elements to position them. Double-clicking on an element will open the properties for</w:t>
      </w:r>
      <w:r>
        <w:t xml:space="preserve"> the element.</w:t>
      </w:r>
    </w:p>
    <w:p w:rsidR="00AD2844" w:rsidRDefault="007E4A55">
      <w:pPr>
        <w:pStyle w:val="BodyText"/>
      </w:pPr>
      <w:r>
        <w:t xml:space="preserve">By default, for the Case, Contact, and Account Main forms, the first section under the </w:t>
      </w:r>
      <w:r>
        <w:rPr>
          <w:b/>
        </w:rPr>
        <w:t>Summary</w:t>
      </w:r>
      <w:r>
        <w:t xml:space="preserve"> tab shows the account or contact card form of type </w:t>
      </w:r>
      <w:r>
        <w:rPr>
          <w:b/>
        </w:rPr>
        <w:t>Quick View</w:t>
      </w:r>
      <w:r>
        <w:t>. For custom entities, this section is not available by default. You can insert a new section and a quick view form in it. The card form shows a maximum of five fields. Other than fields, it isn’t possible to show other controls in the Blue tile even if th</w:t>
      </w:r>
      <w:r>
        <w:t>e quick view form contains it.</w:t>
      </w:r>
    </w:p>
    <w:p w:rsidR="00AD2844" w:rsidRDefault="007E4A55">
      <w:pPr>
        <w:pStyle w:val="BlockText"/>
      </w:pPr>
      <w:r>
        <w:t>[!NOTE] To preserve the card format (as shown in the following image), we recommend that you do not move the quick view form to any other section on the form.</w:t>
      </w:r>
    </w:p>
    <w:p w:rsidR="00AD2844" w:rsidRDefault="007E4A55">
      <w:pPr>
        <w:pStyle w:val="CaptionedFigure"/>
      </w:pPr>
      <w:r>
        <w:rPr>
          <w:noProof/>
        </w:rPr>
        <w:lastRenderedPageBreak/>
        <w:drawing>
          <wp:inline distT="0" distB="0" distL="0" distR="0">
            <wp:extent cx="4049485" cy="1836484"/>
            <wp:effectExtent l="0" t="0" r="0" b="0"/>
            <wp:docPr id="3" name="Picture" descr="card-format"/>
            <wp:cNvGraphicFramePr/>
            <a:graphic xmlns:a="http://schemas.openxmlformats.org/drawingml/2006/main">
              <a:graphicData uri="http://schemas.openxmlformats.org/drawingml/2006/picture">
                <pic:pic xmlns:pic="http://schemas.openxmlformats.org/drawingml/2006/picture">
                  <pic:nvPicPr>
                    <pic:cNvPr id="0" name="Picture" descr="media/card-format.png"/>
                    <pic:cNvPicPr>
                      <a:picLocks noChangeAspect="1" noChangeArrowheads="1"/>
                    </pic:cNvPicPr>
                  </pic:nvPicPr>
                  <pic:blipFill>
                    <a:blip r:embed="rId13"/>
                    <a:stretch>
                      <a:fillRect/>
                    </a:stretch>
                  </pic:blipFill>
                  <pic:spPr bwMode="auto">
                    <a:xfrm>
                      <a:off x="0" y="0"/>
                      <a:ext cx="4049485" cy="1836484"/>
                    </a:xfrm>
                    <a:prstGeom prst="rect">
                      <a:avLst/>
                    </a:prstGeom>
                    <a:noFill/>
                    <a:ln w="9525">
                      <a:noFill/>
                      <a:headEnd/>
                      <a:tailEnd/>
                    </a:ln>
                  </pic:spPr>
                </pic:pic>
              </a:graphicData>
            </a:graphic>
          </wp:inline>
        </w:drawing>
      </w:r>
    </w:p>
    <w:p w:rsidR="00AD2844" w:rsidRDefault="007E4A55">
      <w:pPr>
        <w:pStyle w:val="ImageCaption"/>
      </w:pPr>
      <w:r>
        <w:t>card-format</w:t>
      </w:r>
    </w:p>
    <w:p w:rsidR="00AD2844" w:rsidRDefault="007E4A55">
      <w:pPr>
        <w:pStyle w:val="BodyText"/>
      </w:pPr>
      <w:r>
        <w:t>[!INCLUDE</w:t>
      </w:r>
      <w:hyperlink r:id="rId14">
        <w:r>
          <w:rPr>
            <w:rStyle w:val="Hyperlink"/>
          </w:rPr>
          <w:t>proc_more_information</w:t>
        </w:r>
      </w:hyperlink>
      <w:r>
        <w:t xml:space="preserve">] </w:t>
      </w:r>
      <w:hyperlink r:id="rId15">
        <w:r>
          <w:rPr>
            <w:rStyle w:val="Hyperlink"/>
          </w:rPr>
          <w:t>Create and edit quick view forms</w:t>
        </w:r>
      </w:hyperlink>
    </w:p>
    <w:p w:rsidR="00AD2844" w:rsidRDefault="007E4A55">
      <w:pPr>
        <w:pStyle w:val="Compact"/>
        <w:numPr>
          <w:ilvl w:val="0"/>
          <w:numId w:val="7"/>
        </w:numPr>
      </w:pPr>
      <w:r>
        <w:t xml:space="preserve">To add a field, select it from the </w:t>
      </w:r>
      <w:r>
        <w:rPr>
          <w:b/>
        </w:rPr>
        <w:t>Field Explorer</w:t>
      </w:r>
      <w:r>
        <w:t xml:space="preserve"> and drag it into a section.</w:t>
      </w:r>
    </w:p>
    <w:p w:rsidR="00AD2844" w:rsidRDefault="007E4A55">
      <w:pPr>
        <w:pStyle w:val="SourceCode"/>
      </w:pPr>
      <w:r>
        <w:rPr>
          <w:rStyle w:val="VerbatimChar"/>
        </w:rPr>
        <w:t>- To add an element that’s not a field, selec</w:t>
      </w:r>
      <w:r>
        <w:rPr>
          <w:rStyle w:val="VerbatimChar"/>
        </w:rPr>
        <w:t xml:space="preserve">t where you want to place it and use the appropriate command from the **Insert** tab add it. </w:t>
      </w:r>
      <w:r>
        <w:br/>
      </w:r>
      <w:r>
        <w:br/>
      </w:r>
      <w:r>
        <w:rPr>
          <w:rStyle w:val="VerbatimChar"/>
        </w:rPr>
        <w:t>- To remove an element, select it and use the **Remove** command in the **Edit** group of the **Home** tab.</w:t>
      </w:r>
      <w:r>
        <w:br/>
      </w:r>
      <w:r>
        <w:br/>
      </w:r>
      <w:r>
        <w:rPr>
          <w:rStyle w:val="VerbatimChar"/>
        </w:rPr>
        <w:t xml:space="preserve">- To edit the **Header** or **Footer** for the form </w:t>
      </w:r>
      <w:r>
        <w:rPr>
          <w:rStyle w:val="VerbatimChar"/>
        </w:rPr>
        <w:t>you must first select the corresponding command in the **Select** group of the **Home** tab. The fields in the header and footer are shown below the customer card (the Blue tile) in the runtime.</w:t>
      </w:r>
    </w:p>
    <w:p w:rsidR="00AD2844" w:rsidRDefault="007E4A55">
      <w:pPr>
        <w:pStyle w:val="FirstParagraph"/>
      </w:pPr>
      <w:r>
        <w:rPr>
          <w:b/>
        </w:rPr>
        <w:t>Explorer</w:t>
      </w:r>
      <w:r>
        <w:t xml:space="preserve"> Located on the right side, the content of the explor</w:t>
      </w:r>
      <w:r>
        <w:t>er area depends on the context.</w:t>
      </w:r>
    </w:p>
    <w:p w:rsidR="00AD2844" w:rsidRDefault="007E4A55">
      <w:pPr>
        <w:numPr>
          <w:ilvl w:val="0"/>
          <w:numId w:val="8"/>
        </w:numPr>
      </w:pPr>
      <w:r>
        <w:t xml:space="preserve">When you select </w:t>
      </w:r>
      <w:r>
        <w:rPr>
          <w:b/>
        </w:rPr>
        <w:t>Body</w:t>
      </w:r>
      <w:r>
        <w:t xml:space="preserve">, </w:t>
      </w:r>
      <w:r>
        <w:rPr>
          <w:b/>
        </w:rPr>
        <w:t>Header</w:t>
      </w:r>
      <w:r>
        <w:t xml:space="preserve">, or </w:t>
      </w:r>
      <w:r>
        <w:rPr>
          <w:b/>
        </w:rPr>
        <w:t>Footer</w:t>
      </w:r>
      <w:r>
        <w:t xml:space="preserve"> in the </w:t>
      </w:r>
      <w:r>
        <w:rPr>
          <w:b/>
        </w:rPr>
        <w:t>Select</w:t>
      </w:r>
      <w:r>
        <w:t xml:space="preserve"> group of the </w:t>
      </w:r>
      <w:r>
        <w:rPr>
          <w:b/>
        </w:rPr>
        <w:t>Home</w:t>
      </w:r>
      <w:r>
        <w:t xml:space="preserve"> tab, you’ll see the </w:t>
      </w:r>
      <w:r>
        <w:rPr>
          <w:b/>
        </w:rPr>
        <w:t>Field Explorer</w:t>
      </w:r>
      <w:r>
        <w:t xml:space="preserve">. Use the </w:t>
      </w:r>
      <w:r>
        <w:rPr>
          <w:b/>
        </w:rPr>
        <w:t>Field Explorer</w:t>
      </w:r>
      <w:r>
        <w:t xml:space="preserve"> </w:t>
      </w:r>
      <w:r>
        <w:t xml:space="preserve">to drag fields you want to display into a section in the form or within the header or footer. You can include the same field multiple times in a form. Use the </w:t>
      </w:r>
      <w:r>
        <w:rPr>
          <w:b/>
        </w:rPr>
        <w:t>New Field</w:t>
      </w:r>
      <w:r>
        <w:t xml:space="preserve"> button as a shortcut to create a new field.</w:t>
      </w:r>
    </w:p>
    <w:p w:rsidR="00AD2844" w:rsidRDefault="007E4A55">
      <w:pPr>
        <w:numPr>
          <w:ilvl w:val="0"/>
          <w:numId w:val="8"/>
        </w:numPr>
      </w:pPr>
      <w:r>
        <w:t xml:space="preserve">When you select </w:t>
      </w:r>
      <w:r>
        <w:rPr>
          <w:b/>
        </w:rPr>
        <w:t>Navigation</w:t>
      </w:r>
      <w:r>
        <w:t xml:space="preserve"> in the </w:t>
      </w:r>
      <w:r>
        <w:rPr>
          <w:b/>
        </w:rPr>
        <w:t>Select</w:t>
      </w:r>
      <w:r>
        <w:t xml:space="preserve"> gr</w:t>
      </w:r>
      <w:r>
        <w:t xml:space="preserve">oup of the </w:t>
      </w:r>
      <w:r>
        <w:rPr>
          <w:b/>
        </w:rPr>
        <w:t>Home</w:t>
      </w:r>
      <w:r>
        <w:t xml:space="preserve"> tab you’ll see the </w:t>
      </w:r>
      <w:r>
        <w:rPr>
          <w:b/>
        </w:rPr>
        <w:t>Relationship Explorer</w:t>
      </w:r>
      <w:r>
        <w:t>. Drag any of the relationships into one of the groups within the navigation area. You cannot add the same relationship twice. Relationships are available based on how they are configured. If you conf</w:t>
      </w:r>
      <w:r>
        <w:t xml:space="preserve">igure a relationship to not display, it won’t display in the </w:t>
      </w:r>
      <w:r>
        <w:rPr>
          <w:b/>
        </w:rPr>
        <w:t>Relationship Explorer</w:t>
      </w:r>
      <w:r>
        <w:t xml:space="preserve">. For information about how to configure default display options for relationships, see </w:t>
      </w:r>
      <w:hyperlink r:id="rId16" w:anchor="navigation-pane-item-for-primary-entity">
        <w:r>
          <w:rPr>
            <w:rStyle w:val="Hyperlink"/>
          </w:rPr>
          <w:t>Navigation Pane Item for Primary Entity</w:t>
        </w:r>
      </w:hyperlink>
    </w:p>
    <w:p w:rsidR="00AD2844" w:rsidRDefault="007E4A55">
      <w:pPr>
        <w:pStyle w:val="FirstParagraph"/>
      </w:pPr>
      <w:r>
        <w:t xml:space="preserve">You can use the </w:t>
      </w:r>
      <w:r>
        <w:rPr>
          <w:b/>
        </w:rPr>
        <w:t>New 1:N</w:t>
      </w:r>
      <w:r>
        <w:t xml:space="preserve"> and </w:t>
      </w:r>
      <w:r>
        <w:rPr>
          <w:b/>
        </w:rPr>
        <w:t>New N:N</w:t>
      </w:r>
      <w:r>
        <w:t xml:space="preserve"> buttons as a shortcut to add new entity relationships.</w:t>
      </w:r>
    </w:p>
    <w:p w:rsidR="00AD2844" w:rsidRDefault="007E4A55">
      <w:pPr>
        <w:pStyle w:val="Heading3"/>
      </w:pPr>
      <w:bookmarkStart w:id="9" w:name="file-tab"/>
      <w:r>
        <w:t>File tab</w:t>
      </w:r>
      <w:bookmarkEnd w:id="9"/>
    </w:p>
    <w:p w:rsidR="00AD2844" w:rsidRDefault="007E4A55">
      <w:pPr>
        <w:pStyle w:val="FirstParagraph"/>
      </w:pPr>
      <w:r>
        <w:t xml:space="preserve">Select the </w:t>
      </w:r>
      <w:r>
        <w:rPr>
          <w:b/>
        </w:rPr>
        <w:t>File</w:t>
      </w:r>
      <w:r>
        <w:t xml:space="preserve"> tab to add/view the following options:</w:t>
      </w:r>
    </w:p>
    <w:p w:rsidR="00AD2844" w:rsidRDefault="007E4A55">
      <w:pPr>
        <w:pStyle w:val="Compact"/>
        <w:numPr>
          <w:ilvl w:val="0"/>
          <w:numId w:val="9"/>
        </w:numPr>
      </w:pPr>
      <w:r>
        <w:rPr>
          <w:b/>
        </w:rPr>
        <w:lastRenderedPageBreak/>
        <w:t>New Activity</w:t>
      </w:r>
      <w:r>
        <w:t xml:space="preserve"> Add a new activity</w:t>
      </w:r>
    </w:p>
    <w:p w:rsidR="00AD2844" w:rsidRDefault="007E4A55">
      <w:pPr>
        <w:pStyle w:val="Compact"/>
        <w:numPr>
          <w:ilvl w:val="0"/>
          <w:numId w:val="9"/>
        </w:numPr>
      </w:pPr>
      <w:r>
        <w:rPr>
          <w:b/>
        </w:rPr>
        <w:t>Ne</w:t>
      </w:r>
      <w:r>
        <w:rPr>
          <w:b/>
        </w:rPr>
        <w:t>w Record</w:t>
      </w:r>
      <w:r>
        <w:t xml:space="preserve"> Add a new record</w:t>
      </w:r>
    </w:p>
    <w:p w:rsidR="00AD2844" w:rsidRDefault="007E4A55">
      <w:pPr>
        <w:pStyle w:val="Compact"/>
        <w:numPr>
          <w:ilvl w:val="0"/>
          <w:numId w:val="9"/>
        </w:numPr>
      </w:pPr>
      <w:r>
        <w:rPr>
          <w:b/>
        </w:rPr>
        <w:t>Tools</w:t>
      </w:r>
      <w:r>
        <w:t xml:space="preserve"> Utilize options like Import data, Duplicate detection, and Bulk delete wizard</w:t>
      </w:r>
    </w:p>
    <w:p w:rsidR="00AD2844" w:rsidRDefault="007E4A55">
      <w:pPr>
        <w:pStyle w:val="Compact"/>
        <w:numPr>
          <w:ilvl w:val="0"/>
          <w:numId w:val="9"/>
        </w:numPr>
      </w:pPr>
      <w:r>
        <w:rPr>
          <w:b/>
        </w:rPr>
        <w:t>Options</w:t>
      </w:r>
      <w:r>
        <w:t xml:space="preserve"> Change the default display settings to personalize Microsoft Dynamics 365, and manage your email templates</w:t>
      </w:r>
    </w:p>
    <w:p w:rsidR="00AD2844" w:rsidRDefault="007E4A55">
      <w:pPr>
        <w:pStyle w:val="Compact"/>
        <w:numPr>
          <w:ilvl w:val="1"/>
          <w:numId w:val="10"/>
        </w:numPr>
      </w:pPr>
      <w:r>
        <w:t>General</w:t>
      </w:r>
    </w:p>
    <w:p w:rsidR="00AD2844" w:rsidRDefault="007E4A55">
      <w:pPr>
        <w:pStyle w:val="Compact"/>
        <w:numPr>
          <w:ilvl w:val="1"/>
          <w:numId w:val="10"/>
        </w:numPr>
      </w:pPr>
      <w:r>
        <w:t>Synchronization</w:t>
      </w:r>
    </w:p>
    <w:p w:rsidR="00AD2844" w:rsidRDefault="007E4A55">
      <w:pPr>
        <w:pStyle w:val="Compact"/>
        <w:numPr>
          <w:ilvl w:val="1"/>
          <w:numId w:val="10"/>
        </w:numPr>
      </w:pPr>
      <w:r>
        <w:t>Activities</w:t>
      </w:r>
    </w:p>
    <w:p w:rsidR="00AD2844" w:rsidRDefault="007E4A55">
      <w:pPr>
        <w:pStyle w:val="Compact"/>
        <w:numPr>
          <w:ilvl w:val="1"/>
          <w:numId w:val="10"/>
        </w:numPr>
      </w:pPr>
      <w:r>
        <w:t>Formats</w:t>
      </w:r>
    </w:p>
    <w:p w:rsidR="00AD2844" w:rsidRDefault="007E4A55">
      <w:pPr>
        <w:pStyle w:val="Compact"/>
        <w:numPr>
          <w:ilvl w:val="1"/>
          <w:numId w:val="10"/>
        </w:numPr>
      </w:pPr>
      <w:r>
        <w:t>Email Templates</w:t>
      </w:r>
    </w:p>
    <w:p w:rsidR="00AD2844" w:rsidRDefault="007E4A55">
      <w:pPr>
        <w:pStyle w:val="Compact"/>
        <w:numPr>
          <w:ilvl w:val="1"/>
          <w:numId w:val="10"/>
        </w:numPr>
      </w:pPr>
      <w:r>
        <w:t>Email Signatures</w:t>
      </w:r>
    </w:p>
    <w:p w:rsidR="00AD2844" w:rsidRDefault="007E4A55">
      <w:pPr>
        <w:pStyle w:val="Compact"/>
        <w:numPr>
          <w:ilvl w:val="1"/>
          <w:numId w:val="10"/>
        </w:numPr>
      </w:pPr>
      <w:r>
        <w:t>Email</w:t>
      </w:r>
    </w:p>
    <w:p w:rsidR="00AD2844" w:rsidRDefault="007E4A55">
      <w:pPr>
        <w:pStyle w:val="Compact"/>
        <w:numPr>
          <w:ilvl w:val="1"/>
          <w:numId w:val="10"/>
        </w:numPr>
      </w:pPr>
      <w:r>
        <w:t>Privacy</w:t>
      </w:r>
    </w:p>
    <w:p w:rsidR="00AD2844" w:rsidRDefault="007E4A55">
      <w:pPr>
        <w:pStyle w:val="Compact"/>
        <w:numPr>
          <w:ilvl w:val="1"/>
          <w:numId w:val="10"/>
        </w:numPr>
      </w:pPr>
      <w:r>
        <w:t>Languages</w:t>
      </w:r>
    </w:p>
    <w:p w:rsidR="00AD2844" w:rsidRDefault="007E4A55">
      <w:pPr>
        <w:pStyle w:val="Compact"/>
        <w:numPr>
          <w:ilvl w:val="0"/>
          <w:numId w:val="9"/>
        </w:numPr>
      </w:pPr>
      <w:r>
        <w:t>Help</w:t>
      </w:r>
    </w:p>
    <w:p w:rsidR="00AD2844" w:rsidRDefault="007E4A55">
      <w:pPr>
        <w:pStyle w:val="Compact"/>
        <w:numPr>
          <w:ilvl w:val="0"/>
          <w:numId w:val="9"/>
        </w:numPr>
      </w:pPr>
      <w:r>
        <w:t>Close</w:t>
      </w:r>
    </w:p>
    <w:p w:rsidR="00AD2844" w:rsidRDefault="007E4A55">
      <w:pPr>
        <w:pStyle w:val="Heading3"/>
      </w:pPr>
      <w:bookmarkStart w:id="10" w:name="home-tab"/>
      <w:r>
        <w:t>Home tab</w:t>
      </w:r>
      <w:bookmarkEnd w:id="10"/>
    </w:p>
    <w:p w:rsidR="00AD2844" w:rsidRDefault="007E4A55">
      <w:pPr>
        <w:pStyle w:val="FirstParagraph"/>
      </w:pPr>
      <w:r>
        <w:t xml:space="preserve">The </w:t>
      </w:r>
      <w:r>
        <w:rPr>
          <w:b/>
        </w:rPr>
        <w:t>Home</w:t>
      </w:r>
      <w:r>
        <w:t xml:space="preserve"> tab displays the commands listed in the following table:</w:t>
      </w:r>
    </w:p>
    <w:p w:rsidR="00AD2844" w:rsidRDefault="007E4A55">
      <w:pPr>
        <w:pStyle w:val="CaptionedFigure"/>
      </w:pPr>
      <w:r>
        <w:rPr>
          <w:noProof/>
        </w:rPr>
        <w:drawing>
          <wp:inline distT="0" distB="0" distL="0" distR="0">
            <wp:extent cx="5334000" cy="694150"/>
            <wp:effectExtent l="0" t="0" r="0" b="0"/>
            <wp:docPr id="4" name="Picture" descr="home-tab"/>
            <wp:cNvGraphicFramePr/>
            <a:graphic xmlns:a="http://schemas.openxmlformats.org/drawingml/2006/main">
              <a:graphicData uri="http://schemas.openxmlformats.org/drawingml/2006/picture">
                <pic:pic xmlns:pic="http://schemas.openxmlformats.org/drawingml/2006/picture">
                  <pic:nvPicPr>
                    <pic:cNvPr id="0" name="Picture" descr="media/home-tab.png"/>
                    <pic:cNvPicPr>
                      <a:picLocks noChangeAspect="1" noChangeArrowheads="1"/>
                    </pic:cNvPicPr>
                  </pic:nvPicPr>
                  <pic:blipFill>
                    <a:blip r:embed="rId17"/>
                    <a:stretch>
                      <a:fillRect/>
                    </a:stretch>
                  </pic:blipFill>
                  <pic:spPr bwMode="auto">
                    <a:xfrm>
                      <a:off x="0" y="0"/>
                      <a:ext cx="5334000" cy="694150"/>
                    </a:xfrm>
                    <a:prstGeom prst="rect">
                      <a:avLst/>
                    </a:prstGeom>
                    <a:noFill/>
                    <a:ln w="9525">
                      <a:noFill/>
                      <a:headEnd/>
                      <a:tailEnd/>
                    </a:ln>
                  </pic:spPr>
                </pic:pic>
              </a:graphicData>
            </a:graphic>
          </wp:inline>
        </w:drawing>
      </w:r>
    </w:p>
    <w:p w:rsidR="00AD2844" w:rsidRDefault="007E4A55">
      <w:pPr>
        <w:pStyle w:val="ImageCaption"/>
      </w:pPr>
      <w:r>
        <w:t>home-tab</w:t>
      </w:r>
    </w:p>
    <w:tbl>
      <w:tblPr>
        <w:tblStyle w:val="Table"/>
        <w:tblW w:w="5000" w:type="pct"/>
        <w:tblLook w:val="07E0" w:firstRow="1" w:lastRow="1" w:firstColumn="1" w:lastColumn="1" w:noHBand="1" w:noVBand="1"/>
      </w:tblPr>
      <w:tblGrid>
        <w:gridCol w:w="1157"/>
        <w:gridCol w:w="1851"/>
        <w:gridCol w:w="6568"/>
      </w:tblGrid>
      <w:tr w:rsidR="00AD2844">
        <w:tc>
          <w:tcPr>
            <w:tcW w:w="0" w:type="auto"/>
            <w:tcBorders>
              <w:bottom w:val="single" w:sz="0" w:space="0" w:color="auto"/>
            </w:tcBorders>
            <w:vAlign w:val="bottom"/>
          </w:tcPr>
          <w:p w:rsidR="00AD2844" w:rsidRDefault="007E4A55">
            <w:pPr>
              <w:pStyle w:val="Compact"/>
            </w:pPr>
            <w:r>
              <w:t>Group</w:t>
            </w:r>
          </w:p>
        </w:tc>
        <w:tc>
          <w:tcPr>
            <w:tcW w:w="0" w:type="auto"/>
            <w:tcBorders>
              <w:bottom w:val="single" w:sz="0" w:space="0" w:color="auto"/>
            </w:tcBorders>
            <w:vAlign w:val="bottom"/>
          </w:tcPr>
          <w:p w:rsidR="00AD2844" w:rsidRDefault="007E4A55">
            <w:pPr>
              <w:pStyle w:val="Compact"/>
            </w:pPr>
            <w:r>
              <w:t>Command</w:t>
            </w:r>
          </w:p>
        </w:tc>
        <w:tc>
          <w:tcPr>
            <w:tcW w:w="0" w:type="auto"/>
            <w:tcBorders>
              <w:bottom w:val="single" w:sz="0" w:space="0" w:color="auto"/>
            </w:tcBorders>
            <w:vAlign w:val="bottom"/>
          </w:tcPr>
          <w:p w:rsidR="00AD2844" w:rsidRDefault="007E4A55">
            <w:pPr>
              <w:pStyle w:val="Compact"/>
            </w:pPr>
            <w:r>
              <w:t>Description</w:t>
            </w:r>
          </w:p>
        </w:tc>
      </w:tr>
      <w:tr w:rsidR="00AD2844">
        <w:tc>
          <w:tcPr>
            <w:tcW w:w="0" w:type="auto"/>
          </w:tcPr>
          <w:p w:rsidR="00AD2844" w:rsidRDefault="007E4A55">
            <w:pPr>
              <w:pStyle w:val="Compact"/>
            </w:pPr>
            <w:r>
              <w:rPr>
                <w:b/>
              </w:rPr>
              <w:t>Save</w:t>
            </w:r>
          </w:p>
        </w:tc>
        <w:tc>
          <w:tcPr>
            <w:tcW w:w="0" w:type="auto"/>
          </w:tcPr>
          <w:p w:rsidR="00AD2844" w:rsidRDefault="007E4A55">
            <w:pPr>
              <w:pStyle w:val="Compact"/>
            </w:pPr>
            <w:r>
              <w:rPr>
                <w:b/>
              </w:rPr>
              <w:t>Save</w:t>
            </w:r>
            <w:r>
              <w:t xml:space="preserve"> </w:t>
            </w:r>
            <w:r>
              <w:rPr>
                <w:b/>
              </w:rPr>
              <w:t>(Ctrl+S)</w:t>
            </w:r>
          </w:p>
        </w:tc>
        <w:tc>
          <w:tcPr>
            <w:tcW w:w="0" w:type="auto"/>
          </w:tcPr>
          <w:p w:rsidR="00AD2844" w:rsidRDefault="007E4A55">
            <w:pPr>
              <w:pStyle w:val="Compact"/>
            </w:pPr>
            <w:r>
              <w:t>Save the form.</w:t>
            </w:r>
          </w:p>
        </w:tc>
      </w:tr>
      <w:tr w:rsidR="00AD2844">
        <w:tc>
          <w:tcPr>
            <w:tcW w:w="0" w:type="auto"/>
          </w:tcPr>
          <w:p w:rsidR="00AD2844" w:rsidRDefault="00AD2844">
            <w:pPr>
              <w:pStyle w:val="Compact"/>
            </w:pPr>
          </w:p>
        </w:tc>
        <w:tc>
          <w:tcPr>
            <w:tcW w:w="0" w:type="auto"/>
          </w:tcPr>
          <w:p w:rsidR="00AD2844" w:rsidRDefault="007E4A55">
            <w:pPr>
              <w:pStyle w:val="Compact"/>
            </w:pPr>
            <w:r>
              <w:rPr>
                <w:b/>
              </w:rPr>
              <w:t>Save As</w:t>
            </w:r>
          </w:p>
        </w:tc>
        <w:tc>
          <w:tcPr>
            <w:tcW w:w="0" w:type="auto"/>
          </w:tcPr>
          <w:p w:rsidR="00AD2844" w:rsidRDefault="007E4A55">
            <w:pPr>
              <w:pStyle w:val="Compact"/>
            </w:pPr>
            <w:r>
              <w:t>Create a copy of this form with a different name.</w:t>
            </w:r>
          </w:p>
        </w:tc>
      </w:tr>
      <w:tr w:rsidR="00AD2844">
        <w:tc>
          <w:tcPr>
            <w:tcW w:w="0" w:type="auto"/>
          </w:tcPr>
          <w:p w:rsidR="00AD2844" w:rsidRDefault="00AD2844">
            <w:pPr>
              <w:pStyle w:val="Compact"/>
            </w:pPr>
          </w:p>
        </w:tc>
        <w:tc>
          <w:tcPr>
            <w:tcW w:w="0" w:type="auto"/>
          </w:tcPr>
          <w:p w:rsidR="00AD2844" w:rsidRDefault="007E4A55">
            <w:pPr>
              <w:pStyle w:val="Compact"/>
            </w:pPr>
            <w:r>
              <w:rPr>
                <w:b/>
              </w:rPr>
              <w:t>Save and Close</w:t>
            </w:r>
          </w:p>
        </w:tc>
        <w:tc>
          <w:tcPr>
            <w:tcW w:w="0" w:type="auto"/>
          </w:tcPr>
          <w:p w:rsidR="00AD2844" w:rsidRDefault="007E4A55">
            <w:pPr>
              <w:pStyle w:val="Compact"/>
            </w:pPr>
            <w:r>
              <w:t>Save the form and close the form editor.</w:t>
            </w:r>
          </w:p>
        </w:tc>
      </w:tr>
      <w:tr w:rsidR="00AD2844">
        <w:tc>
          <w:tcPr>
            <w:tcW w:w="0" w:type="auto"/>
          </w:tcPr>
          <w:p w:rsidR="00AD2844" w:rsidRDefault="00AD2844">
            <w:pPr>
              <w:pStyle w:val="Compact"/>
            </w:pPr>
          </w:p>
        </w:tc>
        <w:tc>
          <w:tcPr>
            <w:tcW w:w="0" w:type="auto"/>
          </w:tcPr>
          <w:p w:rsidR="00AD2844" w:rsidRDefault="007E4A55">
            <w:pPr>
              <w:pStyle w:val="Compact"/>
            </w:pPr>
            <w:r>
              <w:rPr>
                <w:b/>
              </w:rPr>
              <w:t>Publish</w:t>
            </w:r>
          </w:p>
        </w:tc>
        <w:tc>
          <w:tcPr>
            <w:tcW w:w="0" w:type="auto"/>
          </w:tcPr>
          <w:p w:rsidR="00AD2844" w:rsidRDefault="007E4A55">
            <w:pPr>
              <w:pStyle w:val="Compact"/>
            </w:pPr>
            <w:r>
              <w:t>Publish the form. More information: Publishing customizations</w:t>
            </w:r>
          </w:p>
        </w:tc>
      </w:tr>
      <w:tr w:rsidR="00AD2844">
        <w:tc>
          <w:tcPr>
            <w:tcW w:w="0" w:type="auto"/>
          </w:tcPr>
          <w:p w:rsidR="00AD2844" w:rsidRDefault="007E4A55">
            <w:pPr>
              <w:pStyle w:val="Compact"/>
            </w:pPr>
            <w:r>
              <w:rPr>
                <w:b/>
              </w:rPr>
              <w:t>Edit</w:t>
            </w:r>
          </w:p>
        </w:tc>
        <w:tc>
          <w:tcPr>
            <w:tcW w:w="0" w:type="auto"/>
          </w:tcPr>
          <w:p w:rsidR="00AD2844" w:rsidRDefault="007E4A55">
            <w:pPr>
              <w:pStyle w:val="Compact"/>
            </w:pPr>
            <w:r>
              <w:rPr>
                <w:b/>
              </w:rPr>
              <w:t>Change properties</w:t>
            </w:r>
          </w:p>
        </w:tc>
        <w:tc>
          <w:tcPr>
            <w:tcW w:w="0" w:type="auto"/>
          </w:tcPr>
          <w:p w:rsidR="00AD2844" w:rsidRDefault="007E4A55">
            <w:pPr>
              <w:pStyle w:val="Compact"/>
            </w:pPr>
            <w:r>
              <w:t xml:space="preserve">Change properties of the selected item in the body. </w:t>
            </w:r>
            <w:r>
              <w:t xml:space="preserve">See the following sections depending on the selected item: - </w:t>
            </w:r>
            <w:hyperlink r:id="rId18">
              <w:r>
                <w:rPr>
                  <w:rStyle w:val="Hyperlink"/>
                </w:rPr>
                <w:t>Tab Properties</w:t>
              </w:r>
            </w:hyperlink>
            <w:r>
              <w:t xml:space="preserve">- </w:t>
            </w:r>
            <w:hyperlink r:id="rId19">
              <w:r>
                <w:rPr>
                  <w:rStyle w:val="Hyperlink"/>
                </w:rPr>
                <w:t>Section properties</w:t>
              </w:r>
            </w:hyperlink>
            <w:r>
              <w:t xml:space="preserve">- </w:t>
            </w:r>
            <w:hyperlink r:id="rId20">
              <w:r>
                <w:rPr>
                  <w:rStyle w:val="Hyperlink"/>
                </w:rPr>
                <w:t>Common Field properties</w:t>
              </w:r>
            </w:hyperlink>
            <w:r>
              <w:t xml:space="preserve">- </w:t>
            </w:r>
            <w:hyperlink r:id="rId21">
              <w:r>
                <w:rPr>
                  <w:rStyle w:val="Hyperlink"/>
                </w:rPr>
                <w:t>Special field properties</w:t>
              </w:r>
            </w:hyperlink>
            <w:r>
              <w:t xml:space="preserve">- </w:t>
            </w:r>
            <w:hyperlink r:id="rId22">
              <w:r>
                <w:rPr>
                  <w:rStyle w:val="Hyperlink"/>
                </w:rPr>
                <w:t>Sub-grid properties</w:t>
              </w:r>
            </w:hyperlink>
            <w:r>
              <w:t xml:space="preserve">- </w:t>
            </w:r>
            <w:hyperlink r:id="rId23">
              <w:r>
                <w:rPr>
                  <w:rStyle w:val="Hyperlink"/>
                </w:rPr>
                <w:t>Quick view control properties</w:t>
              </w:r>
            </w:hyperlink>
          </w:p>
        </w:tc>
      </w:tr>
      <w:tr w:rsidR="00AD2844">
        <w:tc>
          <w:tcPr>
            <w:tcW w:w="0" w:type="auto"/>
          </w:tcPr>
          <w:p w:rsidR="00AD2844" w:rsidRDefault="00AD2844">
            <w:pPr>
              <w:pStyle w:val="Compact"/>
            </w:pPr>
          </w:p>
        </w:tc>
        <w:tc>
          <w:tcPr>
            <w:tcW w:w="0" w:type="auto"/>
          </w:tcPr>
          <w:p w:rsidR="00AD2844" w:rsidRDefault="007E4A55">
            <w:pPr>
              <w:pStyle w:val="Compact"/>
            </w:pPr>
            <w:r>
              <w:rPr>
                <w:b/>
              </w:rPr>
              <w:t>Remove</w:t>
            </w:r>
          </w:p>
        </w:tc>
        <w:tc>
          <w:tcPr>
            <w:tcW w:w="0" w:type="auto"/>
          </w:tcPr>
          <w:p w:rsidR="00AD2844" w:rsidRDefault="007E4A55">
            <w:pPr>
              <w:pStyle w:val="Compact"/>
            </w:pPr>
            <w:r>
              <w:t>Remove the selected item.</w:t>
            </w:r>
          </w:p>
        </w:tc>
      </w:tr>
      <w:tr w:rsidR="00AD2844">
        <w:tc>
          <w:tcPr>
            <w:tcW w:w="0" w:type="auto"/>
          </w:tcPr>
          <w:p w:rsidR="00AD2844" w:rsidRDefault="00AD2844">
            <w:pPr>
              <w:pStyle w:val="Compact"/>
            </w:pPr>
          </w:p>
        </w:tc>
        <w:tc>
          <w:tcPr>
            <w:tcW w:w="0" w:type="auto"/>
          </w:tcPr>
          <w:p w:rsidR="00AD2844" w:rsidRDefault="007E4A55">
            <w:pPr>
              <w:pStyle w:val="Compact"/>
            </w:pPr>
            <w:r>
              <w:rPr>
                <w:b/>
              </w:rPr>
              <w:t>Undo</w:t>
            </w:r>
            <w:r>
              <w:t xml:space="preserve"> </w:t>
            </w:r>
            <w:r>
              <w:rPr>
                <w:b/>
              </w:rPr>
              <w:t>(Ctrl+Z)</w:t>
            </w:r>
          </w:p>
        </w:tc>
        <w:tc>
          <w:tcPr>
            <w:tcW w:w="0" w:type="auto"/>
          </w:tcPr>
          <w:p w:rsidR="00AD2844" w:rsidRDefault="007E4A55">
            <w:pPr>
              <w:pStyle w:val="Compact"/>
            </w:pPr>
            <w:r>
              <w:t>Undo the previous action.</w:t>
            </w:r>
          </w:p>
        </w:tc>
      </w:tr>
      <w:tr w:rsidR="00AD2844">
        <w:tc>
          <w:tcPr>
            <w:tcW w:w="0" w:type="auto"/>
          </w:tcPr>
          <w:p w:rsidR="00AD2844" w:rsidRDefault="00AD2844">
            <w:pPr>
              <w:pStyle w:val="Compact"/>
            </w:pPr>
          </w:p>
        </w:tc>
        <w:tc>
          <w:tcPr>
            <w:tcW w:w="0" w:type="auto"/>
          </w:tcPr>
          <w:p w:rsidR="00AD2844" w:rsidRDefault="007E4A55">
            <w:pPr>
              <w:pStyle w:val="Compact"/>
            </w:pPr>
            <w:r>
              <w:rPr>
                <w:b/>
              </w:rPr>
              <w:t>Redo</w:t>
            </w:r>
            <w:r>
              <w:t xml:space="preserve"> </w:t>
            </w:r>
            <w:r>
              <w:rPr>
                <w:b/>
              </w:rPr>
              <w:t>(Ctrl+Y)</w:t>
            </w:r>
          </w:p>
        </w:tc>
        <w:tc>
          <w:tcPr>
            <w:tcW w:w="0" w:type="auto"/>
          </w:tcPr>
          <w:p w:rsidR="00AD2844" w:rsidRDefault="007E4A55">
            <w:pPr>
              <w:pStyle w:val="Compact"/>
            </w:pPr>
            <w:r>
              <w:t>Redo the previous action.</w:t>
            </w:r>
          </w:p>
        </w:tc>
      </w:tr>
      <w:tr w:rsidR="00AD2844">
        <w:tc>
          <w:tcPr>
            <w:tcW w:w="0" w:type="auto"/>
          </w:tcPr>
          <w:p w:rsidR="00AD2844" w:rsidRDefault="007E4A55">
            <w:pPr>
              <w:pStyle w:val="Compact"/>
            </w:pPr>
            <w:r>
              <w:rPr>
                <w:b/>
              </w:rPr>
              <w:t>Select</w:t>
            </w:r>
          </w:p>
        </w:tc>
        <w:tc>
          <w:tcPr>
            <w:tcW w:w="0" w:type="auto"/>
          </w:tcPr>
          <w:p w:rsidR="00AD2844" w:rsidRDefault="007E4A55">
            <w:pPr>
              <w:pStyle w:val="Compact"/>
            </w:pPr>
            <w:r>
              <w:rPr>
                <w:b/>
              </w:rPr>
              <w:t>Body</w:t>
            </w:r>
          </w:p>
        </w:tc>
        <w:tc>
          <w:tcPr>
            <w:tcW w:w="0" w:type="auto"/>
          </w:tcPr>
          <w:p w:rsidR="00AD2844" w:rsidRDefault="007E4A55">
            <w:pPr>
              <w:pStyle w:val="Compact"/>
            </w:pPr>
            <w:r>
              <w:t>Edit the main body of th</w:t>
            </w:r>
            <w:r>
              <w:t>e form.</w:t>
            </w:r>
          </w:p>
        </w:tc>
      </w:tr>
      <w:tr w:rsidR="00AD2844">
        <w:tc>
          <w:tcPr>
            <w:tcW w:w="0" w:type="auto"/>
          </w:tcPr>
          <w:p w:rsidR="00AD2844" w:rsidRDefault="00AD2844">
            <w:pPr>
              <w:pStyle w:val="Compact"/>
            </w:pPr>
          </w:p>
        </w:tc>
        <w:tc>
          <w:tcPr>
            <w:tcW w:w="0" w:type="auto"/>
          </w:tcPr>
          <w:p w:rsidR="00AD2844" w:rsidRDefault="007E4A55">
            <w:pPr>
              <w:pStyle w:val="Compact"/>
            </w:pPr>
            <w:r>
              <w:rPr>
                <w:b/>
              </w:rPr>
              <w:t>Header</w:t>
            </w:r>
          </w:p>
        </w:tc>
        <w:tc>
          <w:tcPr>
            <w:tcW w:w="0" w:type="auto"/>
          </w:tcPr>
          <w:p w:rsidR="00AD2844" w:rsidRDefault="007E4A55">
            <w:pPr>
              <w:pStyle w:val="Compact"/>
            </w:pPr>
            <w:r>
              <w:t>Edit the form header.</w:t>
            </w:r>
          </w:p>
        </w:tc>
      </w:tr>
      <w:tr w:rsidR="00AD2844">
        <w:tc>
          <w:tcPr>
            <w:tcW w:w="0" w:type="auto"/>
          </w:tcPr>
          <w:p w:rsidR="00AD2844" w:rsidRDefault="00AD2844">
            <w:pPr>
              <w:pStyle w:val="Compact"/>
            </w:pPr>
          </w:p>
        </w:tc>
        <w:tc>
          <w:tcPr>
            <w:tcW w:w="0" w:type="auto"/>
          </w:tcPr>
          <w:p w:rsidR="00AD2844" w:rsidRDefault="007E4A55">
            <w:pPr>
              <w:pStyle w:val="Compact"/>
            </w:pPr>
            <w:r>
              <w:rPr>
                <w:b/>
              </w:rPr>
              <w:t>Footer</w:t>
            </w:r>
          </w:p>
        </w:tc>
        <w:tc>
          <w:tcPr>
            <w:tcW w:w="0" w:type="auto"/>
          </w:tcPr>
          <w:p w:rsidR="00AD2844" w:rsidRDefault="007E4A55">
            <w:pPr>
              <w:pStyle w:val="Compact"/>
            </w:pPr>
            <w:r>
              <w:t>Edit the form footer.</w:t>
            </w:r>
          </w:p>
        </w:tc>
      </w:tr>
      <w:tr w:rsidR="00AD2844">
        <w:tc>
          <w:tcPr>
            <w:tcW w:w="0" w:type="auto"/>
          </w:tcPr>
          <w:p w:rsidR="00AD2844" w:rsidRDefault="00AD2844">
            <w:pPr>
              <w:pStyle w:val="Compact"/>
            </w:pPr>
          </w:p>
        </w:tc>
        <w:tc>
          <w:tcPr>
            <w:tcW w:w="0" w:type="auto"/>
          </w:tcPr>
          <w:p w:rsidR="00AD2844" w:rsidRDefault="007E4A55">
            <w:pPr>
              <w:pStyle w:val="Compact"/>
            </w:pPr>
            <w:r>
              <w:rPr>
                <w:b/>
              </w:rPr>
              <w:t>Navigation</w:t>
            </w:r>
          </w:p>
        </w:tc>
        <w:tc>
          <w:tcPr>
            <w:tcW w:w="0" w:type="auto"/>
          </w:tcPr>
          <w:p w:rsidR="00AD2844" w:rsidRDefault="007E4A55">
            <w:pPr>
              <w:pStyle w:val="Compact"/>
            </w:pPr>
            <w:r>
              <w:t>Edit the form navigation. [!INCLUDE</w:t>
            </w:r>
            <w:hyperlink r:id="rId24">
              <w:r>
                <w:rPr>
                  <w:rStyle w:val="Hyperlink"/>
                </w:rPr>
                <w:t>proc_more_information</w:t>
              </w:r>
            </w:hyperlink>
            <w:r>
              <w:t xml:space="preserve">] </w:t>
            </w:r>
            <w:hyperlink r:id="rId25">
              <w:r>
                <w:rPr>
                  <w:rStyle w:val="Hyperlink"/>
                </w:rPr>
                <w:t>Edit Navigation</w:t>
              </w:r>
            </w:hyperlink>
          </w:p>
        </w:tc>
      </w:tr>
      <w:tr w:rsidR="00AD2844">
        <w:tc>
          <w:tcPr>
            <w:tcW w:w="0" w:type="auto"/>
          </w:tcPr>
          <w:p w:rsidR="00AD2844" w:rsidRDefault="007E4A55">
            <w:pPr>
              <w:pStyle w:val="Compact"/>
            </w:pPr>
            <w:r>
              <w:rPr>
                <w:b/>
              </w:rPr>
              <w:t>Form</w:t>
            </w:r>
          </w:p>
        </w:tc>
        <w:tc>
          <w:tcPr>
            <w:tcW w:w="0" w:type="auto"/>
          </w:tcPr>
          <w:p w:rsidR="00AD2844" w:rsidRDefault="007E4A55">
            <w:pPr>
              <w:pStyle w:val="Compact"/>
            </w:pPr>
            <w:r>
              <w:rPr>
                <w:b/>
              </w:rPr>
              <w:t>Business Rules</w:t>
            </w:r>
          </w:p>
        </w:tc>
        <w:tc>
          <w:tcPr>
            <w:tcW w:w="0" w:type="auto"/>
          </w:tcPr>
          <w:p w:rsidR="00AD2844" w:rsidRDefault="007E4A55">
            <w:pPr>
              <w:pStyle w:val="Compact"/>
            </w:pPr>
            <w:r>
              <w:t xml:space="preserve">View, edit, or create new business rules with the Business Rules explorer. </w:t>
            </w:r>
            <w:r>
              <w:rPr>
                <w:b/>
              </w:rPr>
              <w:t>Note:</w:t>
            </w:r>
            <w:r>
              <w:t xml:space="preserve"> For the interactive forms, only the “Entity” and “All Forms” scope is supporte</w:t>
            </w:r>
            <w:r>
              <w:t>d. [!INCLUDE</w:t>
            </w:r>
            <w:hyperlink r:id="rId26">
              <w:r>
                <w:rPr>
                  <w:rStyle w:val="Hyperlink"/>
                </w:rPr>
                <w:t>proc_more_information</w:t>
              </w:r>
            </w:hyperlink>
            <w:r>
              <w:t xml:space="preserve">] </w:t>
            </w:r>
            <w:hyperlink r:id="rId27">
              <w:r>
                <w:rPr>
                  <w:rStyle w:val="Hyperlink"/>
                </w:rPr>
                <w:t>Create and edit business rules</w:t>
              </w:r>
            </w:hyperlink>
          </w:p>
        </w:tc>
      </w:tr>
      <w:tr w:rsidR="00AD2844">
        <w:tc>
          <w:tcPr>
            <w:tcW w:w="0" w:type="auto"/>
          </w:tcPr>
          <w:p w:rsidR="00AD2844" w:rsidRDefault="00AD2844">
            <w:pPr>
              <w:pStyle w:val="Compact"/>
            </w:pPr>
          </w:p>
        </w:tc>
        <w:tc>
          <w:tcPr>
            <w:tcW w:w="0" w:type="auto"/>
          </w:tcPr>
          <w:p w:rsidR="00AD2844" w:rsidRDefault="007E4A55">
            <w:pPr>
              <w:pStyle w:val="Compact"/>
            </w:pPr>
            <w:r>
              <w:rPr>
                <w:b/>
              </w:rPr>
              <w:t>Form Properties</w:t>
            </w:r>
          </w:p>
        </w:tc>
        <w:tc>
          <w:tcPr>
            <w:tcW w:w="0" w:type="auto"/>
          </w:tcPr>
          <w:p w:rsidR="00AD2844" w:rsidRDefault="007E4A55">
            <w:pPr>
              <w:pStyle w:val="Compact"/>
            </w:pPr>
            <w:r>
              <w:t>[!INCLUDE</w:t>
            </w:r>
            <w:hyperlink r:id="rId28">
              <w:r>
                <w:rPr>
                  <w:rStyle w:val="Hyperlink"/>
                </w:rPr>
                <w:t>proc_more_information</w:t>
              </w:r>
            </w:hyperlink>
            <w:r>
              <w:t xml:space="preserve">] </w:t>
            </w:r>
            <w:hyperlink r:id="rId29">
              <w:r>
                <w:rPr>
                  <w:rStyle w:val="Hyperlink"/>
                </w:rPr>
                <w:t>Form Properties</w:t>
              </w:r>
            </w:hyperlink>
          </w:p>
        </w:tc>
      </w:tr>
      <w:tr w:rsidR="00AD2844">
        <w:tc>
          <w:tcPr>
            <w:tcW w:w="0" w:type="auto"/>
          </w:tcPr>
          <w:p w:rsidR="00AD2844" w:rsidRDefault="00AD2844">
            <w:pPr>
              <w:pStyle w:val="Compact"/>
            </w:pPr>
          </w:p>
        </w:tc>
        <w:tc>
          <w:tcPr>
            <w:tcW w:w="0" w:type="auto"/>
          </w:tcPr>
          <w:p w:rsidR="00AD2844" w:rsidRDefault="007E4A55">
            <w:pPr>
              <w:pStyle w:val="Compact"/>
            </w:pPr>
            <w:r>
              <w:rPr>
                <w:b/>
              </w:rPr>
              <w:t>Preview</w:t>
            </w:r>
          </w:p>
        </w:tc>
        <w:tc>
          <w:tcPr>
            <w:tcW w:w="0" w:type="auto"/>
          </w:tcPr>
          <w:p w:rsidR="00AD2844" w:rsidRDefault="007E4A55">
            <w:pPr>
              <w:pStyle w:val="Compact"/>
            </w:pPr>
            <w:r>
              <w:t xml:space="preserve">Use this to see how form looks after it is published. Ypu can also ue preview to test scripts associated with </w:t>
            </w:r>
            <w:r>
              <w:t>from events.</w:t>
            </w:r>
          </w:p>
        </w:tc>
      </w:tr>
      <w:tr w:rsidR="00AD2844">
        <w:tc>
          <w:tcPr>
            <w:tcW w:w="0" w:type="auto"/>
          </w:tcPr>
          <w:p w:rsidR="00AD2844" w:rsidRDefault="00AD2844">
            <w:pPr>
              <w:pStyle w:val="Compact"/>
            </w:pPr>
          </w:p>
        </w:tc>
        <w:tc>
          <w:tcPr>
            <w:tcW w:w="0" w:type="auto"/>
          </w:tcPr>
          <w:p w:rsidR="00AD2844" w:rsidRDefault="007E4A55">
            <w:pPr>
              <w:pStyle w:val="Compact"/>
            </w:pPr>
            <w:r>
              <w:rPr>
                <w:b/>
              </w:rPr>
              <w:t>Enable Security Roles</w:t>
            </w:r>
          </w:p>
        </w:tc>
        <w:tc>
          <w:tcPr>
            <w:tcW w:w="0" w:type="auto"/>
          </w:tcPr>
          <w:p w:rsidR="00AD2844" w:rsidRDefault="007E4A55">
            <w:pPr>
              <w:pStyle w:val="Compact"/>
            </w:pPr>
            <w:r>
              <w:t>Use this to set which security roles will have access to the forms. [!INCLUDE</w:t>
            </w:r>
            <w:hyperlink r:id="rId30">
              <w:r>
                <w:rPr>
                  <w:rStyle w:val="Hyperlink"/>
                </w:rPr>
                <w:t>proc_more_information</w:t>
              </w:r>
            </w:hyperlink>
            <w:r>
              <w:t xml:space="preserve">] </w:t>
            </w:r>
            <w:hyperlink r:id="rId31">
              <w:r>
                <w:rPr>
                  <w:rStyle w:val="Hyperlink"/>
                </w:rPr>
                <w:t>Control access to forms</w:t>
              </w:r>
            </w:hyperlink>
            <w:r>
              <w:t xml:space="preserve"> </w:t>
            </w:r>
            <w:r>
              <w:rPr>
                <w:b/>
              </w:rPr>
              <w:t>Important:</w:t>
            </w:r>
            <w:r>
              <w:t xml:space="preserve"> If you create a new form, only the System Administrator and System Customizer security roles will have access to the form. You must assign access to other security roles before people in your organization can use it.</w:t>
            </w:r>
          </w:p>
        </w:tc>
      </w:tr>
      <w:tr w:rsidR="00AD2844">
        <w:tc>
          <w:tcPr>
            <w:tcW w:w="0" w:type="auto"/>
          </w:tcPr>
          <w:p w:rsidR="00AD2844" w:rsidRDefault="00AD2844">
            <w:pPr>
              <w:pStyle w:val="Compact"/>
            </w:pPr>
          </w:p>
        </w:tc>
        <w:tc>
          <w:tcPr>
            <w:tcW w:w="0" w:type="auto"/>
          </w:tcPr>
          <w:p w:rsidR="00AD2844" w:rsidRDefault="007E4A55">
            <w:pPr>
              <w:pStyle w:val="Compact"/>
            </w:pPr>
            <w:r>
              <w:rPr>
                <w:b/>
              </w:rPr>
              <w:t>Show Dependencies</w:t>
            </w:r>
          </w:p>
        </w:tc>
        <w:tc>
          <w:tcPr>
            <w:tcW w:w="0" w:type="auto"/>
          </w:tcPr>
          <w:p w:rsidR="00AD2844" w:rsidRDefault="007E4A55">
            <w:pPr>
              <w:pStyle w:val="Compact"/>
            </w:pPr>
            <w:r>
              <w:t>See which solution components depend on this form and which solution components are required by this form. [!INCLUDE</w:t>
            </w:r>
            <w:hyperlink r:id="rId32">
              <w:r>
                <w:rPr>
                  <w:rStyle w:val="Hyperlink"/>
                </w:rPr>
                <w:t>proc_more_information</w:t>
              </w:r>
            </w:hyperlink>
            <w:r>
              <w:t xml:space="preserve">] </w:t>
            </w:r>
            <w:hyperlink r:id="rId33">
              <w:r>
                <w:rPr>
                  <w:rStyle w:val="Hyperlink"/>
                </w:rPr>
                <w:t>Solution dependencies</w:t>
              </w:r>
            </w:hyperlink>
          </w:p>
        </w:tc>
      </w:tr>
      <w:tr w:rsidR="00AD2844">
        <w:tc>
          <w:tcPr>
            <w:tcW w:w="0" w:type="auto"/>
          </w:tcPr>
          <w:p w:rsidR="00AD2844" w:rsidRDefault="00AD2844">
            <w:pPr>
              <w:pStyle w:val="Compact"/>
            </w:pPr>
          </w:p>
        </w:tc>
        <w:tc>
          <w:tcPr>
            <w:tcW w:w="0" w:type="auto"/>
          </w:tcPr>
          <w:p w:rsidR="00AD2844" w:rsidRDefault="007E4A55">
            <w:pPr>
              <w:pStyle w:val="Compact"/>
            </w:pPr>
            <w:r>
              <w:rPr>
                <w:b/>
              </w:rPr>
              <w:t>Managed Properties</w:t>
            </w:r>
          </w:p>
        </w:tc>
        <w:tc>
          <w:tcPr>
            <w:tcW w:w="0" w:type="auto"/>
          </w:tcPr>
          <w:p w:rsidR="00AD2844" w:rsidRDefault="007E4A55">
            <w:pPr>
              <w:pStyle w:val="Compact"/>
            </w:pPr>
            <w:r>
              <w:t xml:space="preserve">Managed properties command has two properties </w:t>
            </w:r>
            <w:r>
              <w:rPr>
                <w:b/>
              </w:rPr>
              <w:t>Customizable</w:t>
            </w:r>
            <w:r>
              <w:t xml:space="preserve"> and </w:t>
            </w:r>
            <w:r>
              <w:rPr>
                <w:b/>
              </w:rPr>
              <w:t>Can be Deleted</w:t>
            </w:r>
            <w:r>
              <w:t>. Setting these properties to false means the form won’t be customizable and cannot be deleted after you included it in a solution, exp</w:t>
            </w:r>
            <w:r>
              <w:t>ort that solution as a managed solution, and import that managed solution into a different organization. [!INCLUDE</w:t>
            </w:r>
            <w:hyperlink r:id="rId34">
              <w:r>
                <w:rPr>
                  <w:rStyle w:val="Hyperlink"/>
                </w:rPr>
                <w:t>proc_more_information</w:t>
              </w:r>
            </w:hyperlink>
            <w:r>
              <w:t xml:space="preserve">] </w:t>
            </w:r>
            <w:hyperlink r:id="rId35">
              <w:r>
                <w:rPr>
                  <w:rStyle w:val="Hyperlink"/>
                </w:rPr>
                <w:t>Managed p</w:t>
              </w:r>
              <w:r>
                <w:rPr>
                  <w:rStyle w:val="Hyperlink"/>
                </w:rPr>
                <w:t>roperties</w:t>
              </w:r>
            </w:hyperlink>
          </w:p>
        </w:tc>
      </w:tr>
      <w:tr w:rsidR="00AD2844">
        <w:tc>
          <w:tcPr>
            <w:tcW w:w="0" w:type="auto"/>
          </w:tcPr>
          <w:p w:rsidR="00AD2844" w:rsidRDefault="007E4A55">
            <w:pPr>
              <w:pStyle w:val="Compact"/>
            </w:pPr>
            <w:r>
              <w:rPr>
                <w:b/>
              </w:rPr>
              <w:t>Upgrade</w:t>
            </w:r>
          </w:p>
        </w:tc>
        <w:tc>
          <w:tcPr>
            <w:tcW w:w="0" w:type="auto"/>
          </w:tcPr>
          <w:p w:rsidR="00AD2844" w:rsidRDefault="007E4A55">
            <w:pPr>
              <w:pStyle w:val="Compact"/>
            </w:pPr>
            <w:r>
              <w:rPr>
                <w:b/>
              </w:rPr>
              <w:t>Merge forms</w:t>
            </w:r>
          </w:p>
        </w:tc>
        <w:tc>
          <w:tcPr>
            <w:tcW w:w="0" w:type="auto"/>
          </w:tcPr>
          <w:p w:rsidR="00AD2844" w:rsidRDefault="007E4A55">
            <w:pPr>
              <w:pStyle w:val="Compact"/>
            </w:pPr>
            <w:r>
              <w:t>If applicable, this option lets you merge this form with a form from a previous version of Dynamics 365 form</w:t>
            </w:r>
          </w:p>
        </w:tc>
      </w:tr>
    </w:tbl>
    <w:p w:rsidR="00AD2844" w:rsidRDefault="007E4A55">
      <w:pPr>
        <w:pStyle w:val="Heading3"/>
      </w:pPr>
      <w:bookmarkStart w:id="11" w:name="insert-tab"/>
      <w:r>
        <w:t>Insert tab</w:t>
      </w:r>
      <w:bookmarkEnd w:id="11"/>
    </w:p>
    <w:p w:rsidR="00AD2844" w:rsidRDefault="007E4A55">
      <w:pPr>
        <w:pStyle w:val="CaptionedFigure"/>
      </w:pPr>
      <w:r>
        <w:rPr>
          <w:noProof/>
        </w:rPr>
        <w:drawing>
          <wp:inline distT="0" distB="0" distL="0" distR="0">
            <wp:extent cx="5334000" cy="608263"/>
            <wp:effectExtent l="0" t="0" r="0" b="0"/>
            <wp:docPr id="5" name="Picture" descr="insert-tab"/>
            <wp:cNvGraphicFramePr/>
            <a:graphic xmlns:a="http://schemas.openxmlformats.org/drawingml/2006/main">
              <a:graphicData uri="http://schemas.openxmlformats.org/drawingml/2006/picture">
                <pic:pic xmlns:pic="http://schemas.openxmlformats.org/drawingml/2006/picture">
                  <pic:nvPicPr>
                    <pic:cNvPr id="0" name="Picture" descr="media/insert-tab.png"/>
                    <pic:cNvPicPr>
                      <a:picLocks noChangeAspect="1" noChangeArrowheads="1"/>
                    </pic:cNvPicPr>
                  </pic:nvPicPr>
                  <pic:blipFill>
                    <a:blip r:embed="rId36"/>
                    <a:stretch>
                      <a:fillRect/>
                    </a:stretch>
                  </pic:blipFill>
                  <pic:spPr bwMode="auto">
                    <a:xfrm>
                      <a:off x="0" y="0"/>
                      <a:ext cx="5334000" cy="608263"/>
                    </a:xfrm>
                    <a:prstGeom prst="rect">
                      <a:avLst/>
                    </a:prstGeom>
                    <a:noFill/>
                    <a:ln w="9525">
                      <a:noFill/>
                      <a:headEnd/>
                      <a:tailEnd/>
                    </a:ln>
                  </pic:spPr>
                </pic:pic>
              </a:graphicData>
            </a:graphic>
          </wp:inline>
        </w:drawing>
      </w:r>
    </w:p>
    <w:p w:rsidR="00AD2844" w:rsidRDefault="007E4A55">
      <w:pPr>
        <w:pStyle w:val="ImageCaption"/>
      </w:pPr>
      <w:r>
        <w:t>insert-tab</w:t>
      </w:r>
    </w:p>
    <w:p w:rsidR="00AD2844" w:rsidRDefault="007E4A55">
      <w:pPr>
        <w:pStyle w:val="BodyText"/>
      </w:pPr>
      <w:r>
        <w:t>The Insert tab displays the commands in the following table:</w:t>
      </w:r>
    </w:p>
    <w:tbl>
      <w:tblPr>
        <w:tblStyle w:val="Table"/>
        <w:tblW w:w="5000" w:type="pct"/>
        <w:tblLook w:val="07E0" w:firstRow="1" w:lastRow="1" w:firstColumn="1" w:lastColumn="1" w:noHBand="1" w:noVBand="1"/>
      </w:tblPr>
      <w:tblGrid>
        <w:gridCol w:w="1045"/>
        <w:gridCol w:w="1750"/>
        <w:gridCol w:w="6781"/>
      </w:tblGrid>
      <w:tr w:rsidR="00AD2844">
        <w:tc>
          <w:tcPr>
            <w:tcW w:w="0" w:type="auto"/>
            <w:tcBorders>
              <w:bottom w:val="single" w:sz="0" w:space="0" w:color="auto"/>
            </w:tcBorders>
            <w:vAlign w:val="bottom"/>
          </w:tcPr>
          <w:p w:rsidR="00AD2844" w:rsidRDefault="007E4A55">
            <w:pPr>
              <w:pStyle w:val="Compact"/>
            </w:pPr>
            <w:r>
              <w:t>Group</w:t>
            </w:r>
          </w:p>
        </w:tc>
        <w:tc>
          <w:tcPr>
            <w:tcW w:w="0" w:type="auto"/>
            <w:tcBorders>
              <w:bottom w:val="single" w:sz="0" w:space="0" w:color="auto"/>
            </w:tcBorders>
            <w:vAlign w:val="bottom"/>
          </w:tcPr>
          <w:p w:rsidR="00AD2844" w:rsidRDefault="007E4A55">
            <w:pPr>
              <w:pStyle w:val="Compact"/>
            </w:pPr>
            <w:r>
              <w:t>Command</w:t>
            </w:r>
          </w:p>
        </w:tc>
        <w:tc>
          <w:tcPr>
            <w:tcW w:w="0" w:type="auto"/>
            <w:tcBorders>
              <w:bottom w:val="single" w:sz="0" w:space="0" w:color="auto"/>
            </w:tcBorders>
            <w:vAlign w:val="bottom"/>
          </w:tcPr>
          <w:p w:rsidR="00AD2844" w:rsidRDefault="007E4A55">
            <w:pPr>
              <w:pStyle w:val="Compact"/>
            </w:pPr>
            <w:r>
              <w:t>Description</w:t>
            </w:r>
          </w:p>
        </w:tc>
      </w:tr>
      <w:tr w:rsidR="00AD2844">
        <w:tc>
          <w:tcPr>
            <w:tcW w:w="0" w:type="auto"/>
          </w:tcPr>
          <w:p w:rsidR="00AD2844" w:rsidRDefault="00AD2844">
            <w:pPr>
              <w:pStyle w:val="Compact"/>
            </w:pPr>
          </w:p>
        </w:tc>
        <w:tc>
          <w:tcPr>
            <w:tcW w:w="0" w:type="auto"/>
          </w:tcPr>
          <w:p w:rsidR="00AD2844" w:rsidRDefault="007E4A55">
            <w:pPr>
              <w:pStyle w:val="Compact"/>
            </w:pPr>
            <w:r>
              <w:rPr>
                <w:b/>
              </w:rPr>
              <w:t>Section</w:t>
            </w:r>
          </w:p>
        </w:tc>
        <w:tc>
          <w:tcPr>
            <w:tcW w:w="0" w:type="auto"/>
          </w:tcPr>
          <w:p w:rsidR="00AD2844" w:rsidRDefault="007E4A55">
            <w:pPr>
              <w:pStyle w:val="Compact"/>
            </w:pPr>
            <w:r>
              <w:t xml:space="preserve">Add a section to a selected tab. You can include a section with </w:t>
            </w:r>
            <w:r>
              <w:lastRenderedPageBreak/>
              <w:t>one to four columns. You can also insert a Reference panel in the interactive forms. Reference panel is also added as a section to the Main - Interactive experience form. By default th</w:t>
            </w:r>
            <w:r>
              <w:t>e Reference panel section is added to the Case, Account, Contact and custom entity forms. [!INCLUDE</w:t>
            </w:r>
            <w:hyperlink r:id="rId37">
              <w:r>
                <w:rPr>
                  <w:rStyle w:val="Hyperlink"/>
                </w:rPr>
                <w:t>proc_more_information</w:t>
              </w:r>
            </w:hyperlink>
            <w:r>
              <w:t xml:space="preserve">] </w:t>
            </w:r>
            <w:hyperlink r:id="rId38">
              <w:r>
                <w:rPr>
                  <w:rStyle w:val="Hyperlink"/>
                </w:rPr>
                <w:t>Section propertie</w:t>
              </w:r>
              <w:r>
                <w:rPr>
                  <w:rStyle w:val="Hyperlink"/>
                </w:rPr>
                <w:t>s</w:t>
              </w:r>
            </w:hyperlink>
          </w:p>
        </w:tc>
      </w:tr>
      <w:tr w:rsidR="00AD2844">
        <w:tc>
          <w:tcPr>
            <w:tcW w:w="0" w:type="auto"/>
          </w:tcPr>
          <w:p w:rsidR="00AD2844" w:rsidRDefault="007E4A55">
            <w:pPr>
              <w:pStyle w:val="Compact"/>
            </w:pPr>
            <w:r>
              <w:rPr>
                <w:b/>
              </w:rPr>
              <w:lastRenderedPageBreak/>
              <w:t>3 Tabs</w:t>
            </w:r>
          </w:p>
        </w:tc>
        <w:tc>
          <w:tcPr>
            <w:tcW w:w="0" w:type="auto"/>
          </w:tcPr>
          <w:p w:rsidR="00AD2844" w:rsidRDefault="007E4A55">
            <w:pPr>
              <w:pStyle w:val="Compact"/>
            </w:pPr>
            <w:r>
              <w:rPr>
                <w:b/>
              </w:rPr>
              <w:t>Three Columns</w:t>
            </w:r>
          </w:p>
        </w:tc>
        <w:tc>
          <w:tcPr>
            <w:tcW w:w="0" w:type="auto"/>
          </w:tcPr>
          <w:p w:rsidR="00AD2844" w:rsidRDefault="007E4A55">
            <w:pPr>
              <w:pStyle w:val="Compact"/>
            </w:pPr>
            <w:r>
              <w:t>Insert a three-column tab with equal widths. [!INCLUDE</w:t>
            </w:r>
            <w:hyperlink r:id="rId39">
              <w:r>
                <w:rPr>
                  <w:rStyle w:val="Hyperlink"/>
                </w:rPr>
                <w:t>proc_more_information</w:t>
              </w:r>
            </w:hyperlink>
            <w:r>
              <w:t xml:space="preserve">] </w:t>
            </w:r>
            <w:hyperlink r:id="rId40">
              <w:r>
                <w:rPr>
                  <w:rStyle w:val="Hyperlink"/>
                </w:rPr>
                <w:t>Tab Properties</w:t>
              </w:r>
            </w:hyperlink>
          </w:p>
        </w:tc>
      </w:tr>
      <w:tr w:rsidR="00AD2844">
        <w:tc>
          <w:tcPr>
            <w:tcW w:w="0" w:type="auto"/>
          </w:tcPr>
          <w:p w:rsidR="00AD2844" w:rsidRDefault="00AD2844">
            <w:pPr>
              <w:pStyle w:val="Compact"/>
            </w:pPr>
          </w:p>
        </w:tc>
        <w:tc>
          <w:tcPr>
            <w:tcW w:w="0" w:type="auto"/>
          </w:tcPr>
          <w:p w:rsidR="00AD2844" w:rsidRDefault="007E4A55">
            <w:pPr>
              <w:pStyle w:val="Compact"/>
            </w:pPr>
            <w:r>
              <w:rPr>
                <w:b/>
              </w:rPr>
              <w:t>Three Columns</w:t>
            </w:r>
          </w:p>
        </w:tc>
        <w:tc>
          <w:tcPr>
            <w:tcW w:w="0" w:type="auto"/>
          </w:tcPr>
          <w:p w:rsidR="00AD2844" w:rsidRDefault="007E4A55">
            <w:pPr>
              <w:pStyle w:val="Compact"/>
            </w:pPr>
            <w:r>
              <w:t>Insert a th</w:t>
            </w:r>
            <w:r>
              <w:t>ree-column tab with a wider middle column.</w:t>
            </w:r>
          </w:p>
        </w:tc>
      </w:tr>
      <w:tr w:rsidR="00AD2844">
        <w:tc>
          <w:tcPr>
            <w:tcW w:w="0" w:type="auto"/>
          </w:tcPr>
          <w:p w:rsidR="00AD2844" w:rsidRDefault="007E4A55">
            <w:pPr>
              <w:pStyle w:val="Compact"/>
            </w:pPr>
            <w:r>
              <w:rPr>
                <w:b/>
              </w:rPr>
              <w:t>2 Tabs</w:t>
            </w:r>
          </w:p>
        </w:tc>
        <w:tc>
          <w:tcPr>
            <w:tcW w:w="0" w:type="auto"/>
          </w:tcPr>
          <w:p w:rsidR="00AD2844" w:rsidRDefault="007E4A55">
            <w:pPr>
              <w:pStyle w:val="Compact"/>
            </w:pPr>
            <w:r>
              <w:rPr>
                <w:b/>
              </w:rPr>
              <w:t>Two Columns</w:t>
            </w:r>
          </w:p>
        </w:tc>
        <w:tc>
          <w:tcPr>
            <w:tcW w:w="0" w:type="auto"/>
          </w:tcPr>
          <w:p w:rsidR="00AD2844" w:rsidRDefault="007E4A55">
            <w:pPr>
              <w:pStyle w:val="Compact"/>
            </w:pPr>
            <w:r>
              <w:t>Insert a two-column tab with a wider right column.</w:t>
            </w:r>
          </w:p>
        </w:tc>
      </w:tr>
      <w:tr w:rsidR="00AD2844">
        <w:tc>
          <w:tcPr>
            <w:tcW w:w="0" w:type="auto"/>
          </w:tcPr>
          <w:p w:rsidR="00AD2844" w:rsidRDefault="00AD2844">
            <w:pPr>
              <w:pStyle w:val="Compact"/>
            </w:pPr>
          </w:p>
        </w:tc>
        <w:tc>
          <w:tcPr>
            <w:tcW w:w="0" w:type="auto"/>
          </w:tcPr>
          <w:p w:rsidR="00AD2844" w:rsidRDefault="007E4A55">
            <w:pPr>
              <w:pStyle w:val="Compact"/>
            </w:pPr>
            <w:r>
              <w:rPr>
                <w:b/>
              </w:rPr>
              <w:t>Two Columns</w:t>
            </w:r>
          </w:p>
        </w:tc>
        <w:tc>
          <w:tcPr>
            <w:tcW w:w="0" w:type="auto"/>
          </w:tcPr>
          <w:p w:rsidR="00AD2844" w:rsidRDefault="007E4A55">
            <w:pPr>
              <w:pStyle w:val="Compact"/>
            </w:pPr>
            <w:r>
              <w:t>Insert a two-column tab with a wider left column.</w:t>
            </w:r>
          </w:p>
        </w:tc>
      </w:tr>
      <w:tr w:rsidR="00AD2844">
        <w:tc>
          <w:tcPr>
            <w:tcW w:w="0" w:type="auto"/>
          </w:tcPr>
          <w:p w:rsidR="00AD2844" w:rsidRDefault="00AD2844">
            <w:pPr>
              <w:pStyle w:val="Compact"/>
            </w:pPr>
          </w:p>
        </w:tc>
        <w:tc>
          <w:tcPr>
            <w:tcW w:w="0" w:type="auto"/>
          </w:tcPr>
          <w:p w:rsidR="00AD2844" w:rsidRDefault="007E4A55">
            <w:pPr>
              <w:pStyle w:val="Compact"/>
            </w:pPr>
            <w:r>
              <w:rPr>
                <w:b/>
              </w:rPr>
              <w:t>Two Columns</w:t>
            </w:r>
          </w:p>
        </w:tc>
        <w:tc>
          <w:tcPr>
            <w:tcW w:w="0" w:type="auto"/>
          </w:tcPr>
          <w:p w:rsidR="00AD2844" w:rsidRDefault="007E4A55">
            <w:pPr>
              <w:pStyle w:val="Compact"/>
            </w:pPr>
            <w:r>
              <w:t>Insert a two-column tab with equal width columns.</w:t>
            </w:r>
          </w:p>
        </w:tc>
      </w:tr>
      <w:tr w:rsidR="00AD2844">
        <w:tc>
          <w:tcPr>
            <w:tcW w:w="0" w:type="auto"/>
          </w:tcPr>
          <w:p w:rsidR="00AD2844" w:rsidRDefault="007E4A55">
            <w:pPr>
              <w:pStyle w:val="Compact"/>
            </w:pPr>
            <w:r>
              <w:rPr>
                <w:b/>
              </w:rPr>
              <w:t>1 Tab</w:t>
            </w:r>
          </w:p>
        </w:tc>
        <w:tc>
          <w:tcPr>
            <w:tcW w:w="0" w:type="auto"/>
          </w:tcPr>
          <w:p w:rsidR="00AD2844" w:rsidRDefault="007E4A55">
            <w:pPr>
              <w:pStyle w:val="Compact"/>
            </w:pPr>
            <w:r>
              <w:rPr>
                <w:b/>
              </w:rPr>
              <w:t>One Column</w:t>
            </w:r>
          </w:p>
        </w:tc>
        <w:tc>
          <w:tcPr>
            <w:tcW w:w="0" w:type="auto"/>
          </w:tcPr>
          <w:p w:rsidR="00AD2844" w:rsidRDefault="007E4A55">
            <w:pPr>
              <w:pStyle w:val="Compact"/>
            </w:pPr>
            <w:r>
              <w:t>Insert a one-column tab.</w:t>
            </w:r>
          </w:p>
        </w:tc>
      </w:tr>
      <w:tr w:rsidR="00AD2844">
        <w:tc>
          <w:tcPr>
            <w:tcW w:w="0" w:type="auto"/>
          </w:tcPr>
          <w:p w:rsidR="00AD2844" w:rsidRDefault="007E4A55">
            <w:pPr>
              <w:pStyle w:val="Compact"/>
            </w:pPr>
            <w:r>
              <w:rPr>
                <w:b/>
              </w:rPr>
              <w:t>Control</w:t>
            </w:r>
          </w:p>
        </w:tc>
        <w:tc>
          <w:tcPr>
            <w:tcW w:w="0" w:type="auto"/>
          </w:tcPr>
          <w:p w:rsidR="00AD2844" w:rsidRDefault="007E4A55">
            <w:pPr>
              <w:pStyle w:val="Compact"/>
            </w:pPr>
            <w:r>
              <w:rPr>
                <w:b/>
              </w:rPr>
              <w:t>Sub-Grid</w:t>
            </w:r>
          </w:p>
        </w:tc>
        <w:tc>
          <w:tcPr>
            <w:tcW w:w="0" w:type="auto"/>
          </w:tcPr>
          <w:p w:rsidR="00AD2844" w:rsidRDefault="007E4A55">
            <w:pPr>
              <w:pStyle w:val="Compact"/>
            </w:pPr>
            <w:r>
              <w:t>Format a sub-grid and insert it into the form. [!INCLUDE</w:t>
            </w:r>
            <w:hyperlink r:id="rId41">
              <w:r>
                <w:rPr>
                  <w:rStyle w:val="Hyperlink"/>
                </w:rPr>
                <w:t>proc_more_information</w:t>
              </w:r>
            </w:hyperlink>
            <w:r>
              <w:t xml:space="preserve">] </w:t>
            </w:r>
            <w:hyperlink r:id="rId42">
              <w:r>
                <w:rPr>
                  <w:rStyle w:val="Hyperlink"/>
                </w:rPr>
                <w:t>Sub-g</w:t>
              </w:r>
              <w:r>
                <w:rPr>
                  <w:rStyle w:val="Hyperlink"/>
                </w:rPr>
                <w:t>rid properties</w:t>
              </w:r>
            </w:hyperlink>
          </w:p>
        </w:tc>
      </w:tr>
      <w:tr w:rsidR="00AD2844">
        <w:tc>
          <w:tcPr>
            <w:tcW w:w="0" w:type="auto"/>
          </w:tcPr>
          <w:p w:rsidR="00AD2844" w:rsidRDefault="00AD2844">
            <w:pPr>
              <w:pStyle w:val="Compact"/>
            </w:pPr>
          </w:p>
        </w:tc>
        <w:tc>
          <w:tcPr>
            <w:tcW w:w="0" w:type="auto"/>
          </w:tcPr>
          <w:p w:rsidR="00AD2844" w:rsidRDefault="007E4A55">
            <w:pPr>
              <w:pStyle w:val="Compact"/>
            </w:pPr>
            <w:r>
              <w:rPr>
                <w:b/>
              </w:rPr>
              <w:t>Spacer</w:t>
            </w:r>
          </w:p>
        </w:tc>
        <w:tc>
          <w:tcPr>
            <w:tcW w:w="0" w:type="auto"/>
          </w:tcPr>
          <w:p w:rsidR="00AD2844" w:rsidRDefault="007E4A55">
            <w:pPr>
              <w:pStyle w:val="Compact"/>
            </w:pPr>
            <w:r>
              <w:t>Insert an empty space.</w:t>
            </w:r>
          </w:p>
        </w:tc>
      </w:tr>
      <w:tr w:rsidR="00AD2844">
        <w:tc>
          <w:tcPr>
            <w:tcW w:w="0" w:type="auto"/>
          </w:tcPr>
          <w:p w:rsidR="00AD2844" w:rsidRDefault="00AD2844">
            <w:pPr>
              <w:pStyle w:val="Compact"/>
            </w:pPr>
          </w:p>
        </w:tc>
        <w:tc>
          <w:tcPr>
            <w:tcW w:w="0" w:type="auto"/>
          </w:tcPr>
          <w:p w:rsidR="00AD2844" w:rsidRDefault="007E4A55">
            <w:pPr>
              <w:pStyle w:val="Compact"/>
            </w:pPr>
            <w:r>
              <w:rPr>
                <w:b/>
              </w:rPr>
              <w:t>Quick View Form</w:t>
            </w:r>
          </w:p>
        </w:tc>
        <w:tc>
          <w:tcPr>
            <w:tcW w:w="0" w:type="auto"/>
          </w:tcPr>
          <w:p w:rsidR="00AD2844" w:rsidRDefault="007E4A55">
            <w:pPr>
              <w:pStyle w:val="Compact"/>
            </w:pPr>
            <w:r>
              <w:t>Insert a Quick View Form. [!INCLUDE</w:t>
            </w:r>
            <w:hyperlink r:id="rId43">
              <w:r>
                <w:rPr>
                  <w:rStyle w:val="Hyperlink"/>
                </w:rPr>
                <w:t>proc_more_information</w:t>
              </w:r>
            </w:hyperlink>
            <w:r>
              <w:t xml:space="preserve">] </w:t>
            </w:r>
            <w:hyperlink r:id="rId44">
              <w:r>
                <w:rPr>
                  <w:rStyle w:val="Hyperlink"/>
                </w:rPr>
                <w:t>Quick</w:t>
              </w:r>
              <w:r>
                <w:rPr>
                  <w:rStyle w:val="Hyperlink"/>
                </w:rPr>
                <w:t xml:space="preserve"> view control properties</w:t>
              </w:r>
            </w:hyperlink>
          </w:p>
        </w:tc>
      </w:tr>
      <w:tr w:rsidR="00AD2844">
        <w:tc>
          <w:tcPr>
            <w:tcW w:w="0" w:type="auto"/>
          </w:tcPr>
          <w:p w:rsidR="00AD2844" w:rsidRDefault="00AD2844">
            <w:pPr>
              <w:pStyle w:val="Compact"/>
            </w:pPr>
          </w:p>
        </w:tc>
        <w:tc>
          <w:tcPr>
            <w:tcW w:w="0" w:type="auto"/>
          </w:tcPr>
          <w:p w:rsidR="00AD2844" w:rsidRDefault="007E4A55">
            <w:pPr>
              <w:pStyle w:val="Compact"/>
            </w:pPr>
            <w:r>
              <w:rPr>
                <w:b/>
              </w:rPr>
              <w:t>Web Resource</w:t>
            </w:r>
          </w:p>
        </w:tc>
        <w:tc>
          <w:tcPr>
            <w:tcW w:w="0" w:type="auto"/>
          </w:tcPr>
          <w:p w:rsidR="00AD2844" w:rsidRDefault="007E4A55">
            <w:pPr>
              <w:pStyle w:val="Compact"/>
            </w:pPr>
            <w:r>
              <w:t>Insert a web resource to embed content from other locations in one page. [!INCLUDE</w:t>
            </w:r>
            <w:hyperlink r:id="rId45">
              <w:r>
                <w:rPr>
                  <w:rStyle w:val="Hyperlink"/>
                </w:rPr>
                <w:t>proc_more_information</w:t>
              </w:r>
            </w:hyperlink>
            <w:r>
              <w:t xml:space="preserve">] </w:t>
            </w:r>
            <w:hyperlink r:id="rId46">
              <w:r>
                <w:rPr>
                  <w:rStyle w:val="Hyperlink"/>
                </w:rPr>
                <w:t>Web Resource properties</w:t>
              </w:r>
            </w:hyperlink>
          </w:p>
        </w:tc>
      </w:tr>
      <w:tr w:rsidR="00AD2844">
        <w:tc>
          <w:tcPr>
            <w:tcW w:w="0" w:type="auto"/>
          </w:tcPr>
          <w:p w:rsidR="00AD2844" w:rsidRDefault="00AD2844">
            <w:pPr>
              <w:pStyle w:val="Compact"/>
            </w:pPr>
          </w:p>
        </w:tc>
        <w:tc>
          <w:tcPr>
            <w:tcW w:w="0" w:type="auto"/>
          </w:tcPr>
          <w:p w:rsidR="00AD2844" w:rsidRDefault="007E4A55">
            <w:pPr>
              <w:pStyle w:val="Compact"/>
            </w:pPr>
            <w:r>
              <w:rPr>
                <w:b/>
              </w:rPr>
              <w:t>IFRAME</w:t>
            </w:r>
          </w:p>
        </w:tc>
        <w:tc>
          <w:tcPr>
            <w:tcW w:w="0" w:type="auto"/>
          </w:tcPr>
          <w:p w:rsidR="00AD2844" w:rsidRDefault="007E4A55">
            <w:pPr>
              <w:pStyle w:val="Compact"/>
            </w:pPr>
            <w:r>
              <w:t>You can add IFRAME to a form to integrate content from another website within a form.</w:t>
            </w:r>
          </w:p>
        </w:tc>
      </w:tr>
      <w:tr w:rsidR="00AD2844">
        <w:tc>
          <w:tcPr>
            <w:tcW w:w="0" w:type="auto"/>
          </w:tcPr>
          <w:p w:rsidR="00AD2844" w:rsidRDefault="00AD2844">
            <w:pPr>
              <w:pStyle w:val="Compact"/>
            </w:pPr>
          </w:p>
        </w:tc>
        <w:tc>
          <w:tcPr>
            <w:tcW w:w="0" w:type="auto"/>
          </w:tcPr>
          <w:p w:rsidR="00AD2844" w:rsidRDefault="007E4A55">
            <w:pPr>
              <w:pStyle w:val="Compact"/>
            </w:pPr>
            <w:r>
              <w:rPr>
                <w:b/>
              </w:rPr>
              <w:t>Timeline</w:t>
            </w:r>
          </w:p>
        </w:tc>
        <w:tc>
          <w:tcPr>
            <w:tcW w:w="0" w:type="auto"/>
          </w:tcPr>
          <w:p w:rsidR="00AD2844" w:rsidRDefault="007E4A55">
            <w:pPr>
              <w:pStyle w:val="Compact"/>
            </w:pPr>
            <w:r>
              <w:t xml:space="preserve">Insert a timeline control in the form. This control shows the </w:t>
            </w:r>
            <w:r>
              <w:t>timeline of activities related to the entity on a form.</w:t>
            </w:r>
          </w:p>
        </w:tc>
      </w:tr>
      <w:tr w:rsidR="00AD2844">
        <w:tc>
          <w:tcPr>
            <w:tcW w:w="0" w:type="auto"/>
          </w:tcPr>
          <w:p w:rsidR="00AD2844" w:rsidRDefault="00AD2844">
            <w:pPr>
              <w:pStyle w:val="Compact"/>
            </w:pPr>
          </w:p>
        </w:tc>
        <w:tc>
          <w:tcPr>
            <w:tcW w:w="0" w:type="auto"/>
          </w:tcPr>
          <w:p w:rsidR="00AD2844" w:rsidRDefault="007E4A55">
            <w:pPr>
              <w:pStyle w:val="Compact"/>
            </w:pPr>
            <w:r>
              <w:rPr>
                <w:b/>
              </w:rPr>
              <w:t>Bing Maps</w:t>
            </w:r>
          </w:p>
        </w:tc>
        <w:tc>
          <w:tcPr>
            <w:tcW w:w="0" w:type="auto"/>
          </w:tcPr>
          <w:p w:rsidR="00AD2844" w:rsidRDefault="007E4A55">
            <w:pPr>
              <w:pStyle w:val="Compact"/>
            </w:pPr>
            <w:r>
              <w:t>You can add a Bing map control to a form.</w:t>
            </w:r>
          </w:p>
        </w:tc>
      </w:tr>
      <w:tr w:rsidR="00AD2844">
        <w:tc>
          <w:tcPr>
            <w:tcW w:w="0" w:type="auto"/>
          </w:tcPr>
          <w:p w:rsidR="00AD2844" w:rsidRDefault="00AD2844">
            <w:pPr>
              <w:pStyle w:val="Compact"/>
            </w:pPr>
          </w:p>
        </w:tc>
        <w:tc>
          <w:tcPr>
            <w:tcW w:w="0" w:type="auto"/>
          </w:tcPr>
          <w:p w:rsidR="00AD2844" w:rsidRDefault="007E4A55">
            <w:pPr>
              <w:pStyle w:val="Compact"/>
            </w:pPr>
            <w:r>
              <w:rPr>
                <w:b/>
              </w:rPr>
              <w:t>Navigation Link</w:t>
            </w:r>
          </w:p>
        </w:tc>
        <w:tc>
          <w:tcPr>
            <w:tcW w:w="0" w:type="auto"/>
          </w:tcPr>
          <w:p w:rsidR="00AD2844" w:rsidRDefault="007E4A55">
            <w:pPr>
              <w:pStyle w:val="Compact"/>
            </w:pPr>
            <w:r>
              <w:t>Using this option, you can insert a link into a form navigation.</w:t>
            </w:r>
          </w:p>
        </w:tc>
      </w:tr>
      <w:tr w:rsidR="00AD2844">
        <w:tc>
          <w:tcPr>
            <w:tcW w:w="0" w:type="auto"/>
          </w:tcPr>
          <w:p w:rsidR="00AD2844" w:rsidRDefault="00AD2844">
            <w:pPr>
              <w:pStyle w:val="Compact"/>
            </w:pPr>
          </w:p>
        </w:tc>
        <w:tc>
          <w:tcPr>
            <w:tcW w:w="0" w:type="auto"/>
          </w:tcPr>
          <w:p w:rsidR="00AD2844" w:rsidRDefault="007E4A55">
            <w:pPr>
              <w:pStyle w:val="Compact"/>
            </w:pPr>
            <w:r>
              <w:rPr>
                <w:b/>
              </w:rPr>
              <w:t>Social Insights</w:t>
            </w:r>
          </w:p>
        </w:tc>
        <w:tc>
          <w:tcPr>
            <w:tcW w:w="0" w:type="auto"/>
          </w:tcPr>
          <w:p w:rsidR="00AD2844" w:rsidRDefault="007E4A55">
            <w:pPr>
              <w:pStyle w:val="Compact"/>
            </w:pPr>
            <w:r>
              <w:t>You can add a frame from Microsoft Social eng</w:t>
            </w:r>
            <w:r>
              <w:t>agement using this option.</w:t>
            </w:r>
          </w:p>
        </w:tc>
      </w:tr>
      <w:tr w:rsidR="00AD2844">
        <w:tc>
          <w:tcPr>
            <w:tcW w:w="0" w:type="auto"/>
          </w:tcPr>
          <w:p w:rsidR="00AD2844" w:rsidRDefault="00AD2844">
            <w:pPr>
              <w:pStyle w:val="Compact"/>
            </w:pPr>
          </w:p>
        </w:tc>
        <w:tc>
          <w:tcPr>
            <w:tcW w:w="0" w:type="auto"/>
          </w:tcPr>
          <w:p w:rsidR="00AD2844" w:rsidRDefault="007E4A55">
            <w:pPr>
              <w:pStyle w:val="Compact"/>
            </w:pPr>
            <w:r>
              <w:rPr>
                <w:b/>
              </w:rPr>
              <w:t>Timer</w:t>
            </w:r>
          </w:p>
        </w:tc>
        <w:tc>
          <w:tcPr>
            <w:tcW w:w="0" w:type="auto"/>
          </w:tcPr>
          <w:p w:rsidR="00AD2844" w:rsidRDefault="007E4A55">
            <w:pPr>
              <w:pStyle w:val="Compact"/>
            </w:pPr>
            <w:r>
              <w:t>Insert a timer control to an entity form to track time against an SLA. [!INCLUDE</w:t>
            </w:r>
            <w:hyperlink r:id="rId47">
              <w:r>
                <w:rPr>
                  <w:rStyle w:val="Hyperlink"/>
                </w:rPr>
                <w:t>proc_more_information</w:t>
              </w:r>
            </w:hyperlink>
            <w:r>
              <w:t xml:space="preserve">] </w:t>
            </w:r>
            <w:hyperlink r:id="rId48">
              <w:r>
                <w:rPr>
                  <w:rStyle w:val="Hyperlink"/>
                </w:rPr>
                <w:t>Add a timer control</w:t>
              </w:r>
            </w:hyperlink>
          </w:p>
        </w:tc>
      </w:tr>
      <w:tr w:rsidR="00AD2844">
        <w:tc>
          <w:tcPr>
            <w:tcW w:w="0" w:type="auto"/>
          </w:tcPr>
          <w:p w:rsidR="00AD2844" w:rsidRDefault="00AD2844">
            <w:pPr>
              <w:pStyle w:val="Compact"/>
            </w:pPr>
          </w:p>
        </w:tc>
        <w:tc>
          <w:tcPr>
            <w:tcW w:w="0" w:type="auto"/>
          </w:tcPr>
          <w:p w:rsidR="00AD2844" w:rsidRDefault="007E4A55">
            <w:pPr>
              <w:pStyle w:val="Compact"/>
            </w:pPr>
            <w:r>
              <w:rPr>
                <w:b/>
              </w:rPr>
              <w:t>Knowledge Base Search</w:t>
            </w:r>
          </w:p>
        </w:tc>
        <w:tc>
          <w:tcPr>
            <w:tcW w:w="0" w:type="auto"/>
          </w:tcPr>
          <w:p w:rsidR="00AD2844" w:rsidRDefault="007E4A55">
            <w:pPr>
              <w:pStyle w:val="Compact"/>
            </w:pPr>
            <w:r>
              <w:t>Insert a search control that users can use to search knowledge articles. [!INCLUDE</w:t>
            </w:r>
            <w:hyperlink r:id="rId49">
              <w:r>
                <w:rPr>
                  <w:rStyle w:val="Hyperlink"/>
                </w:rPr>
                <w:t>proc_more_information</w:t>
              </w:r>
            </w:hyperlink>
            <w:r>
              <w:t xml:space="preserve">] </w:t>
            </w:r>
            <w:hyperlink r:id="rId50">
              <w:r>
                <w:rPr>
                  <w:rStyle w:val="Hyperlink"/>
                </w:rPr>
                <w:t>Knowledge Article Search control</w:t>
              </w:r>
            </w:hyperlink>
          </w:p>
        </w:tc>
      </w:tr>
      <w:tr w:rsidR="00AD2844">
        <w:tc>
          <w:tcPr>
            <w:tcW w:w="0" w:type="auto"/>
          </w:tcPr>
          <w:p w:rsidR="00AD2844" w:rsidRDefault="00AD2844">
            <w:pPr>
              <w:pStyle w:val="Compact"/>
            </w:pPr>
          </w:p>
        </w:tc>
        <w:tc>
          <w:tcPr>
            <w:tcW w:w="0" w:type="auto"/>
          </w:tcPr>
          <w:p w:rsidR="00AD2844" w:rsidRDefault="007E4A55">
            <w:pPr>
              <w:pStyle w:val="Compact"/>
            </w:pPr>
            <w:r>
              <w:rPr>
                <w:b/>
              </w:rPr>
              <w:t>ACI Control</w:t>
            </w:r>
          </w:p>
        </w:tc>
        <w:tc>
          <w:tcPr>
            <w:tcW w:w="0" w:type="auto"/>
          </w:tcPr>
          <w:p w:rsidR="00AD2844" w:rsidRDefault="007E4A55">
            <w:pPr>
              <w:pStyle w:val="Compact"/>
            </w:pPr>
            <w:r>
              <w:t>Insert and ACI control in the form</w:t>
            </w:r>
          </w:p>
        </w:tc>
      </w:tr>
      <w:tr w:rsidR="00AD2844">
        <w:tc>
          <w:tcPr>
            <w:tcW w:w="0" w:type="auto"/>
          </w:tcPr>
          <w:p w:rsidR="00AD2844" w:rsidRDefault="00AD2844">
            <w:pPr>
              <w:pStyle w:val="Compact"/>
            </w:pPr>
          </w:p>
        </w:tc>
        <w:tc>
          <w:tcPr>
            <w:tcW w:w="0" w:type="auto"/>
          </w:tcPr>
          <w:p w:rsidR="00AD2844" w:rsidRDefault="007E4A55">
            <w:pPr>
              <w:pStyle w:val="Compact"/>
            </w:pPr>
            <w:r>
              <w:rPr>
                <w:b/>
              </w:rPr>
              <w:t xml:space="preserve">Relationship </w:t>
            </w:r>
            <w:r>
              <w:rPr>
                <w:b/>
              </w:rPr>
              <w:t>Assistant</w:t>
            </w:r>
          </w:p>
        </w:tc>
        <w:tc>
          <w:tcPr>
            <w:tcW w:w="0" w:type="auto"/>
          </w:tcPr>
          <w:p w:rsidR="00AD2844" w:rsidRDefault="007E4A55">
            <w:pPr>
              <w:pStyle w:val="Compact"/>
            </w:pPr>
            <w:r>
              <w:t>Using this option, you can insert a relationship assistant control in the form.</w:t>
            </w:r>
          </w:p>
        </w:tc>
      </w:tr>
    </w:tbl>
    <w:p w:rsidR="00AD2844" w:rsidRDefault="007E4A55">
      <w:pPr>
        <w:pStyle w:val="BlockText"/>
      </w:pPr>
      <w:r>
        <w:t>[!Note] The following components aren’t supported in the Main forms: • Yammer  • Activity Feeds</w:t>
      </w:r>
    </w:p>
    <w:p w:rsidR="00AD2844" w:rsidRDefault="007E4A55">
      <w:pPr>
        <w:pStyle w:val="Heading2"/>
      </w:pPr>
      <w:bookmarkStart w:id="12" w:name="form-properties"/>
      <w:r>
        <w:lastRenderedPageBreak/>
        <w:t>Form properties</w:t>
      </w:r>
      <w:bookmarkEnd w:id="12"/>
    </w:p>
    <w:p w:rsidR="00AD2844" w:rsidRDefault="007E4A55">
      <w:pPr>
        <w:pStyle w:val="FirstParagraph"/>
      </w:pPr>
      <w:r>
        <w:t xml:space="preserve">To know in detail about the form properties, see </w:t>
      </w:r>
      <w:hyperlink r:id="rId51">
        <w:r>
          <w:rPr>
            <w:rStyle w:val="Hyperlink"/>
          </w:rPr>
          <w:t>Form properties</w:t>
        </w:r>
      </w:hyperlink>
      <w:r>
        <w:t>.</w:t>
      </w:r>
    </w:p>
    <w:p w:rsidR="00AD2844" w:rsidRDefault="007E4A55">
      <w:pPr>
        <w:pStyle w:val="Heading2"/>
      </w:pPr>
      <w:bookmarkStart w:id="13" w:name="visibility-options"/>
      <w:r>
        <w:t>Visibility options</w:t>
      </w:r>
      <w:bookmarkEnd w:id="13"/>
    </w:p>
    <w:p w:rsidR="00AD2844" w:rsidRDefault="007E4A55">
      <w:pPr>
        <w:pStyle w:val="FirstParagraph"/>
      </w:pPr>
      <w:r>
        <w:t>Several types of form elements have the option to be shown or hidden by default. Tabs, sections, and fields all provide this option. Using form scripts or business ru</w:t>
      </w:r>
      <w:r>
        <w:t>les, the visibility of these elements can be controlled to create a dynamic form to provide a user interface that adapts to conditions in the form.</w:t>
      </w:r>
    </w:p>
    <w:p w:rsidR="00AD2844" w:rsidRDefault="007E4A55">
      <w:pPr>
        <w:pStyle w:val="BlockText"/>
      </w:pPr>
      <w:r>
        <w:t>[!NOTE] Hiding form elements is not a recommended way to enforce security. There are several ways people can</w:t>
      </w:r>
      <w:r>
        <w:t xml:space="preserve"> view all the elements and data in the form when elements are hidden.</w:t>
      </w:r>
    </w:p>
    <w:p w:rsidR="00AD2844" w:rsidRDefault="007E4A55">
      <w:pPr>
        <w:pStyle w:val="FirstParagraph"/>
      </w:pPr>
      <w:r>
        <w:t>Rather than designing forms that depend on scripts to control visibility of options, consider whether a business process flow, a dialog, or switching to a different form may be better su</w:t>
      </w:r>
      <w:r>
        <w:t>ited to meet your requirements. If you do use scripts, make sure that any element that might be hidden is hidden by default. Only show it with scripts when your logic calls for it. This way it isn’t displayed in presentations that don’t support scripts.</w:t>
      </w:r>
    </w:p>
    <w:p w:rsidR="00AD2844" w:rsidRDefault="007E4A55">
      <w:pPr>
        <w:pStyle w:val="Heading2"/>
      </w:pPr>
      <w:bookmarkStart w:id="14" w:name="tab-properties"/>
      <w:r>
        <w:t>Ta</w:t>
      </w:r>
      <w:r>
        <w:t>b properties</w:t>
      </w:r>
      <w:bookmarkEnd w:id="14"/>
    </w:p>
    <w:p w:rsidR="00AD2844" w:rsidRDefault="007E4A55">
      <w:pPr>
        <w:pStyle w:val="FirstParagraph"/>
      </w:pPr>
      <w:r>
        <w:t xml:space="preserve">To know in detail about the tab properties, see </w:t>
      </w:r>
      <w:hyperlink r:id="rId52">
        <w:r>
          <w:rPr>
            <w:rStyle w:val="Hyperlink"/>
          </w:rPr>
          <w:t>Tab properties</w:t>
        </w:r>
      </w:hyperlink>
      <w:r>
        <w:t>.</w:t>
      </w:r>
    </w:p>
    <w:p w:rsidR="00AD2844" w:rsidRDefault="007E4A55">
      <w:pPr>
        <w:pStyle w:val="Heading2"/>
      </w:pPr>
      <w:bookmarkStart w:id="15" w:name="section-properties"/>
      <w:r>
        <w:t>Section properties</w:t>
      </w:r>
      <w:bookmarkEnd w:id="15"/>
    </w:p>
    <w:p w:rsidR="00AD2844" w:rsidRDefault="007E4A55">
      <w:pPr>
        <w:pStyle w:val="FirstParagraph"/>
      </w:pPr>
      <w:r>
        <w:t xml:space="preserve">To know in detail about the section properties, see </w:t>
      </w:r>
      <w:hyperlink r:id="rId53">
        <w:r>
          <w:rPr>
            <w:rStyle w:val="Hyperlink"/>
          </w:rPr>
          <w:t>Section properties</w:t>
        </w:r>
      </w:hyperlink>
      <w:r>
        <w:t>.</w:t>
      </w:r>
    </w:p>
    <w:p w:rsidR="00AD2844" w:rsidRDefault="007E4A55">
      <w:pPr>
        <w:pStyle w:val="Heading2"/>
      </w:pPr>
      <w:bookmarkStart w:id="16" w:name="timeline"/>
      <w:r>
        <w:t>Timeline</w:t>
      </w:r>
      <w:bookmarkEnd w:id="16"/>
    </w:p>
    <w:p w:rsidR="00AD2844" w:rsidRDefault="007E4A55">
      <w:pPr>
        <w:pStyle w:val="FirstParagraph"/>
      </w:pPr>
      <w:r>
        <w:t>The Timeline shows related activities for a specific entity.</w:t>
      </w:r>
    </w:p>
    <w:p w:rsidR="00AD2844" w:rsidRDefault="007E4A55">
      <w:pPr>
        <w:pStyle w:val="BodyText"/>
      </w:pPr>
      <w:r>
        <w:t>The following types of activities are supported: Task, appointment, phone call, email, social activity, cus</w:t>
      </w:r>
      <w:r>
        <w:t>tom activity.</w:t>
      </w:r>
    </w:p>
    <w:p w:rsidR="00AD2844" w:rsidRDefault="007E4A55">
      <w:pPr>
        <w:pStyle w:val="BodyText"/>
      </w:pPr>
      <w:r>
        <w:t xml:space="preserve">The Timeline also shows notes and system posts. It shows those activities that have their </w:t>
      </w:r>
      <w:r>
        <w:rPr>
          <w:b/>
        </w:rPr>
        <w:t>Regarding</w:t>
      </w:r>
      <w:r>
        <w:t xml:space="preserve"> field set to the entity you’re viewing. For notes, the </w:t>
      </w:r>
      <w:r>
        <w:rPr>
          <w:b/>
        </w:rPr>
        <w:t>Regarding</w:t>
      </w:r>
      <w:r>
        <w:t xml:space="preserve"> field isn’t shown to the user; It is implicit when created from the Timeline.</w:t>
      </w:r>
    </w:p>
    <w:p w:rsidR="00AD2844" w:rsidRDefault="007E4A55">
      <w:pPr>
        <w:pStyle w:val="BodyText"/>
      </w:pPr>
      <w:r>
        <w:t>Each activity that’s shown in the Timeline, will have the same quick actions that are available on the activity’s command bar.</w:t>
      </w:r>
    </w:p>
    <w:p w:rsidR="00AD2844" w:rsidRDefault="007E4A55">
      <w:pPr>
        <w:pStyle w:val="Heading2"/>
      </w:pPr>
      <w:bookmarkStart w:id="17" w:name="common-field-properties"/>
      <w:r>
        <w:t>Common field properties</w:t>
      </w:r>
      <w:bookmarkEnd w:id="17"/>
    </w:p>
    <w:p w:rsidR="00AD2844" w:rsidRDefault="007E4A55">
      <w:pPr>
        <w:pStyle w:val="FirstParagraph"/>
      </w:pPr>
      <w:r>
        <w:t xml:space="preserve">To know in detail about the common field properties, see </w:t>
      </w:r>
      <w:hyperlink r:id="rId54">
        <w:r>
          <w:rPr>
            <w:rStyle w:val="Hyperlink"/>
          </w:rPr>
          <w:t>Common field properties</w:t>
        </w:r>
      </w:hyperlink>
      <w:r>
        <w:t>.</w:t>
      </w:r>
    </w:p>
    <w:p w:rsidR="00AD2844" w:rsidRDefault="007E4A55">
      <w:pPr>
        <w:pStyle w:val="Heading2"/>
      </w:pPr>
      <w:bookmarkStart w:id="18" w:name="special-field-properties"/>
      <w:r>
        <w:lastRenderedPageBreak/>
        <w:t>Special field properties</w:t>
      </w:r>
      <w:bookmarkEnd w:id="18"/>
    </w:p>
    <w:p w:rsidR="00AD2844" w:rsidRDefault="007E4A55">
      <w:pPr>
        <w:pStyle w:val="FirstParagraph"/>
      </w:pPr>
      <w:r>
        <w:t xml:space="preserve">All fields have the properties listed in </w:t>
      </w:r>
      <w:hyperlink r:id="rId55">
        <w:r>
          <w:rPr>
            <w:rStyle w:val="Hyperlink"/>
          </w:rPr>
          <w:t>Common field properties</w:t>
        </w:r>
      </w:hyperlink>
      <w:r>
        <w:t>, but certain fields have additional properties.</w:t>
      </w:r>
    </w:p>
    <w:p w:rsidR="00AD2844" w:rsidRDefault="007E4A55">
      <w:pPr>
        <w:pStyle w:val="BodyText"/>
      </w:pPr>
      <w:r>
        <w:t xml:space="preserve">To know </w:t>
      </w:r>
      <w:r>
        <w:t xml:space="preserve">more, see </w:t>
      </w:r>
      <w:hyperlink r:id="rId56">
        <w:r>
          <w:rPr>
            <w:rStyle w:val="Hyperlink"/>
          </w:rPr>
          <w:t>Special Field Properties</w:t>
        </w:r>
      </w:hyperlink>
      <w:r>
        <w:t>.</w:t>
      </w:r>
    </w:p>
    <w:p w:rsidR="00AD2844" w:rsidRDefault="007E4A55">
      <w:pPr>
        <w:pStyle w:val="Heading2"/>
      </w:pPr>
      <w:bookmarkStart w:id="19" w:name="sub-grid-properties"/>
      <w:r>
        <w:t>Sub-grid properties</w:t>
      </w:r>
      <w:bookmarkEnd w:id="19"/>
    </w:p>
    <w:p w:rsidR="00AD2844" w:rsidRDefault="007E4A55">
      <w:pPr>
        <w:pStyle w:val="FirstParagraph"/>
      </w:pPr>
      <w:r>
        <w:t xml:space="preserve">To know in detail about the sub-grid properties, see </w:t>
      </w:r>
      <w:hyperlink r:id="rId57">
        <w:r>
          <w:rPr>
            <w:rStyle w:val="Hyperlink"/>
          </w:rPr>
          <w:t>Sub-grid properties</w:t>
        </w:r>
      </w:hyperlink>
      <w:r>
        <w:t>.</w:t>
      </w:r>
    </w:p>
    <w:p w:rsidR="00AD2844" w:rsidRDefault="007E4A55">
      <w:pPr>
        <w:pStyle w:val="Heading2"/>
      </w:pPr>
      <w:bookmarkStart w:id="20" w:name="quick-view-control-properties"/>
      <w:r>
        <w:t>Quick view control properties</w:t>
      </w:r>
      <w:bookmarkEnd w:id="20"/>
    </w:p>
    <w:p w:rsidR="00AD2844" w:rsidRDefault="007E4A55">
      <w:pPr>
        <w:pStyle w:val="FirstParagraph"/>
      </w:pPr>
      <w:r>
        <w:t xml:space="preserve">To explore the Quick view control properties, see </w:t>
      </w:r>
      <w:hyperlink r:id="rId58">
        <w:r>
          <w:rPr>
            <w:rStyle w:val="Hyperlink"/>
          </w:rPr>
          <w:t>Quick view control properties</w:t>
        </w:r>
      </w:hyperlink>
      <w:r>
        <w:t>.</w:t>
      </w:r>
    </w:p>
    <w:p w:rsidR="00AD2844" w:rsidRDefault="007E4A55">
      <w:pPr>
        <w:pStyle w:val="Heading2"/>
      </w:pPr>
      <w:bookmarkStart w:id="21" w:name="web-resource-properties"/>
      <w:r>
        <w:t>Web resource properties</w:t>
      </w:r>
      <w:bookmarkEnd w:id="21"/>
    </w:p>
    <w:p w:rsidR="00AD2844" w:rsidRDefault="007E4A55">
      <w:pPr>
        <w:pStyle w:val="FirstParagraph"/>
      </w:pPr>
      <w:r>
        <w:t>Know in detail about the Web</w:t>
      </w:r>
      <w:r>
        <w:t xml:space="preserve"> resource properties. Go to </w:t>
      </w:r>
      <w:hyperlink r:id="rId59">
        <w:r>
          <w:rPr>
            <w:rStyle w:val="Hyperlink"/>
          </w:rPr>
          <w:t>Web resource properties</w:t>
        </w:r>
      </w:hyperlink>
      <w:r>
        <w:t>.</w:t>
      </w:r>
    </w:p>
    <w:p w:rsidR="00AD2844" w:rsidRDefault="007E4A55">
      <w:pPr>
        <w:pStyle w:val="Heading2"/>
      </w:pPr>
      <w:bookmarkStart w:id="22" w:name="iframe-properties"/>
      <w:r>
        <w:t>IFRAME properties</w:t>
      </w:r>
      <w:bookmarkEnd w:id="22"/>
    </w:p>
    <w:p w:rsidR="00AD2844" w:rsidRDefault="007E4A55">
      <w:pPr>
        <w:pStyle w:val="FirstParagraph"/>
      </w:pPr>
      <w:r>
        <w:t xml:space="preserve">To know more about the IFRAME properties, see </w:t>
      </w:r>
      <w:hyperlink r:id="rId60">
        <w:r>
          <w:rPr>
            <w:rStyle w:val="Hyperlink"/>
          </w:rPr>
          <w:t>IFRAME proper</w:t>
        </w:r>
        <w:r>
          <w:rPr>
            <w:rStyle w:val="Hyperlink"/>
          </w:rPr>
          <w:t>ties</w:t>
        </w:r>
      </w:hyperlink>
      <w:r>
        <w:t>.</w:t>
      </w:r>
    </w:p>
    <w:p w:rsidR="00AD2844" w:rsidRDefault="007E4A55">
      <w:pPr>
        <w:pStyle w:val="Heading2"/>
      </w:pPr>
      <w:bookmarkStart w:id="23" w:name="edit-navigation"/>
      <w:r>
        <w:t>Edit Navigation</w:t>
      </w:r>
      <w:bookmarkEnd w:id="23"/>
    </w:p>
    <w:p w:rsidR="00AD2844" w:rsidRDefault="007E4A55">
      <w:pPr>
        <w:pStyle w:val="FirstParagraph"/>
      </w:pPr>
      <w:r>
        <w:t>Navigation within the form allows people to view lists of related records. Each entity relationship has properties to control whether it should be shown. [!INCLUDE</w:t>
      </w:r>
      <w:hyperlink r:id="rId61">
        <w:r>
          <w:rPr>
            <w:rStyle w:val="Hyperlink"/>
          </w:rPr>
          <w:t>proc_more_infor</w:t>
        </w:r>
        <w:r>
          <w:rPr>
            <w:rStyle w:val="Hyperlink"/>
          </w:rPr>
          <w:t>mation</w:t>
        </w:r>
      </w:hyperlink>
      <w:r>
        <w:t xml:space="preserve">] </w:t>
      </w:r>
      <w:hyperlink r:id="rId62" w:anchor="navigation-pane-item-for-primary-entity">
        <w:r>
          <w:rPr>
            <w:rStyle w:val="Hyperlink"/>
          </w:rPr>
          <w:t>Navigation Pane Item for Primary Entity</w:t>
        </w:r>
      </w:hyperlink>
    </w:p>
    <w:p w:rsidR="00AD2844" w:rsidRDefault="007E4A55">
      <w:pPr>
        <w:pStyle w:val="BodyText"/>
      </w:pPr>
      <w:r>
        <w:t xml:space="preserve">Any entity relationships that are configured to be displayed can be overridden within the form </w:t>
      </w:r>
      <w:r>
        <w:t>editor.</w:t>
      </w:r>
    </w:p>
    <w:p w:rsidR="00AD2844" w:rsidRDefault="007E4A55">
      <w:pPr>
        <w:pStyle w:val="BodyText"/>
      </w:pPr>
      <w:r>
        <w:t xml:space="preserve">For step-by-step instructions, see </w:t>
      </w:r>
      <w:hyperlink r:id="rId63">
        <w:r>
          <w:rPr>
            <w:rStyle w:val="Hyperlink"/>
          </w:rPr>
          <w:t>Add form navigation for related entities</w:t>
        </w:r>
      </w:hyperlink>
      <w:r>
        <w:t>.</w:t>
      </w:r>
    </w:p>
    <w:p w:rsidR="00AD2844" w:rsidRDefault="007E4A55">
      <w:pPr>
        <w:pStyle w:val="BodyText"/>
      </w:pPr>
      <w:r>
        <w:t xml:space="preserve">To enable editing navigation you must first select </w:t>
      </w:r>
      <w:r>
        <w:rPr>
          <w:b/>
        </w:rPr>
        <w:t>Navigation</w:t>
      </w:r>
      <w:r>
        <w:t xml:space="preserve"> from the </w:t>
      </w:r>
      <w:r>
        <w:rPr>
          <w:b/>
        </w:rPr>
        <w:t>Select</w:t>
      </w:r>
      <w:r>
        <w:t xml:space="preserve"> group on the </w:t>
      </w:r>
      <w:r>
        <w:rPr>
          <w:b/>
        </w:rPr>
        <w:t>Hom</w:t>
      </w:r>
      <w:r>
        <w:rPr>
          <w:b/>
        </w:rPr>
        <w:t>e</w:t>
      </w:r>
      <w:r>
        <w:t xml:space="preserve"> tab.</w:t>
      </w:r>
    </w:p>
    <w:p w:rsidR="00AD2844" w:rsidRDefault="007E4A55">
      <w:pPr>
        <w:pStyle w:val="BodyText"/>
      </w:pPr>
      <w:r>
        <w:t xml:space="preserve">In the </w:t>
      </w:r>
      <w:r>
        <w:rPr>
          <w:b/>
        </w:rPr>
        <w:t>Relationship Explorer</w:t>
      </w:r>
      <w:r>
        <w:t xml:space="preserve"> you can filter by 1:N (one-to-many) or N:N (many-to-many) relationships, or view all available relationships. The </w:t>
      </w:r>
      <w:r>
        <w:rPr>
          <w:b/>
        </w:rPr>
        <w:t>Only show unused relationships checkbox</w:t>
      </w:r>
      <w:r>
        <w:t xml:space="preserve"> is disabled and selected. So you can only add each relationship on</w:t>
      </w:r>
      <w:r>
        <w:t>e time.</w:t>
      </w:r>
    </w:p>
    <w:p w:rsidR="00AD2844" w:rsidRDefault="007E4A55">
      <w:pPr>
        <w:pStyle w:val="BodyText"/>
      </w:pPr>
      <w:r>
        <w:t xml:space="preserve">To add a relationship from the </w:t>
      </w:r>
      <w:r>
        <w:rPr>
          <w:b/>
        </w:rPr>
        <w:t>Relationship Explorer</w:t>
      </w:r>
      <w:r>
        <w:t xml:space="preserve"> just double-click it and it will be added below the currently selected relationship in the navigation area. Double-click a relationship in the navigation area and you can change the label on the </w:t>
      </w:r>
      <w:r>
        <w:rPr>
          <w:b/>
        </w:rPr>
        <w:t>Display</w:t>
      </w:r>
      <w:r>
        <w:t xml:space="preserve"> tab. On the </w:t>
      </w:r>
      <w:r>
        <w:rPr>
          <w:b/>
        </w:rPr>
        <w:t>Name</w:t>
      </w:r>
      <w:r>
        <w:t xml:space="preserve"> tab, you can see information about the relationship. Use the </w:t>
      </w:r>
      <w:r>
        <w:rPr>
          <w:b/>
        </w:rPr>
        <w:t>Edit</w:t>
      </w:r>
      <w:r>
        <w:t xml:space="preserve"> button to open the definition of the entity.</w:t>
      </w:r>
    </w:p>
    <w:p w:rsidR="00AD2844" w:rsidRDefault="007E4A55">
      <w:pPr>
        <w:pStyle w:val="BodyText"/>
      </w:pPr>
      <w:r>
        <w:t>There are five groups in the navigation area. You can drag them to reposition them and double-click them to change the l</w:t>
      </w:r>
      <w:r>
        <w:t xml:space="preserve">abel, but you can’t remove them. These groups are </w:t>
      </w:r>
      <w:r>
        <w:lastRenderedPageBreak/>
        <w:t>displayed only when there is something in them. If you don’t want a group to appear, just don’t add anything to it.</w:t>
      </w:r>
    </w:p>
    <w:p w:rsidR="00AD2844" w:rsidRDefault="007E4A55">
      <w:pPr>
        <w:pStyle w:val="Heading2"/>
      </w:pPr>
      <w:bookmarkStart w:id="24" w:name="configure-event-handlers"/>
      <w:r>
        <w:t>Configure event handlers</w:t>
      </w:r>
      <w:bookmarkEnd w:id="24"/>
    </w:p>
    <w:p w:rsidR="00AD2844" w:rsidRDefault="007E4A55">
      <w:pPr>
        <w:pStyle w:val="FirstParagraph"/>
      </w:pPr>
      <w:r>
        <w:t xml:space="preserve">To know more about configuring event handlers, see </w:t>
      </w:r>
      <w:hyperlink r:id="rId64">
        <w:r>
          <w:rPr>
            <w:rStyle w:val="Hyperlink"/>
          </w:rPr>
          <w:t>Configure event handlers</w:t>
        </w:r>
      </w:hyperlink>
      <w:r>
        <w:t>.</w:t>
      </w:r>
    </w:p>
    <w:p w:rsidR="00AD2844" w:rsidRDefault="007E4A55">
      <w:pPr>
        <w:pStyle w:val="Heading2"/>
      </w:pPr>
      <w:bookmarkStart w:id="25" w:name="see-also"/>
      <w:r>
        <w:t>See Also</w:t>
      </w:r>
      <w:bookmarkEnd w:id="25"/>
    </w:p>
    <w:p w:rsidR="00AD2844" w:rsidRDefault="007E4A55">
      <w:pPr>
        <w:pStyle w:val="FirstParagraph"/>
      </w:pPr>
      <w:hyperlink r:id="rId65">
        <w:r>
          <w:rPr>
            <w:rStyle w:val="Hyperlink"/>
          </w:rPr>
          <w:t>Create and design forms</w:t>
        </w:r>
      </w:hyperlink>
      <w:r>
        <w:br/>
      </w:r>
      <w:hyperlink r:id="rId66">
        <w:r>
          <w:rPr>
            <w:rStyle w:val="Hyperlink"/>
          </w:rPr>
          <w:t>Create and edit quick create forms</w:t>
        </w:r>
      </w:hyperlink>
      <w:r>
        <w:br/>
      </w:r>
      <w:hyperlink r:id="rId67">
        <w:r>
          <w:rPr>
            <w:rStyle w:val="Hyperlink"/>
          </w:rPr>
          <w:t>Create and edit quick view forms</w:t>
        </w:r>
      </w:hyperlink>
    </w:p>
    <w:sectPr w:rsidR="00AD28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A55" w:rsidRDefault="007E4A55">
      <w:pPr>
        <w:spacing w:after="0"/>
      </w:pPr>
      <w:r>
        <w:separator/>
      </w:r>
    </w:p>
  </w:endnote>
  <w:endnote w:type="continuationSeparator" w:id="0">
    <w:p w:rsidR="007E4A55" w:rsidRDefault="007E4A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A55" w:rsidRDefault="007E4A55">
      <w:r>
        <w:separator/>
      </w:r>
    </w:p>
  </w:footnote>
  <w:footnote w:type="continuationSeparator" w:id="0">
    <w:p w:rsidR="007E4A55" w:rsidRDefault="007E4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8C4338E"/>
    <w:multiLevelType w:val="multilevel"/>
    <w:tmpl w:val="2312C0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539845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DB71EC7"/>
    <w:multiLevelType w:val="multilevel"/>
    <w:tmpl w:val="7D627B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D665809"/>
    <w:multiLevelType w:val="multilevel"/>
    <w:tmpl w:val="A754E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538A6"/>
    <w:rsid w:val="00590D07"/>
    <w:rsid w:val="00784D58"/>
    <w:rsid w:val="007E4A55"/>
    <w:rsid w:val="008D6863"/>
    <w:rsid w:val="00AD284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AAD7F"/>
  <w15:docId w15:val="{7362127E-1038-4ABD-B71C-B9D9CE0E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customize/tab-properties-legacy.md" TargetMode="External"/><Relationship Id="rId26" Type="http://schemas.openxmlformats.org/officeDocument/2006/relationships/hyperlink" Target="../includes/proc-more-information.md" TargetMode="External"/><Relationship Id="rId39" Type="http://schemas.openxmlformats.org/officeDocument/2006/relationships/hyperlink" Target="../includes/proc-more-information.md" TargetMode="External"/><Relationship Id="rId21" Type="http://schemas.openxmlformats.org/officeDocument/2006/relationships/hyperlink" Target="../customize/special-field-properties-legacy.md" TargetMode="External"/><Relationship Id="rId34" Type="http://schemas.openxmlformats.org/officeDocument/2006/relationships/hyperlink" Target="../includes/proc-more-information.md" TargetMode="External"/><Relationship Id="rId42" Type="http://schemas.openxmlformats.org/officeDocument/2006/relationships/hyperlink" Target="../customize/sub-grid-properties-legacy.md" TargetMode="External"/><Relationship Id="rId47" Type="http://schemas.openxmlformats.org/officeDocument/2006/relationships/hyperlink" Target="../includes/proc-more-information.md" TargetMode="External"/><Relationship Id="rId50" Type="http://schemas.openxmlformats.org/officeDocument/2006/relationships/hyperlink" Target="../customer-service/add-knowledge-base-search-control-forms.md" TargetMode="External"/><Relationship Id="rId55" Type="http://schemas.openxmlformats.org/officeDocument/2006/relationships/hyperlink" Target="../customize/common-field-properties-legacy.md" TargetMode="External"/><Relationship Id="rId63" Type="http://schemas.openxmlformats.org/officeDocument/2006/relationships/hyperlink" Target="../customize/add-edit-form-navigation-related-entities.md" TargetMode="External"/><Relationship Id="rId68" Type="http://schemas.openxmlformats.org/officeDocument/2006/relationships/fontTable" Target="fontTable.xml"/><Relationship Id="rId7" Type="http://schemas.openxmlformats.org/officeDocument/2006/relationships/hyperlink" Target="../customize/open-form-editor.md" TargetMode="External"/><Relationship Id="rId2" Type="http://schemas.openxmlformats.org/officeDocument/2006/relationships/styles" Target="styles.xml"/><Relationship Id="rId16" Type="http://schemas.openxmlformats.org/officeDocument/2006/relationships/hyperlink" Target="../customize/create-and-edit-1n-relationships.md" TargetMode="External"/><Relationship Id="rId29" Type="http://schemas.openxmlformats.org/officeDocument/2006/relationships/hyperlink" Target="../customize/form-properties-legacy.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ncludes/proc-more-information.md" TargetMode="External"/><Relationship Id="rId24" Type="http://schemas.openxmlformats.org/officeDocument/2006/relationships/hyperlink" Target="../includes/proc-more-information.md" TargetMode="External"/><Relationship Id="rId32" Type="http://schemas.openxmlformats.org/officeDocument/2006/relationships/hyperlink" Target="../includes/proc-more-information.md" TargetMode="External"/><Relationship Id="rId37" Type="http://schemas.openxmlformats.org/officeDocument/2006/relationships/hyperlink" Target="../includes/proc-more-information.md" TargetMode="External"/><Relationship Id="rId40" Type="http://schemas.openxmlformats.org/officeDocument/2006/relationships/hyperlink" Target="../customize/tab-properties-legacy.md" TargetMode="External"/><Relationship Id="rId45" Type="http://schemas.openxmlformats.org/officeDocument/2006/relationships/hyperlink" Target="../includes/proc-more-information.md" TargetMode="External"/><Relationship Id="rId53" Type="http://schemas.openxmlformats.org/officeDocument/2006/relationships/hyperlink" Target="../customize/section-properties-legacy.md" TargetMode="External"/><Relationship Id="rId58" Type="http://schemas.openxmlformats.org/officeDocument/2006/relationships/hyperlink" Target="../customize/quick-view-control-properties-legacy.md" TargetMode="External"/><Relationship Id="rId66" Type="http://schemas.openxmlformats.org/officeDocument/2006/relationships/hyperlink" Target="../customize/create-edit-quick-view-forms.md" TargetMode="External"/><Relationship Id="rId5" Type="http://schemas.openxmlformats.org/officeDocument/2006/relationships/footnotes" Target="footnotes.xml"/><Relationship Id="rId15" Type="http://schemas.openxmlformats.org/officeDocument/2006/relationships/hyperlink" Target="../customize/create-edit-quick-view-forms.md" TargetMode="External"/><Relationship Id="rId23" Type="http://schemas.openxmlformats.org/officeDocument/2006/relationships/hyperlink" Target="../customize/quick-view-control-properties-legacy.md" TargetMode="External"/><Relationship Id="rId28" Type="http://schemas.openxmlformats.org/officeDocument/2006/relationships/hyperlink" Target="../includes/proc-more-information.md" TargetMode="External"/><Relationship Id="rId36" Type="http://schemas.openxmlformats.org/officeDocument/2006/relationships/image" Target="media/image5.png"/><Relationship Id="rId49" Type="http://schemas.openxmlformats.org/officeDocument/2006/relationships/hyperlink" Target="../includes/proc-more-information.md" TargetMode="External"/><Relationship Id="rId57" Type="http://schemas.openxmlformats.org/officeDocument/2006/relationships/hyperlink" Target="../customize/sub-grid-properties-legacy.md" TargetMode="External"/><Relationship Id="rId61" Type="http://schemas.openxmlformats.org/officeDocument/2006/relationships/hyperlink" Target="../includes/proc-more-information.md" TargetMode="External"/><Relationship Id="rId10" Type="http://schemas.openxmlformats.org/officeDocument/2006/relationships/image" Target="media/image2.png"/><Relationship Id="rId19" Type="http://schemas.openxmlformats.org/officeDocument/2006/relationships/hyperlink" Target="../customize/section-properties-legacy.md" TargetMode="External"/><Relationship Id="rId31" Type="http://schemas.openxmlformats.org/officeDocument/2006/relationships/hyperlink" Target="../customize/control-access-forms.md" TargetMode="External"/><Relationship Id="rId44" Type="http://schemas.openxmlformats.org/officeDocument/2006/relationships/hyperlink" Target="../customize/quick-view-control-properties-legacy.md" TargetMode="External"/><Relationship Id="rId52" Type="http://schemas.openxmlformats.org/officeDocument/2006/relationships/hyperlink" Target="../customize/tab-properties-legacy.md" TargetMode="External"/><Relationship Id="rId60" Type="http://schemas.openxmlformats.org/officeDocument/2006/relationships/hyperlink" Target="../customize/iframe-properties-legacy.md" TargetMode="External"/><Relationship Id="rId65" Type="http://schemas.openxmlformats.org/officeDocument/2006/relationships/hyperlink" Target="../customize/create-design-forms.md" TargetMode="External"/><Relationship Id="rId4" Type="http://schemas.openxmlformats.org/officeDocument/2006/relationships/webSettings" Target="webSettings.xml"/><Relationship Id="rId9" Type="http://schemas.openxmlformats.org/officeDocument/2006/relationships/hyperlink" Target="../includes/proc-more-information.md" TargetMode="External"/><Relationship Id="rId14" Type="http://schemas.openxmlformats.org/officeDocument/2006/relationships/hyperlink" Target="../includes/proc-more-information.md" TargetMode="External"/><Relationship Id="rId22" Type="http://schemas.openxmlformats.org/officeDocument/2006/relationships/hyperlink" Target="../customize/sub-grid-properties-legacy.md" TargetMode="External"/><Relationship Id="rId27" Type="http://schemas.openxmlformats.org/officeDocument/2006/relationships/hyperlink" Target="../customize/create-business-rules-recommendations-apply-logic-form.md" TargetMode="External"/><Relationship Id="rId30" Type="http://schemas.openxmlformats.org/officeDocument/2006/relationships/hyperlink" Target="../includes/proc-more-information.md" TargetMode="External"/><Relationship Id="rId35" Type="http://schemas.openxmlformats.org/officeDocument/2006/relationships/hyperlink" Target="../customize/managed-properties.md" TargetMode="External"/><Relationship Id="rId43" Type="http://schemas.openxmlformats.org/officeDocument/2006/relationships/hyperlink" Target="../includes/proc-more-information.md" TargetMode="External"/><Relationship Id="rId48" Type="http://schemas.openxmlformats.org/officeDocument/2006/relationships/hyperlink" Target="../customer-service/add-timer-control-case-form-track-time-against-sla.md" TargetMode="External"/><Relationship Id="rId56" Type="http://schemas.openxmlformats.org/officeDocument/2006/relationships/hyperlink" Target="../customize/special-field-properties-legacy.md" TargetMode="External"/><Relationship Id="rId64" Type="http://schemas.openxmlformats.org/officeDocument/2006/relationships/hyperlink" Target="../customize/configure-event-handlers-legacy.md"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customize/form-properties-legacy.md" TargetMode="External"/><Relationship Id="rId3" Type="http://schemas.openxmlformats.org/officeDocument/2006/relationships/settings" Target="settings.xml"/><Relationship Id="rId12" Type="http://schemas.openxmlformats.org/officeDocument/2006/relationships/hyperlink" Target="../customize/use-the-form-editor-legacy.md" TargetMode="External"/><Relationship Id="rId17" Type="http://schemas.openxmlformats.org/officeDocument/2006/relationships/image" Target="media/image4.png"/><Relationship Id="rId25" Type="http://schemas.openxmlformats.org/officeDocument/2006/relationships/hyperlink" Target="../customize/use-the-form-editor-legacy.md" TargetMode="External"/><Relationship Id="rId33" Type="http://schemas.openxmlformats.org/officeDocument/2006/relationships/hyperlink" Target="../customize/overview.md" TargetMode="External"/><Relationship Id="rId38" Type="http://schemas.openxmlformats.org/officeDocument/2006/relationships/hyperlink" Target="../customize/section-properties-legacy.md" TargetMode="External"/><Relationship Id="rId46" Type="http://schemas.openxmlformats.org/officeDocument/2006/relationships/hyperlink" Target="../customize/web-resource-properties-legacy.md" TargetMode="External"/><Relationship Id="rId59" Type="http://schemas.openxmlformats.org/officeDocument/2006/relationships/hyperlink" Target="../customize/web-resource-properties-legacy.md" TargetMode="External"/><Relationship Id="rId67" Type="http://schemas.openxmlformats.org/officeDocument/2006/relationships/hyperlink" Target="../customize/create-edit-quick-view-forms.md" TargetMode="External"/><Relationship Id="rId20" Type="http://schemas.openxmlformats.org/officeDocument/2006/relationships/hyperlink" Target="../customize/common-field-properties-legacy.md" TargetMode="External"/><Relationship Id="rId41" Type="http://schemas.openxmlformats.org/officeDocument/2006/relationships/hyperlink" Target="../includes/proc-more-information.md" TargetMode="External"/><Relationship Id="rId54" Type="http://schemas.openxmlformats.org/officeDocument/2006/relationships/hyperlink" Target="../customize/common-field-properties-legacy.md" TargetMode="External"/><Relationship Id="rId62" Type="http://schemas.openxmlformats.org/officeDocument/2006/relationships/hyperlink" Target="../customize/create-and-edit-1n-relationship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2847</Words>
  <Characters>16230</Characters>
  <Application>Microsoft Office Word</Application>
  <DocSecurity>0</DocSecurity>
  <Lines>135</Lines>
  <Paragraphs>38</Paragraphs>
  <ScaleCrop>false</ScaleCrop>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the Main form and its components | Microsoft Docs</dc:title>
  <dc:creator>Navakiran</dc:creator>
  <cp:keywords/>
  <cp:lastModifiedBy>Anjali Gupta</cp:lastModifiedBy>
  <cp:revision>3</cp:revision>
  <dcterms:created xsi:type="dcterms:W3CDTF">2018-03-12T11:07:00Z</dcterms:created>
  <dcterms:modified xsi:type="dcterms:W3CDTF">2018-03-12T11:08:00Z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anjgup@microsoft.com</vt:lpwstr>
  </property>
  <property fmtid="{D5CDD505-2E9C-101B-9397-08002B2CF9AE}" pid="5" name="MSIP_Label_f42aa342-8706-4288-bd11-ebb85995028c_SetDate">
    <vt:lpwstr>2018-03-12T11:08:15.0889785Z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