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FBD" w:rsidRDefault="007F3FBD" w:rsidP="00AE0C2A"/>
    <w:p w:rsidR="00AE0C2A" w:rsidRDefault="00AE0C2A" w:rsidP="00AE0C2A">
      <w:pPr>
        <w:pStyle w:val="Heading1"/>
      </w:pPr>
      <w:r>
        <w:t>Perceptron Learning</w:t>
      </w:r>
    </w:p>
    <w:p w:rsidR="00400577" w:rsidRDefault="00AE0C2A" w:rsidP="00AE0C2A">
      <w:r>
        <w:t xml:space="preserve">Note: Code can be viewed at </w:t>
      </w:r>
      <w:hyperlink r:id="rId6" w:history="1">
        <w:r w:rsidR="00400577" w:rsidRPr="001217E9">
          <w:rPr>
            <w:rStyle w:val="Hyperlink"/>
          </w:rPr>
          <w:t>https://github.com/teberger/neural_networks/tree/master/homework4</w:t>
        </w:r>
      </w:hyperlink>
      <w:r w:rsidR="00400577">
        <w:t xml:space="preserve"> </w:t>
      </w:r>
      <w:bookmarkStart w:id="0" w:name="_GoBack"/>
      <w:bookmarkEnd w:id="0"/>
    </w:p>
    <w:p w:rsidR="00AE0C2A" w:rsidRDefault="00AE0C2A" w:rsidP="00AE0C2A">
      <w:pPr>
        <w:pStyle w:val="Heading2"/>
      </w:pPr>
      <w:r>
        <w:t>Initial Conditions</w:t>
      </w:r>
    </w:p>
    <w:p w:rsidR="00AE0C2A" w:rsidRDefault="00AE0C2A" w:rsidP="00AE0C2A">
      <w:r>
        <w:t>Unless otherwise stated, the initial conditions for the Perceptron learning algorithm were the follow:</w:t>
      </w:r>
    </w:p>
    <w:p w:rsidR="00B42A26" w:rsidRDefault="00AE0C2A" w:rsidP="00AE0C2A">
      <w:r>
        <w:t xml:space="preserve">Perceptron </w:t>
      </w:r>
      <w:r w:rsidR="00B42A26">
        <w:t>weights = (0, 1)</w:t>
      </w:r>
    </w:p>
    <w:p w:rsidR="00B42A26" w:rsidRDefault="00B42A26" w:rsidP="00AE0C2A">
      <w:r>
        <w:t>Eta = 0.1</w:t>
      </w:r>
    </w:p>
    <w:p w:rsidR="00B42A26" w:rsidRDefault="00B42A26" w:rsidP="00AE0C2A">
      <w:r>
        <w:t>Presentation order: all of class 1 then all of class 2</w:t>
      </w:r>
    </w:p>
    <w:p w:rsidR="0072782E" w:rsidRPr="00AE0C2A" w:rsidRDefault="0072782E" w:rsidP="00AE0C2A">
      <w:r>
        <w:t xml:space="preserve">All stopping criteria was based on the number of errors in the training set being equal to 0. </w:t>
      </w:r>
    </w:p>
    <w:p w:rsidR="00AE0C2A" w:rsidRDefault="00AE0C2A" w:rsidP="00AE0C2A">
      <w:pPr>
        <w:pStyle w:val="Heading2"/>
      </w:pPr>
      <w:r>
        <w:t>The Effect of η Variations</w:t>
      </w:r>
    </w:p>
    <w:p w:rsidR="00AE0C2A" w:rsidRDefault="00AE0C2A" w:rsidP="00AE0C2A">
      <w:r>
        <w:t xml:space="preserve">Eta affected the convergence of the Perceptron learning rule very little, but that could have been due to the initial perceptron weight selection. In the graph below, eta was varied from 0.001 to 0.101 in a total of 0.01 steps (for a total of 10 variations). In the end, most of the learning converged in </w:t>
      </w:r>
      <w:r w:rsidR="00B42A26">
        <w:t xml:space="preserve">one or two iterations of the algorithm. However, this could have been due to the initial value of the perceptron weights (as we see in section two). </w:t>
      </w:r>
    </w:p>
    <w:p w:rsidR="00B42A26" w:rsidRDefault="00B42A26" w:rsidP="00AE0C2A">
      <w:r>
        <w:t xml:space="preserve">The graph below shows the decision boundaries (black dashed lines) for all variations of eta that were tested. I would presume that lines closer to the bottom left of the class one data are the lines that correspond to the smaller values of eta since the correction was smaller during those iterations. </w:t>
      </w:r>
    </w:p>
    <w:p w:rsidR="00B42A26" w:rsidRDefault="00EE4886" w:rsidP="00AE0C2A">
      <w:r>
        <w:rPr>
          <w:noProof/>
        </w:rPr>
        <w:drawing>
          <wp:anchor distT="0" distB="0" distL="114300" distR="114300" simplePos="0" relativeHeight="251658240" behindDoc="0" locked="0" layoutInCell="1" allowOverlap="1" wp14:anchorId="39D3B576" wp14:editId="09E53481">
            <wp:simplePos x="0" y="0"/>
            <wp:positionH relativeFrom="margin">
              <wp:align>center</wp:align>
            </wp:positionH>
            <wp:positionV relativeFrom="paragraph">
              <wp:posOffset>13790</wp:posOffset>
            </wp:positionV>
            <wp:extent cx="4505325" cy="335788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ta_variations.jpg"/>
                    <pic:cNvPicPr/>
                  </pic:nvPicPr>
                  <pic:blipFill>
                    <a:blip r:embed="rId7">
                      <a:extLst>
                        <a:ext uri="{28A0092B-C50C-407E-A947-70E740481C1C}">
                          <a14:useLocalDpi xmlns:a14="http://schemas.microsoft.com/office/drawing/2010/main" val="0"/>
                        </a:ext>
                      </a:extLst>
                    </a:blip>
                    <a:stretch>
                      <a:fillRect/>
                    </a:stretch>
                  </pic:blipFill>
                  <pic:spPr>
                    <a:xfrm>
                      <a:off x="0" y="0"/>
                      <a:ext cx="4505325" cy="3357880"/>
                    </a:xfrm>
                    <a:prstGeom prst="rect">
                      <a:avLst/>
                    </a:prstGeom>
                  </pic:spPr>
                </pic:pic>
              </a:graphicData>
            </a:graphic>
            <wp14:sizeRelH relativeFrom="margin">
              <wp14:pctWidth>0</wp14:pctWidth>
            </wp14:sizeRelH>
            <wp14:sizeRelV relativeFrom="margin">
              <wp14:pctHeight>0</wp14:pctHeight>
            </wp14:sizeRelV>
          </wp:anchor>
        </w:drawing>
      </w:r>
    </w:p>
    <w:p w:rsidR="00B42A26" w:rsidRDefault="00B42A26" w:rsidP="00AE0C2A"/>
    <w:p w:rsidR="00B42A26" w:rsidRDefault="00B42A26" w:rsidP="00B42A26">
      <w:pPr>
        <w:pStyle w:val="Heading2"/>
      </w:pPr>
    </w:p>
    <w:p w:rsidR="00B42A26" w:rsidRDefault="00B42A26" w:rsidP="00B42A26">
      <w:pPr>
        <w:pStyle w:val="Heading2"/>
      </w:pPr>
      <w:r>
        <w:t>The Effect of Initial Weight Distributions</w:t>
      </w:r>
    </w:p>
    <w:p w:rsidR="0072782E" w:rsidRDefault="00B42A26" w:rsidP="00B42A26">
      <w:r>
        <w:t xml:space="preserve">The initial weight distributions had a considerable effect on the number of epochs required for convergence. I found that as you increased the length of the initial weight vector, it becomes harder and harder move the vector into the right position thereby increasing the number of epochs needed for convergence. </w:t>
      </w:r>
    </w:p>
    <w:p w:rsidR="00B42A26" w:rsidRDefault="00B42A26" w:rsidP="00B42A26">
      <w:r>
        <w:t xml:space="preserve">The graph below shows </w:t>
      </w:r>
      <w:r w:rsidR="0072782E">
        <w:t xml:space="preserve">five samples of uniformly distributed random numbers over a specified range. </w:t>
      </w:r>
      <w:r w:rsidR="007413BB">
        <w:t xml:space="preserve">There are two points excluded at 23 and 24 – their values are 291 and 406 respectively. </w:t>
      </w:r>
      <w:r w:rsidR="0072782E">
        <w:t xml:space="preserve">We note that as the range increases, so does the number of epochs needed for convergence. This is because the angle between the old position of the weight vector and new position of the weight vector after correction becomes very small when the weight vector is large. </w:t>
      </w:r>
    </w:p>
    <w:p w:rsidR="0072782E" w:rsidRDefault="007413BB" w:rsidP="00B42A26">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6929</wp:posOffset>
            </wp:positionV>
            <wp:extent cx="4877498" cy="3953587"/>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tribution_variation.jpg"/>
                    <pic:cNvPicPr/>
                  </pic:nvPicPr>
                  <pic:blipFill>
                    <a:blip r:embed="rId8">
                      <a:extLst>
                        <a:ext uri="{28A0092B-C50C-407E-A947-70E740481C1C}">
                          <a14:useLocalDpi xmlns:a14="http://schemas.microsoft.com/office/drawing/2010/main" val="0"/>
                        </a:ext>
                      </a:extLst>
                    </a:blip>
                    <a:stretch>
                      <a:fillRect/>
                    </a:stretch>
                  </pic:blipFill>
                  <pic:spPr>
                    <a:xfrm>
                      <a:off x="0" y="0"/>
                      <a:ext cx="4877498" cy="3953587"/>
                    </a:xfrm>
                    <a:prstGeom prst="rect">
                      <a:avLst/>
                    </a:prstGeom>
                  </pic:spPr>
                </pic:pic>
              </a:graphicData>
            </a:graphic>
          </wp:anchor>
        </w:drawing>
      </w:r>
    </w:p>
    <w:p w:rsidR="0072782E" w:rsidRDefault="0072782E" w:rsidP="00B42A26"/>
    <w:p w:rsidR="0072782E" w:rsidRDefault="0072782E" w:rsidP="00B42A26"/>
    <w:p w:rsidR="0072782E" w:rsidRDefault="0072782E" w:rsidP="00B42A26"/>
    <w:p w:rsidR="0072782E" w:rsidRDefault="0072782E" w:rsidP="00B42A26"/>
    <w:p w:rsidR="0072782E" w:rsidRDefault="0072782E" w:rsidP="00B42A26"/>
    <w:p w:rsidR="0072782E" w:rsidRDefault="0072782E" w:rsidP="00B42A26"/>
    <w:p w:rsidR="0072782E" w:rsidRDefault="0072782E" w:rsidP="00B42A26"/>
    <w:p w:rsidR="0072782E" w:rsidRDefault="0072782E" w:rsidP="00B42A26"/>
    <w:p w:rsidR="0072782E" w:rsidRDefault="0072782E" w:rsidP="00B42A26"/>
    <w:p w:rsidR="0072782E" w:rsidRDefault="0072782E" w:rsidP="00B42A26"/>
    <w:p w:rsidR="0072782E" w:rsidRDefault="0072782E" w:rsidP="00B42A26"/>
    <w:p w:rsidR="0072782E" w:rsidRDefault="0072782E" w:rsidP="00B42A26"/>
    <w:p w:rsidR="0072782E" w:rsidRDefault="0072782E" w:rsidP="00B42A26"/>
    <w:p w:rsidR="0072782E" w:rsidRDefault="0072782E" w:rsidP="00B42A26"/>
    <w:p w:rsidR="0072782E" w:rsidRDefault="0072782E" w:rsidP="0072782E">
      <w:pPr>
        <w:pStyle w:val="Heading2"/>
      </w:pPr>
      <w:r>
        <w:t>Order of Presentations</w:t>
      </w:r>
    </w:p>
    <w:p w:rsidR="0072782E" w:rsidRDefault="007413BB" w:rsidP="0072782E">
      <w:r>
        <w:t xml:space="preserve">The order of presentations in the Perceptron learning algorithm turned out to not matter a whole lot. For this experiment, I set the perceptron’s initial weights to be a uniformly random number in the range of [0, 100) so we had some variation in the number of epochs needed to converge instead of the average of two epochs for any of the lower weights. The random permutations of the presentations are graphed below, with each presentation </w:t>
      </w:r>
      <w:r w:rsidR="00EE4886">
        <w:t xml:space="preserve">graphed on the x axis and the number of epochs needed for convergence were plotted on the y axis. </w:t>
      </w:r>
    </w:p>
    <w:p w:rsidR="00EE4886" w:rsidRDefault="00EE4886" w:rsidP="0072782E"/>
    <w:p w:rsidR="00EE4886" w:rsidRDefault="00EE4886" w:rsidP="0072782E">
      <w:r>
        <w:t xml:space="preserve">We can note that the average across the graph is about the difference between the maximum (10) and minimum (3) divided by two. Since all presentation orderings show approximately the same number of epochs for convergence, we can say that this does not affect the number of epochs needed to converge – unlike the initial configuration of the weight vector. </w:t>
      </w:r>
    </w:p>
    <w:p w:rsidR="00EE4886" w:rsidRDefault="00EE4886" w:rsidP="0072782E">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21063</wp:posOffset>
            </wp:positionV>
            <wp:extent cx="5124091" cy="3996900"/>
            <wp:effectExtent l="0" t="0" r="635"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entation_variations.jpg"/>
                    <pic:cNvPicPr/>
                  </pic:nvPicPr>
                  <pic:blipFill>
                    <a:blip r:embed="rId9">
                      <a:extLst>
                        <a:ext uri="{28A0092B-C50C-407E-A947-70E740481C1C}">
                          <a14:useLocalDpi xmlns:a14="http://schemas.microsoft.com/office/drawing/2010/main" val="0"/>
                        </a:ext>
                      </a:extLst>
                    </a:blip>
                    <a:stretch>
                      <a:fillRect/>
                    </a:stretch>
                  </pic:blipFill>
                  <pic:spPr>
                    <a:xfrm>
                      <a:off x="0" y="0"/>
                      <a:ext cx="5124091" cy="3996900"/>
                    </a:xfrm>
                    <a:prstGeom prst="rect">
                      <a:avLst/>
                    </a:prstGeom>
                  </pic:spPr>
                </pic:pic>
              </a:graphicData>
            </a:graphic>
          </wp:anchor>
        </w:drawing>
      </w:r>
    </w:p>
    <w:p w:rsidR="00EE4886" w:rsidRDefault="00EE4886" w:rsidP="00EE4886">
      <w:pPr>
        <w:pStyle w:val="Heading1"/>
      </w:pPr>
    </w:p>
    <w:p w:rsidR="00EE4886" w:rsidRDefault="00EE4886" w:rsidP="00EE4886">
      <w:pPr>
        <w:pStyle w:val="Heading1"/>
      </w:pPr>
    </w:p>
    <w:p w:rsidR="00EE4886" w:rsidRDefault="00EE4886" w:rsidP="00EE4886">
      <w:pPr>
        <w:pStyle w:val="Heading1"/>
      </w:pPr>
    </w:p>
    <w:p w:rsidR="00EE4886" w:rsidRDefault="00EE4886" w:rsidP="00EE4886">
      <w:pPr>
        <w:pStyle w:val="Heading1"/>
      </w:pPr>
    </w:p>
    <w:p w:rsidR="00EE4886" w:rsidRDefault="00EE4886" w:rsidP="00EE4886">
      <w:pPr>
        <w:pStyle w:val="Heading1"/>
      </w:pPr>
    </w:p>
    <w:p w:rsidR="00EE4886" w:rsidRDefault="00EE4886" w:rsidP="00EE4886">
      <w:pPr>
        <w:pStyle w:val="Heading1"/>
      </w:pPr>
    </w:p>
    <w:p w:rsidR="00EE4886" w:rsidRDefault="00EE4886" w:rsidP="00EE4886">
      <w:pPr>
        <w:pStyle w:val="Heading1"/>
      </w:pPr>
    </w:p>
    <w:p w:rsidR="00EE4886" w:rsidRDefault="00EE4886" w:rsidP="00EE4886">
      <w:pPr>
        <w:pStyle w:val="Heading1"/>
      </w:pPr>
    </w:p>
    <w:p w:rsidR="00EE4886" w:rsidRDefault="00EE4886" w:rsidP="00EE4886">
      <w:pPr>
        <w:pStyle w:val="Heading1"/>
      </w:pPr>
    </w:p>
    <w:p w:rsidR="00EE4886" w:rsidRDefault="00EE4886" w:rsidP="00EE4886">
      <w:pPr>
        <w:pStyle w:val="Heading1"/>
      </w:pPr>
      <w:r>
        <w:t>Delta Rule</w:t>
      </w:r>
    </w:p>
    <w:p w:rsidR="00EE4886" w:rsidRDefault="00E930BE" w:rsidP="00E930BE">
      <w:pPr>
        <w:pStyle w:val="Heading2"/>
      </w:pPr>
      <w:r>
        <w:t>Initial Conditions</w:t>
      </w:r>
    </w:p>
    <w:p w:rsidR="00E930BE" w:rsidRDefault="00E930BE" w:rsidP="00E930BE">
      <w:r>
        <w:t>For the Delta Rule learning algorithm the following initial conditions were used unless otherwise stated:</w:t>
      </w:r>
    </w:p>
    <w:p w:rsidR="00E930BE" w:rsidRDefault="00E930BE" w:rsidP="00E930BE">
      <w:r>
        <w:t>P = (0, 0)</w:t>
      </w:r>
    </w:p>
    <w:p w:rsidR="00E930BE" w:rsidRDefault="00E930BE" w:rsidP="00E930BE">
      <w:r>
        <w:t>Eta = 0.0001</w:t>
      </w:r>
    </w:p>
    <w:p w:rsidR="00E930BE" w:rsidRDefault="00E930BE" w:rsidP="00E930BE">
      <w:r>
        <w:t>Presentation Order = all of class 1 then all of class 2</w:t>
      </w:r>
    </w:p>
    <w:p w:rsidR="00E930BE" w:rsidRDefault="00E930BE" w:rsidP="00E930BE">
      <w:r>
        <w:t>Stopping criteria = (sum of all squared errors at step n) – (sum of all squared errors at step n-1) &lt; 0.005</w:t>
      </w:r>
    </w:p>
    <w:p w:rsidR="00E930BE" w:rsidRDefault="00E930BE" w:rsidP="00E930BE">
      <w:pPr>
        <w:pStyle w:val="Heading2"/>
      </w:pPr>
      <w:r>
        <w:t>The Effect of η Variations</w:t>
      </w:r>
    </w:p>
    <w:p w:rsidR="00E930BE" w:rsidRDefault="00E930BE" w:rsidP="00E930BE">
      <w:r>
        <w:t xml:space="preserve">Eta variations mattered very little when using this algorithm. I varied eta from 0.0001 to 0.001 in steps of 0.0001 for a total of 10 variations. All variations converged in two epochs and yielded the following decision boundaries as seen in the graph below. The variation in the decision boundaries is more than </w:t>
      </w:r>
      <w:r>
        <w:lastRenderedPageBreak/>
        <w:t xml:space="preserve">likely due to the presentation order since all errors in class 1 would pull it in one direction and then all errors in class 2 would pull it immediately back. However, they all seem to converge around the y = x </w:t>
      </w:r>
      <w:r>
        <w:rPr>
          <w:noProof/>
        </w:rPr>
        <w:drawing>
          <wp:anchor distT="0" distB="0" distL="114300" distR="114300" simplePos="0" relativeHeight="251661312" behindDoc="0" locked="0" layoutInCell="1" allowOverlap="1" wp14:anchorId="37043FBE" wp14:editId="390E2262">
            <wp:simplePos x="0" y="0"/>
            <wp:positionH relativeFrom="margin">
              <wp:align>center</wp:align>
            </wp:positionH>
            <wp:positionV relativeFrom="paragraph">
              <wp:posOffset>721623</wp:posOffset>
            </wp:positionV>
            <wp:extent cx="5598160" cy="4493260"/>
            <wp:effectExtent l="0" t="0" r="254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ta_variations_lms.jpg"/>
                    <pic:cNvPicPr/>
                  </pic:nvPicPr>
                  <pic:blipFill>
                    <a:blip r:embed="rId10">
                      <a:extLst>
                        <a:ext uri="{28A0092B-C50C-407E-A947-70E740481C1C}">
                          <a14:useLocalDpi xmlns:a14="http://schemas.microsoft.com/office/drawing/2010/main" val="0"/>
                        </a:ext>
                      </a:extLst>
                    </a:blip>
                    <a:stretch>
                      <a:fillRect/>
                    </a:stretch>
                  </pic:blipFill>
                  <pic:spPr>
                    <a:xfrm>
                      <a:off x="0" y="0"/>
                      <a:ext cx="5598160" cy="4493260"/>
                    </a:xfrm>
                    <a:prstGeom prst="rect">
                      <a:avLst/>
                    </a:prstGeom>
                  </pic:spPr>
                </pic:pic>
              </a:graphicData>
            </a:graphic>
            <wp14:sizeRelH relativeFrom="margin">
              <wp14:pctWidth>0</wp14:pctWidth>
            </wp14:sizeRelH>
            <wp14:sizeRelV relativeFrom="margin">
              <wp14:pctHeight>0</wp14:pctHeight>
            </wp14:sizeRelV>
          </wp:anchor>
        </w:drawing>
      </w:r>
      <w:r>
        <w:t>line.</w:t>
      </w:r>
    </w:p>
    <w:p w:rsidR="00E930BE" w:rsidRDefault="00E930BE" w:rsidP="00E930BE">
      <w:pPr>
        <w:pStyle w:val="Heading2"/>
      </w:pPr>
      <w:r>
        <w:t>The Effect of Initial Weight Distributions</w:t>
      </w:r>
    </w:p>
    <w:p w:rsidR="002B52F9" w:rsidRDefault="00E930BE" w:rsidP="00E930BE">
      <w:r>
        <w:t xml:space="preserve">Again, with this algorithm, the initial weight distributions had no effect on the number of epochs needed to converge. The graph below shows that no matter the initial weight distribution, the </w:t>
      </w:r>
      <w:r w:rsidR="002B52F9">
        <w:t>algorithm converges in two epochs. This is due to the decision boundary changing with respect to the gradient of the squared error which would be large if the weight vector very far off from the desired value.</w:t>
      </w:r>
    </w:p>
    <w:p w:rsidR="002B52F9" w:rsidRDefault="002B52F9" w:rsidP="00E930BE"/>
    <w:p w:rsidR="002B52F9" w:rsidRDefault="002B52F9" w:rsidP="00E930BE"/>
    <w:p w:rsidR="002B52F9" w:rsidRDefault="002B52F9" w:rsidP="00E930BE"/>
    <w:p w:rsidR="002B52F9" w:rsidRDefault="002B52F9" w:rsidP="00E930BE"/>
    <w:p w:rsidR="002B52F9" w:rsidRDefault="002B52F9" w:rsidP="00E930BE"/>
    <w:p w:rsidR="002B52F9" w:rsidRDefault="002B52F9" w:rsidP="00E930BE"/>
    <w:p w:rsidR="002B52F9" w:rsidRDefault="002B52F9" w:rsidP="00E930BE">
      <w:r>
        <w:rPr>
          <w:noProof/>
        </w:rPr>
        <w:lastRenderedPageBreak/>
        <w:drawing>
          <wp:anchor distT="0" distB="0" distL="114300" distR="114300" simplePos="0" relativeHeight="251662336" behindDoc="0" locked="0" layoutInCell="1" allowOverlap="1" wp14:anchorId="5CCBD740" wp14:editId="130D9A07">
            <wp:simplePos x="0" y="0"/>
            <wp:positionH relativeFrom="margin">
              <wp:align>center</wp:align>
            </wp:positionH>
            <wp:positionV relativeFrom="paragraph">
              <wp:posOffset>128582</wp:posOffset>
            </wp:positionV>
            <wp:extent cx="4735830" cy="3726180"/>
            <wp:effectExtent l="0" t="0" r="762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tribution_variation_lms.jpg"/>
                    <pic:cNvPicPr/>
                  </pic:nvPicPr>
                  <pic:blipFill>
                    <a:blip r:embed="rId11">
                      <a:extLst>
                        <a:ext uri="{28A0092B-C50C-407E-A947-70E740481C1C}">
                          <a14:useLocalDpi xmlns:a14="http://schemas.microsoft.com/office/drawing/2010/main" val="0"/>
                        </a:ext>
                      </a:extLst>
                    </a:blip>
                    <a:stretch>
                      <a:fillRect/>
                    </a:stretch>
                  </pic:blipFill>
                  <pic:spPr>
                    <a:xfrm>
                      <a:off x="0" y="0"/>
                      <a:ext cx="4735830" cy="3726180"/>
                    </a:xfrm>
                    <a:prstGeom prst="rect">
                      <a:avLst/>
                    </a:prstGeom>
                  </pic:spPr>
                </pic:pic>
              </a:graphicData>
            </a:graphic>
            <wp14:sizeRelH relativeFrom="margin">
              <wp14:pctWidth>0</wp14:pctWidth>
            </wp14:sizeRelH>
            <wp14:sizeRelV relativeFrom="margin">
              <wp14:pctHeight>0</wp14:pctHeight>
            </wp14:sizeRelV>
          </wp:anchor>
        </w:drawing>
      </w:r>
    </w:p>
    <w:p w:rsidR="002B52F9" w:rsidRDefault="002B52F9" w:rsidP="00E930BE"/>
    <w:p w:rsidR="002B52F9" w:rsidRDefault="002B52F9" w:rsidP="00E930BE"/>
    <w:p w:rsidR="002B52F9" w:rsidRDefault="002B52F9" w:rsidP="00E930BE"/>
    <w:p w:rsidR="002B52F9" w:rsidRDefault="002B52F9" w:rsidP="00E930BE"/>
    <w:p w:rsidR="002B52F9" w:rsidRDefault="002B52F9" w:rsidP="00E930BE"/>
    <w:p w:rsidR="002B52F9" w:rsidRDefault="002B52F9" w:rsidP="00E930BE"/>
    <w:p w:rsidR="002B52F9" w:rsidRDefault="002B52F9" w:rsidP="00E930BE"/>
    <w:p w:rsidR="002B52F9" w:rsidRDefault="002B52F9" w:rsidP="00E930BE"/>
    <w:p w:rsidR="002B52F9" w:rsidRDefault="002B52F9" w:rsidP="002B52F9">
      <w:pPr>
        <w:pStyle w:val="Heading2"/>
      </w:pPr>
    </w:p>
    <w:p w:rsidR="002B52F9" w:rsidRDefault="002B52F9" w:rsidP="002B52F9">
      <w:pPr>
        <w:pStyle w:val="Heading2"/>
      </w:pPr>
    </w:p>
    <w:p w:rsidR="002B52F9" w:rsidRDefault="002B52F9" w:rsidP="002B52F9">
      <w:pPr>
        <w:pStyle w:val="Heading2"/>
      </w:pPr>
    </w:p>
    <w:p w:rsidR="002B52F9" w:rsidRDefault="002B52F9" w:rsidP="002B52F9">
      <w:pPr>
        <w:pStyle w:val="Heading2"/>
      </w:pPr>
    </w:p>
    <w:p w:rsidR="002B52F9" w:rsidRDefault="002B52F9" w:rsidP="002B52F9">
      <w:pPr>
        <w:pStyle w:val="Heading2"/>
      </w:pPr>
    </w:p>
    <w:p w:rsidR="002B52F9" w:rsidRDefault="002B52F9" w:rsidP="002B52F9">
      <w:pPr>
        <w:pStyle w:val="Heading2"/>
      </w:pPr>
    </w:p>
    <w:p w:rsidR="002B52F9" w:rsidRDefault="002B52F9" w:rsidP="002B52F9">
      <w:pPr>
        <w:pStyle w:val="Heading2"/>
      </w:pPr>
      <w:r>
        <w:t>Order of Presentations</w:t>
      </w:r>
    </w:p>
    <w:p w:rsidR="002B52F9" w:rsidRDefault="002B52F9" w:rsidP="002B52F9">
      <w:r>
        <w:t xml:space="preserve">Just like the other analyses, the order of presentations revealed that they do not matter in terms of the number of epochs it takes to converge. The last figure show that no matter the presentation, the algorithm still converges at two epochs. </w:t>
      </w:r>
    </w:p>
    <w:p w:rsidR="002B52F9" w:rsidRPr="002B52F9" w:rsidRDefault="002B52F9" w:rsidP="002B52F9">
      <w:r>
        <w:rPr>
          <w:noProof/>
        </w:rPr>
        <w:drawing>
          <wp:anchor distT="0" distB="0" distL="114300" distR="114300" simplePos="0" relativeHeight="251663360" behindDoc="0" locked="0" layoutInCell="1" allowOverlap="1" wp14:anchorId="060E6482" wp14:editId="7132852C">
            <wp:simplePos x="0" y="0"/>
            <wp:positionH relativeFrom="margin">
              <wp:align>center</wp:align>
            </wp:positionH>
            <wp:positionV relativeFrom="paragraph">
              <wp:posOffset>127000</wp:posOffset>
            </wp:positionV>
            <wp:extent cx="4186555" cy="3139440"/>
            <wp:effectExtent l="0" t="0" r="4445"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sentation_variations_lms.jpg"/>
                    <pic:cNvPicPr/>
                  </pic:nvPicPr>
                  <pic:blipFill>
                    <a:blip r:embed="rId12">
                      <a:extLst>
                        <a:ext uri="{28A0092B-C50C-407E-A947-70E740481C1C}">
                          <a14:useLocalDpi xmlns:a14="http://schemas.microsoft.com/office/drawing/2010/main" val="0"/>
                        </a:ext>
                      </a:extLst>
                    </a:blip>
                    <a:stretch>
                      <a:fillRect/>
                    </a:stretch>
                  </pic:blipFill>
                  <pic:spPr>
                    <a:xfrm>
                      <a:off x="0" y="0"/>
                      <a:ext cx="4186555" cy="3139440"/>
                    </a:xfrm>
                    <a:prstGeom prst="rect">
                      <a:avLst/>
                    </a:prstGeom>
                  </pic:spPr>
                </pic:pic>
              </a:graphicData>
            </a:graphic>
            <wp14:sizeRelH relativeFrom="margin">
              <wp14:pctWidth>0</wp14:pctWidth>
            </wp14:sizeRelH>
            <wp14:sizeRelV relativeFrom="margin">
              <wp14:pctHeight>0</wp14:pctHeight>
            </wp14:sizeRelV>
          </wp:anchor>
        </w:drawing>
      </w:r>
    </w:p>
    <w:sectPr w:rsidR="002B52F9" w:rsidRPr="002B52F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DA1" w:rsidRDefault="009F6DA1" w:rsidP="00AE0C2A">
      <w:pPr>
        <w:spacing w:after="0" w:line="240" w:lineRule="auto"/>
      </w:pPr>
      <w:r>
        <w:separator/>
      </w:r>
    </w:p>
  </w:endnote>
  <w:endnote w:type="continuationSeparator" w:id="0">
    <w:p w:rsidR="009F6DA1" w:rsidRDefault="009F6DA1" w:rsidP="00AE0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DA1" w:rsidRDefault="009F6DA1" w:rsidP="00AE0C2A">
      <w:pPr>
        <w:spacing w:after="0" w:line="240" w:lineRule="auto"/>
      </w:pPr>
      <w:r>
        <w:separator/>
      </w:r>
    </w:p>
  </w:footnote>
  <w:footnote w:type="continuationSeparator" w:id="0">
    <w:p w:rsidR="009F6DA1" w:rsidRDefault="009F6DA1" w:rsidP="00AE0C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0C2A" w:rsidRDefault="00AE0C2A" w:rsidP="00AE0C2A">
    <w:pPr>
      <w:pStyle w:val="Header"/>
      <w:jc w:val="right"/>
    </w:pPr>
    <w:r>
      <w:t>Taylor Berger</w:t>
    </w:r>
  </w:p>
  <w:p w:rsidR="00AE0C2A" w:rsidRDefault="00AE0C2A" w:rsidP="00AE0C2A">
    <w:pPr>
      <w:pStyle w:val="Header"/>
      <w:jc w:val="right"/>
    </w:pPr>
    <w:r>
      <w:t>Neural Networks</w:t>
    </w:r>
  </w:p>
  <w:p w:rsidR="00AE0C2A" w:rsidRDefault="00AE0C2A" w:rsidP="00AE0C2A">
    <w:pPr>
      <w:pStyle w:val="Header"/>
      <w:jc w:val="right"/>
    </w:pPr>
    <w:r>
      <w:t>Homework 4: Perceptron and LMS Learning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C2A"/>
    <w:rsid w:val="002B52F9"/>
    <w:rsid w:val="00400577"/>
    <w:rsid w:val="004928FD"/>
    <w:rsid w:val="0072782E"/>
    <w:rsid w:val="007413BB"/>
    <w:rsid w:val="007F3FBD"/>
    <w:rsid w:val="009F6DA1"/>
    <w:rsid w:val="00AE0C2A"/>
    <w:rsid w:val="00B42A26"/>
    <w:rsid w:val="00E930BE"/>
    <w:rsid w:val="00EE4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11441-867F-4FBD-B06B-43DF2A24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0C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0C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C2A"/>
  </w:style>
  <w:style w:type="paragraph" w:styleId="Footer">
    <w:name w:val="footer"/>
    <w:basedOn w:val="Normal"/>
    <w:link w:val="FooterChar"/>
    <w:uiPriority w:val="99"/>
    <w:unhideWhenUsed/>
    <w:rsid w:val="00AE0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C2A"/>
  </w:style>
  <w:style w:type="character" w:customStyle="1" w:styleId="Heading1Char">
    <w:name w:val="Heading 1 Char"/>
    <w:basedOn w:val="DefaultParagraphFont"/>
    <w:link w:val="Heading1"/>
    <w:uiPriority w:val="9"/>
    <w:rsid w:val="00AE0C2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E0C2A"/>
    <w:rPr>
      <w:color w:val="0563C1" w:themeColor="hyperlink"/>
      <w:u w:val="single"/>
    </w:rPr>
  </w:style>
  <w:style w:type="character" w:customStyle="1" w:styleId="Heading2Char">
    <w:name w:val="Heading 2 Char"/>
    <w:basedOn w:val="DefaultParagraphFont"/>
    <w:link w:val="Heading2"/>
    <w:uiPriority w:val="9"/>
    <w:rsid w:val="00AE0C2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eberger/neural_networks/tree/master/homework4" TargetMode="External"/><Relationship Id="rId11" Type="http://schemas.openxmlformats.org/officeDocument/2006/relationships/image" Target="media/image5.jp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footnotes" Target="footnote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5</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dc:creator>
  <cp:keywords/>
  <dc:description/>
  <cp:lastModifiedBy>Taylor</cp:lastModifiedBy>
  <cp:revision>2</cp:revision>
  <cp:lastPrinted>2014-10-07T05:08:00Z</cp:lastPrinted>
  <dcterms:created xsi:type="dcterms:W3CDTF">2014-10-07T02:18:00Z</dcterms:created>
  <dcterms:modified xsi:type="dcterms:W3CDTF">2014-10-07T05:08:00Z</dcterms:modified>
</cp:coreProperties>
</file>