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23" w:rsidRPr="00B37D23" w:rsidRDefault="00B37D23" w:rsidP="00B37D23">
      <w:pPr>
        <w:pStyle w:val="ListParagraph"/>
        <w:numPr>
          <w:ilvl w:val="0"/>
          <w:numId w:val="2"/>
        </w:numPr>
        <w:rPr>
          <w:rFonts w:ascii="Times New Roman" w:hAnsi="Times New Roman" w:cs="Times New Roman"/>
          <w:b/>
        </w:rPr>
      </w:pPr>
      <w:r w:rsidRPr="00B37D23">
        <w:rPr>
          <w:rFonts w:ascii="Times New Roman" w:hAnsi="Times New Roman" w:cs="Times New Roman"/>
          <w:b/>
        </w:rPr>
        <w:t>Specification</w:t>
      </w:r>
    </w:p>
    <w:p w:rsidR="00B37D23" w:rsidRDefault="00B37D23" w:rsidP="00B37D23">
      <w:pPr>
        <w:pStyle w:val="ListParagraph"/>
        <w:numPr>
          <w:ilvl w:val="0"/>
          <w:numId w:val="4"/>
        </w:numPr>
        <w:rPr>
          <w:rFonts w:ascii="Times New Roman" w:hAnsi="Times New Roman" w:cs="Times New Roman"/>
        </w:rPr>
      </w:pPr>
      <w:r w:rsidRPr="00B37D23">
        <w:rPr>
          <w:rFonts w:ascii="Times New Roman" w:hAnsi="Times New Roman" w:cs="Times New Roman"/>
        </w:rPr>
        <w:t>User Interface</w:t>
      </w:r>
    </w:p>
    <w:p w:rsidR="00B37D23" w:rsidRDefault="00B37D23" w:rsidP="00B37D23">
      <w:pPr>
        <w:pStyle w:val="ListParagraph"/>
        <w:numPr>
          <w:ilvl w:val="0"/>
          <w:numId w:val="5"/>
        </w:numPr>
        <w:rPr>
          <w:rFonts w:ascii="Times New Roman" w:hAnsi="Times New Roman" w:cs="Times New Roman"/>
        </w:rPr>
      </w:pPr>
      <w:r w:rsidRPr="00A11518">
        <w:rPr>
          <w:rFonts w:ascii="Times New Roman" w:hAnsi="Times New Roman" w:cs="Times New Roman"/>
          <w:b/>
        </w:rPr>
        <w:t>5V DC USB charging port</w:t>
      </w:r>
      <w:r w:rsidR="00A11518" w:rsidRPr="00A11518">
        <w:rPr>
          <w:rFonts w:ascii="Times New Roman" w:hAnsi="Times New Roman" w:cs="Times New Roman"/>
          <w:b/>
        </w:rPr>
        <w:t xml:space="preserve"> (Buy)</w:t>
      </w:r>
      <w:r w:rsidRPr="00A11518">
        <w:rPr>
          <w:rFonts w:ascii="Times New Roman" w:hAnsi="Times New Roman" w:cs="Times New Roman"/>
          <w:b/>
        </w:rPr>
        <w:t>:</w:t>
      </w:r>
      <w:r>
        <w:rPr>
          <w:rFonts w:ascii="Times New Roman" w:hAnsi="Times New Roman" w:cs="Times New Roman"/>
        </w:rPr>
        <w:t xml:space="preserve"> </w:t>
      </w:r>
      <w:r w:rsidR="00A11518">
        <w:rPr>
          <w:rFonts w:ascii="Times New Roman" w:hAnsi="Times New Roman" w:cs="Times New Roman"/>
        </w:rPr>
        <w:t>There is no switch, the user can just plug the USB cable.</w:t>
      </w:r>
    </w:p>
    <w:p w:rsidR="00A11518" w:rsidRDefault="00A11518" w:rsidP="00B37D23">
      <w:pPr>
        <w:pStyle w:val="ListParagraph"/>
        <w:numPr>
          <w:ilvl w:val="0"/>
          <w:numId w:val="5"/>
        </w:numPr>
        <w:rPr>
          <w:rFonts w:ascii="Times New Roman" w:hAnsi="Times New Roman" w:cs="Times New Roman"/>
        </w:rPr>
      </w:pPr>
      <w:r w:rsidRPr="00A11518">
        <w:rPr>
          <w:rFonts w:ascii="Times New Roman" w:hAnsi="Times New Roman" w:cs="Times New Roman"/>
          <w:b/>
        </w:rPr>
        <w:t>2x 10W LED Lights (Buy):</w:t>
      </w:r>
      <w:r>
        <w:rPr>
          <w:rFonts w:ascii="Times New Roman" w:hAnsi="Times New Roman" w:cs="Times New Roman"/>
        </w:rPr>
        <w:t xml:space="preserve"> The user does not have access to the electrical connections, they can only switch the light ON/OFF using a switch. They can also replace the damaged lights.</w:t>
      </w:r>
    </w:p>
    <w:p w:rsidR="00A11518" w:rsidRDefault="00A11518" w:rsidP="00B37D23">
      <w:pPr>
        <w:pStyle w:val="ListParagraph"/>
        <w:numPr>
          <w:ilvl w:val="0"/>
          <w:numId w:val="5"/>
        </w:numPr>
        <w:rPr>
          <w:rFonts w:ascii="Times New Roman" w:hAnsi="Times New Roman" w:cs="Times New Roman"/>
        </w:rPr>
      </w:pPr>
      <w:r w:rsidRPr="00A11518">
        <w:rPr>
          <w:rFonts w:ascii="Times New Roman" w:hAnsi="Times New Roman" w:cs="Times New Roman"/>
          <w:b/>
        </w:rPr>
        <w:t xml:space="preserve">100V-220V Socket Outlet (Buy): </w:t>
      </w:r>
      <w:r>
        <w:rPr>
          <w:rFonts w:ascii="Times New Roman" w:hAnsi="Times New Roman" w:cs="Times New Roman"/>
        </w:rPr>
        <w:t xml:space="preserve">The outlet will be dual-pin plug with a switch. </w:t>
      </w:r>
    </w:p>
    <w:p w:rsidR="00A11518" w:rsidRDefault="00A11518" w:rsidP="00B37D23">
      <w:pPr>
        <w:pStyle w:val="ListParagraph"/>
        <w:numPr>
          <w:ilvl w:val="0"/>
          <w:numId w:val="5"/>
        </w:numPr>
        <w:rPr>
          <w:rFonts w:ascii="Times New Roman" w:hAnsi="Times New Roman" w:cs="Times New Roman"/>
        </w:rPr>
      </w:pPr>
      <w:r w:rsidRPr="00A11518">
        <w:rPr>
          <w:rFonts w:ascii="Times New Roman" w:hAnsi="Times New Roman" w:cs="Times New Roman"/>
          <w:b/>
        </w:rPr>
        <w:t>Arduino LCD Display (Buy):</w:t>
      </w:r>
      <w:r>
        <w:rPr>
          <w:rFonts w:ascii="Times New Roman" w:hAnsi="Times New Roman" w:cs="Times New Roman"/>
        </w:rPr>
        <w:t xml:space="preserve"> This will display charge level of a battery in percentage.</w:t>
      </w:r>
    </w:p>
    <w:p w:rsidR="00A11518" w:rsidRPr="00B37D23" w:rsidRDefault="00A11518" w:rsidP="00A11518">
      <w:pPr>
        <w:pStyle w:val="ListParagraph"/>
        <w:ind w:left="1800"/>
        <w:rPr>
          <w:rFonts w:ascii="Times New Roman" w:hAnsi="Times New Roman" w:cs="Times New Roman"/>
        </w:rPr>
      </w:pPr>
    </w:p>
    <w:p w:rsidR="00B37D23" w:rsidRDefault="00B37D23" w:rsidP="00B37D23">
      <w:pPr>
        <w:pStyle w:val="ListParagraph"/>
        <w:numPr>
          <w:ilvl w:val="0"/>
          <w:numId w:val="4"/>
        </w:numPr>
        <w:rPr>
          <w:rFonts w:ascii="Times New Roman" w:hAnsi="Times New Roman" w:cs="Times New Roman"/>
        </w:rPr>
      </w:pPr>
      <w:r w:rsidRPr="00B37D23">
        <w:rPr>
          <w:rFonts w:ascii="Times New Roman" w:hAnsi="Times New Roman" w:cs="Times New Roman"/>
        </w:rPr>
        <w:t>Requirements</w:t>
      </w:r>
    </w:p>
    <w:p w:rsidR="00A11518" w:rsidRDefault="00A11518" w:rsidP="00A11518">
      <w:pPr>
        <w:pStyle w:val="ListParagraph"/>
        <w:numPr>
          <w:ilvl w:val="0"/>
          <w:numId w:val="6"/>
        </w:numPr>
        <w:rPr>
          <w:rFonts w:ascii="Times New Roman" w:hAnsi="Times New Roman" w:cs="Times New Roman"/>
        </w:rPr>
      </w:pPr>
      <w:r>
        <w:rPr>
          <w:rFonts w:ascii="Times New Roman" w:hAnsi="Times New Roman" w:cs="Times New Roman"/>
        </w:rPr>
        <w:t>12V-18AH Battery (Buy)</w:t>
      </w:r>
    </w:p>
    <w:p w:rsidR="00A11518" w:rsidRDefault="00A11518" w:rsidP="00A11518">
      <w:pPr>
        <w:pStyle w:val="ListParagraph"/>
        <w:numPr>
          <w:ilvl w:val="0"/>
          <w:numId w:val="6"/>
        </w:numPr>
        <w:rPr>
          <w:rFonts w:ascii="Times New Roman" w:hAnsi="Times New Roman" w:cs="Times New Roman"/>
        </w:rPr>
      </w:pPr>
      <w:r>
        <w:rPr>
          <w:rFonts w:ascii="Times New Roman" w:hAnsi="Times New Roman" w:cs="Times New Roman"/>
        </w:rPr>
        <w:t>50W Solar Panel (Buy)</w:t>
      </w:r>
    </w:p>
    <w:p w:rsidR="00A11518" w:rsidRDefault="006C1E41" w:rsidP="00A11518">
      <w:pPr>
        <w:pStyle w:val="ListParagraph"/>
        <w:numPr>
          <w:ilvl w:val="0"/>
          <w:numId w:val="6"/>
        </w:numPr>
        <w:rPr>
          <w:rFonts w:ascii="Times New Roman" w:hAnsi="Times New Roman" w:cs="Times New Roman"/>
        </w:rPr>
      </w:pPr>
      <w:r>
        <w:rPr>
          <w:rFonts w:ascii="Times New Roman" w:hAnsi="Times New Roman" w:cs="Times New Roman"/>
        </w:rPr>
        <w:t>Battery monitoring circuit (Build our own)</w:t>
      </w:r>
    </w:p>
    <w:p w:rsidR="006C1E41" w:rsidRDefault="006C1E41" w:rsidP="00A11518">
      <w:pPr>
        <w:pStyle w:val="ListParagraph"/>
        <w:numPr>
          <w:ilvl w:val="0"/>
          <w:numId w:val="6"/>
        </w:numPr>
        <w:rPr>
          <w:rFonts w:ascii="Times New Roman" w:hAnsi="Times New Roman" w:cs="Times New Roman"/>
        </w:rPr>
      </w:pPr>
      <w:r>
        <w:rPr>
          <w:rFonts w:ascii="Times New Roman" w:hAnsi="Times New Roman" w:cs="Times New Roman"/>
        </w:rPr>
        <w:t>MPPT charge controller (Build our own)</w:t>
      </w:r>
    </w:p>
    <w:p w:rsidR="00B37D23" w:rsidRDefault="008C4849" w:rsidP="006C1E41">
      <w:pPr>
        <w:pStyle w:val="ListParagraph"/>
        <w:numPr>
          <w:ilvl w:val="0"/>
          <w:numId w:val="6"/>
        </w:numPr>
        <w:rPr>
          <w:rFonts w:ascii="Times New Roman" w:hAnsi="Times New Roman" w:cs="Times New Roman"/>
        </w:rPr>
      </w:pPr>
      <w:r>
        <w:rPr>
          <w:rFonts w:ascii="Times New Roman" w:hAnsi="Times New Roman" w:cs="Times New Roman"/>
        </w:rPr>
        <w:t xml:space="preserve">2x ATMEGA328 </w:t>
      </w:r>
      <w:r w:rsidR="006C1E41">
        <w:rPr>
          <w:rFonts w:ascii="Times New Roman" w:hAnsi="Times New Roman" w:cs="Times New Roman"/>
        </w:rPr>
        <w:t>Microcontroller</w:t>
      </w:r>
      <w:r>
        <w:rPr>
          <w:rFonts w:ascii="Times New Roman" w:hAnsi="Times New Roman" w:cs="Times New Roman"/>
        </w:rPr>
        <w:t>s</w:t>
      </w:r>
      <w:r w:rsidR="006C1E41">
        <w:rPr>
          <w:rFonts w:ascii="Times New Roman" w:hAnsi="Times New Roman" w:cs="Times New Roman"/>
        </w:rPr>
        <w:t xml:space="preserve"> (Buy)</w:t>
      </w:r>
    </w:p>
    <w:p w:rsidR="00706684" w:rsidRDefault="00706684" w:rsidP="006C1E41">
      <w:pPr>
        <w:pStyle w:val="ListParagraph"/>
        <w:numPr>
          <w:ilvl w:val="0"/>
          <w:numId w:val="6"/>
        </w:numPr>
        <w:rPr>
          <w:rFonts w:ascii="Times New Roman" w:hAnsi="Times New Roman" w:cs="Times New Roman"/>
        </w:rPr>
      </w:pPr>
      <w:r>
        <w:rPr>
          <w:rFonts w:ascii="Times New Roman" w:hAnsi="Times New Roman" w:cs="Times New Roman"/>
        </w:rPr>
        <w:t>5V DC/DC USB step-down module</w:t>
      </w:r>
      <w:r w:rsidR="0096390F">
        <w:rPr>
          <w:rFonts w:ascii="Times New Roman" w:hAnsi="Times New Roman" w:cs="Times New Roman"/>
        </w:rPr>
        <w:t xml:space="preserve"> (Buy)</w:t>
      </w:r>
    </w:p>
    <w:p w:rsidR="0096390F" w:rsidRDefault="0096390F" w:rsidP="006C1E41">
      <w:pPr>
        <w:pStyle w:val="ListParagraph"/>
        <w:numPr>
          <w:ilvl w:val="0"/>
          <w:numId w:val="6"/>
        </w:numPr>
        <w:rPr>
          <w:rFonts w:ascii="Times New Roman" w:hAnsi="Times New Roman" w:cs="Times New Roman"/>
        </w:rPr>
      </w:pPr>
      <w:r>
        <w:rPr>
          <w:rFonts w:ascii="Times New Roman" w:hAnsi="Times New Roman" w:cs="Times New Roman"/>
        </w:rPr>
        <w:t>Inverter for 220V AC (Build our own)</w:t>
      </w:r>
    </w:p>
    <w:p w:rsidR="0096390F" w:rsidRPr="006C1E41" w:rsidRDefault="0096390F" w:rsidP="006C1E41">
      <w:pPr>
        <w:pStyle w:val="ListParagraph"/>
        <w:numPr>
          <w:ilvl w:val="0"/>
          <w:numId w:val="6"/>
        </w:numPr>
        <w:rPr>
          <w:rFonts w:ascii="Times New Roman" w:hAnsi="Times New Roman" w:cs="Times New Roman"/>
        </w:rPr>
      </w:pPr>
      <w:r>
        <w:rPr>
          <w:rFonts w:ascii="Times New Roman" w:hAnsi="Times New Roman" w:cs="Times New Roman"/>
        </w:rPr>
        <w:t>Transformer (Buy)</w:t>
      </w:r>
    </w:p>
    <w:tbl>
      <w:tblPr>
        <w:tblStyle w:val="TableGrid"/>
        <w:tblW w:w="0" w:type="auto"/>
        <w:tblLook w:val="04A0" w:firstRow="1" w:lastRow="0" w:firstColumn="1" w:lastColumn="0" w:noHBand="0" w:noVBand="1"/>
      </w:tblPr>
      <w:tblGrid>
        <w:gridCol w:w="3116"/>
        <w:gridCol w:w="3117"/>
        <w:gridCol w:w="3117"/>
      </w:tblGrid>
      <w:tr w:rsidR="00B37D23" w:rsidTr="00B37D23">
        <w:tc>
          <w:tcPr>
            <w:tcW w:w="3116" w:type="dxa"/>
          </w:tcPr>
          <w:p w:rsidR="00B37D23" w:rsidRPr="00B37D23" w:rsidRDefault="00B37D23">
            <w:pPr>
              <w:rPr>
                <w:rFonts w:ascii="Times New Roman" w:hAnsi="Times New Roman" w:cs="Times New Roman"/>
                <w:b/>
              </w:rPr>
            </w:pPr>
            <w:r w:rsidRPr="00B37D23">
              <w:rPr>
                <w:rFonts w:ascii="Times New Roman" w:hAnsi="Times New Roman" w:cs="Times New Roman"/>
                <w:b/>
              </w:rPr>
              <w:t>Vital</w:t>
            </w:r>
          </w:p>
        </w:tc>
        <w:tc>
          <w:tcPr>
            <w:tcW w:w="3117" w:type="dxa"/>
          </w:tcPr>
          <w:p w:rsidR="00B37D23" w:rsidRPr="00B37D23" w:rsidRDefault="00B37D23">
            <w:pPr>
              <w:rPr>
                <w:b/>
              </w:rPr>
            </w:pPr>
            <w:r w:rsidRPr="00B37D23">
              <w:rPr>
                <w:b/>
              </w:rPr>
              <w:t>Necessary</w:t>
            </w:r>
          </w:p>
        </w:tc>
        <w:tc>
          <w:tcPr>
            <w:tcW w:w="3117" w:type="dxa"/>
          </w:tcPr>
          <w:p w:rsidR="00B37D23" w:rsidRPr="00B37D23" w:rsidRDefault="00B37D23">
            <w:pPr>
              <w:rPr>
                <w:b/>
              </w:rPr>
            </w:pPr>
            <w:r w:rsidRPr="00B37D23">
              <w:rPr>
                <w:b/>
              </w:rPr>
              <w:t>Nice</w:t>
            </w:r>
          </w:p>
        </w:tc>
      </w:tr>
      <w:tr w:rsidR="00B37D23" w:rsidRPr="00B37D23" w:rsidTr="00B37D23">
        <w:tc>
          <w:tcPr>
            <w:tcW w:w="3116" w:type="dxa"/>
          </w:tcPr>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Battery</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Solar Panel</w:t>
            </w:r>
          </w:p>
          <w:p w:rsidR="00B37D23" w:rsidRP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Lights</w:t>
            </w:r>
          </w:p>
        </w:tc>
        <w:tc>
          <w:tcPr>
            <w:tcW w:w="3117" w:type="dxa"/>
          </w:tcPr>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Charger</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Battery monitoring circuit</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Display</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Overload and short circuit protection</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Lightning/overvoltage protection</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Reverse power flow protection</w:t>
            </w:r>
          </w:p>
          <w:p w:rsidR="00706684" w:rsidRDefault="00706684" w:rsidP="00B37D23">
            <w:pPr>
              <w:pStyle w:val="ListParagraph"/>
              <w:numPr>
                <w:ilvl w:val="0"/>
                <w:numId w:val="1"/>
              </w:numPr>
              <w:rPr>
                <w:rFonts w:ascii="Times New Roman" w:hAnsi="Times New Roman" w:cs="Times New Roman"/>
              </w:rPr>
            </w:pPr>
            <w:r>
              <w:rPr>
                <w:rFonts w:ascii="Times New Roman" w:hAnsi="Times New Roman" w:cs="Times New Roman"/>
              </w:rPr>
              <w:t>UB step-down module</w:t>
            </w:r>
          </w:p>
          <w:p w:rsidR="008C4849" w:rsidRPr="00B37D23" w:rsidRDefault="008C4849" w:rsidP="00B37D23">
            <w:pPr>
              <w:pStyle w:val="ListParagraph"/>
              <w:numPr>
                <w:ilvl w:val="0"/>
                <w:numId w:val="1"/>
              </w:numPr>
              <w:rPr>
                <w:rFonts w:ascii="Times New Roman" w:hAnsi="Times New Roman" w:cs="Times New Roman"/>
              </w:rPr>
            </w:pPr>
            <w:r>
              <w:rPr>
                <w:rFonts w:ascii="Times New Roman" w:hAnsi="Times New Roman" w:cs="Times New Roman"/>
              </w:rPr>
              <w:t>Arduino LCD display</w:t>
            </w:r>
          </w:p>
        </w:tc>
        <w:tc>
          <w:tcPr>
            <w:tcW w:w="3117" w:type="dxa"/>
          </w:tcPr>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Socket outlet for TV</w:t>
            </w:r>
          </w:p>
          <w:p w:rsidR="00B37D23" w:rsidRDefault="00B37D23" w:rsidP="00B37D23">
            <w:pPr>
              <w:pStyle w:val="ListParagraph"/>
              <w:numPr>
                <w:ilvl w:val="0"/>
                <w:numId w:val="1"/>
              </w:numPr>
              <w:rPr>
                <w:rFonts w:ascii="Times New Roman" w:hAnsi="Times New Roman" w:cs="Times New Roman"/>
              </w:rPr>
            </w:pPr>
            <w:r>
              <w:rPr>
                <w:rFonts w:ascii="Times New Roman" w:hAnsi="Times New Roman" w:cs="Times New Roman"/>
              </w:rPr>
              <w:t>Dust detection system</w:t>
            </w:r>
          </w:p>
          <w:p w:rsidR="00833D89" w:rsidRDefault="00833D89" w:rsidP="00B37D23">
            <w:pPr>
              <w:pStyle w:val="ListParagraph"/>
              <w:numPr>
                <w:ilvl w:val="0"/>
                <w:numId w:val="1"/>
              </w:numPr>
              <w:rPr>
                <w:rFonts w:ascii="Times New Roman" w:hAnsi="Times New Roman" w:cs="Times New Roman"/>
              </w:rPr>
            </w:pPr>
            <w:r>
              <w:rPr>
                <w:rFonts w:ascii="Times New Roman" w:hAnsi="Times New Roman" w:cs="Times New Roman"/>
              </w:rPr>
              <w:t>Switch off heavy loads automatically if there is less power in the battery</w:t>
            </w:r>
            <w:bookmarkStart w:id="0" w:name="_GoBack"/>
            <w:bookmarkEnd w:id="0"/>
            <w:r>
              <w:rPr>
                <w:rFonts w:ascii="Times New Roman" w:hAnsi="Times New Roman" w:cs="Times New Roman"/>
              </w:rPr>
              <w:t>.</w:t>
            </w:r>
          </w:p>
          <w:p w:rsidR="00B37D23" w:rsidRDefault="00B37D23" w:rsidP="00B37D23">
            <w:pPr>
              <w:pStyle w:val="ListParagraph"/>
              <w:rPr>
                <w:rFonts w:ascii="Times New Roman" w:hAnsi="Times New Roman" w:cs="Times New Roman"/>
              </w:rPr>
            </w:pPr>
          </w:p>
          <w:p w:rsidR="00833D89" w:rsidRPr="00833D89" w:rsidRDefault="00833D89" w:rsidP="00833D89">
            <w:pPr>
              <w:rPr>
                <w:rFonts w:ascii="Times New Roman" w:hAnsi="Times New Roman" w:cs="Times New Roman"/>
              </w:rPr>
            </w:pPr>
          </w:p>
        </w:tc>
      </w:tr>
    </w:tbl>
    <w:p w:rsidR="00B37D23" w:rsidRPr="006C1E41" w:rsidRDefault="00B37D23">
      <w:pPr>
        <w:rPr>
          <w:rFonts w:ascii="Times New Roman" w:hAnsi="Times New Roman" w:cs="Times New Roman"/>
          <w:b/>
        </w:rPr>
      </w:pPr>
    </w:p>
    <w:p w:rsidR="006C1E41" w:rsidRPr="006C1E41" w:rsidRDefault="006C1E41" w:rsidP="006C1E41">
      <w:pPr>
        <w:pStyle w:val="ListParagraph"/>
        <w:numPr>
          <w:ilvl w:val="0"/>
          <w:numId w:val="2"/>
        </w:numPr>
        <w:rPr>
          <w:rFonts w:ascii="Times New Roman" w:hAnsi="Times New Roman" w:cs="Times New Roman"/>
          <w:b/>
        </w:rPr>
      </w:pPr>
      <w:r w:rsidRPr="006C1E41">
        <w:rPr>
          <w:rFonts w:ascii="Times New Roman" w:hAnsi="Times New Roman" w:cs="Times New Roman"/>
          <w:b/>
        </w:rPr>
        <w:t>Energy Budget</w:t>
      </w:r>
    </w:p>
    <w:p w:rsidR="006C1E41" w:rsidRDefault="006C1E41" w:rsidP="006C1E41">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53"/>
        <w:gridCol w:w="1733"/>
        <w:gridCol w:w="1712"/>
        <w:gridCol w:w="1720"/>
        <w:gridCol w:w="1712"/>
      </w:tblGrid>
      <w:tr w:rsidR="006C1E41" w:rsidTr="00ED5B0F">
        <w:tc>
          <w:tcPr>
            <w:tcW w:w="175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Appliance</w:t>
            </w:r>
          </w:p>
        </w:tc>
        <w:tc>
          <w:tcPr>
            <w:tcW w:w="173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 xml:space="preserve">Quantity </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Usage time (hours)</w:t>
            </w:r>
          </w:p>
        </w:tc>
        <w:tc>
          <w:tcPr>
            <w:tcW w:w="1720"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Power (W)</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Energy (</w:t>
            </w:r>
            <w:proofErr w:type="spellStart"/>
            <w:r>
              <w:rPr>
                <w:rFonts w:ascii="Times New Roman" w:hAnsi="Times New Roman" w:cs="Times New Roman"/>
              </w:rPr>
              <w:t>Wh</w:t>
            </w:r>
            <w:proofErr w:type="spellEnd"/>
            <w:r>
              <w:rPr>
                <w:rFonts w:ascii="Times New Roman" w:hAnsi="Times New Roman" w:cs="Times New Roman"/>
              </w:rPr>
              <w:t>)</w:t>
            </w:r>
          </w:p>
        </w:tc>
      </w:tr>
      <w:tr w:rsidR="006C1E41" w:rsidTr="00ED5B0F">
        <w:tc>
          <w:tcPr>
            <w:tcW w:w="175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LED lights</w:t>
            </w:r>
          </w:p>
        </w:tc>
        <w:tc>
          <w:tcPr>
            <w:tcW w:w="173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2</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4</w:t>
            </w:r>
          </w:p>
        </w:tc>
        <w:tc>
          <w:tcPr>
            <w:tcW w:w="1720"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10</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80</w:t>
            </w:r>
          </w:p>
        </w:tc>
      </w:tr>
      <w:tr w:rsidR="006C1E41" w:rsidTr="00ED5B0F">
        <w:tc>
          <w:tcPr>
            <w:tcW w:w="175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Cellphone Battery</w:t>
            </w:r>
          </w:p>
        </w:tc>
        <w:tc>
          <w:tcPr>
            <w:tcW w:w="173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1</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 2</w:t>
            </w:r>
          </w:p>
        </w:tc>
        <w:tc>
          <w:tcPr>
            <w:tcW w:w="1720"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5.775</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11.55</w:t>
            </w:r>
          </w:p>
        </w:tc>
      </w:tr>
      <w:tr w:rsidR="006C1E41" w:rsidTr="00ED5B0F">
        <w:tc>
          <w:tcPr>
            <w:tcW w:w="175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32-inch LED TV</w:t>
            </w:r>
          </w:p>
        </w:tc>
        <w:tc>
          <w:tcPr>
            <w:tcW w:w="1733"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1</w:t>
            </w:r>
          </w:p>
        </w:tc>
        <w:tc>
          <w:tcPr>
            <w:tcW w:w="1712"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2</w:t>
            </w:r>
          </w:p>
        </w:tc>
        <w:tc>
          <w:tcPr>
            <w:tcW w:w="1720" w:type="dxa"/>
          </w:tcPr>
          <w:p w:rsidR="006C1E41" w:rsidRDefault="006C1E41" w:rsidP="006C1E41">
            <w:pPr>
              <w:pStyle w:val="ListParagraph"/>
              <w:ind w:left="0"/>
              <w:rPr>
                <w:rFonts w:ascii="Times New Roman" w:hAnsi="Times New Roman" w:cs="Times New Roman"/>
              </w:rPr>
            </w:pPr>
            <w:r>
              <w:rPr>
                <w:rFonts w:ascii="Times New Roman" w:hAnsi="Times New Roman" w:cs="Times New Roman"/>
              </w:rPr>
              <w:t xml:space="preserve"> 20</w:t>
            </w:r>
          </w:p>
        </w:tc>
        <w:tc>
          <w:tcPr>
            <w:tcW w:w="1712" w:type="dxa"/>
          </w:tcPr>
          <w:p w:rsidR="006C1E41" w:rsidRDefault="00ED5B0F" w:rsidP="006C1E41">
            <w:pPr>
              <w:pStyle w:val="ListParagraph"/>
              <w:ind w:left="0"/>
              <w:rPr>
                <w:rFonts w:ascii="Times New Roman" w:hAnsi="Times New Roman" w:cs="Times New Roman"/>
              </w:rPr>
            </w:pPr>
            <w:r>
              <w:rPr>
                <w:rFonts w:ascii="Times New Roman" w:hAnsi="Times New Roman" w:cs="Times New Roman"/>
              </w:rPr>
              <w:t>40</w:t>
            </w:r>
          </w:p>
        </w:tc>
      </w:tr>
      <w:tr w:rsidR="00ED5B0F" w:rsidTr="00ED5B0F">
        <w:tc>
          <w:tcPr>
            <w:tcW w:w="6918" w:type="dxa"/>
            <w:gridSpan w:val="4"/>
          </w:tcPr>
          <w:p w:rsidR="00ED5B0F" w:rsidRPr="00ED5B0F" w:rsidRDefault="00ED5B0F" w:rsidP="00ED5B0F">
            <w:pPr>
              <w:pStyle w:val="ListParagraph"/>
              <w:ind w:left="0"/>
              <w:jc w:val="center"/>
              <w:rPr>
                <w:rFonts w:ascii="Times New Roman" w:hAnsi="Times New Roman" w:cs="Times New Roman"/>
                <w:b/>
              </w:rPr>
            </w:pPr>
            <w:r w:rsidRPr="00ED5B0F">
              <w:rPr>
                <w:rFonts w:ascii="Times New Roman" w:hAnsi="Times New Roman" w:cs="Times New Roman"/>
                <w:b/>
              </w:rPr>
              <w:t>Total Energy</w:t>
            </w:r>
          </w:p>
        </w:tc>
        <w:tc>
          <w:tcPr>
            <w:tcW w:w="1712" w:type="dxa"/>
          </w:tcPr>
          <w:p w:rsidR="00ED5B0F" w:rsidRDefault="00ED5B0F" w:rsidP="006C1E41">
            <w:pPr>
              <w:pStyle w:val="ListParagraph"/>
              <w:ind w:left="0"/>
              <w:rPr>
                <w:rFonts w:ascii="Times New Roman" w:hAnsi="Times New Roman" w:cs="Times New Roman"/>
              </w:rPr>
            </w:pPr>
            <w:r>
              <w:rPr>
                <w:rFonts w:ascii="Times New Roman" w:hAnsi="Times New Roman" w:cs="Times New Roman"/>
              </w:rPr>
              <w:t>131.5</w:t>
            </w:r>
          </w:p>
        </w:tc>
      </w:tr>
    </w:tbl>
    <w:p w:rsidR="00ED5B0F" w:rsidRDefault="00ED5B0F" w:rsidP="006C1E41">
      <w:pPr>
        <w:pStyle w:val="ListParagraph"/>
        <w:rPr>
          <w:rFonts w:ascii="Times New Roman" w:hAnsi="Times New Roman" w:cs="Times New Roman"/>
        </w:rPr>
      </w:pPr>
    </w:p>
    <w:p w:rsidR="00ED5B0F" w:rsidRDefault="00096E0F" w:rsidP="006C1E41">
      <w:pPr>
        <w:pStyle w:val="ListParagraph"/>
        <w:rPr>
          <w:rFonts w:ascii="Times New Roman" w:hAnsi="Times New Roman" w:cs="Times New Roman"/>
        </w:rPr>
      </w:pPr>
      <w:r w:rsidRPr="00096E0F">
        <w:rPr>
          <w:rFonts w:ascii="Times New Roman" w:hAnsi="Times New Roman" w:cs="Times New Roman"/>
          <w:b/>
        </w:rPr>
        <w:t>NB:</w:t>
      </w:r>
      <w:r>
        <w:rPr>
          <w:rFonts w:ascii="Times New Roman" w:hAnsi="Times New Roman" w:cs="Times New Roman"/>
        </w:rPr>
        <w:t xml:space="preserve"> If the TV is not included, the num</w:t>
      </w:r>
      <w:r w:rsidR="00706684">
        <w:rPr>
          <w:rFonts w:ascii="Times New Roman" w:hAnsi="Times New Roman" w:cs="Times New Roman"/>
        </w:rPr>
        <w:t>ber of lights will be increased or a radio will be put in place.</w:t>
      </w:r>
    </w:p>
    <w:p w:rsidR="00096E0F" w:rsidRDefault="00096E0F" w:rsidP="006C1E41">
      <w:pPr>
        <w:pStyle w:val="ListParagraph"/>
        <w:rPr>
          <w:rFonts w:ascii="Times New Roman" w:hAnsi="Times New Roman" w:cs="Times New Roman"/>
        </w:rPr>
      </w:pPr>
    </w:p>
    <w:p w:rsidR="00CA5EC0" w:rsidRDefault="00ED5B0F" w:rsidP="0096390F">
      <w:pPr>
        <w:pStyle w:val="ListParagraph"/>
        <w:numPr>
          <w:ilvl w:val="0"/>
          <w:numId w:val="2"/>
        </w:numPr>
        <w:rPr>
          <w:rFonts w:ascii="Times New Roman" w:hAnsi="Times New Roman" w:cs="Times New Roman"/>
          <w:b/>
        </w:rPr>
      </w:pPr>
      <w:r w:rsidRPr="00ED5B0F">
        <w:rPr>
          <w:rFonts w:ascii="Times New Roman" w:hAnsi="Times New Roman" w:cs="Times New Roman"/>
          <w:b/>
        </w:rPr>
        <w:t>Operation</w:t>
      </w:r>
    </w:p>
    <w:p w:rsidR="0096390F" w:rsidRPr="0096390F" w:rsidRDefault="0096390F" w:rsidP="0096390F">
      <w:pPr>
        <w:pStyle w:val="ListParagraph"/>
        <w:jc w:val="both"/>
        <w:rPr>
          <w:rFonts w:ascii="Times New Roman" w:hAnsi="Times New Roman" w:cs="Times New Roman"/>
        </w:rPr>
      </w:pPr>
      <w:r>
        <w:rPr>
          <w:rFonts w:ascii="Times New Roman" w:hAnsi="Times New Roman" w:cs="Times New Roman"/>
        </w:rPr>
        <w:t>There will be a protection circuit for the battery to ensure that it does not overcharge or discharge completely. MPPT charge controller will ensure that we get the maximum power from the solar.</w:t>
      </w:r>
      <w:r w:rsidR="008C4849">
        <w:rPr>
          <w:rFonts w:ascii="Times New Roman" w:hAnsi="Times New Roman" w:cs="Times New Roman"/>
        </w:rPr>
        <w:t xml:space="preserve"> At most two microcontrollers will be used. The LED lights a</w:t>
      </w:r>
      <w:r w:rsidR="00833D89">
        <w:rPr>
          <w:rFonts w:ascii="Times New Roman" w:hAnsi="Times New Roman" w:cs="Times New Roman"/>
        </w:rPr>
        <w:t xml:space="preserve">re connected directly to the 12V line, the 5V USB charging system will be connected to 12V line via the regulator circuit to step down the voltage. Finally the an inverter system will be built since it is costly to buy one, so that 220V will be obtained from the 12V DC in the line. </w:t>
      </w:r>
    </w:p>
    <w:p w:rsidR="00CA5EC0" w:rsidRPr="006C1E41" w:rsidRDefault="00CA5EC0" w:rsidP="00ED5B0F">
      <w:pPr>
        <w:pStyle w:val="ListParagraph"/>
        <w:rPr>
          <w:rFonts w:ascii="Times New Roman" w:hAnsi="Times New Roman" w:cs="Times New Roman"/>
        </w:rPr>
      </w:pPr>
      <w:r>
        <w:rPr>
          <w:rFonts w:ascii="Times New Roman" w:hAnsi="Times New Roman" w:cs="Times New Roman"/>
          <w:noProof/>
        </w:rPr>
        <w:drawing>
          <wp:inline distT="0" distB="0" distL="0" distR="0">
            <wp:extent cx="5943600" cy="369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sdfsd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sectPr w:rsidR="00CA5EC0" w:rsidRPr="006C1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43CE"/>
    <w:multiLevelType w:val="hybridMultilevel"/>
    <w:tmpl w:val="FAF42C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700AE6"/>
    <w:multiLevelType w:val="hybridMultilevel"/>
    <w:tmpl w:val="F2F2B5B2"/>
    <w:lvl w:ilvl="0" w:tplc="515CC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12630F"/>
    <w:multiLevelType w:val="hybridMultilevel"/>
    <w:tmpl w:val="3DD6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0BB0"/>
    <w:multiLevelType w:val="hybridMultilevel"/>
    <w:tmpl w:val="2968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C29BA"/>
    <w:multiLevelType w:val="hybridMultilevel"/>
    <w:tmpl w:val="184ED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547D29"/>
    <w:multiLevelType w:val="hybridMultilevel"/>
    <w:tmpl w:val="D8803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23"/>
    <w:rsid w:val="00096E0F"/>
    <w:rsid w:val="006C1E41"/>
    <w:rsid w:val="00706684"/>
    <w:rsid w:val="00833D89"/>
    <w:rsid w:val="008C4849"/>
    <w:rsid w:val="0096390F"/>
    <w:rsid w:val="00A11518"/>
    <w:rsid w:val="00B37D23"/>
    <w:rsid w:val="00CA5EC0"/>
    <w:rsid w:val="00ED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6CFE9-7889-4A1D-9653-E385D628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Makhalanyane</dc:creator>
  <cp:keywords/>
  <dc:description/>
  <cp:lastModifiedBy>Thapelo Makhalanyane</cp:lastModifiedBy>
  <cp:revision>1</cp:revision>
  <dcterms:created xsi:type="dcterms:W3CDTF">2019-03-14T23:54:00Z</dcterms:created>
  <dcterms:modified xsi:type="dcterms:W3CDTF">2019-03-15T01:39:00Z</dcterms:modified>
</cp:coreProperties>
</file>