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166"/>
        <w:gridCol w:w="2093"/>
        <w:gridCol w:w="1884"/>
        <w:gridCol w:w="3224"/>
      </w:tblGrid>
      <w:tr w:rsidR="00113997" w:rsidRPr="006D09AC" w:rsidTr="00113997">
        <w:trPr>
          <w:trHeight w:val="113"/>
        </w:trPr>
        <w:tc>
          <w:tcPr>
            <w:tcW w:w="2155" w:type="dxa"/>
            <w:gridSpan w:val="2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Indenture level</w:t>
            </w:r>
          </w:p>
        </w:tc>
        <w:tc>
          <w:tcPr>
            <w:tcW w:w="2070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Element Title</w:t>
            </w:r>
          </w:p>
        </w:tc>
        <w:tc>
          <w:tcPr>
            <w:tcW w:w="1890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Duration</w:t>
            </w:r>
          </w:p>
        </w:tc>
        <w:tc>
          <w:tcPr>
            <w:tcW w:w="3235" w:type="dxa"/>
            <w:vMerge w:val="restart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Reason</w:t>
            </w:r>
          </w:p>
        </w:tc>
      </w:tr>
      <w:tr w:rsidR="00113997" w:rsidRPr="006D09AC" w:rsidTr="00113997">
        <w:trPr>
          <w:trHeight w:val="112"/>
        </w:trPr>
        <w:tc>
          <w:tcPr>
            <w:tcW w:w="985" w:type="dxa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Task</w:t>
            </w:r>
          </w:p>
        </w:tc>
        <w:tc>
          <w:tcPr>
            <w:tcW w:w="1170" w:type="dxa"/>
          </w:tcPr>
          <w:p w:rsidR="00113997" w:rsidRPr="006D09AC" w:rsidRDefault="00113997">
            <w:pPr>
              <w:rPr>
                <w:b/>
                <w:sz w:val="18"/>
              </w:rPr>
            </w:pPr>
            <w:r w:rsidRPr="006D09AC">
              <w:rPr>
                <w:b/>
                <w:sz w:val="18"/>
              </w:rPr>
              <w:t>Sub-task</w:t>
            </w:r>
          </w:p>
        </w:tc>
        <w:tc>
          <w:tcPr>
            <w:tcW w:w="2070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1890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3235" w:type="dxa"/>
            <w:vMerge/>
          </w:tcPr>
          <w:p w:rsidR="00113997" w:rsidRPr="006D09AC" w:rsidRDefault="00113997">
            <w:pPr>
              <w:rPr>
                <w:sz w:val="18"/>
              </w:rPr>
            </w:pPr>
          </w:p>
        </w:tc>
      </w:tr>
      <w:tr w:rsidR="00113997" w:rsidRPr="006D09AC" w:rsidTr="00113997">
        <w:trPr>
          <w:trHeight w:val="112"/>
        </w:trPr>
        <w:tc>
          <w:tcPr>
            <w:tcW w:w="985" w:type="dxa"/>
          </w:tcPr>
          <w:p w:rsidR="00113997" w:rsidRPr="006D09AC" w:rsidRDefault="00113997">
            <w:pPr>
              <w:rPr>
                <w:b/>
                <w:sz w:val="18"/>
              </w:rPr>
            </w:pPr>
          </w:p>
        </w:tc>
        <w:tc>
          <w:tcPr>
            <w:tcW w:w="1170" w:type="dxa"/>
          </w:tcPr>
          <w:p w:rsidR="00113997" w:rsidRPr="006D09AC" w:rsidRDefault="00113997">
            <w:pPr>
              <w:rPr>
                <w:sz w:val="18"/>
              </w:rPr>
            </w:pPr>
            <w:r w:rsidRPr="006D09AC">
              <w:rPr>
                <w:sz w:val="18"/>
              </w:rPr>
              <w:t>X</w:t>
            </w:r>
          </w:p>
        </w:tc>
        <w:tc>
          <w:tcPr>
            <w:tcW w:w="2070" w:type="dxa"/>
          </w:tcPr>
          <w:p w:rsidR="00113997" w:rsidRPr="00B94800" w:rsidRDefault="00113997" w:rsidP="00B9480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B94800">
              <w:rPr>
                <w:sz w:val="18"/>
              </w:rPr>
              <w:t>Constructability Reviews</w:t>
            </w:r>
          </w:p>
        </w:tc>
        <w:tc>
          <w:tcPr>
            <w:tcW w:w="1890" w:type="dxa"/>
          </w:tcPr>
          <w:p w:rsidR="00113997" w:rsidRPr="006D09AC" w:rsidRDefault="00113997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113997" w:rsidRPr="006D09AC" w:rsidRDefault="00974E20">
            <w:pPr>
              <w:rPr>
                <w:sz w:val="18"/>
              </w:rPr>
            </w:pPr>
            <w:r w:rsidRPr="006D09AC">
              <w:rPr>
                <w:sz w:val="18"/>
              </w:rPr>
              <w:t xml:space="preserve">Allows any changes in a project or issues resulting from re-work to be quickly identified and resolved before troublesome work is carried out. </w:t>
            </w:r>
          </w:p>
        </w:tc>
      </w:tr>
      <w:tr w:rsidR="006D09AC" w:rsidRPr="006D09AC" w:rsidTr="00113997">
        <w:trPr>
          <w:trHeight w:val="112"/>
        </w:trPr>
        <w:tc>
          <w:tcPr>
            <w:tcW w:w="985" w:type="dxa"/>
          </w:tcPr>
          <w:p w:rsidR="006D09AC" w:rsidRPr="00047C5F" w:rsidRDefault="00047C5F">
            <w:pPr>
              <w:rPr>
                <w:sz w:val="18"/>
              </w:rPr>
            </w:pPr>
            <w:r w:rsidRPr="00047C5F">
              <w:rPr>
                <w:sz w:val="18"/>
              </w:rPr>
              <w:t>X</w:t>
            </w:r>
          </w:p>
        </w:tc>
        <w:tc>
          <w:tcPr>
            <w:tcW w:w="1170" w:type="dxa"/>
          </w:tcPr>
          <w:p w:rsidR="006D09AC" w:rsidRPr="006D09AC" w:rsidRDefault="006D09AC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6D09AC" w:rsidRPr="00B94800" w:rsidRDefault="00047C5F" w:rsidP="00B9480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B94800">
              <w:rPr>
                <w:sz w:val="18"/>
              </w:rPr>
              <w:t>Safety and Environment</w:t>
            </w:r>
          </w:p>
        </w:tc>
        <w:tc>
          <w:tcPr>
            <w:tcW w:w="1890" w:type="dxa"/>
          </w:tcPr>
          <w:p w:rsidR="006D09AC" w:rsidRPr="006D09AC" w:rsidRDefault="006D09AC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6D09AC" w:rsidRPr="006D09AC" w:rsidRDefault="00047C5F">
            <w:pPr>
              <w:rPr>
                <w:sz w:val="18"/>
              </w:rPr>
            </w:pPr>
            <w:r>
              <w:rPr>
                <w:sz w:val="18"/>
              </w:rPr>
              <w:t>Before the new building can be used, the working certificate should be issued which depends on the safety and environmental sustainability.</w:t>
            </w: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Pr="00B94800" w:rsidRDefault="00250302" w:rsidP="00B9480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bookmarkStart w:id="0" w:name="_GoBack"/>
            <w:r w:rsidRPr="00B94800">
              <w:rPr>
                <w:sz w:val="18"/>
              </w:rPr>
              <w:t>Quality Assurance</w:t>
            </w:r>
            <w:bookmarkEnd w:id="0"/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  <w:tr w:rsidR="00AA11E1" w:rsidRPr="006D09AC" w:rsidTr="00113997">
        <w:trPr>
          <w:trHeight w:val="112"/>
        </w:trPr>
        <w:tc>
          <w:tcPr>
            <w:tcW w:w="985" w:type="dxa"/>
          </w:tcPr>
          <w:p w:rsidR="00AA11E1" w:rsidRPr="00047C5F" w:rsidRDefault="00AA11E1">
            <w:pPr>
              <w:rPr>
                <w:sz w:val="18"/>
              </w:rPr>
            </w:pPr>
          </w:p>
        </w:tc>
        <w:tc>
          <w:tcPr>
            <w:tcW w:w="117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AA11E1" w:rsidRDefault="00AA11E1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AA11E1" w:rsidRPr="006D09AC" w:rsidRDefault="00AA11E1">
            <w:pPr>
              <w:rPr>
                <w:sz w:val="18"/>
              </w:rPr>
            </w:pPr>
          </w:p>
        </w:tc>
        <w:tc>
          <w:tcPr>
            <w:tcW w:w="3235" w:type="dxa"/>
          </w:tcPr>
          <w:p w:rsidR="00AA11E1" w:rsidRDefault="00AA11E1">
            <w:pPr>
              <w:rPr>
                <w:sz w:val="18"/>
              </w:rPr>
            </w:pPr>
          </w:p>
        </w:tc>
      </w:tr>
    </w:tbl>
    <w:p w:rsidR="002A6066" w:rsidRDefault="002A6066"/>
    <w:sectPr w:rsidR="002A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113997"/>
    <w:rsid w:val="00250302"/>
    <w:rsid w:val="002A6066"/>
    <w:rsid w:val="006D09AC"/>
    <w:rsid w:val="00974E20"/>
    <w:rsid w:val="00AA11E1"/>
    <w:rsid w:val="00B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FE80-E862-472E-A460-770EE26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4</cp:revision>
  <dcterms:created xsi:type="dcterms:W3CDTF">2019-03-08T23:38:00Z</dcterms:created>
  <dcterms:modified xsi:type="dcterms:W3CDTF">2019-03-09T00:14:00Z</dcterms:modified>
</cp:coreProperties>
</file>