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F6C" w:rsidRDefault="00921F67" w:rsidP="009613DA">
      <w:pPr>
        <w:pStyle w:val="Title"/>
        <w:rPr>
          <w:rFonts w:ascii="Times New Roman" w:hAnsi="Times New Roman" w:cs="Times New Roman"/>
        </w:rPr>
      </w:pPr>
      <w:r>
        <w:rPr>
          <w:rFonts w:ascii="Times New Roman" w:hAnsi="Times New Roman" w:cs="Times New Roman"/>
        </w:rPr>
        <w:t>The Role of Symbolic Violence in Class and Race</w:t>
      </w:r>
      <w:r w:rsidR="007535F6">
        <w:rPr>
          <w:rFonts w:ascii="Times New Roman" w:hAnsi="Times New Roman" w:cs="Times New Roman"/>
        </w:rPr>
        <w:t xml:space="preserve"> with Mitigation Activities</w:t>
      </w:r>
    </w:p>
    <w:p w:rsidR="007535F6" w:rsidRDefault="007535F6" w:rsidP="007535F6">
      <w:pPr>
        <w:sectPr w:rsidR="007535F6">
          <w:pgSz w:w="12240" w:h="15840"/>
          <w:pgMar w:top="1440" w:right="1440" w:bottom="1440" w:left="1440" w:header="720" w:footer="720" w:gutter="0"/>
          <w:cols w:space="720"/>
          <w:docGrid w:linePitch="360"/>
        </w:sectPr>
      </w:pPr>
    </w:p>
    <w:p w:rsidR="007535F6" w:rsidRDefault="007535F6" w:rsidP="007535F6">
      <w:pPr>
        <w:pStyle w:val="Heading1"/>
        <w:rPr>
          <w:rFonts w:asciiTheme="minorHAnsi" w:eastAsiaTheme="minorHAnsi" w:hAnsiTheme="minorHAnsi" w:cstheme="minorBidi"/>
          <w:color w:val="auto"/>
          <w:sz w:val="22"/>
          <w:szCs w:val="22"/>
        </w:rPr>
      </w:pPr>
    </w:p>
    <w:p w:rsidR="007535F6" w:rsidRDefault="007535F6" w:rsidP="007535F6">
      <w:pPr>
        <w:pStyle w:val="Heading1"/>
      </w:pPr>
      <w:r>
        <w:t>Introduction</w:t>
      </w:r>
    </w:p>
    <w:p w:rsidR="007535F6" w:rsidRPr="007535F6" w:rsidRDefault="007535F6" w:rsidP="007535F6">
      <w:bookmarkStart w:id="0" w:name="_GoBack"/>
      <w:bookmarkEnd w:id="0"/>
    </w:p>
    <w:p w:rsidR="007535F6" w:rsidRPr="007535F6" w:rsidRDefault="007535F6" w:rsidP="007535F6">
      <w:pPr>
        <w:jc w:val="both"/>
        <w:rPr>
          <w:rFonts w:ascii="Times New Roman" w:hAnsi="Times New Roman" w:cs="Times New Roman"/>
          <w:sz w:val="24"/>
          <w:szCs w:val="24"/>
        </w:rPr>
      </w:pPr>
      <w:r>
        <w:rPr>
          <w:rFonts w:ascii="Times New Roman" w:hAnsi="Times New Roman" w:cs="Times New Roman"/>
          <w:sz w:val="24"/>
          <w:szCs w:val="24"/>
        </w:rPr>
        <w:t>This essay aims to elaborate the concept of symbolic violence, to obtain meaning of how social class inequalities are formed with regard to gender and race. Mitigation activities are also introduced to alleviate the effect of symbolic violence.</w:t>
      </w:r>
    </w:p>
    <w:p w:rsidR="007535F6" w:rsidRPr="007535F6" w:rsidRDefault="007535F6" w:rsidP="007535F6"/>
    <w:sectPr w:rsidR="007535F6" w:rsidRPr="007535F6" w:rsidSect="007535F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68"/>
    <w:rsid w:val="001D2C9D"/>
    <w:rsid w:val="00647BA8"/>
    <w:rsid w:val="007535F6"/>
    <w:rsid w:val="00921F67"/>
    <w:rsid w:val="009613DA"/>
    <w:rsid w:val="00AA59BA"/>
    <w:rsid w:val="00D96F6C"/>
    <w:rsid w:val="00E5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8A2"/>
  <w15:chartTrackingRefBased/>
  <w15:docId w15:val="{B377B4A2-8140-4C27-B0C3-A443C6A0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3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5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64E685-128A-4145-BB81-0A612C01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cp:lastModifiedBy>
  <cp:revision>4</cp:revision>
  <dcterms:created xsi:type="dcterms:W3CDTF">2019-03-14T12:03:00Z</dcterms:created>
  <dcterms:modified xsi:type="dcterms:W3CDTF">2019-03-18T19:43:00Z</dcterms:modified>
</cp:coreProperties>
</file>