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7FA7" w14:textId="70B4F2B2" w:rsidR="005E0014" w:rsidRDefault="005E0014" w:rsidP="005E0014">
      <w:pPr>
        <w:autoSpaceDE w:val="0"/>
        <w:autoSpaceDN w:val="0"/>
        <w:adjustRightInd w:val="0"/>
        <w:spacing w:after="0" w:line="240" w:lineRule="auto"/>
        <w:rPr>
          <w:rFonts w:ascii="DMSans-Medium" w:hAnsi="DMSans-Medium" w:cs="DMSans-Medium"/>
          <w:color w:val="181715"/>
          <w:sz w:val="20"/>
          <w:szCs w:val="20"/>
        </w:rPr>
      </w:pPr>
      <w:r>
        <w:rPr>
          <w:rFonts w:ascii="DMSans-Medium" w:hAnsi="DMSans-Medium" w:cs="DMSans-Medium"/>
          <w:color w:val="181715"/>
          <w:sz w:val="20"/>
          <w:szCs w:val="20"/>
        </w:rPr>
        <w:t>The Second mod is similar - the Memory decoder’s highest connected address line is A13, hence the memory wraps around every 16k. Memory address 0000h us also address 4000h, 8000h and C000h. If you want to add more than 16k of memory, you need to make this mod, which ensures the whole 64k address space is fully decoded without the wrap-around effect.</w:t>
      </w:r>
    </w:p>
    <w:p w14:paraId="445B9841" w14:textId="08ECD2D4" w:rsidR="005E0014" w:rsidRDefault="005E0014" w:rsidP="005E0014">
      <w:pPr>
        <w:autoSpaceDE w:val="0"/>
        <w:autoSpaceDN w:val="0"/>
        <w:adjustRightInd w:val="0"/>
        <w:spacing w:after="0" w:line="240" w:lineRule="auto"/>
        <w:rPr>
          <w:rFonts w:ascii="DMSans-Medium" w:hAnsi="DMSans-Medium" w:cs="DMSans-Medium"/>
          <w:color w:val="181715"/>
          <w:sz w:val="20"/>
          <w:szCs w:val="20"/>
        </w:rPr>
      </w:pPr>
    </w:p>
    <w:p w14:paraId="0060C0FF" w14:textId="2F1D8E13" w:rsidR="005E0014" w:rsidRDefault="005E0014" w:rsidP="005E0014">
      <w:pPr>
        <w:autoSpaceDE w:val="0"/>
        <w:autoSpaceDN w:val="0"/>
        <w:adjustRightInd w:val="0"/>
        <w:spacing w:after="0" w:line="240" w:lineRule="auto"/>
        <w:rPr>
          <w:rFonts w:ascii="DMSans-Medium" w:hAnsi="DMSans-Medium" w:cs="DMSans-Medium"/>
          <w:color w:val="181715"/>
          <w:sz w:val="20"/>
          <w:szCs w:val="20"/>
        </w:rPr>
      </w:pPr>
      <w:r>
        <w:rPr>
          <w:rFonts w:ascii="DMSans-Medium" w:hAnsi="DMSans-Medium" w:cs="DMSans-Medium"/>
          <w:color w:val="181715"/>
          <w:sz w:val="20"/>
          <w:szCs w:val="20"/>
        </w:rPr>
        <w:t>The TEC-1B rev.1 boards and newer already have this mod built in. Look for the two diodes near the 70ls138 memory decoder – if present, you have the mod.</w:t>
      </w:r>
    </w:p>
    <w:p w14:paraId="726E3A31" w14:textId="09BB6390" w:rsidR="005E0014" w:rsidRDefault="005E0014" w:rsidP="005E0014">
      <w:pPr>
        <w:autoSpaceDE w:val="0"/>
        <w:autoSpaceDN w:val="0"/>
        <w:adjustRightInd w:val="0"/>
        <w:spacing w:after="0" w:line="240" w:lineRule="auto"/>
        <w:rPr>
          <w:rFonts w:ascii="DMSans-Medium" w:hAnsi="DMSans-Medium" w:cs="DMSans-Medium"/>
          <w:color w:val="181715"/>
          <w:sz w:val="20"/>
          <w:szCs w:val="20"/>
        </w:rPr>
      </w:pPr>
    </w:p>
    <w:p w14:paraId="74E7453B" w14:textId="77777777" w:rsidR="005E0014" w:rsidRDefault="005E0014" w:rsidP="005E0014">
      <w:pPr>
        <w:autoSpaceDE w:val="0"/>
        <w:autoSpaceDN w:val="0"/>
        <w:adjustRightInd w:val="0"/>
        <w:spacing w:after="0" w:line="240" w:lineRule="auto"/>
        <w:rPr>
          <w:rFonts w:ascii="DMSans-Medium" w:hAnsi="DMSans-Medium" w:cs="DMSans-Medium"/>
          <w:color w:val="181715"/>
          <w:sz w:val="20"/>
          <w:szCs w:val="20"/>
        </w:rPr>
      </w:pPr>
    </w:p>
    <w:p w14:paraId="456B63DD" w14:textId="0F2714C6" w:rsidR="005E0014" w:rsidRDefault="00453FA3" w:rsidP="005E0014">
      <w:pPr>
        <w:autoSpaceDE w:val="0"/>
        <w:autoSpaceDN w:val="0"/>
        <w:adjustRightInd w:val="0"/>
        <w:spacing w:after="0" w:line="240" w:lineRule="auto"/>
        <w:rPr>
          <w:rFonts w:ascii="DMSans-Medium" w:hAnsi="DMSans-Medium" w:cs="DMSans-Medium"/>
          <w:color w:val="181715"/>
          <w:sz w:val="20"/>
          <w:szCs w:val="20"/>
        </w:rPr>
      </w:pPr>
      <w:r>
        <w:rPr>
          <w:rFonts w:ascii="DMSans-Medium" w:hAnsi="DMSans-Medium" w:cs="DMSans-Medium"/>
          <w:noProof/>
          <w:color w:val="181715"/>
          <w:sz w:val="20"/>
          <w:szCs w:val="20"/>
        </w:rPr>
        <w:drawing>
          <wp:inline distT="0" distB="0" distL="0" distR="0" wp14:anchorId="45E33C3D" wp14:editId="279B62B9">
            <wp:extent cx="5724525" cy="3724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724275"/>
                    </a:xfrm>
                    <a:prstGeom prst="rect">
                      <a:avLst/>
                    </a:prstGeom>
                    <a:noFill/>
                    <a:ln>
                      <a:noFill/>
                    </a:ln>
                  </pic:spPr>
                </pic:pic>
              </a:graphicData>
            </a:graphic>
          </wp:inline>
        </w:drawing>
      </w:r>
    </w:p>
    <w:p w14:paraId="72B79EE8" w14:textId="77777777" w:rsidR="005E0014" w:rsidRDefault="005E0014" w:rsidP="005E0014">
      <w:pPr>
        <w:autoSpaceDE w:val="0"/>
        <w:autoSpaceDN w:val="0"/>
        <w:adjustRightInd w:val="0"/>
        <w:spacing w:after="0" w:line="240" w:lineRule="auto"/>
        <w:rPr>
          <w:rFonts w:ascii="DMSans-Medium" w:hAnsi="DMSans-Medium" w:cs="DMSans-Medium"/>
          <w:color w:val="181715"/>
          <w:sz w:val="20"/>
          <w:szCs w:val="20"/>
        </w:rPr>
      </w:pPr>
    </w:p>
    <w:p w14:paraId="7DD6634D" w14:textId="24AC7BDB" w:rsidR="005E0014" w:rsidRDefault="005E0014" w:rsidP="005E0014">
      <w:pPr>
        <w:rPr>
          <w:rFonts w:ascii="DMSans-Medium" w:hAnsi="DMSans-Medium" w:cs="DMSans-Medium"/>
          <w:color w:val="181715"/>
          <w:sz w:val="20"/>
          <w:szCs w:val="20"/>
        </w:rPr>
      </w:pPr>
    </w:p>
    <w:p w14:paraId="08185635" w14:textId="77777777" w:rsidR="005E0014" w:rsidRDefault="005E0014" w:rsidP="005E0014"/>
    <w:sectPr w:rsidR="005E0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Sans-Medium">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14"/>
    <w:rsid w:val="00453FA3"/>
    <w:rsid w:val="00460EB4"/>
    <w:rsid w:val="005E0014"/>
    <w:rsid w:val="008071C6"/>
    <w:rsid w:val="00C41B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4A6B"/>
  <w15:chartTrackingRefBased/>
  <w15:docId w15:val="{60FA125A-7B97-4C3B-BAA3-4B45968E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Hart</dc:creator>
  <cp:keywords/>
  <dc:description/>
  <cp:lastModifiedBy>Craig Hart</cp:lastModifiedBy>
  <cp:revision>2</cp:revision>
  <dcterms:created xsi:type="dcterms:W3CDTF">2022-09-25T02:21:00Z</dcterms:created>
  <dcterms:modified xsi:type="dcterms:W3CDTF">2022-09-25T02:29:00Z</dcterms:modified>
</cp:coreProperties>
</file>