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28"/>
          <w:szCs w:val="28"/>
        </w:rPr>
      </w:pPr>
      <w:r>
        <w:rPr>
          <w:rFonts w:cs="Times New Roman" w:ascii="Times New Roman" w:hAnsi="Times New Roman"/>
          <w:b/>
          <w:sz w:val="28"/>
          <w:szCs w:val="28"/>
        </w:rPr>
        <w:t>Assignment no.1</w:t>
      </w:r>
    </w:p>
    <w:p>
      <w:pPr>
        <w:pStyle w:val="Normal"/>
        <w:jc w:val="center"/>
        <w:rPr>
          <w:rFonts w:cs="Times New Roman" w:ascii="Times New Roman" w:hAnsi="Times New Roman"/>
          <w:sz w:val="32"/>
          <w:szCs w:val="32"/>
        </w:rPr>
      </w:pPr>
      <w:r>
        <w:rPr>
          <w:rFonts w:cs="Times New Roman" w:ascii="Times New Roman" w:hAnsi="Times New Roman"/>
          <w:sz w:val="32"/>
          <w:szCs w:val="32"/>
        </w:rPr>
      </w:r>
    </w:p>
    <w:p>
      <w:pPr>
        <w:pStyle w:val="Normal"/>
        <w:spacing w:lineRule="auto" w:line="360" w:before="0" w:after="0"/>
        <w:rPr>
          <w:rFonts w:cs="Times New Roman" w:ascii="Times New Roman" w:hAnsi="Times New Roman"/>
          <w:sz w:val="28"/>
          <w:szCs w:val="28"/>
        </w:rPr>
      </w:pPr>
      <w:r>
        <w:rPr>
          <w:rFonts w:cs="Times New Roman" w:ascii="Times New Roman" w:hAnsi="Times New Roman"/>
          <w:sz w:val="28"/>
          <w:szCs w:val="28"/>
        </w:rPr>
        <w:t>Aim:</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To develop the problem under consideration and justify feasibility using concepts of knowledge canvas and IDEA Matrix.</w:t>
      </w:r>
    </w:p>
    <w:p>
      <w:pPr>
        <w:pStyle w:val="Normal"/>
        <w:spacing w:lineRule="auto" w:line="360"/>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360"/>
        <w:rPr>
          <w:rFonts w:cs="Times New Roman" w:ascii="Times New Roman" w:hAnsi="Times New Roman"/>
          <w:sz w:val="28"/>
          <w:szCs w:val="28"/>
        </w:rPr>
      </w:pPr>
      <w:r>
        <w:rPr>
          <w:rFonts w:cs="Times New Roman" w:ascii="Times New Roman" w:hAnsi="Times New Roman"/>
          <w:sz w:val="28"/>
          <w:szCs w:val="28"/>
        </w:rPr>
        <w:t>Problem Statement:</w:t>
      </w:r>
    </w:p>
    <w:p>
      <w:pPr>
        <w:pStyle w:val="Normal"/>
        <w:spacing w:lineRule="auto" w:line="36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 xml:space="preserve">To create a real-time machine learning model to predict the risks in disease occurrence and growth of diseases affected by climate and to plan the daily routine accordingly based on the weather forecast. </w:t>
      </w:r>
    </w:p>
    <w:p>
      <w:pPr>
        <w:pStyle w:val="Normal"/>
        <w:spacing w:lineRule="auto" w:line="360"/>
        <w:rPr>
          <w:rFonts w:cs="Times New Roman" w:ascii="Times New Roman" w:hAnsi="Times New Roman"/>
          <w:sz w:val="28"/>
          <w:szCs w:val="28"/>
        </w:rPr>
      </w:pPr>
      <w:r>
        <w:rPr>
          <w:rFonts w:cs="Times New Roman" w:ascii="Times New Roman" w:hAnsi="Times New Roman"/>
          <w:sz w:val="28"/>
          <w:szCs w:val="28"/>
        </w:rPr>
        <w:t>Problem Description:</w:t>
      </w:r>
    </w:p>
    <w:p>
      <w:pPr>
        <w:pStyle w:val="Normal"/>
        <w:spacing w:lineRule="auto" w:line="36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W</w:t>
      </w:r>
      <w:r>
        <w:rPr>
          <w:rFonts w:cs="Times New Roman" w:ascii="Times New Roman" w:hAnsi="Times New Roman"/>
          <w:b w:val="false"/>
          <w:bCs w:val="false"/>
          <w:sz w:val="24"/>
          <w:szCs w:val="24"/>
        </w:rPr>
        <w:t xml:space="preserve">e intend to analyze the data available for various patients of certain diseases which are primarily affected by change in daily routine , climate and diet . </w:t>
      </w:r>
      <w:r>
        <w:rPr>
          <w:rFonts w:cs="Times New Roman" w:ascii="Times New Roman" w:hAnsi="Times New Roman"/>
          <w:b w:val="false"/>
          <w:bCs w:val="false"/>
          <w:sz w:val="24"/>
          <w:szCs w:val="24"/>
        </w:rPr>
        <w:t>F</w:t>
      </w:r>
      <w:r>
        <w:rPr>
          <w:rFonts w:cs="Times New Roman" w:ascii="Times New Roman" w:hAnsi="Times New Roman"/>
          <w:b w:val="false"/>
          <w:bCs w:val="false"/>
          <w:sz w:val="24"/>
          <w:szCs w:val="24"/>
        </w:rPr>
        <w:t xml:space="preserve">rom this analysis we recognize certain pattern related to symptoms , cause and treatment of the disease . Based on this analysis we create a model to predict the risks , prevention and precautions to be taken by the </w:t>
      </w:r>
      <w:r>
        <w:rPr>
          <w:rFonts w:cs="Times New Roman" w:ascii="Times New Roman" w:hAnsi="Times New Roman"/>
          <w:b w:val="false"/>
          <w:bCs w:val="false"/>
          <w:sz w:val="24"/>
          <w:szCs w:val="24"/>
        </w:rPr>
        <w:t>patients</w:t>
      </w:r>
      <w:r>
        <w:rPr>
          <w:rFonts w:cs="Times New Roman" w:ascii="Times New Roman" w:hAnsi="Times New Roman"/>
          <w:b w:val="false"/>
          <w:bCs w:val="false"/>
          <w:sz w:val="24"/>
          <w:szCs w:val="24"/>
        </w:rPr>
        <w:t xml:space="preserve"> with similar pattern . Also the prediction will be supported by the climate forecast and current changes in medical health of the patient . Based on the analyzed and detected patterns , the current medical health and climate changes to be confronted by the patient we aim to give in advance </w:t>
      </w:r>
      <w:r>
        <w:rPr>
          <w:rFonts w:cs="Times New Roman" w:ascii="Times New Roman" w:hAnsi="Times New Roman"/>
          <w:b w:val="false"/>
          <w:bCs w:val="false"/>
          <w:sz w:val="24"/>
          <w:szCs w:val="24"/>
        </w:rPr>
        <w:t>prediction</w:t>
      </w:r>
      <w:r>
        <w:rPr>
          <w:rFonts w:cs="Times New Roman" w:ascii="Times New Roman" w:hAnsi="Times New Roman"/>
          <w:b w:val="false"/>
          <w:bCs w:val="false"/>
          <w:sz w:val="24"/>
          <w:szCs w:val="24"/>
        </w:rPr>
        <w:t xml:space="preserve"> to the </w:t>
      </w:r>
      <w:r>
        <w:rPr>
          <w:rFonts w:cs="Times New Roman" w:ascii="Times New Roman" w:hAnsi="Times New Roman"/>
          <w:b w:val="false"/>
          <w:bCs w:val="false"/>
          <w:sz w:val="24"/>
          <w:szCs w:val="24"/>
        </w:rPr>
        <w:t>patient</w:t>
      </w:r>
      <w:r>
        <w:rPr>
          <w:rFonts w:cs="Times New Roman" w:ascii="Times New Roman" w:hAnsi="Times New Roman"/>
          <w:b w:val="false"/>
          <w:bCs w:val="false"/>
          <w:sz w:val="24"/>
          <w:szCs w:val="24"/>
        </w:rPr>
        <w:t xml:space="preserve"> . We also intend to provide the precautionary methods . Along with prediction we intend to prompt the </w:t>
      </w:r>
      <w:r>
        <w:rPr>
          <w:rFonts w:cs="Times New Roman" w:ascii="Times New Roman" w:hAnsi="Times New Roman"/>
          <w:b w:val="false"/>
          <w:bCs w:val="false"/>
          <w:sz w:val="24"/>
          <w:szCs w:val="24"/>
        </w:rPr>
        <w:t>patient</w:t>
      </w:r>
      <w:r>
        <w:rPr>
          <w:rFonts w:cs="Times New Roman" w:ascii="Times New Roman" w:hAnsi="Times New Roman"/>
          <w:b w:val="false"/>
          <w:bCs w:val="false"/>
          <w:sz w:val="24"/>
          <w:szCs w:val="24"/>
        </w:rPr>
        <w:t xml:space="preserve"> about taking care of his health based on his personal health </w:t>
      </w:r>
      <w:r>
        <w:rPr>
          <w:rFonts w:cs="Times New Roman" w:ascii="Times New Roman" w:hAnsi="Times New Roman"/>
          <w:b w:val="false"/>
          <w:bCs w:val="false"/>
          <w:sz w:val="24"/>
          <w:szCs w:val="24"/>
        </w:rPr>
        <w:t>status</w:t>
      </w:r>
      <w:r>
        <w:rPr>
          <w:rFonts w:cs="Times New Roman" w:ascii="Times New Roman" w:hAnsi="Times New Roman"/>
          <w:b w:val="false"/>
          <w:bCs w:val="false"/>
          <w:sz w:val="24"/>
          <w:szCs w:val="24"/>
        </w:rPr>
        <w:t xml:space="preserve"> and the climate changes  . </w:t>
      </w:r>
    </w:p>
    <w:p>
      <w:pPr>
        <w:pStyle w:val="Normal"/>
        <w:spacing w:lineRule="auto" w:line="360"/>
        <w:rPr>
          <w:rFonts w:cs="Times New Roman" w:ascii="Times New Roman" w:hAnsi="Times New Roman"/>
          <w:sz w:val="28"/>
          <w:szCs w:val="28"/>
        </w:rPr>
      </w:pPr>
      <w:r>
        <w:rPr>
          <w:rFonts w:cs="Times New Roman" w:ascii="Times New Roman" w:hAnsi="Times New Roman"/>
          <w:sz w:val="28"/>
          <w:szCs w:val="28"/>
        </w:rPr>
        <w:t>Knowledge Canvas and IDEA Matrix:</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 xml:space="preserve">Knowledge Canvas is one that depicts the knowledge forces and knowledge flow across the organization and extended organizations’. It captures the current knowledge state and knowledge forces in the environment. It tries to build bigger knowledge scenario for projects. It helps to identify the knowledge opportunities, prospective knowledge partners and knowledge losses. It is used to establish association among knowledge opportunities. </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Principle components for knowledge canvas include:</w:t>
      </w:r>
    </w:p>
    <w:p>
      <w:pPr>
        <w:pStyle w:val="ListParagraph"/>
        <w:numPr>
          <w:ilvl w:val="0"/>
          <w:numId w:val="1"/>
        </w:numPr>
        <w:spacing w:lineRule="auto" w:line="360" w:before="0" w:after="0"/>
        <w:rPr>
          <w:rFonts w:cs="Times New Roman" w:ascii="Times New Roman" w:hAnsi="Times New Roman"/>
          <w:sz w:val="24"/>
          <w:szCs w:val="24"/>
        </w:rPr>
      </w:pPr>
      <w:r>
        <w:rPr>
          <w:rFonts w:cs="Times New Roman" w:ascii="Times New Roman" w:hAnsi="Times New Roman"/>
          <w:sz w:val="24"/>
          <w:szCs w:val="24"/>
        </w:rPr>
        <w:t>Knowledge force for cost saving</w:t>
      </w:r>
    </w:p>
    <w:p>
      <w:pPr>
        <w:pStyle w:val="ListParagraph"/>
        <w:numPr>
          <w:ilvl w:val="0"/>
          <w:numId w:val="1"/>
        </w:numPr>
        <w:spacing w:lineRule="auto" w:line="360" w:before="0" w:after="0"/>
        <w:rPr>
          <w:rFonts w:cs="Times New Roman" w:ascii="Times New Roman" w:hAnsi="Times New Roman"/>
          <w:sz w:val="24"/>
          <w:szCs w:val="24"/>
        </w:rPr>
      </w:pPr>
      <w:r>
        <w:rPr>
          <w:rFonts w:cs="Times New Roman" w:ascii="Times New Roman" w:hAnsi="Times New Roman"/>
          <w:sz w:val="24"/>
          <w:szCs w:val="24"/>
        </w:rPr>
        <w:t>Knowledge about precision</w:t>
      </w:r>
    </w:p>
    <w:p>
      <w:pPr>
        <w:pStyle w:val="ListParagraph"/>
        <w:numPr>
          <w:ilvl w:val="0"/>
          <w:numId w:val="1"/>
        </w:numPr>
        <w:spacing w:lineRule="auto" w:line="360" w:before="0" w:after="0"/>
        <w:rPr>
          <w:rFonts w:cs="Times New Roman" w:ascii="Times New Roman" w:hAnsi="Times New Roman"/>
          <w:sz w:val="24"/>
          <w:szCs w:val="24"/>
        </w:rPr>
      </w:pPr>
      <w:r>
        <w:rPr>
          <w:rFonts w:cs="Times New Roman" w:ascii="Times New Roman" w:hAnsi="Times New Roman"/>
          <w:sz w:val="24"/>
          <w:szCs w:val="24"/>
        </w:rPr>
        <w:t>Knowledge about social reluctance</w:t>
      </w:r>
    </w:p>
    <w:p>
      <w:pPr>
        <w:pStyle w:val="ListParagraph"/>
        <w:numPr>
          <w:ilvl w:val="0"/>
          <w:numId w:val="1"/>
        </w:numPr>
        <w:spacing w:lineRule="auto" w:line="360" w:before="0" w:after="0"/>
        <w:rPr>
          <w:rFonts w:cs="Times New Roman" w:ascii="Times New Roman" w:hAnsi="Times New Roman"/>
          <w:sz w:val="24"/>
          <w:szCs w:val="24"/>
        </w:rPr>
      </w:pPr>
      <w:r>
        <w:rPr>
          <w:rFonts w:cs="Times New Roman" w:ascii="Times New Roman" w:hAnsi="Times New Roman"/>
          <w:sz w:val="24"/>
          <w:szCs w:val="24"/>
        </w:rPr>
        <w:t>Automation economics</w:t>
      </w:r>
    </w:p>
    <w:p>
      <w:pPr>
        <w:pStyle w:val="ListParagraph"/>
        <w:numPr>
          <w:ilvl w:val="0"/>
          <w:numId w:val="1"/>
        </w:numPr>
        <w:spacing w:lineRule="auto" w:line="360" w:before="0" w:after="0"/>
        <w:rPr>
          <w:rFonts w:cs="Times New Roman" w:ascii="Times New Roman" w:hAnsi="Times New Roman"/>
          <w:sz w:val="24"/>
          <w:szCs w:val="24"/>
        </w:rPr>
      </w:pPr>
      <w:r>
        <w:rPr>
          <w:rFonts w:cs="Times New Roman" w:ascii="Times New Roman" w:hAnsi="Times New Roman"/>
          <w:sz w:val="24"/>
          <w:szCs w:val="24"/>
        </w:rPr>
        <w:t>Precision economics</w:t>
      </w:r>
    </w:p>
    <w:p>
      <w:pPr>
        <w:pStyle w:val="ListParagraph"/>
        <w:numPr>
          <w:ilvl w:val="0"/>
          <w:numId w:val="1"/>
        </w:numPr>
        <w:spacing w:lineRule="auto" w:line="360" w:before="0" w:after="0"/>
        <w:rPr>
          <w:rFonts w:cs="Times New Roman" w:ascii="Times New Roman" w:hAnsi="Times New Roman"/>
          <w:sz w:val="24"/>
          <w:szCs w:val="24"/>
        </w:rPr>
      </w:pPr>
      <w:r>
        <w:rPr>
          <w:rFonts w:cs="Times New Roman" w:ascii="Times New Roman" w:hAnsi="Times New Roman"/>
          <w:sz w:val="24"/>
          <w:szCs w:val="24"/>
        </w:rPr>
        <w:t>External knowledge forces</w:t>
      </w:r>
    </w:p>
    <w:p>
      <w:pPr>
        <w:pStyle w:val="ListParagraph"/>
        <w:numPr>
          <w:ilvl w:val="0"/>
          <w:numId w:val="1"/>
        </w:numPr>
        <w:spacing w:lineRule="auto" w:line="360"/>
        <w:rPr>
          <w:rFonts w:cs="Times New Roman" w:ascii="Times New Roman" w:hAnsi="Times New Roman"/>
          <w:sz w:val="24"/>
          <w:szCs w:val="24"/>
        </w:rPr>
      </w:pPr>
      <w:r>
        <w:rPr>
          <w:rFonts w:cs="Times New Roman" w:ascii="Times New Roman" w:hAnsi="Times New Roman"/>
          <w:sz w:val="24"/>
          <w:szCs w:val="24"/>
        </w:rPr>
        <w:t>Globalization knowledge force</w:t>
      </w:r>
    </w:p>
    <w:p>
      <w:pPr>
        <w:pStyle w:val="ListParagraph"/>
        <w:spacing w:lineRule="auto" w:line="360"/>
        <w:rPr>
          <w:rFonts w:cs="Times New Roman" w:ascii="Times New Roman" w:hAnsi="Times New Roman"/>
          <w:sz w:val="24"/>
          <w:szCs w:val="24"/>
        </w:rPr>
      </w:pPr>
      <w:r>
        <w:rPr>
          <w:rFonts w:cs="Times New Roman" w:ascii="Times New Roman" w:hAnsi="Times New Roman"/>
          <w:sz w:val="24"/>
          <w:szCs w:val="24"/>
        </w:rPr>
      </w:r>
    </w:p>
    <w:tbl>
      <w:tblPr>
        <w:jc w:val="left"/>
        <w:tblInd w:w="720" w:type="dxa"/>
        <w:tblBorders>
          <w:top w:val="nil"/>
          <w:left w:val="nil"/>
          <w:bottom w:val="nil"/>
          <w:insideH w:val="nil"/>
          <w:right w:val="nil"/>
          <w:insideV w:val="nil"/>
        </w:tblBorders>
        <w:tblCellMar>
          <w:top w:w="0" w:type="dxa"/>
          <w:left w:w="108" w:type="dxa"/>
          <w:bottom w:w="0" w:type="dxa"/>
          <w:right w:w="108" w:type="dxa"/>
        </w:tblCellMar>
      </w:tblPr>
      <w:tblGrid>
        <w:gridCol w:w="2204"/>
        <w:gridCol w:w="2235"/>
        <w:gridCol w:w="2226"/>
        <w:gridCol w:w="2190"/>
      </w:tblGrid>
      <w:tr>
        <w:trPr>
          <w:cantSplit w:val="false"/>
        </w:trPr>
        <w:tc>
          <w:tcPr>
            <w:tcW w:w="2204"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b/>
                <w:sz w:val="24"/>
                <w:szCs w:val="24"/>
              </w:rPr>
            </w:pPr>
            <w:r>
              <w:rPr>
                <w:rFonts w:cs="Times New Roman" w:ascii="Times New Roman" w:hAnsi="Times New Roman"/>
                <w:b/>
                <w:sz w:val="24"/>
                <w:szCs w:val="24"/>
              </w:rPr>
              <w:t>I</w:t>
            </w:r>
          </w:p>
        </w:tc>
        <w:tc>
          <w:tcPr>
            <w:tcW w:w="2235"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b/>
                <w:sz w:val="24"/>
                <w:szCs w:val="24"/>
              </w:rPr>
            </w:pPr>
            <w:r>
              <w:rPr>
                <w:rFonts w:cs="Times New Roman" w:ascii="Times New Roman" w:hAnsi="Times New Roman"/>
                <w:b/>
                <w:sz w:val="24"/>
                <w:szCs w:val="24"/>
              </w:rPr>
              <w:t>D</w:t>
            </w:r>
          </w:p>
        </w:tc>
        <w:tc>
          <w:tcPr>
            <w:tcW w:w="2226"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b/>
                <w:sz w:val="24"/>
                <w:szCs w:val="24"/>
              </w:rPr>
            </w:pPr>
            <w:r>
              <w:rPr>
                <w:rFonts w:cs="Times New Roman" w:ascii="Times New Roman" w:hAnsi="Times New Roman"/>
                <w:b/>
                <w:sz w:val="24"/>
                <w:szCs w:val="24"/>
              </w:rPr>
              <w:t>E</w:t>
            </w:r>
          </w:p>
        </w:tc>
        <w:tc>
          <w:tcPr>
            <w:tcW w:w="2190"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b/>
                <w:sz w:val="24"/>
                <w:szCs w:val="24"/>
              </w:rPr>
            </w:pPr>
            <w:r>
              <w:rPr>
                <w:rFonts w:cs="Times New Roman" w:ascii="Times New Roman" w:hAnsi="Times New Roman"/>
                <w:b/>
                <w:sz w:val="24"/>
                <w:szCs w:val="24"/>
              </w:rPr>
              <w:t>A</w:t>
            </w:r>
          </w:p>
        </w:tc>
      </w:tr>
      <w:tr>
        <w:trPr>
          <w:trHeight w:val="1295" w:hRule="atLeast"/>
          <w:cantSplit w:val="false"/>
        </w:trPr>
        <w:tc>
          <w:tcPr>
            <w:tcW w:w="2204"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sz w:val="24"/>
                <w:szCs w:val="24"/>
              </w:rPr>
            </w:pPr>
            <w:r>
              <w:rPr>
                <w:rFonts w:cs="Times New Roman" w:ascii="Times New Roman" w:hAnsi="Times New Roman"/>
                <w:b/>
                <w:sz w:val="24"/>
                <w:szCs w:val="24"/>
              </w:rPr>
              <w:t>Increase efficiency</w:t>
            </w:r>
            <w:r>
              <w:rPr>
                <w:rFonts w:cs="Times New Roman" w:ascii="Times New Roman" w:hAnsi="Times New Roman"/>
                <w:sz w:val="24"/>
                <w:szCs w:val="24"/>
              </w:rPr>
              <w:t xml:space="preserve"> to </w:t>
            </w:r>
            <w:r>
              <w:rPr>
                <w:rFonts w:cs="Times New Roman" w:ascii="Times New Roman" w:hAnsi="Times New Roman"/>
                <w:sz w:val="24"/>
                <w:szCs w:val="24"/>
              </w:rPr>
              <w:t>plan the daily routine to decrease the risk of disease.</w:t>
            </w:r>
          </w:p>
          <w:p>
            <w:pPr>
              <w:pStyle w:val="ListParagraph"/>
              <w:spacing w:lineRule="auto" w:line="360"/>
              <w:ind w:left="0" w:right="0" w:hanging="0"/>
              <w:jc w:val="center"/>
              <w:rPr>
                <w:rFonts w:cs="Times New Roman" w:ascii="Times New Roman" w:hAnsi="Times New Roman"/>
                <w:sz w:val="24"/>
                <w:szCs w:val="24"/>
              </w:rPr>
            </w:pPr>
            <w:r>
              <w:rPr>
                <w:rFonts w:cs="Times New Roman" w:ascii="Times New Roman" w:hAnsi="Times New Roman"/>
                <w:sz w:val="24"/>
                <w:szCs w:val="24"/>
              </w:rPr>
            </w:r>
          </w:p>
        </w:tc>
        <w:tc>
          <w:tcPr>
            <w:tcW w:w="2235"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b/>
                <w:sz w:val="24"/>
                <w:szCs w:val="24"/>
              </w:rPr>
            </w:pPr>
            <w:bookmarkStart w:id="0" w:name="_GoBack"/>
            <w:bookmarkEnd w:id="0"/>
            <w:r>
              <w:rPr>
                <w:rFonts w:cs="Times New Roman" w:ascii="Times New Roman" w:hAnsi="Times New Roman"/>
                <w:b/>
                <w:sz w:val="24"/>
                <w:szCs w:val="24"/>
              </w:rPr>
              <w:t>Drive</w:t>
            </w:r>
          </w:p>
          <w:p>
            <w:pPr>
              <w:pStyle w:val="ListParagraph"/>
              <w:spacing w:lineRule="auto" w:line="360"/>
              <w:ind w:left="0" w:right="0" w:hanging="0"/>
              <w:jc w:val="center"/>
              <w:rPr>
                <w:rFonts w:cs="Times New Roman" w:ascii="Times New Roman" w:hAnsi="Times New Roman"/>
                <w:sz w:val="24"/>
                <w:szCs w:val="24"/>
              </w:rPr>
            </w:pPr>
            <w:r>
              <w:rPr>
                <w:rFonts w:cs="Times New Roman" w:ascii="Times New Roman" w:hAnsi="Times New Roman"/>
                <w:sz w:val="24"/>
                <w:szCs w:val="24"/>
              </w:rPr>
              <w:t>daily planning based on changing weather and the risks.</w:t>
            </w:r>
          </w:p>
        </w:tc>
        <w:tc>
          <w:tcPr>
            <w:tcW w:w="2226"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b/>
                <w:sz w:val="24"/>
                <w:szCs w:val="24"/>
              </w:rPr>
            </w:pPr>
            <w:r>
              <w:rPr>
                <w:rFonts w:cs="Times New Roman" w:ascii="Times New Roman" w:hAnsi="Times New Roman"/>
                <w:b/>
                <w:sz w:val="24"/>
                <w:szCs w:val="24"/>
              </w:rPr>
              <w:t>Evaluate</w:t>
            </w:r>
          </w:p>
          <w:p>
            <w:pPr>
              <w:pStyle w:val="ListParagraph"/>
              <w:spacing w:lineRule="auto" w:line="360"/>
              <w:ind w:left="0" w:right="0" w:hanging="0"/>
              <w:jc w:val="center"/>
              <w:rPr>
                <w:rFonts w:cs="Times New Roman" w:ascii="Times New Roman" w:hAnsi="Times New Roman"/>
                <w:sz w:val="24"/>
                <w:szCs w:val="24"/>
              </w:rPr>
            </w:pPr>
            <w:r>
              <w:rPr>
                <w:rFonts w:cs="Times New Roman" w:ascii="Times New Roman" w:hAnsi="Times New Roman"/>
                <w:sz w:val="24"/>
                <w:szCs w:val="24"/>
              </w:rPr>
              <w:t>Risks of disease occurrence.</w:t>
            </w:r>
            <w:r>
              <w:rPr>
                <w:rFonts w:cs="Times New Roman" w:ascii="Times New Roman" w:hAnsi="Times New Roman"/>
                <w:sz w:val="24"/>
                <w:szCs w:val="24"/>
              </w:rPr>
              <w:t xml:space="preserve">  </w:t>
            </w:r>
          </w:p>
        </w:tc>
        <w:tc>
          <w:tcPr>
            <w:tcW w:w="2190"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b/>
                <w:sz w:val="24"/>
                <w:szCs w:val="24"/>
              </w:rPr>
            </w:pPr>
            <w:r>
              <w:rPr>
                <w:rFonts w:cs="Times New Roman" w:ascii="Times New Roman" w:hAnsi="Times New Roman"/>
                <w:b/>
                <w:sz w:val="24"/>
                <w:szCs w:val="24"/>
              </w:rPr>
              <w:t>Accelerate</w:t>
            </w:r>
          </w:p>
          <w:p>
            <w:pPr>
              <w:pStyle w:val="ListParagraph"/>
              <w:spacing w:lineRule="auto" w:line="360"/>
              <w:ind w:left="0" w:right="0" w:hanging="0"/>
              <w:jc w:val="center"/>
              <w:rPr>
                <w:rFonts w:cs="Times New Roman" w:ascii="Times New Roman" w:hAnsi="Times New Roman"/>
                <w:sz w:val="24"/>
                <w:szCs w:val="24"/>
              </w:rPr>
            </w:pPr>
            <w:r>
              <w:rPr>
                <w:rFonts w:cs="Times New Roman" w:ascii="Times New Roman" w:hAnsi="Times New Roman"/>
                <w:sz w:val="24"/>
                <w:szCs w:val="24"/>
              </w:rPr>
              <w:t>Health status and productivity of persons.</w:t>
            </w:r>
          </w:p>
        </w:tc>
      </w:tr>
      <w:tr>
        <w:trPr>
          <w:trHeight w:val="1070" w:hRule="atLeast"/>
          <w:cantSplit w:val="false"/>
        </w:trPr>
        <w:tc>
          <w:tcPr>
            <w:tcW w:w="2204"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sz w:val="24"/>
                <w:szCs w:val="24"/>
              </w:rPr>
            </w:pPr>
            <w:r>
              <w:rPr>
                <w:rFonts w:cs="Times New Roman" w:ascii="Times New Roman" w:hAnsi="Times New Roman"/>
                <w:b/>
                <w:sz w:val="24"/>
                <w:szCs w:val="24"/>
              </w:rPr>
              <w:t>Improve users</w:t>
            </w:r>
            <w:r>
              <w:rPr>
                <w:rFonts w:cs="Times New Roman" w:ascii="Times New Roman" w:hAnsi="Times New Roman"/>
                <w:sz w:val="24"/>
                <w:szCs w:val="24"/>
              </w:rPr>
              <w:t xml:space="preserve"> </w:t>
            </w:r>
          </w:p>
          <w:p>
            <w:pPr>
              <w:pStyle w:val="ListParagraph"/>
              <w:spacing w:lineRule="auto" w:line="360"/>
              <w:ind w:left="0" w:right="0" w:hanging="0"/>
              <w:jc w:val="center"/>
              <w:rPr>
                <w:rFonts w:cs="Times New Roman" w:ascii="Times New Roman" w:hAnsi="Times New Roman"/>
                <w:sz w:val="24"/>
                <w:szCs w:val="24"/>
              </w:rPr>
            </w:pPr>
            <w:r>
              <w:rPr>
                <w:rFonts w:cs="Times New Roman" w:ascii="Times New Roman" w:hAnsi="Times New Roman"/>
                <w:sz w:val="24"/>
                <w:szCs w:val="24"/>
              </w:rPr>
              <w:t>use of machine learning and forecasting.</w:t>
            </w:r>
          </w:p>
        </w:tc>
        <w:tc>
          <w:tcPr>
            <w:tcW w:w="2235"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b/>
                <w:sz w:val="24"/>
                <w:szCs w:val="24"/>
              </w:rPr>
            </w:pPr>
            <w:r>
              <w:rPr>
                <w:rFonts w:cs="Times New Roman" w:ascii="Times New Roman" w:hAnsi="Times New Roman"/>
                <w:b/>
                <w:sz w:val="24"/>
                <w:szCs w:val="24"/>
              </w:rPr>
              <w:t>Deliver</w:t>
            </w:r>
          </w:p>
          <w:p>
            <w:pPr>
              <w:pStyle w:val="ListParagraph"/>
              <w:spacing w:lineRule="auto" w:line="360"/>
              <w:ind w:left="0" w:right="0" w:hanging="0"/>
              <w:jc w:val="center"/>
              <w:rPr>
                <w:rFonts w:cs="Times New Roman" w:ascii="Times New Roman" w:hAnsi="Times New Roman"/>
                <w:sz w:val="24"/>
                <w:szCs w:val="24"/>
              </w:rPr>
            </w:pPr>
            <w:r>
              <w:rPr>
                <w:rFonts w:cs="Times New Roman" w:ascii="Times New Roman" w:hAnsi="Times New Roman"/>
                <w:sz w:val="24"/>
                <w:szCs w:val="24"/>
              </w:rPr>
              <w:t>Proper daily plan and precautions so as to prevent occurrence of diseases.</w:t>
            </w:r>
          </w:p>
        </w:tc>
        <w:tc>
          <w:tcPr>
            <w:tcW w:w="2226"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b/>
                <w:sz w:val="24"/>
                <w:szCs w:val="24"/>
              </w:rPr>
            </w:pPr>
            <w:r>
              <w:rPr>
                <w:rFonts w:cs="Times New Roman" w:ascii="Times New Roman" w:hAnsi="Times New Roman"/>
                <w:b/>
                <w:sz w:val="24"/>
                <w:szCs w:val="24"/>
              </w:rPr>
              <w:t>Enhance</w:t>
            </w:r>
          </w:p>
          <w:p>
            <w:pPr>
              <w:pStyle w:val="ListParagraph"/>
              <w:spacing w:lineRule="auto" w:line="360"/>
              <w:ind w:left="0" w:right="0" w:hanging="0"/>
              <w:jc w:val="center"/>
              <w:rPr>
                <w:rFonts w:cs="Times New Roman" w:ascii="Times New Roman" w:hAnsi="Times New Roman"/>
                <w:sz w:val="24"/>
                <w:szCs w:val="24"/>
              </w:rPr>
            </w:pPr>
            <w:r>
              <w:rPr>
                <w:rFonts w:cs="Times New Roman" w:ascii="Times New Roman" w:hAnsi="Times New Roman"/>
                <w:sz w:val="24"/>
                <w:szCs w:val="24"/>
              </w:rPr>
              <w:t>Daily life to reduce risk.</w:t>
            </w:r>
          </w:p>
        </w:tc>
        <w:tc>
          <w:tcPr>
            <w:tcW w:w="2190"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b/>
                <w:sz w:val="24"/>
                <w:szCs w:val="24"/>
              </w:rPr>
            </w:pPr>
            <w:r>
              <w:rPr>
                <w:rFonts w:cs="Times New Roman" w:ascii="Times New Roman" w:hAnsi="Times New Roman"/>
                <w:b/>
                <w:sz w:val="24"/>
                <w:szCs w:val="24"/>
              </w:rPr>
              <w:t>Associate</w:t>
            </w:r>
          </w:p>
          <w:p>
            <w:pPr>
              <w:pStyle w:val="ListParagraph"/>
              <w:spacing w:lineRule="auto" w:line="36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Doctors decision and data of new users of learning. </w:t>
            </w:r>
          </w:p>
        </w:tc>
      </w:tr>
      <w:tr>
        <w:trPr>
          <w:trHeight w:val="1430" w:hRule="atLeast"/>
          <w:cantSplit w:val="false"/>
        </w:trPr>
        <w:tc>
          <w:tcPr>
            <w:tcW w:w="2204"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b/>
                <w:sz w:val="24"/>
                <w:szCs w:val="24"/>
              </w:rPr>
            </w:pPr>
            <w:r>
              <w:rPr>
                <w:rFonts w:cs="Times New Roman" w:ascii="Times New Roman" w:hAnsi="Times New Roman"/>
                <w:b/>
                <w:sz w:val="24"/>
                <w:szCs w:val="24"/>
              </w:rPr>
              <w:t xml:space="preserve">Ignore </w:t>
            </w:r>
          </w:p>
          <w:p>
            <w:pPr>
              <w:pStyle w:val="ListParagraph"/>
              <w:spacing w:lineRule="auto" w:line="36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diseases not affected by climate and daily routine</w:t>
            </w:r>
          </w:p>
        </w:tc>
        <w:tc>
          <w:tcPr>
            <w:tcW w:w="2235"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b/>
                <w:sz w:val="24"/>
                <w:szCs w:val="24"/>
              </w:rPr>
            </w:pPr>
            <w:r>
              <w:rPr>
                <w:rFonts w:cs="Times New Roman" w:ascii="Times New Roman" w:hAnsi="Times New Roman"/>
                <w:b/>
                <w:sz w:val="24"/>
                <w:szCs w:val="24"/>
              </w:rPr>
              <w:t xml:space="preserve">Decrease </w:t>
            </w:r>
          </w:p>
          <w:p>
            <w:pPr>
              <w:pStyle w:val="ListParagraph"/>
              <w:spacing w:lineRule="auto" w:line="360"/>
              <w:ind w:left="0" w:right="0" w:hanging="0"/>
              <w:jc w:val="center"/>
              <w:rPr>
                <w:rFonts w:cs="Times New Roman" w:ascii="Times New Roman" w:hAnsi="Times New Roman"/>
                <w:sz w:val="24"/>
                <w:szCs w:val="24"/>
              </w:rPr>
            </w:pPr>
            <w:r>
              <w:rPr>
                <w:rFonts w:cs="Times New Roman" w:ascii="Times New Roman" w:hAnsi="Times New Roman"/>
                <w:sz w:val="24"/>
                <w:szCs w:val="24"/>
              </w:rPr>
              <w:t>risk of disease occurrence and growth.</w:t>
            </w:r>
          </w:p>
        </w:tc>
        <w:tc>
          <w:tcPr>
            <w:tcW w:w="2226"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b/>
                <w:sz w:val="24"/>
                <w:szCs w:val="24"/>
              </w:rPr>
            </w:pPr>
            <w:r>
              <w:rPr>
                <w:rFonts w:cs="Times New Roman" w:ascii="Times New Roman" w:hAnsi="Times New Roman"/>
                <w:b/>
                <w:sz w:val="24"/>
                <w:szCs w:val="24"/>
              </w:rPr>
              <w:t>Eliminate</w:t>
            </w:r>
          </w:p>
          <w:p>
            <w:pPr>
              <w:pStyle w:val="ListParagraph"/>
              <w:spacing w:lineRule="auto" w:line="360"/>
              <w:ind w:left="0" w:right="0" w:hanging="0"/>
              <w:rPr>
                <w:rFonts w:cs="Times New Roman" w:ascii="Times New Roman" w:hAnsi="Times New Roman"/>
                <w:sz w:val="24"/>
                <w:szCs w:val="24"/>
              </w:rPr>
            </w:pPr>
            <w:r>
              <w:rPr>
                <w:rFonts w:cs="Times New Roman" w:ascii="Times New Roman" w:hAnsi="Times New Roman"/>
                <w:sz w:val="24"/>
                <w:szCs w:val="24"/>
              </w:rPr>
              <w:t>accuracy of weather forecast and exceptional symptoms.</w:t>
            </w:r>
          </w:p>
        </w:tc>
        <w:tc>
          <w:tcPr>
            <w:tcW w:w="2190" w:type="dxa"/>
            <w:tcBorders>
              <w:top w:val="nil"/>
              <w:left w:val="nil"/>
              <w:bottom w:val="nil"/>
              <w:insideH w:val="nil"/>
              <w:right w:val="nil"/>
              <w:insideV w:val="nil"/>
            </w:tcBorders>
            <w:shd w:fill="auto" w:val="clear"/>
          </w:tcPr>
          <w:p>
            <w:pPr>
              <w:pStyle w:val="ListParagraph"/>
              <w:spacing w:lineRule="auto" w:line="360"/>
              <w:ind w:left="0" w:right="0" w:hanging="0"/>
              <w:jc w:val="center"/>
              <w:rPr>
                <w:rFonts w:cs="Times New Roman" w:ascii="Times New Roman" w:hAnsi="Times New Roman"/>
                <w:b/>
                <w:sz w:val="24"/>
                <w:szCs w:val="24"/>
              </w:rPr>
            </w:pPr>
            <w:r>
              <w:rPr>
                <w:rFonts w:cs="Times New Roman" w:ascii="Times New Roman" w:hAnsi="Times New Roman"/>
                <w:b/>
                <w:sz w:val="24"/>
                <w:szCs w:val="24"/>
              </w:rPr>
              <w:t>Avoid</w:t>
            </w:r>
          </w:p>
          <w:p>
            <w:pPr>
              <w:pStyle w:val="ListParagraph"/>
              <w:spacing w:lineRule="auto" w:line="360"/>
              <w:ind w:left="0" w:right="0" w:hanging="0"/>
              <w:jc w:val="center"/>
              <w:rPr>
                <w:rFonts w:cs="Times New Roman" w:ascii="Times New Roman" w:hAnsi="Times New Roman"/>
                <w:sz w:val="24"/>
                <w:szCs w:val="24"/>
              </w:rPr>
            </w:pPr>
            <w:r>
              <w:rPr>
                <w:rFonts w:cs="Times New Roman" w:ascii="Times New Roman" w:hAnsi="Times New Roman"/>
                <w:sz w:val="24"/>
                <w:szCs w:val="24"/>
              </w:rPr>
              <w:t>other symptoms.</w:t>
            </w:r>
          </w:p>
        </w:tc>
      </w:tr>
    </w:tbl>
    <w:p>
      <w:pPr>
        <w:pStyle w:val="ListParagraph"/>
        <w:spacing w:lineRule="auto" w:line="3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Micro Hei" w:cs="Calibri"/>
        <w:sz w:val="22"/>
        <w:szCs w:val="22"/>
        <w:lang w:val="en-US"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pPr>
    <w:rPr>
      <w:rFonts w:ascii="Calibri" w:hAnsi="Calibri" w:eastAsia="WenQuanYi Micro Hei" w:cs="Calibri"/>
      <w:color w:val="auto"/>
      <w:sz w:val="22"/>
      <w:szCs w:val="22"/>
      <w:lang w:val="en-US" w:eastAsia="en-US" w:bidi="ar-SA"/>
    </w:rPr>
  </w:style>
  <w:style w:type="character" w:styleId="DefaultParagraphFont">
    <w:name w:val="Default Paragraph Font"/>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ListParagraph">
    <w:name w:val="List Paragraph"/>
    <w:basedOn w:val="Normal"/>
    <w:pPr>
      <w:ind w:left="720" w:right="0" w:hanging="0"/>
    </w:pPr>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4963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2016-10-07T13:08:00Z</dcterms:created>
  <dc:creator>Madhav</dc:creator>
  <dc:language>en-IN</dc:language>
  <dcterms:modified xsi:type="dcterms:W3CDTF">2017-10-03T15:02:05Z</dcterms:modified>
  <cp:revision>21</cp:revision>
</cp:coreProperties>
</file>