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A8FC1" w14:textId="77777777" w:rsidR="00B16D49" w:rsidRDefault="00B16D49">
      <w:pPr>
        <w:spacing w:after="0" w:line="360" w:lineRule="auto"/>
      </w:pPr>
    </w:p>
    <w:p w14:paraId="2A29C192" w14:textId="77777777" w:rsidR="00B16D49" w:rsidRDefault="00B16D49">
      <w:pPr>
        <w:spacing w:after="0" w:line="360" w:lineRule="auto"/>
      </w:pPr>
    </w:p>
    <w:p w14:paraId="1EF3CB71" w14:textId="77777777" w:rsidR="00B16D49" w:rsidRDefault="00000000">
      <w:pPr>
        <w:spacing w:after="80" w:line="360" w:lineRule="auto"/>
        <w:jc w:val="center"/>
      </w:pPr>
      <w:r>
        <w:rPr>
          <w:rFonts w:ascii="Arial" w:hAnsi="Arial"/>
          <w:b/>
          <w:color w:val="6B21A8"/>
          <w:sz w:val="26"/>
        </w:rPr>
        <w:t>FACULDADE DE INFORMÁTICA E ADMINISTRAÇÃO PAULISTA — FIAP</w:t>
      </w:r>
    </w:p>
    <w:p w14:paraId="09D079E2" w14:textId="77777777" w:rsidR="00B16D49" w:rsidRDefault="00000000">
      <w:pPr>
        <w:spacing w:after="1200" w:line="360" w:lineRule="auto"/>
        <w:jc w:val="center"/>
      </w:pPr>
      <w:r>
        <w:rPr>
          <w:rFonts w:ascii="Arial" w:hAnsi="Arial"/>
          <w:sz w:val="24"/>
        </w:rPr>
        <w:t>Pós-Graduação em Inteligência Artificial para Desenvolvedores</w:t>
      </w:r>
    </w:p>
    <w:p w14:paraId="1DE07FB0" w14:textId="77777777" w:rsidR="00B16D49" w:rsidRDefault="00000000">
      <w:pPr>
        <w:spacing w:after="240" w:line="360" w:lineRule="auto"/>
        <w:jc w:val="center"/>
      </w:pPr>
      <w:r>
        <w:rPr>
          <w:rFonts w:ascii="Arial" w:hAnsi="Arial"/>
          <w:b/>
          <w:color w:val="6B21A8"/>
          <w:sz w:val="32"/>
        </w:rPr>
        <w:t>OTIMIZAÇÃO DE ROTAS MÉDICAS PARA DISTRIBUIÇÃO DE</w:t>
      </w:r>
      <w:r>
        <w:rPr>
          <w:rFonts w:ascii="Arial" w:hAnsi="Arial"/>
          <w:b/>
          <w:color w:val="6B21A8"/>
          <w:sz w:val="32"/>
        </w:rPr>
        <w:br/>
        <w:t>MEDICAMENTOS E INSUMOS</w:t>
      </w:r>
    </w:p>
    <w:p w14:paraId="488F3956" w14:textId="77777777" w:rsidR="00B16D49" w:rsidRDefault="00000000">
      <w:pPr>
        <w:spacing w:after="1600" w:line="360" w:lineRule="auto"/>
        <w:jc w:val="center"/>
      </w:pPr>
      <w:r>
        <w:rPr>
          <w:rFonts w:ascii="Arial" w:hAnsi="Arial"/>
          <w:color w:val="7C3AED"/>
          <w:sz w:val="24"/>
        </w:rPr>
        <w:t>Algoritmos Genéticos aplicados ao TSP e VRP com restrições logísticas</w:t>
      </w:r>
    </w:p>
    <w:p w14:paraId="39976D23" w14:textId="77777777" w:rsidR="00B16D49" w:rsidRDefault="00000000">
      <w:pPr>
        <w:spacing w:after="800" w:line="360" w:lineRule="auto"/>
        <w:jc w:val="center"/>
      </w:pPr>
      <w:r>
        <w:rPr>
          <w:rFonts w:ascii="Times New Roman" w:hAnsi="Times New Roman"/>
          <w:sz w:val="24"/>
        </w:rPr>
        <w:t>Tech Challenge — Fase 2</w:t>
      </w:r>
    </w:p>
    <w:p w14:paraId="0142A9D7" w14:textId="77777777" w:rsidR="00B16D49" w:rsidRDefault="00000000">
      <w:pPr>
        <w:spacing w:after="80" w:line="360" w:lineRule="auto"/>
        <w:jc w:val="center"/>
      </w:pPr>
      <w:r>
        <w:rPr>
          <w:rFonts w:ascii="Times New Roman" w:hAnsi="Times New Roman"/>
          <w:b/>
          <w:sz w:val="24"/>
        </w:rPr>
        <w:t>Jefferson Antônio Pantoja Silva</w:t>
      </w:r>
      <w:r>
        <w:rPr>
          <w:rFonts w:ascii="Times New Roman" w:hAnsi="Times New Roman"/>
          <w:color w:val="7C3AED"/>
        </w:rPr>
        <w:t xml:space="preserve">  |  jeffkd35@gmail.com</w:t>
      </w:r>
    </w:p>
    <w:p w14:paraId="757A5393" w14:textId="77777777" w:rsidR="00B16D49" w:rsidRDefault="00000000">
      <w:pPr>
        <w:spacing w:after="80" w:line="360" w:lineRule="auto"/>
        <w:jc w:val="center"/>
      </w:pPr>
      <w:r>
        <w:rPr>
          <w:rFonts w:ascii="Times New Roman" w:hAnsi="Times New Roman"/>
          <w:b/>
          <w:sz w:val="24"/>
        </w:rPr>
        <w:t>Wilson Lima da Silva</w:t>
      </w:r>
      <w:r>
        <w:rPr>
          <w:rFonts w:ascii="Times New Roman" w:hAnsi="Times New Roman"/>
          <w:color w:val="7C3AED"/>
        </w:rPr>
        <w:t xml:space="preserve">  |  wilson.slima@gmail.com</w:t>
      </w:r>
    </w:p>
    <w:p w14:paraId="70E530A0" w14:textId="77777777" w:rsidR="00B16D49" w:rsidRDefault="00000000">
      <w:pPr>
        <w:spacing w:after="80" w:line="360" w:lineRule="auto"/>
        <w:jc w:val="center"/>
      </w:pPr>
      <w:r>
        <w:rPr>
          <w:rFonts w:ascii="Times New Roman" w:hAnsi="Times New Roman"/>
          <w:b/>
          <w:sz w:val="24"/>
        </w:rPr>
        <w:t>Gustavo Lopes da Silva</w:t>
      </w:r>
      <w:r>
        <w:rPr>
          <w:rFonts w:ascii="Times New Roman" w:hAnsi="Times New Roman"/>
          <w:color w:val="7C3AED"/>
        </w:rPr>
        <w:t xml:space="preserve">  |  gustavo_lsilva@hotmail.com</w:t>
      </w:r>
    </w:p>
    <w:p w14:paraId="23876A08" w14:textId="77777777" w:rsidR="00B16D49" w:rsidRDefault="00000000">
      <w:pPr>
        <w:spacing w:after="80" w:line="360" w:lineRule="auto"/>
        <w:jc w:val="center"/>
      </w:pPr>
      <w:r>
        <w:rPr>
          <w:rFonts w:ascii="Times New Roman" w:hAnsi="Times New Roman"/>
          <w:b/>
          <w:sz w:val="24"/>
        </w:rPr>
        <w:t>Felipe Soeiro Lopes</w:t>
      </w:r>
      <w:r>
        <w:rPr>
          <w:rFonts w:ascii="Times New Roman" w:hAnsi="Times New Roman"/>
          <w:color w:val="7C3AED"/>
        </w:rPr>
        <w:t xml:space="preserve">  |  felipesoeiro.contato@outlook.com.br</w:t>
      </w:r>
    </w:p>
    <w:p w14:paraId="1CFB6AC8" w14:textId="77777777" w:rsidR="00B16D49" w:rsidRDefault="00000000">
      <w:pPr>
        <w:spacing w:after="80" w:line="360" w:lineRule="auto"/>
        <w:jc w:val="center"/>
      </w:pPr>
      <w:r>
        <w:rPr>
          <w:rFonts w:ascii="Times New Roman" w:hAnsi="Times New Roman"/>
          <w:b/>
          <w:sz w:val="24"/>
        </w:rPr>
        <w:t>Vinicius Tavares Sousa da Silva</w:t>
      </w:r>
      <w:r>
        <w:rPr>
          <w:rFonts w:ascii="Times New Roman" w:hAnsi="Times New Roman"/>
          <w:color w:val="7C3AED"/>
        </w:rPr>
        <w:t xml:space="preserve">  |  viniciustavares2014@gmail.com</w:t>
      </w:r>
    </w:p>
    <w:p w14:paraId="743C4522" w14:textId="77777777" w:rsidR="00B16D49" w:rsidRDefault="00B16D49">
      <w:pPr>
        <w:spacing w:after="0" w:line="360" w:lineRule="auto"/>
      </w:pPr>
    </w:p>
    <w:p w14:paraId="47351852" w14:textId="77777777" w:rsidR="00B16D49" w:rsidRDefault="00B16D49">
      <w:pPr>
        <w:spacing w:after="0" w:line="360" w:lineRule="auto"/>
      </w:pPr>
    </w:p>
    <w:p w14:paraId="5AF2DC14" w14:textId="77777777" w:rsidR="00B16D49" w:rsidRDefault="00B16D49">
      <w:pPr>
        <w:spacing w:after="0" w:line="360" w:lineRule="auto"/>
      </w:pPr>
    </w:p>
    <w:p w14:paraId="31F1C063" w14:textId="77777777" w:rsidR="00B16D49" w:rsidRDefault="00B16D49">
      <w:pPr>
        <w:spacing w:after="0" w:line="360" w:lineRule="auto"/>
      </w:pPr>
    </w:p>
    <w:p w14:paraId="226E56A1" w14:textId="77777777" w:rsidR="00B16D49" w:rsidRDefault="00000000">
      <w:pPr>
        <w:spacing w:after="80" w:line="360" w:lineRule="auto"/>
        <w:jc w:val="center"/>
      </w:pPr>
      <w:r>
        <w:rPr>
          <w:rFonts w:ascii="Times New Roman" w:hAnsi="Times New Roman"/>
          <w:sz w:val="24"/>
        </w:rPr>
        <w:t>São Paulo</w:t>
      </w:r>
    </w:p>
    <w:p w14:paraId="7DFE2EF5" w14:textId="77777777" w:rsidR="00B16D49" w:rsidRDefault="00000000">
      <w:pPr>
        <w:spacing w:after="0" w:line="360" w:lineRule="auto"/>
        <w:jc w:val="center"/>
      </w:pPr>
      <w:r>
        <w:rPr>
          <w:rFonts w:ascii="Times New Roman" w:hAnsi="Times New Roman"/>
          <w:sz w:val="24"/>
        </w:rPr>
        <w:t>2026</w:t>
      </w:r>
    </w:p>
    <w:p w14:paraId="1B5C705B" w14:textId="77777777" w:rsidR="00B16D49" w:rsidRDefault="00000000">
      <w:r>
        <w:br w:type="page"/>
      </w:r>
    </w:p>
    <w:p w14:paraId="444F1692" w14:textId="77777777" w:rsidR="00B16D49" w:rsidRDefault="00000000">
      <w:pPr>
        <w:spacing w:after="400" w:line="360" w:lineRule="auto"/>
        <w:jc w:val="center"/>
      </w:pPr>
      <w:r>
        <w:rPr>
          <w:rFonts w:ascii="Arial" w:hAnsi="Arial"/>
          <w:b/>
          <w:color w:val="6B21A8"/>
          <w:sz w:val="26"/>
        </w:rPr>
        <w:lastRenderedPageBreak/>
        <w:t>RESUMO</w:t>
      </w:r>
    </w:p>
    <w:p w14:paraId="2921ABC4" w14:textId="77777777" w:rsidR="00B16D49" w:rsidRDefault="00000000">
      <w:pPr>
        <w:spacing w:after="120" w:line="360" w:lineRule="auto"/>
        <w:ind w:firstLine="709"/>
        <w:jc w:val="both"/>
      </w:pPr>
      <w:r>
        <w:rPr>
          <w:rFonts w:ascii="Times New Roman" w:hAnsi="Times New Roman"/>
          <w:sz w:val="24"/>
        </w:rPr>
        <w:t>O presente trabalho descreve o desenvolvimento de um sistema de otimização de rotas médicas para distribuição de medicamentos e insumos, utilizando Algoritmos Genéticos para resolver o Problema do Caixeiro Viajante (TSP) e o Problema de Roteamento de Veículos (VRP). O projeto parte de um código base de TSP e evolui em nove sprints incrementais para uma solução completa com restrições operacionais — prioridade de entrega, capacidade e autonomia dos veículos —, visualização interativa em tempo real com Pygame, camada de Large Language Models (LLM) para geração de relatórios e instruções em linguagem natural, e uma suite de experimentos comparativos. Cinco configurações de população foram avaliadas em modo VRP — pop50, pop100, pop100_no_elitism, pop500 e pop500_no_elitism — utilizando o dataset sintético de entregas. Todas as configurações atingiram o mesmo fitness final (0,16), com o cenário pop50 apresentando o melhor equilíbrio: convergência na geração 103 em apenas 1,323 segundos, contra 13,4 segundos do pop500. O sistema é validado por 62 testes automatizados e disponibiliza interface de linha de comando configurável para execução de experimentos reproduzíveis.</w:t>
      </w:r>
    </w:p>
    <w:p w14:paraId="0BC7580C" w14:textId="77777777" w:rsidR="00B16D49" w:rsidRDefault="00000000">
      <w:pPr>
        <w:spacing w:before="240" w:after="0" w:line="360" w:lineRule="auto"/>
        <w:jc w:val="both"/>
      </w:pPr>
      <w:r>
        <w:rPr>
          <w:rFonts w:ascii="Times New Roman" w:hAnsi="Times New Roman"/>
          <w:b/>
          <w:sz w:val="24"/>
        </w:rPr>
        <w:t xml:space="preserve">Palavras-chave: </w:t>
      </w:r>
      <w:r>
        <w:rPr>
          <w:rFonts w:ascii="Times New Roman" w:hAnsi="Times New Roman"/>
          <w:sz w:val="24"/>
        </w:rPr>
        <w:t>algoritmos genéticos; otimização de rotas; TSP; VRP; distribuição de medicamentos; Pygame; Large Language Models.</w:t>
      </w:r>
    </w:p>
    <w:p w14:paraId="79896FAA" w14:textId="77777777" w:rsidR="00B16D49" w:rsidRDefault="00000000">
      <w:r>
        <w:br w:type="page"/>
      </w:r>
    </w:p>
    <w:p w14:paraId="288DCC83" w14:textId="77777777" w:rsidR="00B16D49" w:rsidRDefault="00000000">
      <w:pPr>
        <w:spacing w:after="400" w:line="360" w:lineRule="auto"/>
        <w:jc w:val="center"/>
      </w:pPr>
      <w:r>
        <w:rPr>
          <w:rFonts w:ascii="Arial" w:hAnsi="Arial"/>
          <w:b/>
          <w:color w:val="6B21A8"/>
          <w:sz w:val="26"/>
        </w:rPr>
        <w:lastRenderedPageBreak/>
        <w:t>ABSTRACT</w:t>
      </w:r>
    </w:p>
    <w:p w14:paraId="62EB8BE3" w14:textId="77777777" w:rsidR="00B16D49" w:rsidRDefault="00000000">
      <w:pPr>
        <w:spacing w:after="120" w:line="360" w:lineRule="auto"/>
        <w:ind w:firstLine="709"/>
        <w:jc w:val="both"/>
      </w:pPr>
      <w:r>
        <w:rPr>
          <w:rFonts w:ascii="Times New Roman" w:hAnsi="Times New Roman"/>
          <w:sz w:val="24"/>
        </w:rPr>
        <w:t>This paper describes the development of a medical route optimization system for the distribution of medicines and supplies, using Genetic Algorithms to solve the Travelling Salesman Problem (TSP) and the Vehicle Routing Problem (VRP). The project starts from a TSP code base and evolves over nine incremental sprints into a complete solution featuring operational constraints — delivery priority, vehicle capacity and vehicle autonomy —, real-time interactive visualization with Pygame, a Large Language Model (LLM) layer for natural-language report and instruction generation, and a comparative experiment suite. Five population configurations were evaluated in VRP mode — pop50, pop100, pop100_no_elitism, pop500 and pop500_no_elitism — using the synthetic deliveries dataset. All configurations reached the same final fitness (0.16), with pop50 delivering the best balance: convergence at generation 103 in only 1.323 seconds, compared to 13.4 seconds for pop500. The system is validated by 62 automated tests and provides a configurable command-line interface for reproducible experiment execution.</w:t>
      </w:r>
    </w:p>
    <w:p w14:paraId="01627C8E" w14:textId="77777777" w:rsidR="00B16D49" w:rsidRDefault="00000000">
      <w:pPr>
        <w:spacing w:before="240" w:after="0" w:line="360" w:lineRule="auto"/>
        <w:jc w:val="both"/>
      </w:pPr>
      <w:r>
        <w:rPr>
          <w:rFonts w:ascii="Times New Roman" w:hAnsi="Times New Roman"/>
          <w:b/>
          <w:sz w:val="24"/>
        </w:rPr>
        <w:t xml:space="preserve">Keywords: </w:t>
      </w:r>
      <w:r>
        <w:rPr>
          <w:rFonts w:ascii="Times New Roman" w:hAnsi="Times New Roman"/>
          <w:sz w:val="24"/>
        </w:rPr>
        <w:t>genetic algorithms; route optimization; TSP; VRP; medicine distribution; Pygame; Large Language Models.</w:t>
      </w:r>
    </w:p>
    <w:p w14:paraId="3A50F514" w14:textId="77777777" w:rsidR="00B16D49" w:rsidRDefault="00000000">
      <w:r>
        <w:br w:type="page"/>
      </w:r>
    </w:p>
    <w:p w14:paraId="4ED6E186" w14:textId="77777777" w:rsidR="00B16D49" w:rsidRDefault="00000000">
      <w:pPr>
        <w:spacing w:after="400" w:line="360" w:lineRule="auto"/>
        <w:jc w:val="center"/>
      </w:pPr>
      <w:r>
        <w:rPr>
          <w:rFonts w:ascii="Arial" w:hAnsi="Arial"/>
          <w:b/>
          <w:color w:val="6B21A8"/>
          <w:sz w:val="26"/>
        </w:rPr>
        <w:lastRenderedPageBreak/>
        <w:t>SUMÁRIO</w:t>
      </w:r>
    </w:p>
    <w:p w14:paraId="2496AE25" w14:textId="77777777" w:rsidR="00B16D49" w:rsidRDefault="00000000">
      <w:pPr>
        <w:spacing w:after="60" w:line="240" w:lineRule="auto"/>
      </w:pPr>
      <w:r>
        <w:rPr>
          <w:rFonts w:ascii="Times New Roman" w:hAnsi="Times New Roman"/>
          <w:b/>
          <w:color w:val="6B21A8"/>
          <w:sz w:val="24"/>
        </w:rPr>
        <w:t>1  INTRODUÇÃO</w:t>
      </w:r>
    </w:p>
    <w:p w14:paraId="43A37A76" w14:textId="77777777" w:rsidR="00B16D49" w:rsidRDefault="00000000">
      <w:pPr>
        <w:spacing w:after="60" w:line="240" w:lineRule="auto"/>
      </w:pPr>
      <w:r>
        <w:rPr>
          <w:rFonts w:ascii="Times New Roman" w:hAnsi="Times New Roman"/>
          <w:b/>
          <w:color w:val="6B21A8"/>
          <w:sz w:val="24"/>
        </w:rPr>
        <w:t>2  FUNDAMENTAÇÃO TEÓRICA</w:t>
      </w:r>
    </w:p>
    <w:p w14:paraId="719DE378" w14:textId="77777777" w:rsidR="00B16D49" w:rsidRDefault="00000000">
      <w:pPr>
        <w:spacing w:after="60" w:line="240" w:lineRule="auto"/>
        <w:ind w:left="283"/>
      </w:pPr>
      <w:r>
        <w:rPr>
          <w:rFonts w:ascii="Times New Roman" w:hAnsi="Times New Roman"/>
          <w:color w:val="7C3AED"/>
          <w:sz w:val="24"/>
        </w:rPr>
        <w:t>2.1  Algoritmos Genéticos</w:t>
      </w:r>
    </w:p>
    <w:p w14:paraId="512C744B" w14:textId="77777777" w:rsidR="00B16D49" w:rsidRDefault="00000000">
      <w:pPr>
        <w:spacing w:after="60" w:line="240" w:lineRule="auto"/>
        <w:ind w:left="283"/>
      </w:pPr>
      <w:r>
        <w:rPr>
          <w:rFonts w:ascii="Times New Roman" w:hAnsi="Times New Roman"/>
          <w:color w:val="7C3AED"/>
          <w:sz w:val="24"/>
        </w:rPr>
        <w:t>2.2  Problema do Caixeiro Viajante (TSP)</w:t>
      </w:r>
    </w:p>
    <w:p w14:paraId="31764B45" w14:textId="77777777" w:rsidR="00B16D49" w:rsidRDefault="00000000">
      <w:pPr>
        <w:spacing w:after="60" w:line="240" w:lineRule="auto"/>
        <w:ind w:left="283"/>
      </w:pPr>
      <w:r>
        <w:rPr>
          <w:rFonts w:ascii="Times New Roman" w:hAnsi="Times New Roman"/>
          <w:color w:val="7C3AED"/>
          <w:sz w:val="24"/>
        </w:rPr>
        <w:t>2.3  Vehicle Routing Problem (VRP)</w:t>
      </w:r>
    </w:p>
    <w:p w14:paraId="223270BB" w14:textId="77777777" w:rsidR="00B16D49" w:rsidRDefault="00000000">
      <w:pPr>
        <w:spacing w:after="60" w:line="240" w:lineRule="auto"/>
        <w:ind w:left="283"/>
      </w:pPr>
      <w:r>
        <w:rPr>
          <w:rFonts w:ascii="Times New Roman" w:hAnsi="Times New Roman"/>
          <w:color w:val="7C3AED"/>
          <w:sz w:val="24"/>
        </w:rPr>
        <w:t>2.4  Large Language Models</w:t>
      </w:r>
    </w:p>
    <w:p w14:paraId="041B8789" w14:textId="77777777" w:rsidR="00B16D49" w:rsidRDefault="00000000">
      <w:pPr>
        <w:spacing w:after="60" w:line="240" w:lineRule="auto"/>
      </w:pPr>
      <w:r>
        <w:rPr>
          <w:rFonts w:ascii="Times New Roman" w:hAnsi="Times New Roman"/>
          <w:b/>
          <w:color w:val="6B21A8"/>
          <w:sz w:val="24"/>
        </w:rPr>
        <w:t>3  METODOLOGIA</w:t>
      </w:r>
    </w:p>
    <w:p w14:paraId="2F2B3ED4" w14:textId="77777777" w:rsidR="00B16D49" w:rsidRDefault="00000000">
      <w:pPr>
        <w:spacing w:after="60" w:line="240" w:lineRule="auto"/>
      </w:pPr>
      <w:r>
        <w:rPr>
          <w:rFonts w:ascii="Times New Roman" w:hAnsi="Times New Roman"/>
          <w:b/>
          <w:color w:val="6B21A8"/>
          <w:sz w:val="24"/>
        </w:rPr>
        <w:t>4  IMPLEMENTAÇÃO</w:t>
      </w:r>
    </w:p>
    <w:p w14:paraId="29161D5D" w14:textId="77777777" w:rsidR="00B16D49" w:rsidRDefault="00000000">
      <w:pPr>
        <w:spacing w:after="60" w:line="240" w:lineRule="auto"/>
        <w:ind w:left="283"/>
      </w:pPr>
      <w:r>
        <w:rPr>
          <w:rFonts w:ascii="Times New Roman" w:hAnsi="Times New Roman"/>
          <w:color w:val="7C3AED"/>
          <w:sz w:val="24"/>
        </w:rPr>
        <w:t>4.1  Estrutura do Projeto</w:t>
      </w:r>
    </w:p>
    <w:p w14:paraId="5071442A" w14:textId="77777777" w:rsidR="00B16D49" w:rsidRDefault="00000000">
      <w:pPr>
        <w:spacing w:after="60" w:line="240" w:lineRule="auto"/>
        <w:ind w:left="283"/>
      </w:pPr>
      <w:r>
        <w:rPr>
          <w:rFonts w:ascii="Times New Roman" w:hAnsi="Times New Roman"/>
          <w:color w:val="7C3AED"/>
          <w:sz w:val="24"/>
        </w:rPr>
        <w:t>4.2  Função de Fitness</w:t>
      </w:r>
    </w:p>
    <w:p w14:paraId="2450CEC2" w14:textId="77777777" w:rsidR="00B16D49" w:rsidRDefault="00000000">
      <w:pPr>
        <w:spacing w:after="60" w:line="240" w:lineRule="auto"/>
        <w:ind w:left="283"/>
      </w:pPr>
      <w:r>
        <w:rPr>
          <w:rFonts w:ascii="Times New Roman" w:hAnsi="Times New Roman"/>
          <w:color w:val="7C3AED"/>
          <w:sz w:val="24"/>
        </w:rPr>
        <w:t>4.3  Dados de Entrada</w:t>
      </w:r>
    </w:p>
    <w:p w14:paraId="4B18B79A" w14:textId="77777777" w:rsidR="00B16D49" w:rsidRDefault="00000000">
      <w:pPr>
        <w:spacing w:after="60" w:line="240" w:lineRule="auto"/>
        <w:ind w:left="283"/>
      </w:pPr>
      <w:r>
        <w:rPr>
          <w:rFonts w:ascii="Times New Roman" w:hAnsi="Times New Roman"/>
          <w:color w:val="7C3AED"/>
          <w:sz w:val="24"/>
        </w:rPr>
        <w:t>4.4  Execução</w:t>
      </w:r>
    </w:p>
    <w:p w14:paraId="0E486198" w14:textId="77777777" w:rsidR="00B16D49" w:rsidRDefault="00000000">
      <w:pPr>
        <w:spacing w:after="60" w:line="240" w:lineRule="auto"/>
        <w:ind w:left="283"/>
      </w:pPr>
      <w:r>
        <w:rPr>
          <w:rFonts w:ascii="Times New Roman" w:hAnsi="Times New Roman"/>
          <w:color w:val="7C3AED"/>
          <w:sz w:val="24"/>
        </w:rPr>
        <w:t>4.5  Modo VRP</w:t>
      </w:r>
    </w:p>
    <w:p w14:paraId="09D4C51C" w14:textId="77777777" w:rsidR="00B16D49" w:rsidRDefault="00000000">
      <w:pPr>
        <w:spacing w:after="60" w:line="240" w:lineRule="auto"/>
        <w:ind w:left="283"/>
      </w:pPr>
      <w:r>
        <w:rPr>
          <w:rFonts w:ascii="Times New Roman" w:hAnsi="Times New Roman"/>
          <w:color w:val="7C3AED"/>
          <w:sz w:val="24"/>
        </w:rPr>
        <w:t>4.6  Camada LLM</w:t>
      </w:r>
    </w:p>
    <w:p w14:paraId="429A8230" w14:textId="77777777" w:rsidR="00B16D49" w:rsidRDefault="00000000">
      <w:pPr>
        <w:spacing w:after="60" w:line="240" w:lineRule="auto"/>
      </w:pPr>
      <w:r>
        <w:rPr>
          <w:rFonts w:ascii="Times New Roman" w:hAnsi="Times New Roman"/>
          <w:b/>
          <w:color w:val="6B21A8"/>
          <w:sz w:val="24"/>
        </w:rPr>
        <w:t>5  EXPERIMENTOS</w:t>
      </w:r>
    </w:p>
    <w:p w14:paraId="3C813C10" w14:textId="77777777" w:rsidR="00B16D49" w:rsidRDefault="00000000">
      <w:pPr>
        <w:spacing w:after="60" w:line="240" w:lineRule="auto"/>
      </w:pPr>
      <w:r>
        <w:rPr>
          <w:rFonts w:ascii="Times New Roman" w:hAnsi="Times New Roman"/>
          <w:b/>
          <w:color w:val="6B21A8"/>
          <w:sz w:val="24"/>
        </w:rPr>
        <w:t>6  RESULTADOS</w:t>
      </w:r>
    </w:p>
    <w:p w14:paraId="44E9F65F" w14:textId="77777777" w:rsidR="00B16D49" w:rsidRDefault="00000000">
      <w:pPr>
        <w:spacing w:after="60" w:line="240" w:lineRule="auto"/>
      </w:pPr>
      <w:r>
        <w:rPr>
          <w:rFonts w:ascii="Times New Roman" w:hAnsi="Times New Roman"/>
          <w:b/>
          <w:color w:val="6B21A8"/>
          <w:sz w:val="24"/>
        </w:rPr>
        <w:t>7  TRABALHOS FUTUROS</w:t>
      </w:r>
    </w:p>
    <w:p w14:paraId="5E9D7C11" w14:textId="77777777" w:rsidR="00B16D49" w:rsidRDefault="00000000">
      <w:pPr>
        <w:spacing w:after="60" w:line="240" w:lineRule="auto"/>
      </w:pPr>
      <w:r>
        <w:rPr>
          <w:rFonts w:ascii="Times New Roman" w:hAnsi="Times New Roman"/>
          <w:b/>
          <w:color w:val="6B21A8"/>
          <w:sz w:val="24"/>
        </w:rPr>
        <w:t>REFERÊNCIAS</w:t>
      </w:r>
    </w:p>
    <w:p w14:paraId="5AAD850C" w14:textId="77777777" w:rsidR="00B16D49" w:rsidRDefault="00000000">
      <w:pPr>
        <w:spacing w:after="60" w:line="240" w:lineRule="auto"/>
        <w:ind w:left="567"/>
      </w:pPr>
      <w:r>
        <w:rPr>
          <w:rFonts w:ascii="Times New Roman" w:hAnsi="Times New Roman"/>
          <w:color w:val="000000"/>
        </w:rPr>
        <w:t>Repositório GitHub</w:t>
      </w:r>
    </w:p>
    <w:p w14:paraId="4DD5F447" w14:textId="77777777" w:rsidR="00B16D49" w:rsidRDefault="00000000">
      <w:pPr>
        <w:spacing w:after="60" w:line="240" w:lineRule="auto"/>
        <w:ind w:left="567"/>
      </w:pPr>
      <w:r>
        <w:rPr>
          <w:rFonts w:ascii="Times New Roman" w:hAnsi="Times New Roman"/>
          <w:color w:val="000000"/>
        </w:rPr>
        <w:t>Relatório de Resultados (HTML)</w:t>
      </w:r>
    </w:p>
    <w:p w14:paraId="2409163F" w14:textId="77777777" w:rsidR="00B16D49" w:rsidRDefault="00B16D49"/>
    <w:tbl>
      <w:tblPr>
        <w:tblW w:w="0" w:type="auto"/>
        <w:jc w:val="center"/>
        <w:tblLook w:val="04A0" w:firstRow="1" w:lastRow="0" w:firstColumn="1" w:lastColumn="0" w:noHBand="0" w:noVBand="1"/>
      </w:tblPr>
      <w:tblGrid>
        <w:gridCol w:w="9405"/>
      </w:tblGrid>
      <w:tr w:rsidR="00B16D49" w14:paraId="26E3AFB1" w14:textId="77777777">
        <w:trPr>
          <w:jc w:val="center"/>
        </w:trPr>
        <w:tc>
          <w:tcPr>
            <w:tcW w:w="9405" w:type="dxa"/>
            <w:shd w:val="clear" w:color="auto" w:fill="F3E8FF"/>
          </w:tcPr>
          <w:p w14:paraId="0BA7292F" w14:textId="29EC5608" w:rsidR="00B16D49" w:rsidRDefault="00000000">
            <w:pPr>
              <w:spacing w:after="80" w:line="240" w:lineRule="auto"/>
            </w:pPr>
            <w:proofErr w:type="gramStart"/>
            <w:r>
              <w:rPr>
                <w:rFonts w:ascii="Arial" w:hAnsi="Arial"/>
                <w:b/>
                <w:color w:val="6B21A8"/>
              </w:rPr>
              <w:t>🐙  Repositório</w:t>
            </w:r>
            <w:proofErr w:type="gramEnd"/>
            <w:r>
              <w:rPr>
                <w:rFonts w:ascii="Arial" w:hAnsi="Arial"/>
                <w:b/>
                <w:color w:val="6B21A8"/>
              </w:rPr>
              <w:t xml:space="preserve"> GitHub</w:t>
            </w:r>
            <w:r>
              <w:rPr>
                <w:rFonts w:ascii="Arial" w:hAnsi="Arial"/>
                <w:b/>
                <w:color w:val="6B21A8"/>
              </w:rPr>
              <w:br/>
            </w:r>
            <w:hyperlink r:id="rId6" w:history="1">
              <w:r w:rsidR="00B16D49" w:rsidRPr="006A706F">
                <w:rPr>
                  <w:rStyle w:val="Hyperlink"/>
                  <w:rFonts w:ascii="Times New Roman" w:hAnsi="Times New Roman"/>
                  <w:sz w:val="20"/>
                </w:rPr>
                <w:t>https://github.com/tech-challenge-fiap-GRUPO-2026/tech-challenge-fase2</w:t>
              </w:r>
            </w:hyperlink>
          </w:p>
        </w:tc>
      </w:tr>
    </w:tbl>
    <w:p w14:paraId="07D7D4F3" w14:textId="77777777" w:rsidR="00B16D49" w:rsidRDefault="00B16D49"/>
    <w:tbl>
      <w:tblPr>
        <w:tblW w:w="0" w:type="auto"/>
        <w:jc w:val="center"/>
        <w:tblLook w:val="04A0" w:firstRow="1" w:lastRow="0" w:firstColumn="1" w:lastColumn="0" w:noHBand="0" w:noVBand="1"/>
      </w:tblPr>
      <w:tblGrid>
        <w:gridCol w:w="9405"/>
      </w:tblGrid>
      <w:tr w:rsidR="00B16D49" w14:paraId="6FE75633" w14:textId="77777777">
        <w:trPr>
          <w:jc w:val="center"/>
        </w:trPr>
        <w:tc>
          <w:tcPr>
            <w:tcW w:w="9405" w:type="dxa"/>
            <w:shd w:val="clear" w:color="auto" w:fill="F3E8FF"/>
          </w:tcPr>
          <w:p w14:paraId="7E1111DD" w14:textId="327F34F2" w:rsidR="00B16D49" w:rsidRDefault="00000000">
            <w:pPr>
              <w:spacing w:after="80" w:line="240" w:lineRule="auto"/>
            </w:pPr>
            <w:proofErr w:type="gramStart"/>
            <w:r>
              <w:rPr>
                <w:rFonts w:ascii="Arial" w:hAnsi="Arial"/>
                <w:b/>
                <w:color w:val="6B21A8"/>
              </w:rPr>
              <w:t xml:space="preserve">📊  </w:t>
            </w:r>
            <w:proofErr w:type="spellStart"/>
            <w:r>
              <w:rPr>
                <w:rFonts w:ascii="Arial" w:hAnsi="Arial"/>
                <w:b/>
                <w:color w:val="6B21A8"/>
              </w:rPr>
              <w:t>Relatório</w:t>
            </w:r>
            <w:proofErr w:type="spellEnd"/>
            <w:proofErr w:type="gramEnd"/>
            <w:r>
              <w:rPr>
                <w:rFonts w:ascii="Arial" w:hAnsi="Arial"/>
                <w:b/>
                <w:color w:val="6B21A8"/>
              </w:rPr>
              <w:t xml:space="preserve"> de </w:t>
            </w:r>
            <w:proofErr w:type="spellStart"/>
            <w:r>
              <w:rPr>
                <w:rFonts w:ascii="Arial" w:hAnsi="Arial"/>
                <w:b/>
                <w:color w:val="6B21A8"/>
              </w:rPr>
              <w:t>Resultados</w:t>
            </w:r>
            <w:proofErr w:type="spellEnd"/>
            <w:r>
              <w:rPr>
                <w:rFonts w:ascii="Arial" w:hAnsi="Arial"/>
                <w:b/>
                <w:color w:val="6B21A8"/>
              </w:rPr>
              <w:t xml:space="preserve"> (HTML)</w:t>
            </w:r>
            <w:r>
              <w:rPr>
                <w:rFonts w:ascii="Arial" w:hAnsi="Arial"/>
                <w:b/>
                <w:color w:val="6B21A8"/>
              </w:rPr>
              <w:br/>
            </w:r>
            <w:hyperlink r:id="rId7" w:history="1">
              <w:r w:rsidR="00C04F51">
                <w:rPr>
                  <w:rStyle w:val="Hyperlink"/>
                  <w:rFonts w:ascii="Times New Roman" w:hAnsi="Times New Roman"/>
                  <w:sz w:val="20"/>
                </w:rPr>
                <w:t xml:space="preserve">Página de </w:t>
              </w:r>
              <w:proofErr w:type="spellStart"/>
              <w:r w:rsidR="00C04F51">
                <w:rPr>
                  <w:rStyle w:val="Hyperlink"/>
                  <w:rFonts w:ascii="Times New Roman" w:hAnsi="Times New Roman"/>
                  <w:sz w:val="20"/>
                </w:rPr>
                <w:t>re</w:t>
              </w:r>
              <w:r w:rsidR="00C04F51">
                <w:rPr>
                  <w:rStyle w:val="Hyperlink"/>
                  <w:rFonts w:ascii="Times New Roman" w:hAnsi="Times New Roman"/>
                  <w:sz w:val="20"/>
                </w:rPr>
                <w:t>s</w:t>
              </w:r>
              <w:r w:rsidR="00C04F51">
                <w:rPr>
                  <w:rStyle w:val="Hyperlink"/>
                  <w:rFonts w:ascii="Times New Roman" w:hAnsi="Times New Roman"/>
                  <w:sz w:val="20"/>
                </w:rPr>
                <w:t>ultados</w:t>
              </w:r>
              <w:proofErr w:type="spellEnd"/>
            </w:hyperlink>
          </w:p>
        </w:tc>
      </w:tr>
    </w:tbl>
    <w:p w14:paraId="18E2D9BE" w14:textId="77777777" w:rsidR="00B16D49" w:rsidRDefault="00B16D49"/>
    <w:p w14:paraId="51C80133" w14:textId="77777777" w:rsidR="00B16D49" w:rsidRDefault="00000000">
      <w:r>
        <w:br w:type="page"/>
      </w:r>
    </w:p>
    <w:p w14:paraId="00E2DDB1" w14:textId="77777777" w:rsidR="00B16D49" w:rsidRDefault="00000000">
      <w:pPr>
        <w:spacing w:before="360" w:after="120" w:line="360" w:lineRule="exact"/>
      </w:pPr>
      <w:r>
        <w:rPr>
          <w:rFonts w:ascii="Arial" w:hAnsi="Arial"/>
          <w:b/>
          <w:color w:val="6B21A8"/>
          <w:sz w:val="26"/>
        </w:rPr>
        <w:lastRenderedPageBreak/>
        <w:t>1 INTRODUÇÃO</w:t>
      </w:r>
    </w:p>
    <w:p w14:paraId="1A5F92D0" w14:textId="77777777" w:rsidR="00B16D49" w:rsidRDefault="00000000">
      <w:pPr>
        <w:spacing w:after="120" w:line="360" w:lineRule="auto"/>
        <w:ind w:firstLine="709"/>
        <w:jc w:val="both"/>
      </w:pPr>
      <w:r>
        <w:rPr>
          <w:rFonts w:ascii="Times New Roman" w:hAnsi="Times New Roman"/>
          <w:sz w:val="24"/>
        </w:rPr>
        <w:t>A logística de distribuição de medicamentos e insumos em ambiente hospitalar e para unidades de saúde representa um desafio operacional relevante. A definição de rotas eficientes para veículos de entrega impacta diretamente o custo operacional, o cumprimento de prazos e a qualidade do atendimento ao paciente. Em contextos de urgência, a priorização incorreta de entregas pode resultar em falta de insumos críticos.</w:t>
      </w:r>
    </w:p>
    <w:p w14:paraId="5F90024A" w14:textId="77777777" w:rsidR="00B16D49" w:rsidRDefault="00000000">
      <w:pPr>
        <w:spacing w:after="120" w:line="360" w:lineRule="auto"/>
        <w:ind w:firstLine="709"/>
        <w:jc w:val="both"/>
      </w:pPr>
      <w:r>
        <w:rPr>
          <w:rFonts w:ascii="Times New Roman" w:hAnsi="Times New Roman"/>
          <w:sz w:val="24"/>
        </w:rPr>
        <w:t>Problemas de roteamento de veículos são, em geral, NP-difíceis — não existe algoritmo polinomial que garanta a solução ótima para instâncias de grande porte. Nesse cenário, metaheurísticas como os Algoritmos Genéticos (AGs) se destacam como abordagens eficazes, capazes de encontrar soluções de alta qualidade em tempo computacionalmente viável.</w:t>
      </w:r>
    </w:p>
    <w:p w14:paraId="32B4B639" w14:textId="77777777" w:rsidR="00B16D49" w:rsidRDefault="00000000">
      <w:pPr>
        <w:spacing w:after="120" w:line="360" w:lineRule="auto"/>
        <w:ind w:firstLine="709"/>
        <w:jc w:val="both"/>
      </w:pPr>
      <w:r>
        <w:rPr>
          <w:rFonts w:ascii="Times New Roman" w:hAnsi="Times New Roman"/>
          <w:sz w:val="24"/>
        </w:rPr>
        <w:t>Este trabalho apresenta o desenvolvimento do Projeto 2 do Tech Challenge Fase 2 da Pós-Graduação em Inteligência Artificial para Desenvolvedores da FIAP. O sistema implementa um resolvedor genético para TSP e VRP, com restrições operacionais de prioridade, capacidade e autonomia, integrado a uma camada LLM para geração de relatórios e instruções em linguagem natural, e validado por uma suite de experimentos comparativos.</w:t>
      </w:r>
    </w:p>
    <w:p w14:paraId="59BF8910" w14:textId="77777777" w:rsidR="00B16D49" w:rsidRDefault="00000000">
      <w:pPr>
        <w:spacing w:after="120" w:line="360" w:lineRule="auto"/>
        <w:ind w:firstLine="709"/>
        <w:jc w:val="both"/>
        <w:rPr>
          <w:rFonts w:ascii="Times New Roman" w:hAnsi="Times New Roman"/>
          <w:sz w:val="24"/>
        </w:rPr>
      </w:pPr>
      <w:r>
        <w:rPr>
          <w:rFonts w:ascii="Times New Roman" w:hAnsi="Times New Roman"/>
          <w:sz w:val="24"/>
        </w:rPr>
        <w:t xml:space="preserve">As principais contribuições deste trabalho incluem: (i) arquitetura incremental em sprints, evoluindo de um resolvedor TSP simples até um sistema VRP completo com LLM; (ii) função de fitness multi-objetivo com quatro componentes de penalização logística; (iii) cromossomo de frota para evolução conjunta de distribuição e ordem no VRP; (iv) camada LLM testável, offline por padrão e com integração OpenAI opcional; e (v) análise experimental de cinco configurações VRP comparando </w:t>
      </w:r>
      <w:proofErr w:type="spellStart"/>
      <w:r>
        <w:rPr>
          <w:rFonts w:ascii="Times New Roman" w:hAnsi="Times New Roman"/>
          <w:sz w:val="24"/>
        </w:rPr>
        <w:t>convergência</w:t>
      </w:r>
      <w:proofErr w:type="spellEnd"/>
      <w:r>
        <w:rPr>
          <w:rFonts w:ascii="Times New Roman" w:hAnsi="Times New Roman"/>
          <w:sz w:val="24"/>
        </w:rPr>
        <w:t xml:space="preserve">, tempo e </w:t>
      </w:r>
      <w:proofErr w:type="spellStart"/>
      <w:r>
        <w:rPr>
          <w:rFonts w:ascii="Times New Roman" w:hAnsi="Times New Roman"/>
          <w:sz w:val="24"/>
        </w:rPr>
        <w:t>qualidade</w:t>
      </w:r>
      <w:proofErr w:type="spellEnd"/>
      <w:r>
        <w:rPr>
          <w:rFonts w:ascii="Times New Roman" w:hAnsi="Times New Roman"/>
          <w:sz w:val="24"/>
        </w:rPr>
        <w:t xml:space="preserve"> da </w:t>
      </w:r>
      <w:proofErr w:type="spellStart"/>
      <w:r>
        <w:rPr>
          <w:rFonts w:ascii="Times New Roman" w:hAnsi="Times New Roman"/>
          <w:sz w:val="24"/>
        </w:rPr>
        <w:t>solução</w:t>
      </w:r>
      <w:proofErr w:type="spellEnd"/>
      <w:r>
        <w:rPr>
          <w:rFonts w:ascii="Times New Roman" w:hAnsi="Times New Roman"/>
          <w:sz w:val="24"/>
        </w:rPr>
        <w:t>.</w:t>
      </w:r>
    </w:p>
    <w:p w14:paraId="319B4FF8" w14:textId="77777777" w:rsidR="00777461" w:rsidRDefault="00777461">
      <w:pPr>
        <w:spacing w:after="120" w:line="360" w:lineRule="auto"/>
        <w:ind w:firstLine="709"/>
        <w:jc w:val="both"/>
        <w:rPr>
          <w:rFonts w:ascii="Times New Roman" w:hAnsi="Times New Roman"/>
          <w:sz w:val="24"/>
        </w:rPr>
      </w:pPr>
    </w:p>
    <w:p w14:paraId="724357D6" w14:textId="77777777" w:rsidR="00777461" w:rsidRDefault="00777461">
      <w:pPr>
        <w:spacing w:after="120" w:line="360" w:lineRule="auto"/>
        <w:ind w:firstLine="709"/>
        <w:jc w:val="both"/>
        <w:rPr>
          <w:rFonts w:ascii="Times New Roman" w:hAnsi="Times New Roman"/>
          <w:sz w:val="24"/>
        </w:rPr>
      </w:pPr>
    </w:p>
    <w:p w14:paraId="00F5CFCA" w14:textId="77777777" w:rsidR="00777461" w:rsidRDefault="00777461">
      <w:pPr>
        <w:spacing w:after="120" w:line="360" w:lineRule="auto"/>
        <w:ind w:firstLine="709"/>
        <w:jc w:val="both"/>
        <w:rPr>
          <w:rFonts w:ascii="Times New Roman" w:hAnsi="Times New Roman"/>
          <w:sz w:val="24"/>
        </w:rPr>
      </w:pPr>
    </w:p>
    <w:p w14:paraId="05839313" w14:textId="77777777" w:rsidR="00777461" w:rsidRDefault="00777461">
      <w:pPr>
        <w:spacing w:after="120" w:line="360" w:lineRule="auto"/>
        <w:ind w:firstLine="709"/>
        <w:jc w:val="both"/>
        <w:rPr>
          <w:rFonts w:ascii="Times New Roman" w:hAnsi="Times New Roman"/>
          <w:sz w:val="24"/>
        </w:rPr>
      </w:pPr>
    </w:p>
    <w:p w14:paraId="6353226D" w14:textId="77777777" w:rsidR="00777461" w:rsidRDefault="00777461">
      <w:pPr>
        <w:spacing w:after="120" w:line="360" w:lineRule="auto"/>
        <w:ind w:firstLine="709"/>
        <w:jc w:val="both"/>
        <w:rPr>
          <w:rFonts w:ascii="Times New Roman" w:hAnsi="Times New Roman"/>
          <w:sz w:val="24"/>
        </w:rPr>
      </w:pPr>
    </w:p>
    <w:p w14:paraId="0F76762F" w14:textId="77777777" w:rsidR="00777461" w:rsidRDefault="00777461">
      <w:pPr>
        <w:spacing w:before="360" w:after="120" w:line="360" w:lineRule="exact"/>
      </w:pPr>
    </w:p>
    <w:p w14:paraId="23FA1B48" w14:textId="5860AA69" w:rsidR="00B16D49" w:rsidRDefault="00000000">
      <w:pPr>
        <w:spacing w:before="360" w:after="120" w:line="360" w:lineRule="exact"/>
      </w:pPr>
      <w:r>
        <w:rPr>
          <w:rFonts w:ascii="Arial" w:hAnsi="Arial"/>
          <w:b/>
          <w:color w:val="6B21A8"/>
          <w:sz w:val="26"/>
        </w:rPr>
        <w:lastRenderedPageBreak/>
        <w:t>2 FUNDAMENTAÇÃO TEÓRICA</w:t>
      </w:r>
    </w:p>
    <w:p w14:paraId="4CF56548" w14:textId="77777777" w:rsidR="00B16D49" w:rsidRDefault="00000000">
      <w:pPr>
        <w:spacing w:before="360" w:after="120" w:line="360" w:lineRule="exact"/>
      </w:pPr>
      <w:r>
        <w:rPr>
          <w:rFonts w:ascii="Arial" w:hAnsi="Arial"/>
          <w:b/>
          <w:color w:val="7C3AED"/>
          <w:sz w:val="24"/>
        </w:rPr>
        <w:t>2.1 Algoritmos Genéticos</w:t>
      </w:r>
    </w:p>
    <w:p w14:paraId="7D3B69F9" w14:textId="77777777" w:rsidR="00B16D49" w:rsidRDefault="00000000">
      <w:pPr>
        <w:spacing w:after="120" w:line="360" w:lineRule="auto"/>
        <w:ind w:firstLine="709"/>
        <w:jc w:val="both"/>
      </w:pPr>
      <w:r>
        <w:rPr>
          <w:rFonts w:ascii="Times New Roman" w:hAnsi="Times New Roman"/>
          <w:sz w:val="24"/>
        </w:rPr>
        <w:t>Algoritmos Genéticos são metaheurísticas de busca e otimização inspiradas no processo de seleção natural e na genética. Introduzidos por Holland (1975) e popularizados por Goldberg (1989), os AGs mantêm uma população de soluções candidatas (indivíduos) e a evoluem iterativamente por meio de operadores de seleção, crossover e mutação, avaliando cada indivíduo por uma função de aptidão (fitness).</w:t>
      </w:r>
    </w:p>
    <w:p w14:paraId="6B5D6818" w14:textId="77777777" w:rsidR="00B16D49" w:rsidRDefault="00000000">
      <w:pPr>
        <w:spacing w:after="120" w:line="360" w:lineRule="auto"/>
        <w:ind w:firstLine="709"/>
        <w:jc w:val="both"/>
      </w:pPr>
      <w:r>
        <w:rPr>
          <w:rFonts w:ascii="Times New Roman" w:hAnsi="Times New Roman"/>
          <w:sz w:val="24"/>
        </w:rPr>
        <w:t>No contexto deste projeto, cada indivíduo representa uma solução completa para o problema de roteamento. No modo TSP, o indivíduo é uma permutação das entregas. No modo VRP, o indivíduo representa uma frota completa, codificando simultaneamente a atribuição de entregas a veículos e a ordem de visita em cada rota.</w:t>
      </w:r>
    </w:p>
    <w:p w14:paraId="796F5D9F" w14:textId="77777777" w:rsidR="00B16D49" w:rsidRDefault="00000000">
      <w:pPr>
        <w:spacing w:before="360" w:after="120" w:line="360" w:lineRule="exact"/>
      </w:pPr>
      <w:r>
        <w:rPr>
          <w:rFonts w:ascii="Arial" w:hAnsi="Arial"/>
          <w:b/>
          <w:color w:val="7C3AED"/>
          <w:sz w:val="24"/>
        </w:rPr>
        <w:t>2.2 Problema do Caixeiro Viajante (TSP)</w:t>
      </w:r>
    </w:p>
    <w:p w14:paraId="4067952C" w14:textId="77777777" w:rsidR="00B16D49" w:rsidRDefault="00000000">
      <w:pPr>
        <w:spacing w:after="120" w:line="360" w:lineRule="auto"/>
        <w:ind w:firstLine="709"/>
        <w:jc w:val="both"/>
      </w:pPr>
      <w:r>
        <w:rPr>
          <w:rFonts w:ascii="Times New Roman" w:hAnsi="Times New Roman"/>
          <w:sz w:val="24"/>
        </w:rPr>
        <w:t>O Problema do Caixeiro Viajante (Travelling Salesman Problem — TSP) busca encontrar a rota de menor custo que visita todos os pontos exatamente uma vez e retorna ao ponto de partida. É um dos problemas mais estudados em otimização combinatória, pertencente à classe NP-difícil (Garey e Johnson, 1979).</w:t>
      </w:r>
    </w:p>
    <w:p w14:paraId="60D28EED" w14:textId="77777777" w:rsidR="00B16D49" w:rsidRDefault="00000000">
      <w:pPr>
        <w:spacing w:after="120" w:line="360" w:lineRule="auto"/>
        <w:ind w:firstLine="709"/>
        <w:jc w:val="both"/>
        <w:rPr>
          <w:rFonts w:ascii="Times New Roman" w:hAnsi="Times New Roman"/>
          <w:sz w:val="24"/>
        </w:rPr>
      </w:pPr>
      <w:r>
        <w:rPr>
          <w:rFonts w:ascii="Times New Roman" w:hAnsi="Times New Roman"/>
          <w:sz w:val="24"/>
        </w:rPr>
        <w:t xml:space="preserve">No contexto médico deste projeto, cada ponto representa um local de entrega de medicamentos ou insumos. O depósito representa o ponto de partida da rota, e o custo é composto pela distância euclidiana entre </w:t>
      </w:r>
      <w:proofErr w:type="spellStart"/>
      <w:r>
        <w:rPr>
          <w:rFonts w:ascii="Times New Roman" w:hAnsi="Times New Roman"/>
          <w:sz w:val="24"/>
        </w:rPr>
        <w:t>os</w:t>
      </w:r>
      <w:proofErr w:type="spellEnd"/>
      <w:r>
        <w:rPr>
          <w:rFonts w:ascii="Times New Roman" w:hAnsi="Times New Roman"/>
          <w:sz w:val="24"/>
        </w:rPr>
        <w:t xml:space="preserve"> </w:t>
      </w:r>
      <w:proofErr w:type="spellStart"/>
      <w:r>
        <w:rPr>
          <w:rFonts w:ascii="Times New Roman" w:hAnsi="Times New Roman"/>
          <w:sz w:val="24"/>
        </w:rPr>
        <w:t>pontos</w:t>
      </w:r>
      <w:proofErr w:type="spellEnd"/>
      <w:r>
        <w:rPr>
          <w:rFonts w:ascii="Times New Roman" w:hAnsi="Times New Roman"/>
          <w:sz w:val="24"/>
        </w:rPr>
        <w:t xml:space="preserve"> </w:t>
      </w:r>
      <w:proofErr w:type="spellStart"/>
      <w:r>
        <w:rPr>
          <w:rFonts w:ascii="Times New Roman" w:hAnsi="Times New Roman"/>
          <w:sz w:val="24"/>
        </w:rPr>
        <w:t>mais</w:t>
      </w:r>
      <w:proofErr w:type="spellEnd"/>
      <w:r>
        <w:rPr>
          <w:rFonts w:ascii="Times New Roman" w:hAnsi="Times New Roman"/>
          <w:sz w:val="24"/>
        </w:rPr>
        <w:t xml:space="preserve"> as </w:t>
      </w:r>
      <w:proofErr w:type="spellStart"/>
      <w:r>
        <w:rPr>
          <w:rFonts w:ascii="Times New Roman" w:hAnsi="Times New Roman"/>
          <w:sz w:val="24"/>
        </w:rPr>
        <w:t>penalidades</w:t>
      </w:r>
      <w:proofErr w:type="spellEnd"/>
      <w:r>
        <w:rPr>
          <w:rFonts w:ascii="Times New Roman" w:hAnsi="Times New Roman"/>
          <w:sz w:val="24"/>
        </w:rPr>
        <w:t xml:space="preserve"> </w:t>
      </w:r>
      <w:proofErr w:type="spellStart"/>
      <w:r>
        <w:rPr>
          <w:rFonts w:ascii="Times New Roman" w:hAnsi="Times New Roman"/>
          <w:sz w:val="24"/>
        </w:rPr>
        <w:t>operacionais</w:t>
      </w:r>
      <w:proofErr w:type="spellEnd"/>
      <w:r>
        <w:rPr>
          <w:rFonts w:ascii="Times New Roman" w:hAnsi="Times New Roman"/>
          <w:sz w:val="24"/>
        </w:rPr>
        <w:t>.</w:t>
      </w:r>
    </w:p>
    <w:p w14:paraId="02915FAD" w14:textId="77777777" w:rsidR="00777461" w:rsidRDefault="00777461">
      <w:pPr>
        <w:spacing w:after="120" w:line="360" w:lineRule="auto"/>
        <w:ind w:firstLine="709"/>
        <w:jc w:val="both"/>
        <w:rPr>
          <w:rFonts w:ascii="Times New Roman" w:hAnsi="Times New Roman"/>
          <w:sz w:val="24"/>
        </w:rPr>
      </w:pPr>
    </w:p>
    <w:p w14:paraId="6A0B9123" w14:textId="77777777" w:rsidR="00777461" w:rsidRDefault="00777461">
      <w:pPr>
        <w:spacing w:after="120" w:line="360" w:lineRule="auto"/>
        <w:ind w:firstLine="709"/>
        <w:jc w:val="both"/>
        <w:rPr>
          <w:rFonts w:ascii="Times New Roman" w:hAnsi="Times New Roman"/>
          <w:sz w:val="24"/>
        </w:rPr>
      </w:pPr>
    </w:p>
    <w:p w14:paraId="20E75666" w14:textId="77777777" w:rsidR="00777461" w:rsidRDefault="00777461">
      <w:pPr>
        <w:spacing w:after="120" w:line="360" w:lineRule="auto"/>
        <w:ind w:firstLine="709"/>
        <w:jc w:val="both"/>
        <w:rPr>
          <w:rFonts w:ascii="Times New Roman" w:hAnsi="Times New Roman"/>
          <w:sz w:val="24"/>
        </w:rPr>
      </w:pPr>
    </w:p>
    <w:p w14:paraId="6B12A8AE" w14:textId="77777777" w:rsidR="00777461" w:rsidRDefault="00777461">
      <w:pPr>
        <w:spacing w:after="120" w:line="360" w:lineRule="auto"/>
        <w:ind w:firstLine="709"/>
        <w:jc w:val="both"/>
        <w:rPr>
          <w:rFonts w:ascii="Times New Roman" w:hAnsi="Times New Roman"/>
          <w:sz w:val="24"/>
        </w:rPr>
      </w:pPr>
    </w:p>
    <w:p w14:paraId="73C8EEF2" w14:textId="77777777" w:rsidR="00777461" w:rsidRDefault="00777461">
      <w:pPr>
        <w:spacing w:after="120" w:line="360" w:lineRule="auto"/>
        <w:ind w:firstLine="709"/>
        <w:jc w:val="both"/>
        <w:rPr>
          <w:rFonts w:ascii="Times New Roman" w:hAnsi="Times New Roman"/>
          <w:sz w:val="24"/>
        </w:rPr>
      </w:pPr>
    </w:p>
    <w:p w14:paraId="1D2C125F" w14:textId="77777777" w:rsidR="00777461" w:rsidRDefault="00777461">
      <w:pPr>
        <w:spacing w:after="120" w:line="360" w:lineRule="auto"/>
        <w:ind w:firstLine="709"/>
        <w:jc w:val="both"/>
        <w:rPr>
          <w:rFonts w:ascii="Times New Roman" w:hAnsi="Times New Roman"/>
          <w:sz w:val="24"/>
        </w:rPr>
      </w:pPr>
    </w:p>
    <w:p w14:paraId="545F194D" w14:textId="77777777" w:rsidR="00777461" w:rsidRDefault="00777461">
      <w:pPr>
        <w:spacing w:after="120" w:line="360" w:lineRule="auto"/>
        <w:ind w:firstLine="709"/>
        <w:jc w:val="both"/>
      </w:pPr>
    </w:p>
    <w:p w14:paraId="08C2010E" w14:textId="77777777" w:rsidR="00B16D49" w:rsidRDefault="00000000">
      <w:pPr>
        <w:spacing w:before="360" w:after="120" w:line="360" w:lineRule="exact"/>
      </w:pPr>
      <w:r>
        <w:rPr>
          <w:rFonts w:ascii="Arial" w:hAnsi="Arial"/>
          <w:b/>
          <w:color w:val="7C3AED"/>
          <w:sz w:val="24"/>
        </w:rPr>
        <w:lastRenderedPageBreak/>
        <w:t>2.3 Vehicle Routing Problem (VRP)</w:t>
      </w:r>
    </w:p>
    <w:p w14:paraId="15AF193B" w14:textId="77777777" w:rsidR="00B16D49" w:rsidRDefault="00000000">
      <w:pPr>
        <w:spacing w:after="120" w:line="360" w:lineRule="auto"/>
        <w:ind w:firstLine="709"/>
        <w:jc w:val="both"/>
      </w:pPr>
      <w:r>
        <w:rPr>
          <w:rFonts w:ascii="Times New Roman" w:hAnsi="Times New Roman"/>
          <w:sz w:val="24"/>
        </w:rPr>
        <w:t>O Vehicle Routing Problem (VRP) generaliza o TSP para múltiplos veículos, cada um com sua própria rota. O objetivo é minimizar o custo total da frota, respeitando restrições de capacidade de cada veículo. O VRP é igualmente NP-difícil e surge naturalmente em problemas logísticos reais.</w:t>
      </w:r>
    </w:p>
    <w:p w14:paraId="7967A72D" w14:textId="77777777" w:rsidR="00B16D49" w:rsidRDefault="00000000">
      <w:pPr>
        <w:spacing w:after="120" w:line="360" w:lineRule="auto"/>
        <w:ind w:firstLine="709"/>
        <w:jc w:val="both"/>
      </w:pPr>
      <w:r>
        <w:rPr>
          <w:rFonts w:ascii="Times New Roman" w:hAnsi="Times New Roman"/>
          <w:sz w:val="24"/>
        </w:rPr>
        <w:t>O módulo src/routing/vrp.py implementa o VRP com um cromossomo de frota: um único indivíduo representa toda a distribuição de entregas entre os veículos disponíveis. Os operadores de mutação incluem operações que movem entregas entre veículos, trocam entregas entre rotas e reordenam a sequência dentro de uma rota — permitindo explorar simultaneamente o espaço de distribuição e de ordenação.</w:t>
      </w:r>
    </w:p>
    <w:p w14:paraId="188552C6" w14:textId="77777777" w:rsidR="00B16D49" w:rsidRDefault="00000000">
      <w:pPr>
        <w:spacing w:before="360" w:after="120" w:line="360" w:lineRule="exact"/>
      </w:pPr>
      <w:r>
        <w:rPr>
          <w:rFonts w:ascii="Arial" w:hAnsi="Arial"/>
          <w:b/>
          <w:color w:val="7C3AED"/>
          <w:sz w:val="24"/>
        </w:rPr>
        <w:t>2.4 Large Language Models</w:t>
      </w:r>
    </w:p>
    <w:p w14:paraId="4DC53F49" w14:textId="77777777" w:rsidR="00B16D49" w:rsidRDefault="00000000">
      <w:pPr>
        <w:spacing w:after="120" w:line="360" w:lineRule="auto"/>
        <w:ind w:firstLine="709"/>
        <w:jc w:val="both"/>
      </w:pPr>
      <w:r>
        <w:rPr>
          <w:rFonts w:ascii="Times New Roman" w:hAnsi="Times New Roman"/>
          <w:sz w:val="24"/>
        </w:rPr>
        <w:t>Large Language Models (LLMs) são modelos de linguagem de grande escala, treinados em vastos corpora textuais, capazes de gerar texto coerente e contextualmente relevante a partir de prompts. No contexto de logística e operações, LLMs podem ser utilizados para transformar dados estruturados em linguagem natural — relatórios, instruções e respostas a consultas.</w:t>
      </w:r>
    </w:p>
    <w:p w14:paraId="2319A6B1" w14:textId="77777777" w:rsidR="00B16D49" w:rsidRDefault="00000000">
      <w:pPr>
        <w:spacing w:after="120" w:line="360" w:lineRule="auto"/>
        <w:ind w:firstLine="709"/>
        <w:jc w:val="both"/>
        <w:rPr>
          <w:rFonts w:ascii="Times New Roman" w:hAnsi="Times New Roman"/>
          <w:sz w:val="24"/>
        </w:rPr>
      </w:pPr>
      <w:r>
        <w:rPr>
          <w:rFonts w:ascii="Times New Roman" w:hAnsi="Times New Roman"/>
          <w:sz w:val="24"/>
        </w:rPr>
        <w:t xml:space="preserve">A Sprint 7 implementou uma camada LLM testável em src/llm/, utilizando references/agent-llm.py como referência técnica. A camada suporta três tipos de saída: relatório operacional de frota, instruções por motorista e respostas a perguntas sobre as rotas. Por padrão, opera em modo offline com respostas determinísticas; com </w:t>
      </w:r>
      <w:proofErr w:type="gramStart"/>
      <w:r>
        <w:rPr>
          <w:rFonts w:ascii="Times New Roman" w:hAnsi="Times New Roman"/>
          <w:sz w:val="24"/>
        </w:rPr>
        <w:t>a</w:t>
      </w:r>
      <w:proofErr w:type="gramEnd"/>
      <w:r>
        <w:rPr>
          <w:rFonts w:ascii="Times New Roman" w:hAnsi="Times New Roman"/>
          <w:sz w:val="24"/>
        </w:rPr>
        <w:t xml:space="preserve"> injeção de um cliente </w:t>
      </w:r>
      <w:proofErr w:type="spellStart"/>
      <w:r>
        <w:rPr>
          <w:rFonts w:ascii="Times New Roman" w:hAnsi="Times New Roman"/>
          <w:sz w:val="24"/>
        </w:rPr>
        <w:t>compatível</w:t>
      </w:r>
      <w:proofErr w:type="spellEnd"/>
      <w:r>
        <w:rPr>
          <w:rFonts w:ascii="Times New Roman" w:hAnsi="Times New Roman"/>
          <w:sz w:val="24"/>
        </w:rPr>
        <w:t xml:space="preserve"> (OpenAI), </w:t>
      </w:r>
      <w:proofErr w:type="spellStart"/>
      <w:r>
        <w:rPr>
          <w:rFonts w:ascii="Times New Roman" w:hAnsi="Times New Roman"/>
          <w:sz w:val="24"/>
        </w:rPr>
        <w:t>realiza</w:t>
      </w:r>
      <w:proofErr w:type="spellEnd"/>
      <w:r>
        <w:rPr>
          <w:rFonts w:ascii="Times New Roman" w:hAnsi="Times New Roman"/>
          <w:sz w:val="24"/>
        </w:rPr>
        <w:t xml:space="preserve"> </w:t>
      </w:r>
      <w:proofErr w:type="spellStart"/>
      <w:r>
        <w:rPr>
          <w:rFonts w:ascii="Times New Roman" w:hAnsi="Times New Roman"/>
          <w:sz w:val="24"/>
        </w:rPr>
        <w:t>chamadas</w:t>
      </w:r>
      <w:proofErr w:type="spellEnd"/>
      <w:r>
        <w:rPr>
          <w:rFonts w:ascii="Times New Roman" w:hAnsi="Times New Roman"/>
          <w:sz w:val="24"/>
        </w:rPr>
        <w:t xml:space="preserve"> reais à API.</w:t>
      </w:r>
    </w:p>
    <w:p w14:paraId="07A59DC2" w14:textId="77777777" w:rsidR="00777461" w:rsidRDefault="00777461">
      <w:pPr>
        <w:spacing w:after="120" w:line="360" w:lineRule="auto"/>
        <w:ind w:firstLine="709"/>
        <w:jc w:val="both"/>
        <w:rPr>
          <w:rFonts w:ascii="Times New Roman" w:hAnsi="Times New Roman"/>
          <w:sz w:val="24"/>
        </w:rPr>
      </w:pPr>
    </w:p>
    <w:p w14:paraId="16F49F25" w14:textId="77777777" w:rsidR="00777461" w:rsidRDefault="00777461">
      <w:pPr>
        <w:spacing w:after="120" w:line="360" w:lineRule="auto"/>
        <w:ind w:firstLine="709"/>
        <w:jc w:val="both"/>
        <w:rPr>
          <w:rFonts w:ascii="Times New Roman" w:hAnsi="Times New Roman"/>
          <w:sz w:val="24"/>
        </w:rPr>
      </w:pPr>
    </w:p>
    <w:p w14:paraId="6610EAB2" w14:textId="77777777" w:rsidR="00777461" w:rsidRDefault="00777461">
      <w:pPr>
        <w:spacing w:after="120" w:line="360" w:lineRule="auto"/>
        <w:ind w:firstLine="709"/>
        <w:jc w:val="both"/>
        <w:rPr>
          <w:rFonts w:ascii="Times New Roman" w:hAnsi="Times New Roman"/>
          <w:sz w:val="24"/>
        </w:rPr>
      </w:pPr>
    </w:p>
    <w:p w14:paraId="115495E5" w14:textId="77777777" w:rsidR="00777461" w:rsidRDefault="00777461">
      <w:pPr>
        <w:spacing w:after="120" w:line="360" w:lineRule="auto"/>
        <w:ind w:firstLine="709"/>
        <w:jc w:val="both"/>
        <w:rPr>
          <w:rFonts w:ascii="Times New Roman" w:hAnsi="Times New Roman"/>
          <w:sz w:val="24"/>
        </w:rPr>
      </w:pPr>
    </w:p>
    <w:p w14:paraId="2DE0E6EF" w14:textId="77777777" w:rsidR="00777461" w:rsidRDefault="00777461">
      <w:pPr>
        <w:spacing w:after="120" w:line="360" w:lineRule="auto"/>
        <w:ind w:firstLine="709"/>
        <w:jc w:val="both"/>
        <w:rPr>
          <w:rFonts w:ascii="Times New Roman" w:hAnsi="Times New Roman"/>
          <w:sz w:val="24"/>
        </w:rPr>
      </w:pPr>
    </w:p>
    <w:p w14:paraId="5B2B4931" w14:textId="77777777" w:rsidR="00777461" w:rsidRDefault="00777461">
      <w:pPr>
        <w:spacing w:after="120" w:line="360" w:lineRule="auto"/>
        <w:ind w:firstLine="709"/>
        <w:jc w:val="both"/>
        <w:rPr>
          <w:rFonts w:ascii="Times New Roman" w:hAnsi="Times New Roman"/>
          <w:sz w:val="24"/>
        </w:rPr>
      </w:pPr>
    </w:p>
    <w:p w14:paraId="73ADABB6" w14:textId="77777777" w:rsidR="00777461" w:rsidRDefault="00777461">
      <w:pPr>
        <w:spacing w:after="120" w:line="360" w:lineRule="auto"/>
        <w:ind w:firstLine="709"/>
        <w:jc w:val="both"/>
      </w:pPr>
    </w:p>
    <w:p w14:paraId="3099AA0A" w14:textId="121D1FAC" w:rsidR="00777461" w:rsidRPr="00777461" w:rsidRDefault="00000000">
      <w:pPr>
        <w:spacing w:before="360" w:after="120" w:line="360" w:lineRule="exact"/>
        <w:rPr>
          <w:rFonts w:ascii="Arial" w:hAnsi="Arial"/>
          <w:b/>
          <w:color w:val="6B21A8"/>
          <w:sz w:val="26"/>
        </w:rPr>
      </w:pPr>
      <w:r>
        <w:rPr>
          <w:rFonts w:ascii="Arial" w:hAnsi="Arial"/>
          <w:b/>
          <w:color w:val="6B21A8"/>
          <w:sz w:val="26"/>
        </w:rPr>
        <w:lastRenderedPageBreak/>
        <w:t>3 METODOLOGIA</w:t>
      </w:r>
    </w:p>
    <w:p w14:paraId="2723C5D7" w14:textId="77777777" w:rsidR="00B16D49" w:rsidRDefault="00000000">
      <w:pPr>
        <w:spacing w:after="120" w:line="360" w:lineRule="auto"/>
        <w:ind w:firstLine="709"/>
        <w:jc w:val="both"/>
      </w:pPr>
      <w:r>
        <w:rPr>
          <w:rFonts w:ascii="Times New Roman" w:hAnsi="Times New Roman"/>
          <w:sz w:val="24"/>
        </w:rPr>
        <w:t>O projeto foi conduzido em nove sprints incrementais, cada uma com objetivo técnico definido e artefatos verificáveis. A metodologia de desenvolvimento seguiu o padrão de evolução gradual, partindo de uma implementação mínima funcional (TSP) e adicionando funcionalidades progressivamente até a entrega final consolidada.</w:t>
      </w:r>
    </w:p>
    <w:p w14:paraId="22699C5A" w14:textId="77777777" w:rsidR="00B16D49" w:rsidRDefault="00000000">
      <w:pPr>
        <w:spacing w:after="80" w:line="360" w:lineRule="auto"/>
        <w:ind w:firstLine="709"/>
        <w:jc w:val="both"/>
      </w:pPr>
      <w:r>
        <w:rPr>
          <w:rFonts w:ascii="Times New Roman" w:hAnsi="Times New Roman"/>
          <w:b/>
          <w:color w:val="7C3AED"/>
          <w:sz w:val="24"/>
        </w:rPr>
        <w:t xml:space="preserve">Sprint 1 — </w:t>
      </w:r>
      <w:r>
        <w:rPr>
          <w:rFonts w:ascii="Times New Roman" w:hAnsi="Times New Roman"/>
          <w:sz w:val="24"/>
        </w:rPr>
        <w:t>Análise do código base em references/ e elaboração do plano de extensão.</w:t>
      </w:r>
    </w:p>
    <w:p w14:paraId="489FFAF7" w14:textId="77777777" w:rsidR="00B16D49" w:rsidRDefault="00000000">
      <w:pPr>
        <w:spacing w:after="80" w:line="360" w:lineRule="auto"/>
        <w:ind w:firstLine="709"/>
        <w:jc w:val="both"/>
      </w:pPr>
      <w:r>
        <w:rPr>
          <w:rFonts w:ascii="Times New Roman" w:hAnsi="Times New Roman"/>
          <w:b/>
          <w:color w:val="7C3AED"/>
          <w:sz w:val="24"/>
        </w:rPr>
        <w:t xml:space="preserve">Sprint 2 — </w:t>
      </w:r>
      <w:r>
        <w:rPr>
          <w:rFonts w:ascii="Times New Roman" w:hAnsi="Times New Roman"/>
          <w:sz w:val="24"/>
        </w:rPr>
        <w:t>Migração do resolvedor TSP para src/ com dataclasses, type hints e testes automatizados com pytest.</w:t>
      </w:r>
    </w:p>
    <w:p w14:paraId="3C6BC081" w14:textId="77777777" w:rsidR="00B16D49" w:rsidRDefault="00000000">
      <w:pPr>
        <w:spacing w:after="80" w:line="360" w:lineRule="auto"/>
        <w:ind w:firstLine="709"/>
        <w:jc w:val="both"/>
      </w:pPr>
      <w:r>
        <w:rPr>
          <w:rFonts w:ascii="Times New Roman" w:hAnsi="Times New Roman"/>
          <w:b/>
          <w:color w:val="7C3AED"/>
          <w:sz w:val="24"/>
        </w:rPr>
        <w:t xml:space="preserve">Sprint 3 — </w:t>
      </w:r>
      <w:r>
        <w:rPr>
          <w:rFonts w:ascii="Times New Roman" w:hAnsi="Times New Roman"/>
          <w:sz w:val="24"/>
        </w:rPr>
        <w:t>Inclusão de prioridades de entrega (HIGH, MEDIUM, LOW) e penalização por atraso na função de fitness.</w:t>
      </w:r>
    </w:p>
    <w:p w14:paraId="0CC4E87D" w14:textId="77777777" w:rsidR="00B16D49" w:rsidRDefault="00000000">
      <w:pPr>
        <w:spacing w:after="80" w:line="360" w:lineRule="auto"/>
        <w:ind w:firstLine="709"/>
        <w:jc w:val="both"/>
      </w:pPr>
      <w:r>
        <w:rPr>
          <w:rFonts w:ascii="Times New Roman" w:hAnsi="Times New Roman"/>
          <w:b/>
          <w:color w:val="7C3AED"/>
          <w:sz w:val="24"/>
        </w:rPr>
        <w:t xml:space="preserve">Sprint 4 — </w:t>
      </w:r>
      <w:r>
        <w:rPr>
          <w:rFonts w:ascii="Times New Roman" w:hAnsi="Times New Roman"/>
          <w:sz w:val="24"/>
        </w:rPr>
        <w:t>Restrição de capacidade máxima por veículo com penalização proporcional ao excesso.</w:t>
      </w:r>
    </w:p>
    <w:p w14:paraId="7917ABCB" w14:textId="77777777" w:rsidR="00B16D49" w:rsidRDefault="00000000">
      <w:pPr>
        <w:spacing w:after="80" w:line="360" w:lineRule="auto"/>
        <w:ind w:firstLine="709"/>
        <w:jc w:val="both"/>
      </w:pPr>
      <w:r>
        <w:rPr>
          <w:rFonts w:ascii="Times New Roman" w:hAnsi="Times New Roman"/>
          <w:b/>
          <w:color w:val="7C3AED"/>
          <w:sz w:val="24"/>
        </w:rPr>
        <w:t xml:space="preserve">Sprint 5 — </w:t>
      </w:r>
      <w:r>
        <w:rPr>
          <w:rFonts w:ascii="Times New Roman" w:hAnsi="Times New Roman"/>
          <w:sz w:val="24"/>
        </w:rPr>
        <w:t>Restrição de autonomia (distância máxima) por veículo com penalização por violação.</w:t>
      </w:r>
    </w:p>
    <w:p w14:paraId="1C268748" w14:textId="77777777" w:rsidR="00B16D49" w:rsidRDefault="00000000">
      <w:pPr>
        <w:spacing w:after="80" w:line="360" w:lineRule="auto"/>
        <w:ind w:firstLine="709"/>
        <w:jc w:val="both"/>
      </w:pPr>
      <w:r>
        <w:rPr>
          <w:rFonts w:ascii="Times New Roman" w:hAnsi="Times New Roman"/>
          <w:b/>
          <w:color w:val="7C3AED"/>
          <w:sz w:val="24"/>
        </w:rPr>
        <w:t xml:space="preserve">Sprint 6 — </w:t>
      </w:r>
      <w:r>
        <w:rPr>
          <w:rFonts w:ascii="Times New Roman" w:hAnsi="Times New Roman"/>
          <w:sz w:val="24"/>
        </w:rPr>
        <w:t>Implementação do modo VRP com cromossomo de frota e operadores de mutação inter-rota.</w:t>
      </w:r>
    </w:p>
    <w:p w14:paraId="0D208470" w14:textId="77777777" w:rsidR="00B16D49" w:rsidRDefault="00000000">
      <w:pPr>
        <w:spacing w:after="80" w:line="360" w:lineRule="auto"/>
        <w:ind w:firstLine="709"/>
        <w:jc w:val="both"/>
      </w:pPr>
      <w:r>
        <w:rPr>
          <w:rFonts w:ascii="Times New Roman" w:hAnsi="Times New Roman"/>
          <w:b/>
          <w:color w:val="7C3AED"/>
          <w:sz w:val="24"/>
        </w:rPr>
        <w:t xml:space="preserve">Sprint 7 — </w:t>
      </w:r>
      <w:r>
        <w:rPr>
          <w:rFonts w:ascii="Times New Roman" w:hAnsi="Times New Roman"/>
          <w:sz w:val="24"/>
        </w:rPr>
        <w:t>Camada LLM em src/llm/ para relatórios, instruções e Q&amp;A — offline e com OpenAI opcional.</w:t>
      </w:r>
    </w:p>
    <w:p w14:paraId="338587C4" w14:textId="77777777" w:rsidR="00B16D49" w:rsidRDefault="00000000">
      <w:pPr>
        <w:spacing w:after="80" w:line="360" w:lineRule="auto"/>
        <w:ind w:firstLine="709"/>
        <w:jc w:val="both"/>
      </w:pPr>
      <w:r>
        <w:rPr>
          <w:rFonts w:ascii="Times New Roman" w:hAnsi="Times New Roman"/>
          <w:b/>
          <w:color w:val="7C3AED"/>
          <w:sz w:val="24"/>
        </w:rPr>
        <w:t xml:space="preserve">Sprint 8 — </w:t>
      </w:r>
      <w:r>
        <w:rPr>
          <w:rFonts w:ascii="Times New Roman" w:hAnsi="Times New Roman"/>
          <w:sz w:val="24"/>
        </w:rPr>
        <w:t>Runner de experimentos em src/metrics/: 5 configurações VRP com artefatos em artifacts/.</w:t>
      </w:r>
    </w:p>
    <w:p w14:paraId="24B64432" w14:textId="77777777" w:rsidR="00B16D49" w:rsidRDefault="00000000">
      <w:pPr>
        <w:spacing w:after="80" w:line="360" w:lineRule="auto"/>
        <w:ind w:firstLine="709"/>
        <w:jc w:val="both"/>
      </w:pPr>
      <w:r>
        <w:rPr>
          <w:rFonts w:ascii="Times New Roman" w:hAnsi="Times New Roman"/>
          <w:b/>
          <w:color w:val="7C3AED"/>
          <w:sz w:val="24"/>
        </w:rPr>
        <w:t xml:space="preserve">Sprint 9 — </w:t>
      </w:r>
      <w:r>
        <w:rPr>
          <w:rFonts w:ascii="Times New Roman" w:hAnsi="Times New Roman"/>
          <w:sz w:val="24"/>
        </w:rPr>
        <w:t>Consolidação: relatório técnico, roteiro de demonstração e manifesto de artefatos finais.</w:t>
      </w:r>
    </w:p>
    <w:p w14:paraId="7F62EB68" w14:textId="77777777" w:rsidR="00B16D49" w:rsidRDefault="00000000">
      <w:pPr>
        <w:spacing w:after="120" w:line="360" w:lineRule="auto"/>
        <w:ind w:firstLine="709"/>
        <w:jc w:val="both"/>
        <w:rPr>
          <w:rFonts w:ascii="Times New Roman" w:hAnsi="Times New Roman"/>
          <w:sz w:val="24"/>
        </w:rPr>
      </w:pPr>
      <w:r>
        <w:rPr>
          <w:rFonts w:ascii="Times New Roman" w:hAnsi="Times New Roman"/>
          <w:sz w:val="24"/>
        </w:rPr>
        <w:t xml:space="preserve">A validação foi conduzida com testes automatizados usando pytest em cada sprint. A última validação registrada apresentou 62 testes passando, cobrindo algoritmo genético, fitness, modelos de dados, </w:t>
      </w:r>
      <w:proofErr w:type="spellStart"/>
      <w:r>
        <w:rPr>
          <w:rFonts w:ascii="Times New Roman" w:hAnsi="Times New Roman"/>
          <w:sz w:val="24"/>
        </w:rPr>
        <w:t>leitura</w:t>
      </w:r>
      <w:proofErr w:type="spellEnd"/>
      <w:r>
        <w:rPr>
          <w:rFonts w:ascii="Times New Roman" w:hAnsi="Times New Roman"/>
          <w:sz w:val="24"/>
        </w:rPr>
        <w:t xml:space="preserve"> de CSV, </w:t>
      </w:r>
      <w:proofErr w:type="spellStart"/>
      <w:r>
        <w:rPr>
          <w:rFonts w:ascii="Times New Roman" w:hAnsi="Times New Roman"/>
          <w:sz w:val="24"/>
        </w:rPr>
        <w:t>visualização</w:t>
      </w:r>
      <w:proofErr w:type="spellEnd"/>
      <w:r>
        <w:rPr>
          <w:rFonts w:ascii="Times New Roman" w:hAnsi="Times New Roman"/>
          <w:sz w:val="24"/>
        </w:rPr>
        <w:t xml:space="preserve"> e </w:t>
      </w:r>
      <w:proofErr w:type="spellStart"/>
      <w:r>
        <w:rPr>
          <w:rFonts w:ascii="Times New Roman" w:hAnsi="Times New Roman"/>
          <w:sz w:val="24"/>
        </w:rPr>
        <w:t>camada</w:t>
      </w:r>
      <w:proofErr w:type="spellEnd"/>
      <w:r>
        <w:rPr>
          <w:rFonts w:ascii="Times New Roman" w:hAnsi="Times New Roman"/>
          <w:sz w:val="24"/>
        </w:rPr>
        <w:t xml:space="preserve"> LLM.</w:t>
      </w:r>
    </w:p>
    <w:p w14:paraId="0F7CF1C9" w14:textId="77777777" w:rsidR="00777461" w:rsidRDefault="00777461">
      <w:pPr>
        <w:spacing w:after="120" w:line="360" w:lineRule="auto"/>
        <w:ind w:firstLine="709"/>
        <w:jc w:val="both"/>
        <w:rPr>
          <w:rFonts w:ascii="Times New Roman" w:hAnsi="Times New Roman"/>
          <w:sz w:val="24"/>
        </w:rPr>
      </w:pPr>
    </w:p>
    <w:p w14:paraId="0B7E75B3" w14:textId="77777777" w:rsidR="00777461" w:rsidRDefault="00777461">
      <w:pPr>
        <w:spacing w:after="120" w:line="360" w:lineRule="auto"/>
        <w:ind w:firstLine="709"/>
        <w:jc w:val="both"/>
      </w:pPr>
    </w:p>
    <w:p w14:paraId="10EDEC4C" w14:textId="77777777" w:rsidR="00B16D49" w:rsidRDefault="00000000">
      <w:pPr>
        <w:spacing w:before="360" w:after="120" w:line="360" w:lineRule="exact"/>
      </w:pPr>
      <w:r>
        <w:rPr>
          <w:rFonts w:ascii="Arial" w:hAnsi="Arial"/>
          <w:b/>
          <w:color w:val="6B21A8"/>
          <w:sz w:val="26"/>
        </w:rPr>
        <w:lastRenderedPageBreak/>
        <w:t>4 IMPLEMENTAÇÃO</w:t>
      </w:r>
    </w:p>
    <w:p w14:paraId="128EC84C" w14:textId="77777777" w:rsidR="00B16D49" w:rsidRDefault="00000000">
      <w:pPr>
        <w:spacing w:before="360" w:after="120" w:line="360" w:lineRule="exact"/>
      </w:pPr>
      <w:r>
        <w:rPr>
          <w:rFonts w:ascii="Arial" w:hAnsi="Arial"/>
          <w:b/>
          <w:color w:val="7C3AED"/>
          <w:sz w:val="24"/>
        </w:rPr>
        <w:t>4.1 Estrutura do Projeto</w:t>
      </w:r>
    </w:p>
    <w:p w14:paraId="0AA6D74A" w14:textId="77777777" w:rsidR="00B16D49" w:rsidRDefault="00000000">
      <w:pPr>
        <w:shd w:val="clear" w:color="auto" w:fill="F3F0FF"/>
        <w:spacing w:before="120" w:after="120" w:line="240" w:lineRule="auto"/>
        <w:ind w:left="567"/>
      </w:pPr>
      <w:r>
        <w:rPr>
          <w:rFonts w:ascii="Courier New" w:hAnsi="Courier New"/>
          <w:sz w:val="18"/>
        </w:rPr>
        <w:t>src/</w:t>
      </w:r>
      <w:r>
        <w:rPr>
          <w:rFonts w:ascii="Courier New" w:hAnsi="Courier New"/>
          <w:sz w:val="18"/>
        </w:rPr>
        <w:br/>
        <w:t xml:space="preserve">  ga/genetic_algorithm.py   — algoritmo genético e operadores</w:t>
      </w:r>
      <w:r>
        <w:rPr>
          <w:rFonts w:ascii="Courier New" w:hAnsi="Courier New"/>
          <w:sz w:val="18"/>
        </w:rPr>
        <w:br/>
        <w:t xml:space="preserve">  routing/tsp.py            — resolvedor TSP</w:t>
      </w:r>
      <w:r>
        <w:rPr>
          <w:rFonts w:ascii="Courier New" w:hAnsi="Courier New"/>
          <w:sz w:val="18"/>
        </w:rPr>
        <w:br/>
        <w:t xml:space="preserve">  routing/vrp.py            — resolvedor VRP (cromossomo de frota)</w:t>
      </w:r>
      <w:r>
        <w:rPr>
          <w:rFonts w:ascii="Courier New" w:hAnsi="Courier New"/>
          <w:sz w:val="18"/>
        </w:rPr>
        <w:br/>
        <w:t xml:space="preserve">  models/                   — Entrega, Veículo, Cidade, Prioridade</w:t>
      </w:r>
      <w:r>
        <w:rPr>
          <w:rFonts w:ascii="Courier New" w:hAnsi="Courier New"/>
          <w:sz w:val="18"/>
        </w:rPr>
        <w:br/>
        <w:t xml:space="preserve">  visualization/            — Pygame (rota 2D) + Matplotlib (fitness)</w:t>
      </w:r>
      <w:r>
        <w:rPr>
          <w:rFonts w:ascii="Courier New" w:hAnsi="Courier New"/>
          <w:sz w:val="18"/>
        </w:rPr>
        <w:br/>
        <w:t xml:space="preserve">  llm/                      — prompts, relatórios, instruções, Q&amp;A</w:t>
      </w:r>
      <w:r>
        <w:rPr>
          <w:rFonts w:ascii="Courier New" w:hAnsi="Courier New"/>
          <w:sz w:val="18"/>
        </w:rPr>
        <w:br/>
        <w:t xml:space="preserve">  metrics/                  — runner de experimentos e exportação</w:t>
      </w:r>
      <w:r>
        <w:rPr>
          <w:rFonts w:ascii="Courier New" w:hAnsi="Courier New"/>
          <w:sz w:val="18"/>
        </w:rPr>
        <w:br/>
        <w:t xml:space="preserve">  data_loader.py            — leitura de CSV</w:t>
      </w:r>
      <w:r>
        <w:rPr>
          <w:rFonts w:ascii="Courier New" w:hAnsi="Courier New"/>
          <w:sz w:val="18"/>
        </w:rPr>
        <w:br/>
        <w:t xml:space="preserve">  main.py                   — CLI e demo visual</w:t>
      </w:r>
      <w:r>
        <w:rPr>
          <w:rFonts w:ascii="Courier New" w:hAnsi="Courier New"/>
          <w:sz w:val="18"/>
        </w:rPr>
        <w:br/>
        <w:t>tests/                      — 62 testes automatizados</w:t>
      </w:r>
      <w:r>
        <w:rPr>
          <w:rFonts w:ascii="Courier New" w:hAnsi="Courier New"/>
          <w:sz w:val="18"/>
        </w:rPr>
        <w:br/>
        <w:t>data/</w:t>
      </w:r>
      <w:r>
        <w:rPr>
          <w:rFonts w:ascii="Courier New" w:hAnsi="Courier New"/>
          <w:sz w:val="18"/>
        </w:rPr>
        <w:br/>
        <w:t xml:space="preserve">  deliveries_sample.csv     — entregas sintéticas</w:t>
      </w:r>
      <w:r>
        <w:rPr>
          <w:rFonts w:ascii="Courier New" w:hAnsi="Courier New"/>
          <w:sz w:val="18"/>
        </w:rPr>
        <w:br/>
        <w:t xml:space="preserve">  brazil_capitals_sample.csv — capitais brasileiras em plano 2D</w:t>
      </w:r>
      <w:r>
        <w:rPr>
          <w:rFonts w:ascii="Courier New" w:hAnsi="Courier New"/>
          <w:sz w:val="18"/>
        </w:rPr>
        <w:br/>
        <w:t xml:space="preserve">  vehicles_sample.csv       — veículos com capacidade e autonomia</w:t>
      </w:r>
      <w:r>
        <w:rPr>
          <w:rFonts w:ascii="Courier New" w:hAnsi="Courier New"/>
          <w:sz w:val="18"/>
        </w:rPr>
        <w:br/>
        <w:t>artifacts/</w:t>
      </w:r>
      <w:r>
        <w:rPr>
          <w:rFonts w:ascii="Courier New" w:hAnsi="Courier New"/>
          <w:sz w:val="18"/>
        </w:rPr>
        <w:br/>
        <w:t xml:space="preserve">  experiments/              — resultados dos experimentos VRP</w:t>
      </w:r>
      <w:r>
        <w:rPr>
          <w:rFonts w:ascii="Courier New" w:hAnsi="Courier New"/>
          <w:sz w:val="18"/>
        </w:rPr>
        <w:br/>
        <w:t xml:space="preserve">  final/                    — manifesto de artefatos</w:t>
      </w:r>
    </w:p>
    <w:p w14:paraId="3D9DF6E4" w14:textId="77777777" w:rsidR="00B16D49" w:rsidRDefault="00000000">
      <w:pPr>
        <w:spacing w:before="360" w:after="120" w:line="360" w:lineRule="exact"/>
      </w:pPr>
      <w:r>
        <w:rPr>
          <w:rFonts w:ascii="Arial" w:hAnsi="Arial"/>
          <w:b/>
          <w:color w:val="7C3AED"/>
          <w:sz w:val="24"/>
        </w:rPr>
        <w:t>4.2 Função de Fitness</w:t>
      </w:r>
    </w:p>
    <w:p w14:paraId="70156DD4" w14:textId="77777777" w:rsidR="00B16D49" w:rsidRDefault="00000000">
      <w:pPr>
        <w:spacing w:after="120" w:line="360" w:lineRule="auto"/>
        <w:ind w:firstLine="709"/>
        <w:jc w:val="both"/>
      </w:pPr>
      <w:r>
        <w:rPr>
          <w:rFonts w:ascii="Times New Roman" w:hAnsi="Times New Roman"/>
          <w:sz w:val="24"/>
        </w:rPr>
        <w:t>O fitness de cada solução é calculado como a soma da distância total percorrida pela rota (ou pela frota, no modo VRP) e das penalidades por violação de restrições operacionais. Soluções com menor fitness são consideradas melhores — o algoritmo minimiza esse valor.</w:t>
      </w:r>
    </w:p>
    <w:p w14:paraId="01235887" w14:textId="77777777" w:rsidR="00B16D49" w:rsidRDefault="00000000">
      <w:pPr>
        <w:shd w:val="clear" w:color="auto" w:fill="F3F0FF"/>
        <w:spacing w:before="120" w:after="120" w:line="240" w:lineRule="auto"/>
        <w:ind w:left="567"/>
      </w:pPr>
      <w:r>
        <w:rPr>
          <w:rFonts w:ascii="Courier New" w:hAnsi="Courier New"/>
          <w:sz w:val="18"/>
        </w:rPr>
        <w:t>fitness = distancia_total</w:t>
      </w:r>
      <w:r>
        <w:rPr>
          <w:rFonts w:ascii="Courier New" w:hAnsi="Courier New"/>
          <w:sz w:val="18"/>
        </w:rPr>
        <w:br/>
        <w:t xml:space="preserve">        + penalidade_de_atraso</w:t>
      </w:r>
      <w:r>
        <w:rPr>
          <w:rFonts w:ascii="Courier New" w:hAnsi="Courier New"/>
          <w:sz w:val="18"/>
        </w:rPr>
        <w:br/>
        <w:t xml:space="preserve">        + penalidade_de_capacidade</w:t>
      </w:r>
      <w:r>
        <w:rPr>
          <w:rFonts w:ascii="Courier New" w:hAnsi="Courier New"/>
          <w:sz w:val="18"/>
        </w:rPr>
        <w:br/>
        <w:t xml:space="preserve">        + penalidade_de_autonomia</w:t>
      </w:r>
    </w:p>
    <w:p w14:paraId="4407E5EB" w14:textId="77777777" w:rsidR="00B16D49" w:rsidRDefault="00B16D49"/>
    <w:p w14:paraId="7E0C4F05" w14:textId="77777777" w:rsidR="00B16D49" w:rsidRDefault="00000000">
      <w:pPr>
        <w:spacing w:after="120" w:line="360" w:lineRule="auto"/>
        <w:jc w:val="center"/>
      </w:pPr>
      <w:r>
        <w:rPr>
          <w:rFonts w:ascii="Times New Roman" w:hAnsi="Times New Roman"/>
          <w:b/>
        </w:rPr>
        <w:t>Tabela 1 — Componentes da Função de Fitness</w:t>
      </w:r>
    </w:p>
    <w:tbl>
      <w:tblPr>
        <w:tblStyle w:val="Tabelacomgrade"/>
        <w:tblW w:w="0" w:type="auto"/>
        <w:jc w:val="center"/>
        <w:tblLook w:val="04A0" w:firstRow="1" w:lastRow="0" w:firstColumn="1" w:lastColumn="0" w:noHBand="0" w:noVBand="1"/>
      </w:tblPr>
      <w:tblGrid>
        <w:gridCol w:w="3461"/>
        <w:gridCol w:w="2761"/>
        <w:gridCol w:w="3399"/>
      </w:tblGrid>
      <w:tr w:rsidR="00B16D49" w14:paraId="2B52B5D7" w14:textId="77777777">
        <w:trPr>
          <w:jc w:val="center"/>
        </w:trPr>
        <w:tc>
          <w:tcPr>
            <w:tcW w:w="3969" w:type="dxa"/>
            <w:shd w:val="clear" w:color="auto" w:fill="6B21A8"/>
            <w:vAlign w:val="center"/>
          </w:tcPr>
          <w:p w14:paraId="394078A4" w14:textId="77777777" w:rsidR="00B16D49" w:rsidRDefault="00000000">
            <w:pPr>
              <w:jc w:val="center"/>
            </w:pPr>
            <w:r>
              <w:rPr>
                <w:rFonts w:ascii="Arial" w:hAnsi="Arial"/>
                <w:b/>
                <w:color w:val="FFFFFF"/>
                <w:sz w:val="20"/>
              </w:rPr>
              <w:t>Componente</w:t>
            </w:r>
          </w:p>
        </w:tc>
        <w:tc>
          <w:tcPr>
            <w:tcW w:w="1984" w:type="dxa"/>
            <w:shd w:val="clear" w:color="auto" w:fill="6B21A8"/>
            <w:vAlign w:val="center"/>
          </w:tcPr>
          <w:p w14:paraId="7960EEEF" w14:textId="77777777" w:rsidR="00B16D49" w:rsidRDefault="00000000">
            <w:pPr>
              <w:jc w:val="center"/>
            </w:pPr>
            <w:r>
              <w:rPr>
                <w:rFonts w:ascii="Arial" w:hAnsi="Arial"/>
                <w:b/>
                <w:color w:val="FFFFFF"/>
                <w:sz w:val="20"/>
              </w:rPr>
              <w:t>Penalidade</w:t>
            </w:r>
          </w:p>
        </w:tc>
        <w:tc>
          <w:tcPr>
            <w:tcW w:w="3969" w:type="dxa"/>
            <w:shd w:val="clear" w:color="auto" w:fill="6B21A8"/>
            <w:vAlign w:val="center"/>
          </w:tcPr>
          <w:p w14:paraId="16BB5258" w14:textId="77777777" w:rsidR="00B16D49" w:rsidRDefault="00000000">
            <w:pPr>
              <w:jc w:val="center"/>
            </w:pPr>
            <w:r>
              <w:rPr>
                <w:rFonts w:ascii="Arial" w:hAnsi="Arial"/>
                <w:b/>
                <w:color w:val="FFFFFF"/>
                <w:sz w:val="20"/>
              </w:rPr>
              <w:t>Condição</w:t>
            </w:r>
          </w:p>
        </w:tc>
      </w:tr>
      <w:tr w:rsidR="00B16D49" w14:paraId="403B0019" w14:textId="77777777">
        <w:trPr>
          <w:jc w:val="center"/>
        </w:trPr>
        <w:tc>
          <w:tcPr>
            <w:tcW w:w="3135" w:type="dxa"/>
          </w:tcPr>
          <w:p w14:paraId="1F16B19B" w14:textId="77777777" w:rsidR="00B16D49" w:rsidRDefault="00000000">
            <w:r>
              <w:rPr>
                <w:rFonts w:ascii="Times New Roman" w:hAnsi="Times New Roman"/>
                <w:sz w:val="20"/>
              </w:rPr>
              <w:t>Atraso HIGH</w:t>
            </w:r>
          </w:p>
        </w:tc>
        <w:tc>
          <w:tcPr>
            <w:tcW w:w="3135" w:type="dxa"/>
          </w:tcPr>
          <w:p w14:paraId="44A83923" w14:textId="77777777" w:rsidR="00B16D49" w:rsidRDefault="00000000">
            <w:pPr>
              <w:jc w:val="center"/>
            </w:pPr>
            <w:r>
              <w:rPr>
                <w:rFonts w:ascii="Times New Roman" w:hAnsi="Times New Roman"/>
                <w:sz w:val="20"/>
              </w:rPr>
              <w:t>100,0 × unidades</w:t>
            </w:r>
          </w:p>
        </w:tc>
        <w:tc>
          <w:tcPr>
            <w:tcW w:w="3135" w:type="dxa"/>
          </w:tcPr>
          <w:p w14:paraId="04A4C58A" w14:textId="77777777" w:rsidR="00B16D49" w:rsidRDefault="00000000">
            <w:r>
              <w:rPr>
                <w:rFonts w:ascii="Times New Roman" w:hAnsi="Times New Roman"/>
                <w:sz w:val="20"/>
              </w:rPr>
              <w:t>Entrega com prioridade alta em atraso</w:t>
            </w:r>
          </w:p>
        </w:tc>
      </w:tr>
      <w:tr w:rsidR="00B16D49" w14:paraId="32A8927A" w14:textId="77777777">
        <w:trPr>
          <w:jc w:val="center"/>
        </w:trPr>
        <w:tc>
          <w:tcPr>
            <w:tcW w:w="3135" w:type="dxa"/>
            <w:shd w:val="clear" w:color="auto" w:fill="F9F5FF"/>
          </w:tcPr>
          <w:p w14:paraId="327F8511" w14:textId="77777777" w:rsidR="00B16D49" w:rsidRDefault="00000000">
            <w:r>
              <w:rPr>
                <w:rFonts w:ascii="Times New Roman" w:hAnsi="Times New Roman"/>
                <w:sz w:val="20"/>
              </w:rPr>
              <w:t>Atraso MEDIUM</w:t>
            </w:r>
          </w:p>
        </w:tc>
        <w:tc>
          <w:tcPr>
            <w:tcW w:w="3135" w:type="dxa"/>
            <w:shd w:val="clear" w:color="auto" w:fill="F9F5FF"/>
          </w:tcPr>
          <w:p w14:paraId="6120A9AD" w14:textId="77777777" w:rsidR="00B16D49" w:rsidRDefault="00000000">
            <w:pPr>
              <w:jc w:val="center"/>
            </w:pPr>
            <w:r>
              <w:rPr>
                <w:rFonts w:ascii="Times New Roman" w:hAnsi="Times New Roman"/>
                <w:sz w:val="20"/>
              </w:rPr>
              <w:t>30,0 × unidades</w:t>
            </w:r>
          </w:p>
        </w:tc>
        <w:tc>
          <w:tcPr>
            <w:tcW w:w="3135" w:type="dxa"/>
            <w:shd w:val="clear" w:color="auto" w:fill="F9F5FF"/>
          </w:tcPr>
          <w:p w14:paraId="3D1A3D25" w14:textId="77777777" w:rsidR="00B16D49" w:rsidRDefault="00000000">
            <w:r>
              <w:rPr>
                <w:rFonts w:ascii="Times New Roman" w:hAnsi="Times New Roman"/>
                <w:sz w:val="20"/>
              </w:rPr>
              <w:t>Entrega com prioridade média em atraso</w:t>
            </w:r>
          </w:p>
        </w:tc>
      </w:tr>
      <w:tr w:rsidR="00B16D49" w14:paraId="6D5E8C24" w14:textId="77777777">
        <w:trPr>
          <w:jc w:val="center"/>
        </w:trPr>
        <w:tc>
          <w:tcPr>
            <w:tcW w:w="3135" w:type="dxa"/>
          </w:tcPr>
          <w:p w14:paraId="08082A97" w14:textId="77777777" w:rsidR="00B16D49" w:rsidRDefault="00000000">
            <w:r>
              <w:rPr>
                <w:rFonts w:ascii="Times New Roman" w:hAnsi="Times New Roman"/>
                <w:sz w:val="20"/>
              </w:rPr>
              <w:t>Atraso LOW</w:t>
            </w:r>
          </w:p>
        </w:tc>
        <w:tc>
          <w:tcPr>
            <w:tcW w:w="3135" w:type="dxa"/>
          </w:tcPr>
          <w:p w14:paraId="3C569548" w14:textId="77777777" w:rsidR="00B16D49" w:rsidRDefault="00000000">
            <w:pPr>
              <w:jc w:val="center"/>
            </w:pPr>
            <w:r>
              <w:rPr>
                <w:rFonts w:ascii="Times New Roman" w:hAnsi="Times New Roman"/>
                <w:sz w:val="20"/>
              </w:rPr>
              <w:t>10,0 × unidades</w:t>
            </w:r>
          </w:p>
        </w:tc>
        <w:tc>
          <w:tcPr>
            <w:tcW w:w="3135" w:type="dxa"/>
          </w:tcPr>
          <w:p w14:paraId="60A9CE5C" w14:textId="77777777" w:rsidR="00B16D49" w:rsidRDefault="00000000">
            <w:r>
              <w:rPr>
                <w:rFonts w:ascii="Times New Roman" w:hAnsi="Times New Roman"/>
                <w:sz w:val="20"/>
              </w:rPr>
              <w:t>Entrega com prioridade baixa em atraso</w:t>
            </w:r>
          </w:p>
        </w:tc>
      </w:tr>
      <w:tr w:rsidR="00B16D49" w14:paraId="6200182A" w14:textId="77777777">
        <w:trPr>
          <w:jc w:val="center"/>
        </w:trPr>
        <w:tc>
          <w:tcPr>
            <w:tcW w:w="3135" w:type="dxa"/>
            <w:shd w:val="clear" w:color="auto" w:fill="F9F5FF"/>
          </w:tcPr>
          <w:p w14:paraId="5F33306C" w14:textId="77777777" w:rsidR="00B16D49" w:rsidRDefault="00000000">
            <w:r>
              <w:rPr>
                <w:rFonts w:ascii="Times New Roman" w:hAnsi="Times New Roman"/>
                <w:sz w:val="20"/>
              </w:rPr>
              <w:t>Excesso de Capacidade</w:t>
            </w:r>
          </w:p>
        </w:tc>
        <w:tc>
          <w:tcPr>
            <w:tcW w:w="3135" w:type="dxa"/>
            <w:shd w:val="clear" w:color="auto" w:fill="F9F5FF"/>
          </w:tcPr>
          <w:p w14:paraId="49D57613" w14:textId="77777777" w:rsidR="00B16D49" w:rsidRDefault="00000000">
            <w:pPr>
              <w:jc w:val="center"/>
            </w:pPr>
            <w:r>
              <w:rPr>
                <w:rFonts w:ascii="Times New Roman" w:hAnsi="Times New Roman"/>
                <w:sz w:val="20"/>
              </w:rPr>
              <w:t>25,0 × unidades</w:t>
            </w:r>
          </w:p>
        </w:tc>
        <w:tc>
          <w:tcPr>
            <w:tcW w:w="3135" w:type="dxa"/>
            <w:shd w:val="clear" w:color="auto" w:fill="F9F5FF"/>
          </w:tcPr>
          <w:p w14:paraId="1D1FA4C0" w14:textId="77777777" w:rsidR="00B16D49" w:rsidRDefault="00000000">
            <w:r>
              <w:rPr>
                <w:rFonts w:ascii="Times New Roman" w:hAnsi="Times New Roman"/>
                <w:sz w:val="20"/>
              </w:rPr>
              <w:t>Carga acima da capacidade do veículo</w:t>
            </w:r>
          </w:p>
        </w:tc>
      </w:tr>
      <w:tr w:rsidR="00B16D49" w14:paraId="23AC44ED" w14:textId="77777777">
        <w:trPr>
          <w:jc w:val="center"/>
        </w:trPr>
        <w:tc>
          <w:tcPr>
            <w:tcW w:w="3135" w:type="dxa"/>
          </w:tcPr>
          <w:p w14:paraId="38ABE8DD" w14:textId="77777777" w:rsidR="00B16D49" w:rsidRDefault="00000000">
            <w:r>
              <w:rPr>
                <w:rFonts w:ascii="Times New Roman" w:hAnsi="Times New Roman"/>
                <w:sz w:val="20"/>
              </w:rPr>
              <w:t>Excesso de Autonomia</w:t>
            </w:r>
          </w:p>
        </w:tc>
        <w:tc>
          <w:tcPr>
            <w:tcW w:w="3135" w:type="dxa"/>
          </w:tcPr>
          <w:p w14:paraId="36112573" w14:textId="77777777" w:rsidR="00B16D49" w:rsidRDefault="00000000">
            <w:pPr>
              <w:jc w:val="center"/>
            </w:pPr>
            <w:r>
              <w:rPr>
                <w:rFonts w:ascii="Times New Roman" w:hAnsi="Times New Roman"/>
                <w:sz w:val="20"/>
              </w:rPr>
              <w:t>25,0 × unidades</w:t>
            </w:r>
          </w:p>
        </w:tc>
        <w:tc>
          <w:tcPr>
            <w:tcW w:w="3135" w:type="dxa"/>
          </w:tcPr>
          <w:p w14:paraId="4AD68B56" w14:textId="77777777" w:rsidR="00B16D49" w:rsidRDefault="00000000">
            <w:r>
              <w:rPr>
                <w:rFonts w:ascii="Times New Roman" w:hAnsi="Times New Roman"/>
                <w:sz w:val="20"/>
              </w:rPr>
              <w:t>Distância acima do alcance do veículo</w:t>
            </w:r>
          </w:p>
        </w:tc>
      </w:tr>
    </w:tbl>
    <w:p w14:paraId="22DCF40B" w14:textId="77777777" w:rsidR="00B16D49" w:rsidRDefault="00000000">
      <w:pPr>
        <w:spacing w:before="80" w:after="240" w:line="360" w:lineRule="auto"/>
        <w:jc w:val="center"/>
      </w:pPr>
      <w:r>
        <w:rPr>
          <w:rFonts w:ascii="Times New Roman" w:hAnsi="Times New Roman"/>
          <w:i/>
          <w:sz w:val="20"/>
        </w:rPr>
        <w:t>Fonte: elaborado pelos autores.</w:t>
      </w:r>
    </w:p>
    <w:p w14:paraId="04808C3D" w14:textId="77777777" w:rsidR="00777461" w:rsidRDefault="00777461">
      <w:pPr>
        <w:spacing w:before="360" w:after="120" w:line="360" w:lineRule="exact"/>
        <w:rPr>
          <w:rFonts w:ascii="Arial" w:hAnsi="Arial"/>
          <w:b/>
          <w:color w:val="7C3AED"/>
          <w:sz w:val="24"/>
        </w:rPr>
      </w:pPr>
    </w:p>
    <w:p w14:paraId="11E40170" w14:textId="77777777" w:rsidR="00777461" w:rsidRDefault="00777461">
      <w:pPr>
        <w:spacing w:before="360" w:after="120" w:line="360" w:lineRule="exact"/>
        <w:rPr>
          <w:rFonts w:ascii="Arial" w:hAnsi="Arial"/>
          <w:b/>
          <w:color w:val="7C3AED"/>
          <w:sz w:val="24"/>
        </w:rPr>
      </w:pPr>
    </w:p>
    <w:p w14:paraId="118B0977" w14:textId="5290A3AD" w:rsidR="00B16D49" w:rsidRDefault="00000000">
      <w:pPr>
        <w:spacing w:before="360" w:after="120" w:line="360" w:lineRule="exact"/>
      </w:pPr>
      <w:r>
        <w:rPr>
          <w:rFonts w:ascii="Arial" w:hAnsi="Arial"/>
          <w:b/>
          <w:color w:val="7C3AED"/>
          <w:sz w:val="24"/>
        </w:rPr>
        <w:lastRenderedPageBreak/>
        <w:t>4.3 Dados de Entrada</w:t>
      </w:r>
    </w:p>
    <w:p w14:paraId="1DF6C7F0" w14:textId="77777777" w:rsidR="00B16D49" w:rsidRDefault="00000000">
      <w:pPr>
        <w:spacing w:after="120" w:line="360" w:lineRule="auto"/>
        <w:ind w:firstLine="709"/>
        <w:jc w:val="both"/>
      </w:pPr>
      <w:r>
        <w:rPr>
          <w:rFonts w:ascii="Times New Roman" w:hAnsi="Times New Roman"/>
          <w:sz w:val="24"/>
        </w:rPr>
        <w:t>O projeto utiliza três datasets de exemplo em formato CSV, localizados no diretório data/:</w:t>
      </w:r>
    </w:p>
    <w:p w14:paraId="1F611463" w14:textId="77777777" w:rsidR="00B16D49" w:rsidRDefault="00000000">
      <w:pPr>
        <w:spacing w:after="80" w:line="360" w:lineRule="auto"/>
        <w:ind w:left="709"/>
        <w:jc w:val="both"/>
      </w:pPr>
      <w:r>
        <w:rPr>
          <w:rFonts w:ascii="Times New Roman" w:hAnsi="Times New Roman"/>
          <w:b/>
          <w:sz w:val="24"/>
        </w:rPr>
        <w:t xml:space="preserve">• deliveries_sample.csv: </w:t>
      </w:r>
      <w:r>
        <w:rPr>
          <w:rFonts w:ascii="Times New Roman" w:hAnsi="Times New Roman"/>
          <w:sz w:val="24"/>
        </w:rPr>
        <w:t>entregas sintéticas com coordenadas, peso e prazo</w:t>
      </w:r>
    </w:p>
    <w:p w14:paraId="6A57D767" w14:textId="77777777" w:rsidR="00B16D49" w:rsidRDefault="00000000">
      <w:pPr>
        <w:spacing w:after="80" w:line="360" w:lineRule="auto"/>
        <w:ind w:left="709"/>
        <w:jc w:val="both"/>
      </w:pPr>
      <w:r>
        <w:rPr>
          <w:rFonts w:ascii="Times New Roman" w:hAnsi="Times New Roman"/>
          <w:b/>
          <w:sz w:val="24"/>
        </w:rPr>
        <w:t xml:space="preserve">• brazil_capitals_sample.csv: </w:t>
      </w:r>
      <w:r>
        <w:rPr>
          <w:rFonts w:ascii="Times New Roman" w:hAnsi="Times New Roman"/>
          <w:sz w:val="24"/>
        </w:rPr>
        <w:t>capitais brasileiras em plano cartesiano 2D para simulação visual com fundo do Brasil</w:t>
      </w:r>
    </w:p>
    <w:p w14:paraId="46EF8886" w14:textId="77777777" w:rsidR="00B16D49" w:rsidRDefault="00000000">
      <w:pPr>
        <w:spacing w:after="80" w:line="360" w:lineRule="auto"/>
        <w:ind w:left="709"/>
        <w:jc w:val="both"/>
      </w:pPr>
      <w:r>
        <w:rPr>
          <w:rFonts w:ascii="Times New Roman" w:hAnsi="Times New Roman"/>
          <w:b/>
          <w:sz w:val="24"/>
        </w:rPr>
        <w:t xml:space="preserve">• vehicles_sample.csv: </w:t>
      </w:r>
      <w:r>
        <w:rPr>
          <w:rFonts w:ascii="Times New Roman" w:hAnsi="Times New Roman"/>
          <w:sz w:val="24"/>
        </w:rPr>
        <w:t>veículos com capacidade máxima de carga e autonomia máxima em distância</w:t>
      </w:r>
    </w:p>
    <w:p w14:paraId="6E554B0D" w14:textId="77777777" w:rsidR="00B16D49" w:rsidRDefault="00000000">
      <w:pPr>
        <w:spacing w:before="360" w:after="120" w:line="360" w:lineRule="exact"/>
      </w:pPr>
      <w:r>
        <w:rPr>
          <w:rFonts w:ascii="Arial" w:hAnsi="Arial"/>
          <w:b/>
          <w:color w:val="7C3AED"/>
          <w:sz w:val="24"/>
        </w:rPr>
        <w:t>4.4 Execução</w:t>
      </w:r>
    </w:p>
    <w:p w14:paraId="592D31C6" w14:textId="77777777" w:rsidR="00B16D49" w:rsidRDefault="00000000">
      <w:pPr>
        <w:spacing w:after="120" w:line="360" w:lineRule="auto"/>
        <w:ind w:firstLine="709"/>
        <w:jc w:val="both"/>
      </w:pPr>
      <w:r>
        <w:rPr>
          <w:rFonts w:ascii="Times New Roman" w:hAnsi="Times New Roman"/>
          <w:sz w:val="24"/>
        </w:rPr>
        <w:t>Exemplo de execução no modo TSP com capitais brasileiras:</w:t>
      </w:r>
    </w:p>
    <w:p w14:paraId="35DB631B" w14:textId="77777777" w:rsidR="00B16D49" w:rsidRDefault="00000000">
      <w:pPr>
        <w:shd w:val="clear" w:color="auto" w:fill="F3F0FF"/>
        <w:spacing w:before="120" w:after="120" w:line="240" w:lineRule="auto"/>
        <w:ind w:left="567"/>
      </w:pPr>
      <w:r>
        <w:rPr>
          <w:rFonts w:ascii="Courier New" w:hAnsi="Courier New"/>
          <w:sz w:val="18"/>
        </w:rPr>
        <w:t>.venv/bin/python -m src.main \</w:t>
      </w:r>
      <w:r>
        <w:rPr>
          <w:rFonts w:ascii="Courier New" w:hAnsi="Courier New"/>
          <w:sz w:val="18"/>
        </w:rPr>
        <w:br/>
        <w:t xml:space="preserve">  --deliveries-file data/brazil_capitals_sample.csv \</w:t>
      </w:r>
      <w:r>
        <w:rPr>
          <w:rFonts w:ascii="Courier New" w:hAnsi="Courier New"/>
          <w:sz w:val="18"/>
        </w:rPr>
        <w:br/>
        <w:t xml:space="preserve">  --vehicle-id 3 --population-size 200 \</w:t>
      </w:r>
      <w:r>
        <w:rPr>
          <w:rFonts w:ascii="Courier New" w:hAnsi="Courier New"/>
          <w:sz w:val="18"/>
        </w:rPr>
        <w:br/>
        <w:t xml:space="preserve">  --mutation-probability 0.3 --elite-size 2 --fps 15</w:t>
      </w:r>
    </w:p>
    <w:p w14:paraId="3C75C50C" w14:textId="77777777" w:rsidR="00B16D49" w:rsidRDefault="00000000">
      <w:pPr>
        <w:spacing w:before="160" w:after="120" w:line="360" w:lineRule="auto"/>
        <w:ind w:firstLine="709"/>
        <w:jc w:val="both"/>
      </w:pPr>
      <w:r>
        <w:rPr>
          <w:rFonts w:ascii="Times New Roman" w:hAnsi="Times New Roman"/>
          <w:sz w:val="24"/>
        </w:rPr>
        <w:t>Exemplo no modo VRP com múltiplos veículos:</w:t>
      </w:r>
    </w:p>
    <w:p w14:paraId="0D1526B8" w14:textId="77777777" w:rsidR="00B16D49" w:rsidRDefault="00000000">
      <w:pPr>
        <w:shd w:val="clear" w:color="auto" w:fill="F3F0FF"/>
        <w:spacing w:before="120" w:after="120" w:line="240" w:lineRule="auto"/>
        <w:ind w:left="567"/>
      </w:pPr>
      <w:r>
        <w:rPr>
          <w:rFonts w:ascii="Courier New" w:hAnsi="Courier New"/>
          <w:sz w:val="18"/>
        </w:rPr>
        <w:t>.venv/bin/python -m src.main \</w:t>
      </w:r>
      <w:r>
        <w:rPr>
          <w:rFonts w:ascii="Courier New" w:hAnsi="Courier New"/>
          <w:sz w:val="18"/>
        </w:rPr>
        <w:br/>
        <w:t xml:space="preserve">  --mode vrp \</w:t>
      </w:r>
      <w:r>
        <w:rPr>
          <w:rFonts w:ascii="Courier New" w:hAnsi="Courier New"/>
          <w:sz w:val="18"/>
        </w:rPr>
        <w:br/>
        <w:t xml:space="preserve">  --deliveries-file data/brazil_capitals_sample.csv \</w:t>
      </w:r>
      <w:r>
        <w:rPr>
          <w:rFonts w:ascii="Courier New" w:hAnsi="Courier New"/>
          <w:sz w:val="18"/>
        </w:rPr>
        <w:br/>
        <w:t xml:space="preserve">  --vehicle-ids 1 3 5 --population-size 100 \</w:t>
      </w:r>
      <w:r>
        <w:rPr>
          <w:rFonts w:ascii="Courier New" w:hAnsi="Courier New"/>
          <w:sz w:val="18"/>
        </w:rPr>
        <w:br/>
        <w:t xml:space="preserve">  --mutation-probability 0.3 --elite-size 2 --fps 15</w:t>
      </w:r>
    </w:p>
    <w:p w14:paraId="7F7B0DA6" w14:textId="77777777" w:rsidR="00B16D49" w:rsidRDefault="00000000">
      <w:pPr>
        <w:spacing w:before="360" w:after="120" w:line="360" w:lineRule="exact"/>
      </w:pPr>
      <w:r>
        <w:rPr>
          <w:rFonts w:ascii="Arial" w:hAnsi="Arial"/>
          <w:b/>
          <w:color w:val="7C3AED"/>
          <w:sz w:val="24"/>
        </w:rPr>
        <w:t>4.5 Modo VRP</w:t>
      </w:r>
    </w:p>
    <w:p w14:paraId="2EC78AF9" w14:textId="77777777" w:rsidR="00B16D49" w:rsidRDefault="00000000">
      <w:pPr>
        <w:spacing w:after="120" w:line="360" w:lineRule="auto"/>
        <w:ind w:firstLine="709"/>
        <w:jc w:val="both"/>
      </w:pPr>
      <w:r>
        <w:rPr>
          <w:rFonts w:ascii="Times New Roman" w:hAnsi="Times New Roman"/>
          <w:sz w:val="24"/>
        </w:rPr>
        <w:t>O modo VRP implementa um cromossomo de frota: cada indivíduo na população representa uma solução completa para toda a frota, codificando qual veículo realiza cada entrega e em que ordem. O processo evolutivo é:</w:t>
      </w:r>
    </w:p>
    <w:p w14:paraId="382B3B10" w14:textId="77777777" w:rsidR="00B16D49" w:rsidRDefault="00000000">
      <w:pPr>
        <w:spacing w:after="80" w:line="360" w:lineRule="auto"/>
        <w:ind w:left="709"/>
        <w:jc w:val="both"/>
      </w:pPr>
      <w:r>
        <w:rPr>
          <w:rFonts w:ascii="Times New Roman" w:hAnsi="Times New Roman"/>
          <w:sz w:val="24"/>
        </w:rPr>
        <w:t>1. criar uma população inicial de frotas completas com distribuição aleatória;</w:t>
      </w:r>
    </w:p>
    <w:p w14:paraId="6D85AF06" w14:textId="77777777" w:rsidR="00B16D49" w:rsidRDefault="00000000">
      <w:pPr>
        <w:spacing w:after="80" w:line="360" w:lineRule="auto"/>
        <w:ind w:left="709"/>
        <w:jc w:val="both"/>
      </w:pPr>
      <w:r>
        <w:rPr>
          <w:rFonts w:ascii="Times New Roman" w:hAnsi="Times New Roman"/>
          <w:sz w:val="24"/>
        </w:rPr>
        <w:t>2. avaliar cada frota pelo fitness agregado (soma das rotas individuais);</w:t>
      </w:r>
    </w:p>
    <w:p w14:paraId="3C986DB2" w14:textId="77777777" w:rsidR="00B16D49" w:rsidRDefault="00000000">
      <w:pPr>
        <w:spacing w:after="80" w:line="360" w:lineRule="auto"/>
        <w:ind w:left="709"/>
        <w:jc w:val="both"/>
      </w:pPr>
      <w:r>
        <w:rPr>
          <w:rFonts w:ascii="Times New Roman" w:hAnsi="Times New Roman"/>
          <w:sz w:val="24"/>
        </w:rPr>
        <w:t>3. aplicar crossover trocando sub-rotas entre soluções de frota;</w:t>
      </w:r>
    </w:p>
    <w:p w14:paraId="3EB50A86" w14:textId="77777777" w:rsidR="00B16D49" w:rsidRDefault="00000000">
      <w:pPr>
        <w:spacing w:after="80" w:line="360" w:lineRule="auto"/>
        <w:ind w:left="709"/>
        <w:jc w:val="both"/>
      </w:pPr>
      <w:r>
        <w:rPr>
          <w:rFonts w:ascii="Times New Roman" w:hAnsi="Times New Roman"/>
          <w:sz w:val="24"/>
        </w:rPr>
        <w:t>4. aplicar mutações: mover entrega entre veículos, trocar entregas e reordenar sequência;</w:t>
      </w:r>
    </w:p>
    <w:p w14:paraId="42618DBF" w14:textId="77777777" w:rsidR="00B16D49" w:rsidRDefault="00000000">
      <w:pPr>
        <w:spacing w:after="80" w:line="360" w:lineRule="auto"/>
        <w:ind w:left="709"/>
        <w:jc w:val="both"/>
      </w:pPr>
      <w:r>
        <w:rPr>
          <w:rFonts w:ascii="Times New Roman" w:hAnsi="Times New Roman"/>
          <w:sz w:val="24"/>
        </w:rPr>
        <w:t>5. manter as melhores frotas por elitismo para a próxima geração.</w:t>
      </w:r>
    </w:p>
    <w:p w14:paraId="3387B4C6" w14:textId="77777777" w:rsidR="00B16D49" w:rsidRDefault="00000000">
      <w:pPr>
        <w:spacing w:after="120" w:line="360" w:lineRule="auto"/>
        <w:ind w:firstLine="709"/>
        <w:jc w:val="both"/>
      </w:pPr>
      <w:r>
        <w:rPr>
          <w:rFonts w:ascii="Times New Roman" w:hAnsi="Times New Roman"/>
          <w:sz w:val="24"/>
        </w:rPr>
        <w:t>A visualização do modo VRP anima a evolução geracional, desenha uma rota por veículo com cores distintas, revela o traçado progressivamente e exibe o histórico agregado de fitness da frota. Com o dataset de capitais brasileiras, a tela exibe um fundo simplificado do mapa do Brasil.</w:t>
      </w:r>
    </w:p>
    <w:p w14:paraId="782EE858" w14:textId="77777777" w:rsidR="00B16D49" w:rsidRDefault="00000000">
      <w:pPr>
        <w:spacing w:before="360" w:after="120" w:line="360" w:lineRule="exact"/>
      </w:pPr>
      <w:r>
        <w:rPr>
          <w:rFonts w:ascii="Arial" w:hAnsi="Arial"/>
          <w:b/>
          <w:color w:val="7C3AED"/>
          <w:sz w:val="24"/>
        </w:rPr>
        <w:lastRenderedPageBreak/>
        <w:t>4.6 Camada LLM</w:t>
      </w:r>
    </w:p>
    <w:p w14:paraId="3A945EB2" w14:textId="77777777" w:rsidR="00B16D49" w:rsidRDefault="00000000">
      <w:pPr>
        <w:spacing w:after="120" w:line="360" w:lineRule="auto"/>
        <w:ind w:firstLine="709"/>
        <w:jc w:val="both"/>
      </w:pPr>
      <w:r>
        <w:rPr>
          <w:rFonts w:ascii="Times New Roman" w:hAnsi="Times New Roman"/>
          <w:sz w:val="24"/>
        </w:rPr>
        <w:t>A camada LLM em src/llm/ monta contexto textual a partir de TSPSolution ou VRPSolution e suporta três tipos de saída: relatório operacional, instruções por motorista e respostas a perguntas sobre rotas. Sem cliente externo, retorna respostas determinísticas. Com cliente injetado ou --provider openai, envia mensagens ao provedor LLM configurado.</w:t>
      </w:r>
    </w:p>
    <w:p w14:paraId="6901ADB3" w14:textId="77777777" w:rsidR="00B16D49" w:rsidRDefault="00000000">
      <w:pPr>
        <w:shd w:val="clear" w:color="auto" w:fill="F3F0FF"/>
        <w:spacing w:before="120" w:after="120" w:line="240" w:lineRule="auto"/>
        <w:ind w:left="567"/>
      </w:pPr>
      <w:r>
        <w:rPr>
          <w:rFonts w:ascii="Courier New" w:hAnsi="Courier New"/>
          <w:sz w:val="18"/>
        </w:rPr>
        <w:t># Relatório VRP offline</w:t>
      </w:r>
      <w:r>
        <w:rPr>
          <w:rFonts w:ascii="Courier New" w:hAnsi="Courier New"/>
          <w:sz w:val="18"/>
        </w:rPr>
        <w:br/>
        <w:t>.venv/bin/python -m src.llm \</w:t>
      </w:r>
      <w:r>
        <w:rPr>
          <w:rFonts w:ascii="Courier New" w:hAnsi="Courier New"/>
          <w:sz w:val="18"/>
        </w:rPr>
        <w:br/>
        <w:t xml:space="preserve">  --mode vrp --output report \</w:t>
      </w:r>
      <w:r>
        <w:rPr>
          <w:rFonts w:ascii="Courier New" w:hAnsi="Courier New"/>
          <w:sz w:val="18"/>
        </w:rPr>
        <w:br/>
        <w:t xml:space="preserve">  --deliveries-file data/brazil_capitals_sample.csv</w:t>
      </w:r>
      <w:r>
        <w:rPr>
          <w:rFonts w:ascii="Courier New" w:hAnsi="Courier New"/>
          <w:sz w:val="18"/>
        </w:rPr>
        <w:br/>
      </w:r>
      <w:r>
        <w:rPr>
          <w:rFonts w:ascii="Courier New" w:hAnsi="Courier New"/>
          <w:sz w:val="18"/>
        </w:rPr>
        <w:br/>
        <w:t># Com OpenAI</w:t>
      </w:r>
      <w:r>
        <w:rPr>
          <w:rFonts w:ascii="Courier New" w:hAnsi="Courier New"/>
          <w:sz w:val="18"/>
        </w:rPr>
        <w:br/>
        <w:t>.venv/bin/python -m src.llm \</w:t>
      </w:r>
      <w:r>
        <w:rPr>
          <w:rFonts w:ascii="Courier New" w:hAnsi="Courier New"/>
          <w:sz w:val="18"/>
        </w:rPr>
        <w:br/>
        <w:t xml:space="preserve">  --provider openai --model gpt-4o-mini \</w:t>
      </w:r>
      <w:r>
        <w:rPr>
          <w:rFonts w:ascii="Courier New" w:hAnsi="Courier New"/>
          <w:sz w:val="18"/>
        </w:rPr>
        <w:br/>
        <w:t xml:space="preserve">  --mode vrp --output report \</w:t>
      </w:r>
      <w:r>
        <w:rPr>
          <w:rFonts w:ascii="Courier New" w:hAnsi="Courier New"/>
          <w:sz w:val="18"/>
        </w:rPr>
        <w:br/>
        <w:t xml:space="preserve">  --deliveries-file data/brazil_capitals_sample.csv</w:t>
      </w:r>
    </w:p>
    <w:p w14:paraId="0071A078" w14:textId="77777777" w:rsidR="00B16D49" w:rsidRDefault="00000000">
      <w:pPr>
        <w:spacing w:before="360" w:after="120" w:line="360" w:lineRule="exact"/>
      </w:pPr>
      <w:r>
        <w:rPr>
          <w:rFonts w:ascii="Arial" w:hAnsi="Arial"/>
          <w:b/>
          <w:color w:val="6B21A8"/>
          <w:sz w:val="26"/>
        </w:rPr>
        <w:t>5 EXPERIMENTOS</w:t>
      </w:r>
    </w:p>
    <w:p w14:paraId="2225D969" w14:textId="77777777" w:rsidR="00B16D49" w:rsidRDefault="00000000">
      <w:pPr>
        <w:spacing w:after="120" w:line="360" w:lineRule="auto"/>
        <w:ind w:firstLine="709"/>
        <w:jc w:val="both"/>
      </w:pPr>
      <w:r>
        <w:rPr>
          <w:rFonts w:ascii="Times New Roman" w:hAnsi="Times New Roman"/>
          <w:sz w:val="24"/>
        </w:rPr>
        <w:t>A Sprint 8 foi concluída com um runner em src/metrics/ que executa e compara cinco configurações de população em modo VRP no dataset de entregas sintéticas. As configurações variam em tamanho de população, probabilidade de mutação e uso de elitismo.</w:t>
      </w:r>
    </w:p>
    <w:p w14:paraId="2112655E" w14:textId="77777777" w:rsidR="00B16D49" w:rsidRDefault="00000000">
      <w:pPr>
        <w:spacing w:after="120" w:line="360" w:lineRule="auto"/>
        <w:jc w:val="center"/>
      </w:pPr>
      <w:r>
        <w:rPr>
          <w:rFonts w:ascii="Times New Roman" w:hAnsi="Times New Roman"/>
          <w:b/>
        </w:rPr>
        <w:t>Tabela 2 — Configurações dos Experimentos VRP</w:t>
      </w:r>
    </w:p>
    <w:tbl>
      <w:tblPr>
        <w:tblStyle w:val="Tabelacomgrade"/>
        <w:tblW w:w="0" w:type="auto"/>
        <w:jc w:val="center"/>
        <w:tblLook w:val="04A0" w:firstRow="1" w:lastRow="0" w:firstColumn="1" w:lastColumn="0" w:noHBand="0" w:noVBand="1"/>
      </w:tblPr>
      <w:tblGrid>
        <w:gridCol w:w="2283"/>
        <w:gridCol w:w="1107"/>
        <w:gridCol w:w="1236"/>
        <w:gridCol w:w="1345"/>
        <w:gridCol w:w="1225"/>
        <w:gridCol w:w="1107"/>
        <w:gridCol w:w="1318"/>
      </w:tblGrid>
      <w:tr w:rsidR="00B16D49" w14:paraId="74FC6850" w14:textId="77777777">
        <w:trPr>
          <w:jc w:val="center"/>
        </w:trPr>
        <w:tc>
          <w:tcPr>
            <w:tcW w:w="2551" w:type="dxa"/>
            <w:shd w:val="clear" w:color="auto" w:fill="6B21A8"/>
            <w:vAlign w:val="center"/>
          </w:tcPr>
          <w:p w14:paraId="59C78C6B" w14:textId="77777777" w:rsidR="00B16D49" w:rsidRDefault="00000000">
            <w:pPr>
              <w:jc w:val="center"/>
            </w:pPr>
            <w:r>
              <w:rPr>
                <w:rFonts w:ascii="Arial" w:hAnsi="Arial"/>
                <w:b/>
                <w:color w:val="FFFFFF"/>
                <w:sz w:val="20"/>
              </w:rPr>
              <w:t>Configuração</w:t>
            </w:r>
          </w:p>
        </w:tc>
        <w:tc>
          <w:tcPr>
            <w:tcW w:w="850" w:type="dxa"/>
            <w:shd w:val="clear" w:color="auto" w:fill="6B21A8"/>
            <w:vAlign w:val="center"/>
          </w:tcPr>
          <w:p w14:paraId="5762CF15" w14:textId="77777777" w:rsidR="00B16D49" w:rsidRDefault="00000000">
            <w:pPr>
              <w:jc w:val="center"/>
            </w:pPr>
            <w:r>
              <w:rPr>
                <w:rFonts w:ascii="Arial" w:hAnsi="Arial"/>
                <w:b/>
                <w:color w:val="FFFFFF"/>
                <w:sz w:val="20"/>
              </w:rPr>
              <w:t>Pop.</w:t>
            </w:r>
          </w:p>
        </w:tc>
        <w:tc>
          <w:tcPr>
            <w:tcW w:w="1134" w:type="dxa"/>
            <w:shd w:val="clear" w:color="auto" w:fill="6B21A8"/>
            <w:vAlign w:val="center"/>
          </w:tcPr>
          <w:p w14:paraId="04AF317F" w14:textId="77777777" w:rsidR="00B16D49" w:rsidRDefault="00000000">
            <w:pPr>
              <w:jc w:val="center"/>
            </w:pPr>
            <w:r>
              <w:rPr>
                <w:rFonts w:ascii="Arial" w:hAnsi="Arial"/>
                <w:b/>
                <w:color w:val="FFFFFF"/>
                <w:sz w:val="20"/>
              </w:rPr>
              <w:t>Mutação</w:t>
            </w:r>
          </w:p>
        </w:tc>
        <w:tc>
          <w:tcPr>
            <w:tcW w:w="1417" w:type="dxa"/>
            <w:shd w:val="clear" w:color="auto" w:fill="6B21A8"/>
            <w:vAlign w:val="center"/>
          </w:tcPr>
          <w:p w14:paraId="500A98F2" w14:textId="77777777" w:rsidR="00B16D49" w:rsidRDefault="00000000">
            <w:pPr>
              <w:jc w:val="center"/>
            </w:pPr>
            <w:r>
              <w:rPr>
                <w:rFonts w:ascii="Arial" w:hAnsi="Arial"/>
                <w:b/>
                <w:color w:val="FFFFFF"/>
                <w:sz w:val="20"/>
              </w:rPr>
              <w:t>Crossover</w:t>
            </w:r>
          </w:p>
        </w:tc>
        <w:tc>
          <w:tcPr>
            <w:tcW w:w="1134" w:type="dxa"/>
            <w:shd w:val="clear" w:color="auto" w:fill="6B21A8"/>
            <w:vAlign w:val="center"/>
          </w:tcPr>
          <w:p w14:paraId="419A6484" w14:textId="77777777" w:rsidR="00B16D49" w:rsidRDefault="00000000">
            <w:pPr>
              <w:jc w:val="center"/>
            </w:pPr>
            <w:r>
              <w:rPr>
                <w:rFonts w:ascii="Arial" w:hAnsi="Arial"/>
                <w:b/>
                <w:color w:val="FFFFFF"/>
                <w:sz w:val="20"/>
              </w:rPr>
              <w:t>Elitismo</w:t>
            </w:r>
          </w:p>
        </w:tc>
        <w:tc>
          <w:tcPr>
            <w:tcW w:w="850" w:type="dxa"/>
            <w:shd w:val="clear" w:color="auto" w:fill="6B21A8"/>
            <w:vAlign w:val="center"/>
          </w:tcPr>
          <w:p w14:paraId="5B0EE54E" w14:textId="77777777" w:rsidR="00B16D49" w:rsidRDefault="00000000">
            <w:pPr>
              <w:jc w:val="center"/>
            </w:pPr>
            <w:r>
              <w:rPr>
                <w:rFonts w:ascii="Arial" w:hAnsi="Arial"/>
                <w:b/>
                <w:color w:val="FFFFFF"/>
                <w:sz w:val="20"/>
              </w:rPr>
              <w:t>Pool</w:t>
            </w:r>
          </w:p>
        </w:tc>
        <w:tc>
          <w:tcPr>
            <w:tcW w:w="1417" w:type="dxa"/>
            <w:shd w:val="clear" w:color="auto" w:fill="6B21A8"/>
            <w:vAlign w:val="center"/>
          </w:tcPr>
          <w:p w14:paraId="657FDADE" w14:textId="77777777" w:rsidR="00B16D49" w:rsidRDefault="00000000">
            <w:pPr>
              <w:jc w:val="center"/>
            </w:pPr>
            <w:r>
              <w:rPr>
                <w:rFonts w:ascii="Arial" w:hAnsi="Arial"/>
                <w:b/>
                <w:color w:val="FFFFFF"/>
                <w:sz w:val="20"/>
              </w:rPr>
              <w:t>Gerações</w:t>
            </w:r>
          </w:p>
        </w:tc>
      </w:tr>
      <w:tr w:rsidR="00B16D49" w14:paraId="53BEFD7C" w14:textId="77777777">
        <w:trPr>
          <w:jc w:val="center"/>
        </w:trPr>
        <w:tc>
          <w:tcPr>
            <w:tcW w:w="1344" w:type="dxa"/>
          </w:tcPr>
          <w:p w14:paraId="123AB3F6" w14:textId="77777777" w:rsidR="00B16D49" w:rsidRDefault="00000000">
            <w:r>
              <w:rPr>
                <w:rFonts w:ascii="Times New Roman" w:hAnsi="Times New Roman"/>
                <w:sz w:val="20"/>
              </w:rPr>
              <w:t>pop50</w:t>
            </w:r>
          </w:p>
        </w:tc>
        <w:tc>
          <w:tcPr>
            <w:tcW w:w="1344" w:type="dxa"/>
          </w:tcPr>
          <w:p w14:paraId="7116913F" w14:textId="77777777" w:rsidR="00B16D49" w:rsidRDefault="00000000">
            <w:pPr>
              <w:jc w:val="center"/>
            </w:pPr>
            <w:r>
              <w:rPr>
                <w:rFonts w:ascii="Times New Roman" w:hAnsi="Times New Roman"/>
                <w:sz w:val="20"/>
              </w:rPr>
              <w:t>50</w:t>
            </w:r>
          </w:p>
        </w:tc>
        <w:tc>
          <w:tcPr>
            <w:tcW w:w="1344" w:type="dxa"/>
          </w:tcPr>
          <w:p w14:paraId="09CF1686" w14:textId="77777777" w:rsidR="00B16D49" w:rsidRDefault="00000000">
            <w:pPr>
              <w:jc w:val="center"/>
            </w:pPr>
            <w:r>
              <w:rPr>
                <w:rFonts w:ascii="Times New Roman" w:hAnsi="Times New Roman"/>
                <w:sz w:val="20"/>
              </w:rPr>
              <w:t>0,14</w:t>
            </w:r>
          </w:p>
        </w:tc>
        <w:tc>
          <w:tcPr>
            <w:tcW w:w="1344" w:type="dxa"/>
          </w:tcPr>
          <w:p w14:paraId="689FD73D" w14:textId="77777777" w:rsidR="00B16D49" w:rsidRDefault="00000000">
            <w:pPr>
              <w:jc w:val="center"/>
            </w:pPr>
            <w:r>
              <w:rPr>
                <w:rFonts w:ascii="Times New Roman" w:hAnsi="Times New Roman"/>
                <w:sz w:val="20"/>
              </w:rPr>
              <w:t>0,68</w:t>
            </w:r>
          </w:p>
        </w:tc>
        <w:tc>
          <w:tcPr>
            <w:tcW w:w="1344" w:type="dxa"/>
          </w:tcPr>
          <w:p w14:paraId="571120B7" w14:textId="77777777" w:rsidR="00B16D49" w:rsidRDefault="00000000">
            <w:pPr>
              <w:jc w:val="center"/>
            </w:pPr>
            <w:r>
              <w:rPr>
                <w:rFonts w:ascii="Times New Roman" w:hAnsi="Times New Roman"/>
                <w:sz w:val="20"/>
              </w:rPr>
              <w:t>1</w:t>
            </w:r>
          </w:p>
        </w:tc>
        <w:tc>
          <w:tcPr>
            <w:tcW w:w="1344" w:type="dxa"/>
          </w:tcPr>
          <w:p w14:paraId="4720F95A" w14:textId="77777777" w:rsidR="00B16D49" w:rsidRDefault="00000000">
            <w:pPr>
              <w:jc w:val="center"/>
            </w:pPr>
            <w:r>
              <w:rPr>
                <w:rFonts w:ascii="Times New Roman" w:hAnsi="Times New Roman"/>
                <w:sz w:val="20"/>
              </w:rPr>
              <w:t>6</w:t>
            </w:r>
          </w:p>
        </w:tc>
        <w:tc>
          <w:tcPr>
            <w:tcW w:w="1344" w:type="dxa"/>
          </w:tcPr>
          <w:p w14:paraId="570AC89C" w14:textId="77777777" w:rsidR="00B16D49" w:rsidRDefault="00000000">
            <w:pPr>
              <w:jc w:val="center"/>
            </w:pPr>
            <w:r>
              <w:rPr>
                <w:rFonts w:ascii="Times New Roman" w:hAnsi="Times New Roman"/>
                <w:sz w:val="20"/>
              </w:rPr>
              <w:t>500</w:t>
            </w:r>
          </w:p>
        </w:tc>
      </w:tr>
      <w:tr w:rsidR="00B16D49" w14:paraId="63F0BBCF" w14:textId="77777777">
        <w:trPr>
          <w:jc w:val="center"/>
        </w:trPr>
        <w:tc>
          <w:tcPr>
            <w:tcW w:w="1344" w:type="dxa"/>
            <w:shd w:val="clear" w:color="auto" w:fill="F9F5FF"/>
          </w:tcPr>
          <w:p w14:paraId="610F5EB4" w14:textId="77777777" w:rsidR="00B16D49" w:rsidRDefault="00000000">
            <w:r>
              <w:rPr>
                <w:rFonts w:ascii="Times New Roman" w:hAnsi="Times New Roman"/>
                <w:sz w:val="20"/>
              </w:rPr>
              <w:t>pop100</w:t>
            </w:r>
          </w:p>
        </w:tc>
        <w:tc>
          <w:tcPr>
            <w:tcW w:w="1344" w:type="dxa"/>
            <w:shd w:val="clear" w:color="auto" w:fill="F9F5FF"/>
          </w:tcPr>
          <w:p w14:paraId="25B1055F" w14:textId="77777777" w:rsidR="00B16D49" w:rsidRDefault="00000000">
            <w:pPr>
              <w:jc w:val="center"/>
            </w:pPr>
            <w:r>
              <w:rPr>
                <w:rFonts w:ascii="Times New Roman" w:hAnsi="Times New Roman"/>
                <w:sz w:val="20"/>
              </w:rPr>
              <w:t>100</w:t>
            </w:r>
          </w:p>
        </w:tc>
        <w:tc>
          <w:tcPr>
            <w:tcW w:w="1344" w:type="dxa"/>
            <w:shd w:val="clear" w:color="auto" w:fill="F9F5FF"/>
          </w:tcPr>
          <w:p w14:paraId="1327C928" w14:textId="77777777" w:rsidR="00B16D49" w:rsidRDefault="00000000">
            <w:pPr>
              <w:jc w:val="center"/>
            </w:pPr>
            <w:r>
              <w:rPr>
                <w:rFonts w:ascii="Times New Roman" w:hAnsi="Times New Roman"/>
                <w:sz w:val="20"/>
              </w:rPr>
              <w:t>0,08</w:t>
            </w:r>
          </w:p>
        </w:tc>
        <w:tc>
          <w:tcPr>
            <w:tcW w:w="1344" w:type="dxa"/>
            <w:shd w:val="clear" w:color="auto" w:fill="F9F5FF"/>
          </w:tcPr>
          <w:p w14:paraId="785CCD7B" w14:textId="77777777" w:rsidR="00B16D49" w:rsidRDefault="00000000">
            <w:pPr>
              <w:jc w:val="center"/>
            </w:pPr>
            <w:r>
              <w:rPr>
                <w:rFonts w:ascii="Times New Roman" w:hAnsi="Times New Roman"/>
                <w:sz w:val="20"/>
              </w:rPr>
              <w:t>0,80</w:t>
            </w:r>
          </w:p>
        </w:tc>
        <w:tc>
          <w:tcPr>
            <w:tcW w:w="1344" w:type="dxa"/>
            <w:shd w:val="clear" w:color="auto" w:fill="F9F5FF"/>
          </w:tcPr>
          <w:p w14:paraId="1B43F29A" w14:textId="77777777" w:rsidR="00B16D49" w:rsidRDefault="00000000">
            <w:pPr>
              <w:jc w:val="center"/>
            </w:pPr>
            <w:r>
              <w:rPr>
                <w:rFonts w:ascii="Times New Roman" w:hAnsi="Times New Roman"/>
                <w:sz w:val="20"/>
              </w:rPr>
              <w:t>2</w:t>
            </w:r>
          </w:p>
        </w:tc>
        <w:tc>
          <w:tcPr>
            <w:tcW w:w="1344" w:type="dxa"/>
            <w:shd w:val="clear" w:color="auto" w:fill="F9F5FF"/>
          </w:tcPr>
          <w:p w14:paraId="18BECECC" w14:textId="77777777" w:rsidR="00B16D49" w:rsidRDefault="00000000">
            <w:pPr>
              <w:jc w:val="center"/>
            </w:pPr>
            <w:r>
              <w:rPr>
                <w:rFonts w:ascii="Times New Roman" w:hAnsi="Times New Roman"/>
                <w:sz w:val="20"/>
              </w:rPr>
              <w:t>10</w:t>
            </w:r>
          </w:p>
        </w:tc>
        <w:tc>
          <w:tcPr>
            <w:tcW w:w="1344" w:type="dxa"/>
            <w:shd w:val="clear" w:color="auto" w:fill="F9F5FF"/>
          </w:tcPr>
          <w:p w14:paraId="6B101B35" w14:textId="77777777" w:rsidR="00B16D49" w:rsidRDefault="00000000">
            <w:pPr>
              <w:jc w:val="center"/>
            </w:pPr>
            <w:r>
              <w:rPr>
                <w:rFonts w:ascii="Times New Roman" w:hAnsi="Times New Roman"/>
                <w:sz w:val="20"/>
              </w:rPr>
              <w:t>500</w:t>
            </w:r>
          </w:p>
        </w:tc>
      </w:tr>
      <w:tr w:rsidR="00B16D49" w14:paraId="63138B76" w14:textId="77777777">
        <w:trPr>
          <w:jc w:val="center"/>
        </w:trPr>
        <w:tc>
          <w:tcPr>
            <w:tcW w:w="1344" w:type="dxa"/>
          </w:tcPr>
          <w:p w14:paraId="2561E245" w14:textId="77777777" w:rsidR="00B16D49" w:rsidRDefault="00000000">
            <w:r>
              <w:rPr>
                <w:rFonts w:ascii="Times New Roman" w:hAnsi="Times New Roman"/>
                <w:sz w:val="20"/>
              </w:rPr>
              <w:t>pop100_no_elitism</w:t>
            </w:r>
          </w:p>
        </w:tc>
        <w:tc>
          <w:tcPr>
            <w:tcW w:w="1344" w:type="dxa"/>
          </w:tcPr>
          <w:p w14:paraId="37324463" w14:textId="77777777" w:rsidR="00B16D49" w:rsidRDefault="00000000">
            <w:pPr>
              <w:jc w:val="center"/>
            </w:pPr>
            <w:r>
              <w:rPr>
                <w:rFonts w:ascii="Times New Roman" w:hAnsi="Times New Roman"/>
                <w:sz w:val="20"/>
              </w:rPr>
              <w:t>100</w:t>
            </w:r>
          </w:p>
        </w:tc>
        <w:tc>
          <w:tcPr>
            <w:tcW w:w="1344" w:type="dxa"/>
          </w:tcPr>
          <w:p w14:paraId="1E766335" w14:textId="77777777" w:rsidR="00B16D49" w:rsidRDefault="00000000">
            <w:pPr>
              <w:jc w:val="center"/>
            </w:pPr>
            <w:r>
              <w:rPr>
                <w:rFonts w:ascii="Times New Roman" w:hAnsi="Times New Roman"/>
                <w:sz w:val="20"/>
              </w:rPr>
              <w:t>0,08</w:t>
            </w:r>
          </w:p>
        </w:tc>
        <w:tc>
          <w:tcPr>
            <w:tcW w:w="1344" w:type="dxa"/>
          </w:tcPr>
          <w:p w14:paraId="3EC8A88B" w14:textId="77777777" w:rsidR="00B16D49" w:rsidRDefault="00000000">
            <w:pPr>
              <w:jc w:val="center"/>
            </w:pPr>
            <w:r>
              <w:rPr>
                <w:rFonts w:ascii="Times New Roman" w:hAnsi="Times New Roman"/>
                <w:sz w:val="20"/>
              </w:rPr>
              <w:t>0,80</w:t>
            </w:r>
          </w:p>
        </w:tc>
        <w:tc>
          <w:tcPr>
            <w:tcW w:w="1344" w:type="dxa"/>
          </w:tcPr>
          <w:p w14:paraId="32F6B07E" w14:textId="77777777" w:rsidR="00B16D49" w:rsidRDefault="00000000">
            <w:pPr>
              <w:jc w:val="center"/>
            </w:pPr>
            <w:r>
              <w:rPr>
                <w:rFonts w:ascii="Times New Roman" w:hAnsi="Times New Roman"/>
                <w:sz w:val="20"/>
              </w:rPr>
              <w:t>0</w:t>
            </w:r>
          </w:p>
        </w:tc>
        <w:tc>
          <w:tcPr>
            <w:tcW w:w="1344" w:type="dxa"/>
          </w:tcPr>
          <w:p w14:paraId="3CDD9D01" w14:textId="77777777" w:rsidR="00B16D49" w:rsidRDefault="00000000">
            <w:pPr>
              <w:jc w:val="center"/>
            </w:pPr>
            <w:r>
              <w:rPr>
                <w:rFonts w:ascii="Times New Roman" w:hAnsi="Times New Roman"/>
                <w:sz w:val="20"/>
              </w:rPr>
              <w:t>10</w:t>
            </w:r>
          </w:p>
        </w:tc>
        <w:tc>
          <w:tcPr>
            <w:tcW w:w="1344" w:type="dxa"/>
          </w:tcPr>
          <w:p w14:paraId="1CDCF0EE" w14:textId="77777777" w:rsidR="00B16D49" w:rsidRDefault="00000000">
            <w:pPr>
              <w:jc w:val="center"/>
            </w:pPr>
            <w:r>
              <w:rPr>
                <w:rFonts w:ascii="Times New Roman" w:hAnsi="Times New Roman"/>
                <w:sz w:val="20"/>
              </w:rPr>
              <w:t>500</w:t>
            </w:r>
          </w:p>
        </w:tc>
      </w:tr>
      <w:tr w:rsidR="00B16D49" w14:paraId="0830C068" w14:textId="77777777">
        <w:trPr>
          <w:jc w:val="center"/>
        </w:trPr>
        <w:tc>
          <w:tcPr>
            <w:tcW w:w="1344" w:type="dxa"/>
            <w:shd w:val="clear" w:color="auto" w:fill="F9F5FF"/>
          </w:tcPr>
          <w:p w14:paraId="7FDA2620" w14:textId="77777777" w:rsidR="00B16D49" w:rsidRDefault="00000000">
            <w:r>
              <w:rPr>
                <w:rFonts w:ascii="Times New Roman" w:hAnsi="Times New Roman"/>
                <w:sz w:val="20"/>
              </w:rPr>
              <w:t>pop500</w:t>
            </w:r>
          </w:p>
        </w:tc>
        <w:tc>
          <w:tcPr>
            <w:tcW w:w="1344" w:type="dxa"/>
            <w:shd w:val="clear" w:color="auto" w:fill="F9F5FF"/>
          </w:tcPr>
          <w:p w14:paraId="6EF587EB" w14:textId="77777777" w:rsidR="00B16D49" w:rsidRDefault="00000000">
            <w:pPr>
              <w:jc w:val="center"/>
            </w:pPr>
            <w:r>
              <w:rPr>
                <w:rFonts w:ascii="Times New Roman" w:hAnsi="Times New Roman"/>
                <w:sz w:val="20"/>
              </w:rPr>
              <w:t>500</w:t>
            </w:r>
          </w:p>
        </w:tc>
        <w:tc>
          <w:tcPr>
            <w:tcW w:w="1344" w:type="dxa"/>
            <w:shd w:val="clear" w:color="auto" w:fill="F9F5FF"/>
          </w:tcPr>
          <w:p w14:paraId="5C6C2A98" w14:textId="77777777" w:rsidR="00B16D49" w:rsidRDefault="00000000">
            <w:pPr>
              <w:jc w:val="center"/>
            </w:pPr>
            <w:r>
              <w:rPr>
                <w:rFonts w:ascii="Times New Roman" w:hAnsi="Times New Roman"/>
                <w:sz w:val="20"/>
              </w:rPr>
              <w:t>0,02</w:t>
            </w:r>
          </w:p>
        </w:tc>
        <w:tc>
          <w:tcPr>
            <w:tcW w:w="1344" w:type="dxa"/>
            <w:shd w:val="clear" w:color="auto" w:fill="F9F5FF"/>
          </w:tcPr>
          <w:p w14:paraId="3CAAFC89" w14:textId="77777777" w:rsidR="00B16D49" w:rsidRDefault="00000000">
            <w:pPr>
              <w:jc w:val="center"/>
            </w:pPr>
            <w:r>
              <w:rPr>
                <w:rFonts w:ascii="Times New Roman" w:hAnsi="Times New Roman"/>
                <w:sz w:val="20"/>
              </w:rPr>
              <w:t>0,90</w:t>
            </w:r>
          </w:p>
        </w:tc>
        <w:tc>
          <w:tcPr>
            <w:tcW w:w="1344" w:type="dxa"/>
            <w:shd w:val="clear" w:color="auto" w:fill="F9F5FF"/>
          </w:tcPr>
          <w:p w14:paraId="06A6DC27" w14:textId="77777777" w:rsidR="00B16D49" w:rsidRDefault="00000000">
            <w:pPr>
              <w:jc w:val="center"/>
            </w:pPr>
            <w:r>
              <w:rPr>
                <w:rFonts w:ascii="Times New Roman" w:hAnsi="Times New Roman"/>
                <w:sz w:val="20"/>
              </w:rPr>
              <w:t>6</w:t>
            </w:r>
          </w:p>
        </w:tc>
        <w:tc>
          <w:tcPr>
            <w:tcW w:w="1344" w:type="dxa"/>
            <w:shd w:val="clear" w:color="auto" w:fill="F9F5FF"/>
          </w:tcPr>
          <w:p w14:paraId="4A58897A" w14:textId="77777777" w:rsidR="00B16D49" w:rsidRDefault="00000000">
            <w:pPr>
              <w:jc w:val="center"/>
            </w:pPr>
            <w:r>
              <w:rPr>
                <w:rFonts w:ascii="Times New Roman" w:hAnsi="Times New Roman"/>
                <w:sz w:val="20"/>
              </w:rPr>
              <w:t>20</w:t>
            </w:r>
          </w:p>
        </w:tc>
        <w:tc>
          <w:tcPr>
            <w:tcW w:w="1344" w:type="dxa"/>
            <w:shd w:val="clear" w:color="auto" w:fill="F9F5FF"/>
          </w:tcPr>
          <w:p w14:paraId="419EE7D5" w14:textId="77777777" w:rsidR="00B16D49" w:rsidRDefault="00000000">
            <w:pPr>
              <w:jc w:val="center"/>
            </w:pPr>
            <w:r>
              <w:rPr>
                <w:rFonts w:ascii="Times New Roman" w:hAnsi="Times New Roman"/>
                <w:sz w:val="20"/>
              </w:rPr>
              <w:t>500</w:t>
            </w:r>
          </w:p>
        </w:tc>
      </w:tr>
      <w:tr w:rsidR="00B16D49" w14:paraId="4332BBF9" w14:textId="77777777">
        <w:trPr>
          <w:jc w:val="center"/>
        </w:trPr>
        <w:tc>
          <w:tcPr>
            <w:tcW w:w="1344" w:type="dxa"/>
          </w:tcPr>
          <w:p w14:paraId="51520A15" w14:textId="77777777" w:rsidR="00B16D49" w:rsidRDefault="00000000">
            <w:r>
              <w:rPr>
                <w:rFonts w:ascii="Times New Roman" w:hAnsi="Times New Roman"/>
                <w:sz w:val="20"/>
              </w:rPr>
              <w:t>pop500_no_elitism</w:t>
            </w:r>
          </w:p>
        </w:tc>
        <w:tc>
          <w:tcPr>
            <w:tcW w:w="1344" w:type="dxa"/>
          </w:tcPr>
          <w:p w14:paraId="5359993A" w14:textId="77777777" w:rsidR="00B16D49" w:rsidRDefault="00000000">
            <w:pPr>
              <w:jc w:val="center"/>
            </w:pPr>
            <w:r>
              <w:rPr>
                <w:rFonts w:ascii="Times New Roman" w:hAnsi="Times New Roman"/>
                <w:sz w:val="20"/>
              </w:rPr>
              <w:t>500</w:t>
            </w:r>
          </w:p>
        </w:tc>
        <w:tc>
          <w:tcPr>
            <w:tcW w:w="1344" w:type="dxa"/>
          </w:tcPr>
          <w:p w14:paraId="2F58187E" w14:textId="77777777" w:rsidR="00B16D49" w:rsidRDefault="00000000">
            <w:pPr>
              <w:jc w:val="center"/>
            </w:pPr>
            <w:r>
              <w:rPr>
                <w:rFonts w:ascii="Times New Roman" w:hAnsi="Times New Roman"/>
                <w:sz w:val="20"/>
              </w:rPr>
              <w:t>0,02</w:t>
            </w:r>
          </w:p>
        </w:tc>
        <w:tc>
          <w:tcPr>
            <w:tcW w:w="1344" w:type="dxa"/>
          </w:tcPr>
          <w:p w14:paraId="61B06C1E" w14:textId="77777777" w:rsidR="00B16D49" w:rsidRDefault="00000000">
            <w:pPr>
              <w:jc w:val="center"/>
            </w:pPr>
            <w:r>
              <w:rPr>
                <w:rFonts w:ascii="Times New Roman" w:hAnsi="Times New Roman"/>
                <w:sz w:val="20"/>
              </w:rPr>
              <w:t>0,90</w:t>
            </w:r>
          </w:p>
        </w:tc>
        <w:tc>
          <w:tcPr>
            <w:tcW w:w="1344" w:type="dxa"/>
          </w:tcPr>
          <w:p w14:paraId="4830ACA4" w14:textId="77777777" w:rsidR="00B16D49" w:rsidRDefault="00000000">
            <w:pPr>
              <w:jc w:val="center"/>
            </w:pPr>
            <w:r>
              <w:rPr>
                <w:rFonts w:ascii="Times New Roman" w:hAnsi="Times New Roman"/>
                <w:sz w:val="20"/>
              </w:rPr>
              <w:t>0</w:t>
            </w:r>
          </w:p>
        </w:tc>
        <w:tc>
          <w:tcPr>
            <w:tcW w:w="1344" w:type="dxa"/>
          </w:tcPr>
          <w:p w14:paraId="0E5BDF15" w14:textId="77777777" w:rsidR="00B16D49" w:rsidRDefault="00000000">
            <w:pPr>
              <w:jc w:val="center"/>
            </w:pPr>
            <w:r>
              <w:rPr>
                <w:rFonts w:ascii="Times New Roman" w:hAnsi="Times New Roman"/>
                <w:sz w:val="20"/>
              </w:rPr>
              <w:t>20</w:t>
            </w:r>
          </w:p>
        </w:tc>
        <w:tc>
          <w:tcPr>
            <w:tcW w:w="1344" w:type="dxa"/>
          </w:tcPr>
          <w:p w14:paraId="7589D163" w14:textId="77777777" w:rsidR="00B16D49" w:rsidRDefault="00000000">
            <w:pPr>
              <w:jc w:val="center"/>
            </w:pPr>
            <w:r>
              <w:rPr>
                <w:rFonts w:ascii="Times New Roman" w:hAnsi="Times New Roman"/>
                <w:sz w:val="20"/>
              </w:rPr>
              <w:t>500</w:t>
            </w:r>
          </w:p>
        </w:tc>
      </w:tr>
    </w:tbl>
    <w:p w14:paraId="0C6226C9" w14:textId="77777777" w:rsidR="00B16D49" w:rsidRDefault="00000000">
      <w:pPr>
        <w:spacing w:before="80" w:after="240" w:line="360" w:lineRule="auto"/>
        <w:jc w:val="center"/>
      </w:pPr>
      <w:r>
        <w:rPr>
          <w:rFonts w:ascii="Times New Roman" w:hAnsi="Times New Roman"/>
          <w:i/>
          <w:sz w:val="20"/>
        </w:rPr>
        <w:t>Fonte: elaborado pelos autores.</w:t>
      </w:r>
    </w:p>
    <w:p w14:paraId="2C76B301" w14:textId="77777777" w:rsidR="00B16D49" w:rsidRDefault="00000000">
      <w:pPr>
        <w:spacing w:after="120" w:line="360" w:lineRule="auto"/>
        <w:ind w:firstLine="709"/>
        <w:jc w:val="both"/>
      </w:pPr>
      <w:r>
        <w:rPr>
          <w:rFonts w:ascii="Times New Roman" w:hAnsi="Times New Roman"/>
          <w:sz w:val="24"/>
        </w:rPr>
        <w:t>Os resultados comparativos são apresentados na Tabela 3:</w:t>
      </w:r>
    </w:p>
    <w:p w14:paraId="60BDF9DD" w14:textId="77777777" w:rsidR="00B16D49" w:rsidRDefault="00000000">
      <w:pPr>
        <w:spacing w:after="120" w:line="360" w:lineRule="auto"/>
        <w:jc w:val="center"/>
      </w:pPr>
      <w:r>
        <w:rPr>
          <w:rFonts w:ascii="Times New Roman" w:hAnsi="Times New Roman"/>
          <w:b/>
        </w:rPr>
        <w:t>Tabela 3 — Resultados Comparativos dos Experimentos VRP</w:t>
      </w:r>
    </w:p>
    <w:tbl>
      <w:tblPr>
        <w:tblStyle w:val="Tabelacomgrade"/>
        <w:tblW w:w="0" w:type="auto"/>
        <w:jc w:val="center"/>
        <w:tblLook w:val="04A0" w:firstRow="1" w:lastRow="0" w:firstColumn="1" w:lastColumn="0" w:noHBand="0" w:noVBand="1"/>
      </w:tblPr>
      <w:tblGrid>
        <w:gridCol w:w="2460"/>
        <w:gridCol w:w="1770"/>
        <w:gridCol w:w="1842"/>
        <w:gridCol w:w="1765"/>
        <w:gridCol w:w="1784"/>
      </w:tblGrid>
      <w:tr w:rsidR="00B16D49" w14:paraId="211EB109" w14:textId="77777777">
        <w:trPr>
          <w:jc w:val="center"/>
        </w:trPr>
        <w:tc>
          <w:tcPr>
            <w:tcW w:w="2551" w:type="dxa"/>
            <w:shd w:val="clear" w:color="auto" w:fill="6B21A8"/>
            <w:vAlign w:val="center"/>
          </w:tcPr>
          <w:p w14:paraId="73277E94" w14:textId="77777777" w:rsidR="00B16D49" w:rsidRDefault="00000000">
            <w:pPr>
              <w:jc w:val="center"/>
            </w:pPr>
            <w:r>
              <w:rPr>
                <w:rFonts w:ascii="Arial" w:hAnsi="Arial"/>
                <w:b/>
                <w:color w:val="FFFFFF"/>
                <w:sz w:val="20"/>
              </w:rPr>
              <w:t>Configuração</w:t>
            </w:r>
          </w:p>
        </w:tc>
        <w:tc>
          <w:tcPr>
            <w:tcW w:w="1701" w:type="dxa"/>
            <w:shd w:val="clear" w:color="auto" w:fill="6B21A8"/>
            <w:vAlign w:val="center"/>
          </w:tcPr>
          <w:p w14:paraId="4D2FF82A" w14:textId="77777777" w:rsidR="00B16D49" w:rsidRDefault="00000000">
            <w:pPr>
              <w:jc w:val="center"/>
            </w:pPr>
            <w:r>
              <w:rPr>
                <w:rFonts w:ascii="Arial" w:hAnsi="Arial"/>
                <w:b/>
                <w:color w:val="FFFFFF"/>
                <w:sz w:val="20"/>
              </w:rPr>
              <w:t>Fitness Final</w:t>
            </w:r>
          </w:p>
        </w:tc>
        <w:tc>
          <w:tcPr>
            <w:tcW w:w="1701" w:type="dxa"/>
            <w:shd w:val="clear" w:color="auto" w:fill="6B21A8"/>
            <w:vAlign w:val="center"/>
          </w:tcPr>
          <w:p w14:paraId="44503B99" w14:textId="77777777" w:rsidR="00B16D49" w:rsidRDefault="00000000">
            <w:pPr>
              <w:jc w:val="center"/>
            </w:pPr>
            <w:r>
              <w:rPr>
                <w:rFonts w:ascii="Arial" w:hAnsi="Arial"/>
                <w:b/>
                <w:color w:val="FFFFFF"/>
                <w:sz w:val="20"/>
              </w:rPr>
              <w:t>Convergência</w:t>
            </w:r>
          </w:p>
        </w:tc>
        <w:tc>
          <w:tcPr>
            <w:tcW w:w="1701" w:type="dxa"/>
            <w:shd w:val="clear" w:color="auto" w:fill="6B21A8"/>
            <w:vAlign w:val="center"/>
          </w:tcPr>
          <w:p w14:paraId="550B3C57" w14:textId="77777777" w:rsidR="00B16D49" w:rsidRDefault="00000000">
            <w:pPr>
              <w:jc w:val="center"/>
            </w:pPr>
            <w:r>
              <w:rPr>
                <w:rFonts w:ascii="Arial" w:hAnsi="Arial"/>
                <w:b/>
                <w:color w:val="FFFFFF"/>
                <w:sz w:val="20"/>
              </w:rPr>
              <w:t>Tempo</w:t>
            </w:r>
          </w:p>
        </w:tc>
        <w:tc>
          <w:tcPr>
            <w:tcW w:w="1417" w:type="dxa"/>
            <w:shd w:val="clear" w:color="auto" w:fill="6B21A8"/>
            <w:vAlign w:val="center"/>
          </w:tcPr>
          <w:p w14:paraId="2B16B4B1" w14:textId="77777777" w:rsidR="00B16D49" w:rsidRDefault="00000000">
            <w:pPr>
              <w:jc w:val="center"/>
            </w:pPr>
            <w:r>
              <w:rPr>
                <w:rFonts w:ascii="Arial" w:hAnsi="Arial"/>
                <w:b/>
                <w:color w:val="FFFFFF"/>
                <w:sz w:val="20"/>
              </w:rPr>
              <w:t>Melhoria</w:t>
            </w:r>
          </w:p>
        </w:tc>
      </w:tr>
      <w:tr w:rsidR="00B16D49" w14:paraId="643A085F" w14:textId="77777777">
        <w:trPr>
          <w:jc w:val="center"/>
        </w:trPr>
        <w:tc>
          <w:tcPr>
            <w:tcW w:w="1881" w:type="dxa"/>
            <w:shd w:val="clear" w:color="auto" w:fill="EDE9FE"/>
          </w:tcPr>
          <w:p w14:paraId="317A6BBB" w14:textId="77777777" w:rsidR="00B16D49" w:rsidRDefault="00000000">
            <w:r>
              <w:rPr>
                <w:rFonts w:ascii="Times New Roman" w:hAnsi="Times New Roman"/>
                <w:b/>
                <w:sz w:val="20"/>
              </w:rPr>
              <w:t>pop50 ★</w:t>
            </w:r>
          </w:p>
        </w:tc>
        <w:tc>
          <w:tcPr>
            <w:tcW w:w="1881" w:type="dxa"/>
            <w:shd w:val="clear" w:color="auto" w:fill="EDE9FE"/>
          </w:tcPr>
          <w:p w14:paraId="4083A705" w14:textId="77777777" w:rsidR="00B16D49" w:rsidRDefault="00000000">
            <w:pPr>
              <w:jc w:val="center"/>
            </w:pPr>
            <w:r>
              <w:rPr>
                <w:rFonts w:ascii="Times New Roman" w:hAnsi="Times New Roman"/>
                <w:b/>
                <w:sz w:val="20"/>
              </w:rPr>
              <w:t>0,16</w:t>
            </w:r>
          </w:p>
        </w:tc>
        <w:tc>
          <w:tcPr>
            <w:tcW w:w="1881" w:type="dxa"/>
            <w:shd w:val="clear" w:color="auto" w:fill="EDE9FE"/>
          </w:tcPr>
          <w:p w14:paraId="15AB4C9A" w14:textId="77777777" w:rsidR="00B16D49" w:rsidRDefault="00000000">
            <w:pPr>
              <w:jc w:val="center"/>
            </w:pPr>
            <w:r>
              <w:rPr>
                <w:rFonts w:ascii="Times New Roman" w:hAnsi="Times New Roman"/>
                <w:b/>
                <w:sz w:val="20"/>
              </w:rPr>
              <w:t>103</w:t>
            </w:r>
          </w:p>
        </w:tc>
        <w:tc>
          <w:tcPr>
            <w:tcW w:w="1881" w:type="dxa"/>
            <w:shd w:val="clear" w:color="auto" w:fill="EDE9FE"/>
          </w:tcPr>
          <w:p w14:paraId="67A664FE" w14:textId="77777777" w:rsidR="00B16D49" w:rsidRDefault="00000000">
            <w:pPr>
              <w:jc w:val="center"/>
            </w:pPr>
            <w:r>
              <w:rPr>
                <w:rFonts w:ascii="Times New Roman" w:hAnsi="Times New Roman"/>
                <w:b/>
                <w:sz w:val="20"/>
              </w:rPr>
              <w:t>1,323s</w:t>
            </w:r>
          </w:p>
        </w:tc>
        <w:tc>
          <w:tcPr>
            <w:tcW w:w="1881" w:type="dxa"/>
            <w:shd w:val="clear" w:color="auto" w:fill="EDE9FE"/>
          </w:tcPr>
          <w:p w14:paraId="757D5530" w14:textId="77777777" w:rsidR="00B16D49" w:rsidRDefault="00000000">
            <w:pPr>
              <w:jc w:val="center"/>
            </w:pPr>
            <w:r>
              <w:rPr>
                <w:rFonts w:ascii="Times New Roman" w:hAnsi="Times New Roman"/>
                <w:b/>
                <w:sz w:val="20"/>
              </w:rPr>
              <w:t>0,40</w:t>
            </w:r>
          </w:p>
        </w:tc>
      </w:tr>
      <w:tr w:rsidR="00B16D49" w14:paraId="24D034CE" w14:textId="77777777">
        <w:trPr>
          <w:jc w:val="center"/>
        </w:trPr>
        <w:tc>
          <w:tcPr>
            <w:tcW w:w="1881" w:type="dxa"/>
            <w:shd w:val="clear" w:color="auto" w:fill="F9F5FF"/>
          </w:tcPr>
          <w:p w14:paraId="2160211F" w14:textId="77777777" w:rsidR="00B16D49" w:rsidRDefault="00000000">
            <w:r>
              <w:rPr>
                <w:rFonts w:ascii="Times New Roman" w:hAnsi="Times New Roman"/>
                <w:sz w:val="20"/>
              </w:rPr>
              <w:t>pop100</w:t>
            </w:r>
          </w:p>
        </w:tc>
        <w:tc>
          <w:tcPr>
            <w:tcW w:w="1881" w:type="dxa"/>
            <w:shd w:val="clear" w:color="auto" w:fill="F9F5FF"/>
          </w:tcPr>
          <w:p w14:paraId="7FE3585B" w14:textId="77777777" w:rsidR="00B16D49" w:rsidRDefault="00000000">
            <w:pPr>
              <w:jc w:val="center"/>
            </w:pPr>
            <w:r>
              <w:rPr>
                <w:rFonts w:ascii="Times New Roman" w:hAnsi="Times New Roman"/>
                <w:sz w:val="20"/>
              </w:rPr>
              <w:t>0,16</w:t>
            </w:r>
          </w:p>
        </w:tc>
        <w:tc>
          <w:tcPr>
            <w:tcW w:w="1881" w:type="dxa"/>
            <w:shd w:val="clear" w:color="auto" w:fill="F9F5FF"/>
          </w:tcPr>
          <w:p w14:paraId="4FC1A0CE" w14:textId="77777777" w:rsidR="00B16D49" w:rsidRDefault="00000000">
            <w:pPr>
              <w:jc w:val="center"/>
            </w:pPr>
            <w:r>
              <w:rPr>
                <w:rFonts w:ascii="Times New Roman" w:hAnsi="Times New Roman"/>
                <w:sz w:val="20"/>
              </w:rPr>
              <w:t>187</w:t>
            </w:r>
          </w:p>
        </w:tc>
        <w:tc>
          <w:tcPr>
            <w:tcW w:w="1881" w:type="dxa"/>
            <w:shd w:val="clear" w:color="auto" w:fill="F9F5FF"/>
          </w:tcPr>
          <w:p w14:paraId="5242E184" w14:textId="77777777" w:rsidR="00B16D49" w:rsidRDefault="00000000">
            <w:pPr>
              <w:jc w:val="center"/>
            </w:pPr>
            <w:r>
              <w:rPr>
                <w:rFonts w:ascii="Times New Roman" w:hAnsi="Times New Roman"/>
                <w:sz w:val="20"/>
              </w:rPr>
              <w:t>2,588s</w:t>
            </w:r>
          </w:p>
        </w:tc>
        <w:tc>
          <w:tcPr>
            <w:tcW w:w="1881" w:type="dxa"/>
            <w:shd w:val="clear" w:color="auto" w:fill="F9F5FF"/>
          </w:tcPr>
          <w:p w14:paraId="6AD26742" w14:textId="77777777" w:rsidR="00B16D49" w:rsidRDefault="00000000">
            <w:pPr>
              <w:jc w:val="center"/>
            </w:pPr>
            <w:r>
              <w:rPr>
                <w:rFonts w:ascii="Times New Roman" w:hAnsi="Times New Roman"/>
                <w:sz w:val="20"/>
              </w:rPr>
              <w:t>0,40</w:t>
            </w:r>
          </w:p>
        </w:tc>
      </w:tr>
      <w:tr w:rsidR="00B16D49" w14:paraId="5B443046" w14:textId="77777777">
        <w:trPr>
          <w:jc w:val="center"/>
        </w:trPr>
        <w:tc>
          <w:tcPr>
            <w:tcW w:w="1881" w:type="dxa"/>
          </w:tcPr>
          <w:p w14:paraId="628696FB" w14:textId="77777777" w:rsidR="00B16D49" w:rsidRDefault="00000000">
            <w:r>
              <w:rPr>
                <w:rFonts w:ascii="Times New Roman" w:hAnsi="Times New Roman"/>
                <w:sz w:val="20"/>
              </w:rPr>
              <w:t>pop100_no_elitism</w:t>
            </w:r>
          </w:p>
        </w:tc>
        <w:tc>
          <w:tcPr>
            <w:tcW w:w="1881" w:type="dxa"/>
          </w:tcPr>
          <w:p w14:paraId="605AF459" w14:textId="77777777" w:rsidR="00B16D49" w:rsidRDefault="00000000">
            <w:pPr>
              <w:jc w:val="center"/>
            </w:pPr>
            <w:r>
              <w:rPr>
                <w:rFonts w:ascii="Times New Roman" w:hAnsi="Times New Roman"/>
                <w:sz w:val="20"/>
              </w:rPr>
              <w:t>0,16</w:t>
            </w:r>
          </w:p>
        </w:tc>
        <w:tc>
          <w:tcPr>
            <w:tcW w:w="1881" w:type="dxa"/>
          </w:tcPr>
          <w:p w14:paraId="1C5CDA05" w14:textId="77777777" w:rsidR="00B16D49" w:rsidRDefault="00000000">
            <w:pPr>
              <w:jc w:val="center"/>
            </w:pPr>
            <w:r>
              <w:rPr>
                <w:rFonts w:ascii="Times New Roman" w:hAnsi="Times New Roman"/>
                <w:sz w:val="20"/>
              </w:rPr>
              <w:t>176</w:t>
            </w:r>
          </w:p>
        </w:tc>
        <w:tc>
          <w:tcPr>
            <w:tcW w:w="1881" w:type="dxa"/>
          </w:tcPr>
          <w:p w14:paraId="3124A392" w14:textId="77777777" w:rsidR="00B16D49" w:rsidRDefault="00000000">
            <w:pPr>
              <w:jc w:val="center"/>
            </w:pPr>
            <w:r>
              <w:rPr>
                <w:rFonts w:ascii="Times New Roman" w:hAnsi="Times New Roman"/>
                <w:sz w:val="20"/>
              </w:rPr>
              <w:t>2,639s</w:t>
            </w:r>
          </w:p>
        </w:tc>
        <w:tc>
          <w:tcPr>
            <w:tcW w:w="1881" w:type="dxa"/>
          </w:tcPr>
          <w:p w14:paraId="65A3E2E4" w14:textId="77777777" w:rsidR="00B16D49" w:rsidRDefault="00000000">
            <w:pPr>
              <w:jc w:val="center"/>
            </w:pPr>
            <w:r>
              <w:rPr>
                <w:rFonts w:ascii="Times New Roman" w:hAnsi="Times New Roman"/>
                <w:sz w:val="20"/>
              </w:rPr>
              <w:t>0,40</w:t>
            </w:r>
          </w:p>
        </w:tc>
      </w:tr>
      <w:tr w:rsidR="00B16D49" w14:paraId="1D485B3F" w14:textId="77777777">
        <w:trPr>
          <w:jc w:val="center"/>
        </w:trPr>
        <w:tc>
          <w:tcPr>
            <w:tcW w:w="1881" w:type="dxa"/>
            <w:shd w:val="clear" w:color="auto" w:fill="F9F5FF"/>
          </w:tcPr>
          <w:p w14:paraId="61FCD966" w14:textId="77777777" w:rsidR="00B16D49" w:rsidRDefault="00000000">
            <w:r>
              <w:rPr>
                <w:rFonts w:ascii="Times New Roman" w:hAnsi="Times New Roman"/>
                <w:sz w:val="20"/>
              </w:rPr>
              <w:t>pop500</w:t>
            </w:r>
          </w:p>
        </w:tc>
        <w:tc>
          <w:tcPr>
            <w:tcW w:w="1881" w:type="dxa"/>
            <w:shd w:val="clear" w:color="auto" w:fill="F9F5FF"/>
          </w:tcPr>
          <w:p w14:paraId="3C2D1471" w14:textId="77777777" w:rsidR="00B16D49" w:rsidRDefault="00000000">
            <w:pPr>
              <w:jc w:val="center"/>
            </w:pPr>
            <w:r>
              <w:rPr>
                <w:rFonts w:ascii="Times New Roman" w:hAnsi="Times New Roman"/>
                <w:sz w:val="20"/>
              </w:rPr>
              <w:t>0,16</w:t>
            </w:r>
          </w:p>
        </w:tc>
        <w:tc>
          <w:tcPr>
            <w:tcW w:w="1881" w:type="dxa"/>
            <w:shd w:val="clear" w:color="auto" w:fill="F9F5FF"/>
          </w:tcPr>
          <w:p w14:paraId="28760C98" w14:textId="77777777" w:rsidR="00B16D49" w:rsidRDefault="00000000">
            <w:pPr>
              <w:jc w:val="center"/>
            </w:pPr>
            <w:r>
              <w:rPr>
                <w:rFonts w:ascii="Times New Roman" w:hAnsi="Times New Roman"/>
                <w:sz w:val="20"/>
              </w:rPr>
              <w:t>33</w:t>
            </w:r>
          </w:p>
        </w:tc>
        <w:tc>
          <w:tcPr>
            <w:tcW w:w="1881" w:type="dxa"/>
            <w:shd w:val="clear" w:color="auto" w:fill="F9F5FF"/>
          </w:tcPr>
          <w:p w14:paraId="53CDD904" w14:textId="77777777" w:rsidR="00B16D49" w:rsidRDefault="00000000">
            <w:pPr>
              <w:jc w:val="center"/>
            </w:pPr>
            <w:r>
              <w:rPr>
                <w:rFonts w:ascii="Times New Roman" w:hAnsi="Times New Roman"/>
                <w:sz w:val="20"/>
              </w:rPr>
              <w:t>13,404s</w:t>
            </w:r>
          </w:p>
        </w:tc>
        <w:tc>
          <w:tcPr>
            <w:tcW w:w="1881" w:type="dxa"/>
            <w:shd w:val="clear" w:color="auto" w:fill="F9F5FF"/>
          </w:tcPr>
          <w:p w14:paraId="1B0B5854" w14:textId="77777777" w:rsidR="00B16D49" w:rsidRDefault="00000000">
            <w:pPr>
              <w:jc w:val="center"/>
            </w:pPr>
            <w:r>
              <w:rPr>
                <w:rFonts w:ascii="Times New Roman" w:hAnsi="Times New Roman"/>
                <w:sz w:val="20"/>
              </w:rPr>
              <w:t>0,35</w:t>
            </w:r>
          </w:p>
        </w:tc>
      </w:tr>
      <w:tr w:rsidR="00B16D49" w14:paraId="7B652E3F" w14:textId="77777777">
        <w:trPr>
          <w:jc w:val="center"/>
        </w:trPr>
        <w:tc>
          <w:tcPr>
            <w:tcW w:w="1881" w:type="dxa"/>
          </w:tcPr>
          <w:p w14:paraId="7BE1335C" w14:textId="77777777" w:rsidR="00B16D49" w:rsidRDefault="00000000">
            <w:r>
              <w:rPr>
                <w:rFonts w:ascii="Times New Roman" w:hAnsi="Times New Roman"/>
                <w:sz w:val="20"/>
              </w:rPr>
              <w:t>pop500_no_elitism</w:t>
            </w:r>
          </w:p>
        </w:tc>
        <w:tc>
          <w:tcPr>
            <w:tcW w:w="1881" w:type="dxa"/>
          </w:tcPr>
          <w:p w14:paraId="097C4876" w14:textId="77777777" w:rsidR="00B16D49" w:rsidRDefault="00000000">
            <w:pPr>
              <w:jc w:val="center"/>
            </w:pPr>
            <w:r>
              <w:rPr>
                <w:rFonts w:ascii="Times New Roman" w:hAnsi="Times New Roman"/>
                <w:sz w:val="20"/>
              </w:rPr>
              <w:t>0,16</w:t>
            </w:r>
          </w:p>
        </w:tc>
        <w:tc>
          <w:tcPr>
            <w:tcW w:w="1881" w:type="dxa"/>
          </w:tcPr>
          <w:p w14:paraId="7FF48A0A" w14:textId="77777777" w:rsidR="00B16D49" w:rsidRDefault="00000000">
            <w:pPr>
              <w:jc w:val="center"/>
            </w:pPr>
            <w:r>
              <w:rPr>
                <w:rFonts w:ascii="Times New Roman" w:hAnsi="Times New Roman"/>
                <w:sz w:val="20"/>
              </w:rPr>
              <w:t>33</w:t>
            </w:r>
          </w:p>
        </w:tc>
        <w:tc>
          <w:tcPr>
            <w:tcW w:w="1881" w:type="dxa"/>
          </w:tcPr>
          <w:p w14:paraId="6360A428" w14:textId="77777777" w:rsidR="00B16D49" w:rsidRDefault="00000000">
            <w:pPr>
              <w:jc w:val="center"/>
            </w:pPr>
            <w:r>
              <w:rPr>
                <w:rFonts w:ascii="Times New Roman" w:hAnsi="Times New Roman"/>
                <w:sz w:val="20"/>
              </w:rPr>
              <w:t>13,425s</w:t>
            </w:r>
          </w:p>
        </w:tc>
        <w:tc>
          <w:tcPr>
            <w:tcW w:w="1881" w:type="dxa"/>
          </w:tcPr>
          <w:p w14:paraId="0D867C8F" w14:textId="77777777" w:rsidR="00B16D49" w:rsidRDefault="00000000">
            <w:pPr>
              <w:jc w:val="center"/>
            </w:pPr>
            <w:r>
              <w:rPr>
                <w:rFonts w:ascii="Times New Roman" w:hAnsi="Times New Roman"/>
                <w:sz w:val="20"/>
              </w:rPr>
              <w:t>0,35</w:t>
            </w:r>
          </w:p>
        </w:tc>
      </w:tr>
    </w:tbl>
    <w:p w14:paraId="73AC1ED8" w14:textId="77777777" w:rsidR="00B16D49" w:rsidRDefault="00000000">
      <w:pPr>
        <w:spacing w:before="80" w:after="240" w:line="360" w:lineRule="auto"/>
        <w:jc w:val="center"/>
      </w:pPr>
      <w:r>
        <w:rPr>
          <w:rFonts w:ascii="Times New Roman" w:hAnsi="Times New Roman"/>
          <w:i/>
          <w:sz w:val="20"/>
        </w:rPr>
        <w:t>Fonte: elaborado pelos autores. ★ = melhor equilíbrio tempo/convergência.</w:t>
      </w:r>
    </w:p>
    <w:p w14:paraId="2D283D54" w14:textId="77777777" w:rsidR="00B16D49" w:rsidRDefault="00000000">
      <w:pPr>
        <w:spacing w:before="120" w:after="120" w:line="240" w:lineRule="auto"/>
        <w:ind w:left="567" w:right="567"/>
        <w:jc w:val="both"/>
      </w:pPr>
      <w:r>
        <w:rPr>
          <w:rFonts w:ascii="Times New Roman" w:hAnsi="Times New Roman"/>
          <w:i/>
          <w:color w:val="6B21A8"/>
          <w:sz w:val="20"/>
        </w:rPr>
        <w:lastRenderedPageBreak/>
        <w:t>NOTA: Os artefatos gerados pelos experimentos estão em artifacts/experiments/ (CSV, JSON e Markdown) e em artifacts/charts/ (gráficos de curvas de convergência, fitness final e tempo de execução).</w:t>
      </w:r>
    </w:p>
    <w:p w14:paraId="7BC598E7" w14:textId="77777777" w:rsidR="00B16D49" w:rsidRDefault="00000000">
      <w:pPr>
        <w:spacing w:before="360" w:after="120" w:line="360" w:lineRule="exact"/>
      </w:pPr>
      <w:r>
        <w:rPr>
          <w:rFonts w:ascii="Arial" w:hAnsi="Arial"/>
          <w:b/>
          <w:color w:val="6B21A8"/>
          <w:sz w:val="26"/>
        </w:rPr>
        <w:t>6 RESULTADOS</w:t>
      </w:r>
    </w:p>
    <w:p w14:paraId="6687CA81" w14:textId="77777777" w:rsidR="00B16D49" w:rsidRDefault="00000000">
      <w:pPr>
        <w:spacing w:after="120" w:line="360" w:lineRule="auto"/>
        <w:ind w:firstLine="709"/>
        <w:jc w:val="both"/>
      </w:pPr>
      <w:r>
        <w:rPr>
          <w:rFonts w:ascii="Times New Roman" w:hAnsi="Times New Roman"/>
          <w:sz w:val="24"/>
        </w:rPr>
        <w:t>Os resultados obtidos demonstram a viabilidade do Algoritmo Genético como abordagem de otimização para o problema de distribuição de medicamentos. O sistema entregue cobre completamente os requisitos do enunciado da Fase 2:</w:t>
      </w:r>
    </w:p>
    <w:p w14:paraId="0270A8FC" w14:textId="77777777" w:rsidR="00B16D49" w:rsidRDefault="00000000">
      <w:pPr>
        <w:spacing w:after="80" w:line="360" w:lineRule="auto"/>
        <w:ind w:left="709"/>
        <w:jc w:val="both"/>
      </w:pPr>
      <w:r>
        <w:rPr>
          <w:rFonts w:ascii="Times New Roman" w:hAnsi="Times New Roman"/>
          <w:sz w:val="24"/>
        </w:rPr>
        <w:t>• TSP funcional com visualização interativa em tempo real (Pygame);</w:t>
      </w:r>
    </w:p>
    <w:p w14:paraId="370F7129" w14:textId="77777777" w:rsidR="00B16D49" w:rsidRDefault="00000000">
      <w:pPr>
        <w:spacing w:after="80" w:line="360" w:lineRule="auto"/>
        <w:ind w:left="709"/>
        <w:jc w:val="both"/>
      </w:pPr>
      <w:r>
        <w:rPr>
          <w:rFonts w:ascii="Times New Roman" w:hAnsi="Times New Roman"/>
          <w:sz w:val="24"/>
        </w:rPr>
        <w:t>• VRP com múltiplas rotas, cromossomo de frota e evolução conjunta;</w:t>
      </w:r>
    </w:p>
    <w:p w14:paraId="667512C7" w14:textId="77777777" w:rsidR="00B16D49" w:rsidRDefault="00000000">
      <w:pPr>
        <w:spacing w:after="80" w:line="360" w:lineRule="auto"/>
        <w:ind w:left="709"/>
        <w:jc w:val="both"/>
      </w:pPr>
      <w:r>
        <w:rPr>
          <w:rFonts w:ascii="Times New Roman" w:hAnsi="Times New Roman"/>
          <w:sz w:val="24"/>
        </w:rPr>
        <w:t>• fitness multi-objetivo com distância, prioridade, capacidade e autonomia;</w:t>
      </w:r>
    </w:p>
    <w:p w14:paraId="345E47D1" w14:textId="77777777" w:rsidR="00B16D49" w:rsidRDefault="00000000">
      <w:pPr>
        <w:spacing w:after="80" w:line="360" w:lineRule="auto"/>
        <w:ind w:left="709"/>
        <w:jc w:val="both"/>
      </w:pPr>
      <w:r>
        <w:rPr>
          <w:rFonts w:ascii="Times New Roman" w:hAnsi="Times New Roman"/>
          <w:sz w:val="24"/>
        </w:rPr>
        <w:t>• leitura de entregas e veículos via CSV configurável;</w:t>
      </w:r>
    </w:p>
    <w:p w14:paraId="1FF5E981" w14:textId="77777777" w:rsidR="00B16D49" w:rsidRDefault="00000000">
      <w:pPr>
        <w:spacing w:after="80" w:line="360" w:lineRule="auto"/>
        <w:ind w:left="709"/>
        <w:jc w:val="both"/>
      </w:pPr>
      <w:r>
        <w:rPr>
          <w:rFonts w:ascii="Times New Roman" w:hAnsi="Times New Roman"/>
          <w:sz w:val="24"/>
        </w:rPr>
        <w:t>• camada LLM testável para relatórios, instruções e Q&amp;A;</w:t>
      </w:r>
    </w:p>
    <w:p w14:paraId="380BC5C4" w14:textId="77777777" w:rsidR="00B16D49" w:rsidRDefault="00000000">
      <w:pPr>
        <w:spacing w:after="80" w:line="360" w:lineRule="auto"/>
        <w:ind w:left="709"/>
        <w:jc w:val="both"/>
      </w:pPr>
      <w:r>
        <w:rPr>
          <w:rFonts w:ascii="Times New Roman" w:hAnsi="Times New Roman"/>
          <w:sz w:val="24"/>
        </w:rPr>
        <w:t>• suite de 5 experimentos VRP com artefatos completos;</w:t>
      </w:r>
    </w:p>
    <w:p w14:paraId="36AECA1E" w14:textId="77777777" w:rsidR="00B16D49" w:rsidRDefault="00000000">
      <w:pPr>
        <w:spacing w:after="80" w:line="360" w:lineRule="auto"/>
        <w:ind w:left="709"/>
        <w:jc w:val="both"/>
      </w:pPr>
      <w:r>
        <w:rPr>
          <w:rFonts w:ascii="Times New Roman" w:hAnsi="Times New Roman"/>
          <w:sz w:val="24"/>
        </w:rPr>
        <w:t>• visualização com fundo do mapa do Brasil (dataset de capitais);</w:t>
      </w:r>
    </w:p>
    <w:p w14:paraId="6A8CB989" w14:textId="77777777" w:rsidR="00B16D49" w:rsidRDefault="00000000">
      <w:pPr>
        <w:spacing w:after="80" w:line="360" w:lineRule="auto"/>
        <w:ind w:left="709"/>
        <w:jc w:val="both"/>
      </w:pPr>
      <w:r>
        <w:rPr>
          <w:rFonts w:ascii="Times New Roman" w:hAnsi="Times New Roman"/>
          <w:sz w:val="24"/>
        </w:rPr>
        <w:t>• CLI configurável com múltiplos parâmetros;</w:t>
      </w:r>
    </w:p>
    <w:p w14:paraId="33B6B867" w14:textId="77777777" w:rsidR="00B16D49" w:rsidRDefault="00000000">
      <w:pPr>
        <w:spacing w:after="80" w:line="360" w:lineRule="auto"/>
        <w:ind w:left="709"/>
        <w:jc w:val="both"/>
      </w:pPr>
      <w:r>
        <w:rPr>
          <w:rFonts w:ascii="Times New Roman" w:hAnsi="Times New Roman"/>
          <w:sz w:val="24"/>
        </w:rPr>
        <w:t>• 62 testes automatizados passando.</w:t>
      </w:r>
    </w:p>
    <w:p w14:paraId="03CD1606" w14:textId="77777777" w:rsidR="00B16D49" w:rsidRDefault="00000000">
      <w:pPr>
        <w:spacing w:before="240" w:after="120" w:line="360" w:lineRule="auto"/>
        <w:ind w:firstLine="709"/>
        <w:jc w:val="both"/>
        <w:rPr>
          <w:rFonts w:ascii="Times New Roman" w:hAnsi="Times New Roman"/>
          <w:sz w:val="24"/>
        </w:rPr>
      </w:pPr>
      <w:r>
        <w:rPr>
          <w:rFonts w:ascii="Times New Roman" w:hAnsi="Times New Roman"/>
          <w:sz w:val="24"/>
        </w:rPr>
        <w:t xml:space="preserve">Quanto aos experimentos VRP, todas as cinco configurações atingiram o mesmo fitness final (0,16), confirmando a robustez do algoritmo. O cenário pop50 se destacou pelo melhor equilíbrio entre qualidade e eficiência computacional, convergindo 10× mais rápido que pop500 sem perda de qualidade na solução. O pop500, apesar de convergir em apenas 33 gerações, demandou 13,4 segundos — mais de 10× o tempo </w:t>
      </w:r>
      <w:proofErr w:type="gramStart"/>
      <w:r>
        <w:rPr>
          <w:rFonts w:ascii="Times New Roman" w:hAnsi="Times New Roman"/>
          <w:sz w:val="24"/>
        </w:rPr>
        <w:t>do</w:t>
      </w:r>
      <w:proofErr w:type="gramEnd"/>
      <w:r>
        <w:rPr>
          <w:rFonts w:ascii="Times New Roman" w:hAnsi="Times New Roman"/>
          <w:sz w:val="24"/>
        </w:rPr>
        <w:t xml:space="preserve"> pop50 —, evidenciando </w:t>
      </w:r>
      <w:proofErr w:type="gramStart"/>
      <w:r>
        <w:rPr>
          <w:rFonts w:ascii="Times New Roman" w:hAnsi="Times New Roman"/>
          <w:sz w:val="24"/>
        </w:rPr>
        <w:t>a</w:t>
      </w:r>
      <w:proofErr w:type="gramEnd"/>
      <w:r>
        <w:rPr>
          <w:rFonts w:ascii="Times New Roman" w:hAnsi="Times New Roman"/>
          <w:sz w:val="24"/>
        </w:rPr>
        <w:t xml:space="preserve"> escalabilidade como fator crítico na escolha da configuração para ambientes de </w:t>
      </w:r>
      <w:proofErr w:type="spellStart"/>
      <w:r>
        <w:rPr>
          <w:rFonts w:ascii="Times New Roman" w:hAnsi="Times New Roman"/>
          <w:sz w:val="24"/>
        </w:rPr>
        <w:t>produção</w:t>
      </w:r>
      <w:proofErr w:type="spellEnd"/>
      <w:r>
        <w:rPr>
          <w:rFonts w:ascii="Times New Roman" w:hAnsi="Times New Roman"/>
          <w:sz w:val="24"/>
        </w:rPr>
        <w:t>.</w:t>
      </w:r>
    </w:p>
    <w:p w14:paraId="74325A97" w14:textId="77777777" w:rsidR="00777461" w:rsidRDefault="00777461">
      <w:pPr>
        <w:spacing w:before="240" w:after="120" w:line="360" w:lineRule="auto"/>
        <w:ind w:firstLine="709"/>
        <w:jc w:val="both"/>
        <w:rPr>
          <w:rFonts w:ascii="Times New Roman" w:hAnsi="Times New Roman"/>
          <w:sz w:val="24"/>
        </w:rPr>
      </w:pPr>
    </w:p>
    <w:p w14:paraId="4FF52BC8" w14:textId="77777777" w:rsidR="00777461" w:rsidRDefault="00777461">
      <w:pPr>
        <w:spacing w:before="240" w:after="120" w:line="360" w:lineRule="auto"/>
        <w:ind w:firstLine="709"/>
        <w:jc w:val="both"/>
        <w:rPr>
          <w:rFonts w:ascii="Times New Roman" w:hAnsi="Times New Roman"/>
          <w:sz w:val="24"/>
        </w:rPr>
      </w:pPr>
    </w:p>
    <w:p w14:paraId="31461040" w14:textId="77777777" w:rsidR="00777461" w:rsidRDefault="00777461">
      <w:pPr>
        <w:spacing w:before="240" w:after="120" w:line="360" w:lineRule="auto"/>
        <w:ind w:firstLine="709"/>
        <w:jc w:val="both"/>
        <w:rPr>
          <w:rFonts w:ascii="Times New Roman" w:hAnsi="Times New Roman"/>
          <w:sz w:val="24"/>
        </w:rPr>
      </w:pPr>
    </w:p>
    <w:p w14:paraId="1FD5CC48" w14:textId="77777777" w:rsidR="00777461" w:rsidRDefault="00777461">
      <w:pPr>
        <w:spacing w:before="240" w:after="120" w:line="360" w:lineRule="auto"/>
        <w:ind w:firstLine="709"/>
        <w:jc w:val="both"/>
      </w:pPr>
    </w:p>
    <w:p w14:paraId="6DD2860B" w14:textId="77777777" w:rsidR="00B16D49" w:rsidRDefault="00000000">
      <w:pPr>
        <w:spacing w:before="360" w:after="120" w:line="360" w:lineRule="exact"/>
      </w:pPr>
      <w:r>
        <w:rPr>
          <w:rFonts w:ascii="Arial" w:hAnsi="Arial"/>
          <w:b/>
          <w:color w:val="6B21A8"/>
          <w:sz w:val="26"/>
        </w:rPr>
        <w:lastRenderedPageBreak/>
        <w:t>7 TRABALHOS FUTUROS</w:t>
      </w:r>
    </w:p>
    <w:p w14:paraId="406D5818" w14:textId="77777777" w:rsidR="00B16D49" w:rsidRDefault="00000000">
      <w:pPr>
        <w:spacing w:after="120" w:line="360" w:lineRule="auto"/>
        <w:ind w:firstLine="709"/>
        <w:jc w:val="both"/>
      </w:pPr>
      <w:r>
        <w:rPr>
          <w:rFonts w:ascii="Times New Roman" w:hAnsi="Times New Roman"/>
          <w:sz w:val="24"/>
        </w:rPr>
        <w:t>1. Refinamento de operadores genéticos do VRP para preservar agrupamentos geográficos (operadores de cluster-first route-second).</w:t>
      </w:r>
    </w:p>
    <w:p w14:paraId="3DD9738D" w14:textId="77777777" w:rsidR="00B16D49" w:rsidRDefault="00000000">
      <w:pPr>
        <w:spacing w:after="120" w:line="360" w:lineRule="auto"/>
        <w:ind w:firstLine="709"/>
        <w:jc w:val="both"/>
      </w:pPr>
      <w:r>
        <w:rPr>
          <w:rFonts w:ascii="Times New Roman" w:hAnsi="Times New Roman"/>
          <w:sz w:val="24"/>
        </w:rPr>
        <w:t>2. Integração com dados reais de malha viária — uso de OSMnx ou APIs de roteirização para distâncias reais em vez de distâncias euclidianas.</w:t>
      </w:r>
    </w:p>
    <w:p w14:paraId="5A32B21A" w14:textId="77777777" w:rsidR="00B16D49" w:rsidRDefault="00000000">
      <w:pPr>
        <w:spacing w:after="120" w:line="360" w:lineRule="auto"/>
        <w:ind w:firstLine="709"/>
        <w:jc w:val="both"/>
      </w:pPr>
      <w:r>
        <w:rPr>
          <w:rFonts w:ascii="Times New Roman" w:hAnsi="Times New Roman"/>
          <w:sz w:val="24"/>
        </w:rPr>
        <w:t>3. Implementação de cliente OpenAI concreto para demonstrações com chamadas reais à API de LLM.</w:t>
      </w:r>
    </w:p>
    <w:p w14:paraId="65E76D07" w14:textId="77777777" w:rsidR="00B16D49" w:rsidRDefault="00000000">
      <w:pPr>
        <w:spacing w:after="120" w:line="360" w:lineRule="auto"/>
        <w:ind w:firstLine="709"/>
        <w:jc w:val="both"/>
      </w:pPr>
      <w:r>
        <w:rPr>
          <w:rFonts w:ascii="Times New Roman" w:hAnsi="Times New Roman"/>
          <w:sz w:val="24"/>
        </w:rPr>
        <w:t>4. Avaliação de algoritmos híbridos (AG + busca local, AG + heurísticas construtivas) para melhoria da convergência.</w:t>
      </w:r>
    </w:p>
    <w:p w14:paraId="7A4EA0B9" w14:textId="77777777" w:rsidR="00B16D49" w:rsidRDefault="00000000">
      <w:pPr>
        <w:spacing w:after="120" w:line="360" w:lineRule="auto"/>
        <w:ind w:firstLine="709"/>
        <w:jc w:val="both"/>
      </w:pPr>
      <w:r>
        <w:rPr>
          <w:rFonts w:ascii="Times New Roman" w:hAnsi="Times New Roman"/>
          <w:sz w:val="24"/>
        </w:rPr>
        <w:t>5. Expansão para VRPTW (VRP com janelas de tempo) para modelagem mais precisa de restrições de prazo.</w:t>
      </w:r>
    </w:p>
    <w:p w14:paraId="3578CAB9" w14:textId="77777777" w:rsidR="00B16D49" w:rsidRDefault="00000000">
      <w:r>
        <w:br w:type="page"/>
      </w:r>
    </w:p>
    <w:p w14:paraId="7605FC3C" w14:textId="77777777" w:rsidR="00B16D49" w:rsidRDefault="00000000">
      <w:pPr>
        <w:spacing w:after="400" w:line="360" w:lineRule="auto"/>
        <w:jc w:val="center"/>
      </w:pPr>
      <w:r>
        <w:rPr>
          <w:rFonts w:ascii="Arial" w:hAnsi="Arial"/>
          <w:b/>
          <w:color w:val="6B21A8"/>
          <w:sz w:val="26"/>
        </w:rPr>
        <w:lastRenderedPageBreak/>
        <w:t>REFERÊNCIAS</w:t>
      </w:r>
    </w:p>
    <w:p w14:paraId="5EAA929D" w14:textId="77777777" w:rsidR="00B16D49" w:rsidRDefault="00000000">
      <w:pPr>
        <w:spacing w:after="120" w:line="240" w:lineRule="auto"/>
        <w:jc w:val="both"/>
      </w:pPr>
      <w:r>
        <w:rPr>
          <w:rFonts w:ascii="Times New Roman" w:hAnsi="Times New Roman"/>
          <w:b/>
          <w:sz w:val="24"/>
        </w:rPr>
        <w:t>GAREY, M. R.; JOHNSON, D. S.</w:t>
      </w:r>
      <w:r>
        <w:rPr>
          <w:rFonts w:ascii="Times New Roman" w:hAnsi="Times New Roman"/>
          <w:sz w:val="24"/>
        </w:rPr>
        <w:t xml:space="preserve"> Computers and Intractability: A Guide to the Theory of NP-Completeness. New York: W. H. Freeman, 1979.</w:t>
      </w:r>
    </w:p>
    <w:p w14:paraId="50C784F3" w14:textId="77777777" w:rsidR="00B16D49" w:rsidRDefault="00000000">
      <w:pPr>
        <w:spacing w:after="120" w:line="240" w:lineRule="auto"/>
        <w:jc w:val="both"/>
      </w:pPr>
      <w:r>
        <w:rPr>
          <w:rFonts w:ascii="Times New Roman" w:hAnsi="Times New Roman"/>
          <w:b/>
          <w:sz w:val="24"/>
        </w:rPr>
        <w:t>GOLDBERG, D. E.</w:t>
      </w:r>
      <w:r>
        <w:rPr>
          <w:rFonts w:ascii="Times New Roman" w:hAnsi="Times New Roman"/>
          <w:sz w:val="24"/>
        </w:rPr>
        <w:t xml:space="preserve"> Genetic Algorithms in Search, Optimization and Machine Learning. Reading, MA: Addison-Wesley, 1989.</w:t>
      </w:r>
    </w:p>
    <w:p w14:paraId="1144380B" w14:textId="77777777" w:rsidR="00B16D49" w:rsidRDefault="00000000">
      <w:pPr>
        <w:spacing w:after="120" w:line="240" w:lineRule="auto"/>
        <w:jc w:val="both"/>
      </w:pPr>
      <w:r>
        <w:rPr>
          <w:rFonts w:ascii="Times New Roman" w:hAnsi="Times New Roman"/>
          <w:b/>
          <w:sz w:val="24"/>
        </w:rPr>
        <w:t>HOLLAND, J. H.</w:t>
      </w:r>
      <w:r>
        <w:rPr>
          <w:rFonts w:ascii="Times New Roman" w:hAnsi="Times New Roman"/>
          <w:sz w:val="24"/>
        </w:rPr>
        <w:t xml:space="preserve"> Adaptation in Natural and Artificial Systems. Ann Arbor: University of Michigan Press, 1975.</w:t>
      </w:r>
    </w:p>
    <w:p w14:paraId="0126C8B4" w14:textId="77777777" w:rsidR="00B16D49" w:rsidRDefault="00000000">
      <w:pPr>
        <w:spacing w:after="120" w:line="240" w:lineRule="auto"/>
        <w:jc w:val="both"/>
      </w:pPr>
      <w:r>
        <w:rPr>
          <w:rFonts w:ascii="Times New Roman" w:hAnsi="Times New Roman"/>
          <w:b/>
          <w:sz w:val="24"/>
        </w:rPr>
        <w:t>LAPORTE, G.</w:t>
      </w:r>
      <w:r>
        <w:rPr>
          <w:rFonts w:ascii="Times New Roman" w:hAnsi="Times New Roman"/>
          <w:sz w:val="24"/>
        </w:rPr>
        <w:t xml:space="preserve"> The vehicle routing problem: An overview of exact and approximate algorithms. European Journal of Operational Research, v. 59, n. 3, p. 345–358, 1992.</w:t>
      </w:r>
    </w:p>
    <w:p w14:paraId="47EE588A" w14:textId="77777777" w:rsidR="00B16D49" w:rsidRDefault="00000000">
      <w:pPr>
        <w:spacing w:after="120" w:line="240" w:lineRule="auto"/>
        <w:jc w:val="both"/>
      </w:pPr>
      <w:r>
        <w:rPr>
          <w:rFonts w:ascii="Times New Roman" w:hAnsi="Times New Roman"/>
          <w:b/>
          <w:sz w:val="24"/>
        </w:rPr>
        <w:t>TOTH, P.; VIGO, D. (Ed.).</w:t>
      </w:r>
      <w:r>
        <w:rPr>
          <w:rFonts w:ascii="Times New Roman" w:hAnsi="Times New Roman"/>
          <w:sz w:val="24"/>
        </w:rPr>
        <w:t xml:space="preserve"> The Vehicle Routing Problem. Philadelphia: SIAM, 2002.</w:t>
      </w:r>
    </w:p>
    <w:p w14:paraId="1DC773FD" w14:textId="77777777" w:rsidR="00B16D49" w:rsidRDefault="00000000">
      <w:pPr>
        <w:spacing w:after="120" w:line="240" w:lineRule="auto"/>
        <w:jc w:val="both"/>
      </w:pPr>
      <w:r>
        <w:rPr>
          <w:rFonts w:ascii="Times New Roman" w:hAnsi="Times New Roman"/>
          <w:b/>
          <w:sz w:val="24"/>
        </w:rPr>
        <w:t>OPENAI.</w:t>
      </w:r>
      <w:r>
        <w:rPr>
          <w:rFonts w:ascii="Times New Roman" w:hAnsi="Times New Roman"/>
          <w:sz w:val="24"/>
        </w:rPr>
        <w:t xml:space="preserve"> GPT-4 Technical Report. 2023. Disponível em: &lt;https://openai.com&gt;. Acesso em: jun. 2026.</w:t>
      </w:r>
    </w:p>
    <w:p w14:paraId="07B9654A" w14:textId="77777777" w:rsidR="00B16D49" w:rsidRDefault="00000000">
      <w:pPr>
        <w:spacing w:after="120" w:line="240" w:lineRule="auto"/>
        <w:jc w:val="both"/>
      </w:pPr>
      <w:r>
        <w:rPr>
          <w:rFonts w:ascii="Times New Roman" w:hAnsi="Times New Roman"/>
          <w:b/>
          <w:sz w:val="24"/>
        </w:rPr>
        <w:t>PYGAME COMMUNITY.</w:t>
      </w:r>
      <w:r>
        <w:rPr>
          <w:rFonts w:ascii="Times New Roman" w:hAnsi="Times New Roman"/>
          <w:sz w:val="24"/>
        </w:rPr>
        <w:t xml:space="preserve"> Pygame Documentation. 2023. Disponível em: &lt;https://www.pygame.org/docs/&gt;. Acesso em: jun. 2026.</w:t>
      </w:r>
    </w:p>
    <w:p w14:paraId="6E6F7A15" w14:textId="77777777" w:rsidR="00B16D49" w:rsidRDefault="00000000">
      <w:pPr>
        <w:spacing w:after="120" w:line="240" w:lineRule="auto"/>
        <w:jc w:val="both"/>
      </w:pPr>
      <w:r>
        <w:rPr>
          <w:rFonts w:ascii="Times New Roman" w:hAnsi="Times New Roman"/>
          <w:b/>
          <w:sz w:val="24"/>
        </w:rPr>
        <w:t>SCIKIT-LEARN.</w:t>
      </w:r>
      <w:r>
        <w:rPr>
          <w:rFonts w:ascii="Times New Roman" w:hAnsi="Times New Roman"/>
          <w:sz w:val="24"/>
        </w:rPr>
        <w:t xml:space="preserve"> User Guide — scikit-learn 1.2. 2023. Disponível em: &lt;https://scikit-learn.org&gt;. Acesso em: jun. 2026.</w:t>
      </w:r>
    </w:p>
    <w:sectPr w:rsidR="00B16D49"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97920065">
    <w:abstractNumId w:val="8"/>
  </w:num>
  <w:num w:numId="2" w16cid:durableId="1433545885">
    <w:abstractNumId w:val="6"/>
  </w:num>
  <w:num w:numId="3" w16cid:durableId="1547522191">
    <w:abstractNumId w:val="5"/>
  </w:num>
  <w:num w:numId="4" w16cid:durableId="1785149400">
    <w:abstractNumId w:val="4"/>
  </w:num>
  <w:num w:numId="5" w16cid:durableId="218709985">
    <w:abstractNumId w:val="7"/>
  </w:num>
  <w:num w:numId="6" w16cid:durableId="1978367207">
    <w:abstractNumId w:val="3"/>
  </w:num>
  <w:num w:numId="7" w16cid:durableId="1780372507">
    <w:abstractNumId w:val="2"/>
  </w:num>
  <w:num w:numId="8" w16cid:durableId="1122456720">
    <w:abstractNumId w:val="1"/>
  </w:num>
  <w:num w:numId="9" w16cid:durableId="794060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C3A"/>
    <w:rsid w:val="00326F90"/>
    <w:rsid w:val="003B4B19"/>
    <w:rsid w:val="00590A82"/>
    <w:rsid w:val="00610BF7"/>
    <w:rsid w:val="006A706F"/>
    <w:rsid w:val="00777461"/>
    <w:rsid w:val="00AA1D8D"/>
    <w:rsid w:val="00AF39C3"/>
    <w:rsid w:val="00B16D49"/>
    <w:rsid w:val="00B47730"/>
    <w:rsid w:val="00C04F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2256C"/>
  <w14:defaultImageDpi w14:val="300"/>
  <w15:docId w15:val="{47D61157-9520-45FF-8911-D80675F33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610BF7"/>
    <w:rPr>
      <w:color w:val="0000FF" w:themeColor="hyperlink"/>
      <w:u w:val="single"/>
    </w:rPr>
  </w:style>
  <w:style w:type="character" w:styleId="MenoPendente">
    <w:name w:val="Unresolved Mention"/>
    <w:basedOn w:val="Fontepargpadro"/>
    <w:uiPriority w:val="99"/>
    <w:semiHidden/>
    <w:unhideWhenUsed/>
    <w:rsid w:val="00610BF7"/>
    <w:rPr>
      <w:color w:val="605E5C"/>
      <w:shd w:val="clear" w:color="auto" w:fill="E1DFDD"/>
    </w:rPr>
  </w:style>
  <w:style w:type="character" w:styleId="HiperlinkVisitado">
    <w:name w:val="FollowedHyperlink"/>
    <w:basedOn w:val="Fontepargpadro"/>
    <w:uiPriority w:val="99"/>
    <w:semiHidden/>
    <w:unhideWhenUsed/>
    <w:rsid w:val="00610BF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ech-challenge-fiap-grupo-2026.github.io/tech-challenge-fase2/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tech-challenge-fiap-GRUPO-2026/tech-challenge-fase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2856</Words>
  <Characters>15426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Soeiro Lopes</cp:lastModifiedBy>
  <cp:revision>8</cp:revision>
  <cp:lastPrinted>2026-06-29T00:14:00Z</cp:lastPrinted>
  <dcterms:created xsi:type="dcterms:W3CDTF">2013-12-23T23:15:00Z</dcterms:created>
  <dcterms:modified xsi:type="dcterms:W3CDTF">2026-06-29T00:17:00Z</dcterms:modified>
  <cp:category/>
</cp:coreProperties>
</file>