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HUB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Centralizar, em um único ambiente, o acesso às diferentes plataformas desenvolvidas e utilizadas pela Innovatis para facilitar a navegação entre os sistemas internos.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Todos os setores.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O 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INNOVA HUB é a plataforma central de acesso ao ecossistema digital da Innovatis. Seu objetivo é reunir, em uma única interface, os principais sistemas utilizados pela empresa, funcionando como uma porta de entrada para as diferentes soluções desenvolvidas internamente. A plataforma organiza os sistemas em cards individuais e direciona o usuário para cada aplicação, reduzindo a necessidade de memorizar URLs ou acessar diferentes endereços de forma isolada. O repositório define o HUB como um ambiente centralizado para acesso às plataformas da Innovatis.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INNOVA HUB surgiu da necessidade de organizar o crescimento do ecossistema de plataformas da Innovatis. À medida que novas soluções internas foram sendo desenvolvidas, os usuários passaram a depender de múltiplos endereços e acessos separados para localizar os sistemas utilizados no dia a dia. O HUB centraliza esses acessos em um único ambiente, simplificando a navegação, reduzindo a dispersão entre diferentes plataformas e criando um ponto único de entrada para o ecossistema digital da empresa.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 INNOVA HUB transforma um conjunto de plataformas independentes em um ecossistema digital organizado e acessível a partir de um único ponto de entrada.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“Onde o colaborador encontra e acessa rapidamente todas as plataformas da Innovatis?”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Centralizar o acesso aos sistemas da empresa;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Organizar visualmente o ecossistema tecnológico da Innovatis; 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Criar uma experiência de acesso mais simples e padronizada.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principais funcionalidades do sistema são: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Centralização das plataformas da Innovatis em uma única interface;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Cards individuais com identificação e descrição de cada sistema;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Redirecionamento direto para as plataformas integradas; 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Controle de acesso e evolução para modelo de autenticação integrada.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