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B81" w:rsidRDefault="00215B81" w:rsidP="00215B81">
      <w:pPr>
        <w:pStyle w:val="Header"/>
        <w:tabs>
          <w:tab w:val="clear" w:pos="4252"/>
          <w:tab w:val="clear" w:pos="8504"/>
          <w:tab w:val="left" w:pos="-100"/>
        </w:tabs>
        <w:snapToGrid/>
        <w:jc w:val="left"/>
        <w:rPr>
          <w:sz w:val="18"/>
        </w:rPr>
      </w:pPr>
    </w:p>
    <w:p w:rsidR="00215B81" w:rsidRDefault="00215B81" w:rsidP="00215B81">
      <w:pPr>
        <w:pStyle w:val="Header"/>
        <w:tabs>
          <w:tab w:val="clear" w:pos="4252"/>
          <w:tab w:val="clear" w:pos="8504"/>
          <w:tab w:val="left" w:pos="-100"/>
        </w:tabs>
        <w:snapToGrid/>
        <w:jc w:val="left"/>
        <w:rPr>
          <w:sz w:val="18"/>
        </w:rPr>
      </w:pPr>
    </w:p>
    <w:p w:rsidR="00215B81" w:rsidRPr="00096E82" w:rsidRDefault="00215B81" w:rsidP="00215B81">
      <w:pPr>
        <w:pStyle w:val="Header"/>
        <w:tabs>
          <w:tab w:val="clear" w:pos="4252"/>
          <w:tab w:val="clear" w:pos="8504"/>
          <w:tab w:val="left" w:pos="-100"/>
        </w:tabs>
        <w:snapToGrid/>
        <w:jc w:val="left"/>
        <w:rPr>
          <w:sz w:val="18"/>
        </w:rPr>
      </w:pPr>
    </w:p>
    <w:p w:rsidR="00215B81" w:rsidRPr="00096E82" w:rsidRDefault="00215B81" w:rsidP="00215B81">
      <w:pPr>
        <w:pStyle w:val="Header"/>
        <w:outlineLvl w:val="0"/>
        <w:rPr>
          <w:b/>
          <w:bCs/>
          <w:sz w:val="22"/>
        </w:rPr>
      </w:pPr>
      <w:r w:rsidRPr="00096E82"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297AB" wp14:editId="41B14A19">
                <wp:simplePos x="0" y="0"/>
                <wp:positionH relativeFrom="column">
                  <wp:posOffset>-62230</wp:posOffset>
                </wp:positionH>
                <wp:positionV relativeFrom="paragraph">
                  <wp:posOffset>147320</wp:posOffset>
                </wp:positionV>
                <wp:extent cx="6019800" cy="28575"/>
                <wp:effectExtent l="9525" t="9525" r="9525" b="9525"/>
                <wp:wrapNone/>
                <wp:docPr id="100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19800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F5F4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.9pt;margin-top:11.6pt;width:474pt;height:2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"/>
            </w:pict>
          </mc:Fallback>
        </mc:AlternateContent>
      </w:r>
      <w:r w:rsidRPr="00096E82">
        <w:rPr>
          <w:b/>
          <w:sz w:val="22"/>
        </w:rPr>
        <w:t xml:space="preserve">Doc. </w:t>
      </w:r>
      <w:proofErr w:type="gramStart"/>
      <w:r w:rsidRPr="00096E82">
        <w:rPr>
          <w:b/>
          <w:sz w:val="22"/>
        </w:rPr>
        <w:t>No :</w:t>
      </w:r>
      <w:proofErr w:type="gramEnd"/>
      <w:r w:rsidRPr="00096E82">
        <w:rPr>
          <w:b/>
          <w:bCs/>
          <w:sz w:val="22"/>
        </w:rPr>
        <w:t xml:space="preserve"> KAF-14                                                                                                                          </w:t>
      </w:r>
      <w:r>
        <w:rPr>
          <w:b/>
          <w:bCs/>
          <w:sz w:val="22"/>
        </w:rPr>
        <w:t>2025.01</w:t>
      </w:r>
    </w:p>
    <w:p w:rsidR="00215B81" w:rsidRPr="00096E82" w:rsidRDefault="00215B81" w:rsidP="00215B81">
      <w:pPr>
        <w:pStyle w:val="Header"/>
        <w:outlineLvl w:val="0"/>
        <w:rPr>
          <w:b/>
          <w:bCs/>
          <w:sz w:val="36"/>
        </w:rPr>
      </w:pPr>
    </w:p>
    <w:p w:rsidR="00215B81" w:rsidRPr="00096E82" w:rsidRDefault="00215B81" w:rsidP="00215B81">
      <w:pPr>
        <w:pStyle w:val="Header"/>
        <w:jc w:val="center"/>
        <w:outlineLvl w:val="0"/>
        <w:rPr>
          <w:b/>
          <w:bCs/>
          <w:sz w:val="32"/>
        </w:rPr>
      </w:pPr>
      <w:r w:rsidRPr="00096E82">
        <w:rPr>
          <w:b/>
          <w:bCs/>
          <w:sz w:val="32"/>
        </w:rPr>
        <w:t>Confirmation of certification scope</w:t>
      </w:r>
    </w:p>
    <w:p w:rsidR="00215B81" w:rsidRPr="00096E82" w:rsidRDefault="00215B81" w:rsidP="00215B81">
      <w:pPr>
        <w:pStyle w:val="Header"/>
        <w:jc w:val="center"/>
        <w:outlineLvl w:val="0"/>
        <w:rPr>
          <w:b/>
          <w:bCs/>
          <w:sz w:val="3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29"/>
        <w:gridCol w:w="986"/>
        <w:gridCol w:w="202"/>
        <w:gridCol w:w="1380"/>
        <w:gridCol w:w="1997"/>
        <w:gridCol w:w="587"/>
        <w:gridCol w:w="1220"/>
        <w:gridCol w:w="1729"/>
      </w:tblGrid>
      <w:tr w:rsidR="00215B81" w:rsidRPr="00096E82" w:rsidTr="00440FC8">
        <w:trPr>
          <w:cantSplit/>
          <w:trHeight w:val="510"/>
        </w:trPr>
        <w:tc>
          <w:tcPr>
            <w:tcW w:w="2253" w:type="dxa"/>
            <w:gridSpan w:val="2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</w:t>
            </w:r>
          </w:p>
        </w:tc>
        <w:tc>
          <w:tcPr>
            <w:tcW w:w="4301" w:type="dxa"/>
            <w:gridSpan w:val="4"/>
            <w:vAlign w:val="center"/>
          </w:tcPr>
          <w:p w:rsidR="00215B81" w:rsidRPr="00096E82" w:rsidRDefault="00215B81" w:rsidP="00440FC8">
            <w:pPr>
              <w:pStyle w:val="Heading6"/>
              <w:jc w:val="left"/>
              <w:rPr>
                <w:sz w:val="20"/>
              </w:rPr>
            </w:pPr>
            <w:r>
              <w:rPr>
                <w:rFonts w:eastAsia="신명조"/>
                <w:sz w:val="20"/>
              </w:rPr>
              <w:t>NANDI AGRICULTURAL INDUSTRIES</w:t>
            </w:r>
          </w:p>
        </w:tc>
        <w:tc>
          <w:tcPr>
            <w:tcW w:w="1255" w:type="dxa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No.</w:t>
            </w:r>
          </w:p>
        </w:tc>
        <w:tc>
          <w:tcPr>
            <w:tcW w:w="1743" w:type="dxa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DB388D">
              <w:rPr>
                <w:sz w:val="20"/>
              </w:rPr>
              <w:t>IKVQ20260301</w:t>
            </w:r>
          </w:p>
        </w:tc>
      </w:tr>
      <w:tr w:rsidR="00215B81" w:rsidRPr="00096E82" w:rsidTr="00440FC8">
        <w:trPr>
          <w:cantSplit/>
          <w:trHeight w:val="480"/>
        </w:trPr>
        <w:tc>
          <w:tcPr>
            <w:tcW w:w="2253" w:type="dxa"/>
            <w:gridSpan w:val="2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Main site (if applicable)</w:t>
            </w:r>
          </w:p>
        </w:tc>
        <w:tc>
          <w:tcPr>
            <w:tcW w:w="7299" w:type="dxa"/>
            <w:gridSpan w:val="6"/>
          </w:tcPr>
          <w:p w:rsidR="00215B81" w:rsidRPr="00096E82" w:rsidRDefault="00215B81" w:rsidP="00440FC8">
            <w:pPr>
              <w:jc w:val="both"/>
              <w:rPr>
                <w:sz w:val="20"/>
                <w:szCs w:val="20"/>
              </w:rPr>
            </w:pPr>
          </w:p>
        </w:tc>
      </w:tr>
      <w:tr w:rsidR="00215B81" w:rsidRPr="00096E82" w:rsidTr="00440FC8">
        <w:trPr>
          <w:cantSplit/>
          <w:trHeight w:val="354"/>
        </w:trPr>
        <w:tc>
          <w:tcPr>
            <w:tcW w:w="2253" w:type="dxa"/>
            <w:gridSpan w:val="2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215B81" w:rsidRPr="00096E82" w:rsidRDefault="00215B81" w:rsidP="00440FC8">
            <w:pPr>
              <w:rPr>
                <w:sz w:val="20"/>
              </w:rPr>
            </w:pPr>
            <w:r>
              <w:rPr>
                <w:sz w:val="20"/>
              </w:rPr>
              <w:t>E-24, Mansa Road, Industrial Growth Centre, Bathinda -151001, Punjab, India</w:t>
            </w:r>
          </w:p>
        </w:tc>
      </w:tr>
      <w:tr w:rsidR="00215B81" w:rsidRPr="00096E82" w:rsidTr="00440FC8">
        <w:trPr>
          <w:cantSplit/>
          <w:trHeight w:val="510"/>
        </w:trPr>
        <w:tc>
          <w:tcPr>
            <w:tcW w:w="2253" w:type="dxa"/>
            <w:gridSpan w:val="2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Sites or factories</w:t>
            </w:r>
          </w:p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(if there is further)</w:t>
            </w:r>
          </w:p>
        </w:tc>
        <w:tc>
          <w:tcPr>
            <w:tcW w:w="7299" w:type="dxa"/>
            <w:gridSpan w:val="6"/>
            <w:vAlign w:val="center"/>
          </w:tcPr>
          <w:p w:rsidR="00215B81" w:rsidRPr="00096E82" w:rsidRDefault="00215B81" w:rsidP="00440FC8">
            <w:pPr>
              <w:rPr>
                <w:sz w:val="20"/>
              </w:rPr>
            </w:pPr>
          </w:p>
        </w:tc>
      </w:tr>
      <w:tr w:rsidR="00215B81" w:rsidRPr="00096E82" w:rsidTr="00440FC8">
        <w:trPr>
          <w:cantSplit/>
          <w:trHeight w:val="339"/>
        </w:trPr>
        <w:tc>
          <w:tcPr>
            <w:tcW w:w="2253" w:type="dxa"/>
            <w:gridSpan w:val="2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215B81" w:rsidRPr="00096E82" w:rsidRDefault="00215B81" w:rsidP="00440FC8">
            <w:pPr>
              <w:rPr>
                <w:sz w:val="20"/>
              </w:rPr>
            </w:pPr>
          </w:p>
        </w:tc>
      </w:tr>
      <w:tr w:rsidR="00215B81" w:rsidRPr="00096E82" w:rsidTr="00440FC8">
        <w:trPr>
          <w:cantSplit/>
          <w:trHeight w:val="543"/>
        </w:trPr>
        <w:tc>
          <w:tcPr>
            <w:tcW w:w="2253" w:type="dxa"/>
            <w:gridSpan w:val="2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Standards</w:t>
            </w:r>
          </w:p>
        </w:tc>
        <w:tc>
          <w:tcPr>
            <w:tcW w:w="7299" w:type="dxa"/>
            <w:gridSpan w:val="6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  <w:lang w:eastAsia="ko-KR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  <w:r w:rsidRPr="00096E82">
              <w:rPr>
                <w:b/>
                <w:sz w:val="20"/>
                <w:szCs w:val="20"/>
                <w:lang w:val="de-LU"/>
              </w:rPr>
              <w:t xml:space="preserve"> ISO 9001 :2015 </w:t>
            </w:r>
            <w:r w:rsidRPr="00096E82">
              <w:rPr>
                <w:rFonts w:eastAsia="신명조"/>
                <w:sz w:val="20"/>
                <w:szCs w:val="20"/>
              </w:rPr>
              <w:t xml:space="preserve"> </w:t>
            </w:r>
          </w:p>
        </w:tc>
      </w:tr>
      <w:tr w:rsidR="00215B81" w:rsidRPr="00096E82" w:rsidTr="00440FC8">
        <w:trPr>
          <w:cantSplit/>
          <w:trHeight w:val="780"/>
        </w:trPr>
        <w:tc>
          <w:tcPr>
            <w:tcW w:w="2253" w:type="dxa"/>
            <w:gridSpan w:val="2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Certification scope</w:t>
            </w:r>
          </w:p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(clearly describe site, product, activities and services)</w:t>
            </w:r>
          </w:p>
        </w:tc>
        <w:tc>
          <w:tcPr>
            <w:tcW w:w="7299" w:type="dxa"/>
            <w:gridSpan w:val="6"/>
          </w:tcPr>
          <w:p w:rsidR="00215B81" w:rsidRDefault="00215B81" w:rsidP="00440FC8">
            <w:pPr>
              <w:rPr>
                <w:rFonts w:eastAsia="신명조"/>
                <w:sz w:val="20"/>
                <w:szCs w:val="20"/>
              </w:rPr>
            </w:pPr>
          </w:p>
          <w:p w:rsidR="00215B81" w:rsidRPr="00096E82" w:rsidRDefault="00215B81" w:rsidP="00440FC8">
            <w:pPr>
              <w:rPr>
                <w:color w:val="000000"/>
                <w:shd w:val="clear" w:color="auto" w:fill="FFFFFF"/>
              </w:rPr>
            </w:pPr>
            <w:r w:rsidRPr="00B24C11">
              <w:rPr>
                <w:rFonts w:eastAsia="신명조"/>
                <w:sz w:val="20"/>
                <w:szCs w:val="18"/>
              </w:rPr>
              <w:t>Manufacture of Electronic Weighing Scales, Sheet Metal Modular Box &amp; Solar Panel Mounting Accessories</w:t>
            </w:r>
            <w:r w:rsidRPr="00B24C11">
              <w:rPr>
                <w:rFonts w:eastAsia="신명조"/>
                <w:sz w:val="20"/>
                <w:szCs w:val="18"/>
              </w:rPr>
              <w:br/>
              <w:t>of all Types Screws.</w:t>
            </w:r>
            <w:r w:rsidRPr="00D75B04">
              <w:rPr>
                <w:rFonts w:eastAsia="신명조"/>
                <w:sz w:val="20"/>
                <w:szCs w:val="20"/>
              </w:rPr>
              <w:tab/>
            </w:r>
          </w:p>
        </w:tc>
      </w:tr>
      <w:tr w:rsidR="00215B81" w:rsidRPr="00096E82" w:rsidTr="00440FC8">
        <w:trPr>
          <w:cantSplit/>
          <w:trHeight w:val="490"/>
        </w:trPr>
        <w:tc>
          <w:tcPr>
            <w:tcW w:w="2253" w:type="dxa"/>
            <w:gridSpan w:val="2"/>
            <w:vMerge w:val="restart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ISO 9001:2015 </w:t>
            </w:r>
          </w:p>
        </w:tc>
        <w:tc>
          <w:tcPr>
            <w:tcW w:w="1612" w:type="dxa"/>
            <w:gridSpan w:val="2"/>
            <w:vAlign w:val="center"/>
          </w:tcPr>
          <w:p w:rsidR="00215B81" w:rsidRPr="00293286" w:rsidRDefault="00215B81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Element N/A</w:t>
            </w:r>
          </w:p>
        </w:tc>
        <w:tc>
          <w:tcPr>
            <w:tcW w:w="5687" w:type="dxa"/>
            <w:gridSpan w:val="4"/>
            <w:vAlign w:val="center"/>
          </w:tcPr>
          <w:p w:rsidR="00215B81" w:rsidRPr="00293286" w:rsidRDefault="00215B81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None</w:t>
            </w:r>
          </w:p>
        </w:tc>
      </w:tr>
      <w:tr w:rsidR="00215B81" w:rsidRPr="00096E82" w:rsidTr="00440FC8">
        <w:trPr>
          <w:cantSplit/>
          <w:trHeight w:val="453"/>
        </w:trPr>
        <w:tc>
          <w:tcPr>
            <w:tcW w:w="2253" w:type="dxa"/>
            <w:gridSpan w:val="2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:rsidR="00215B81" w:rsidRPr="00293286" w:rsidRDefault="00215B81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Work</w:t>
            </w:r>
          </w:p>
          <w:p w:rsidR="00215B81" w:rsidRPr="00293286" w:rsidRDefault="00215B81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(if applicable)</w:t>
            </w:r>
          </w:p>
        </w:tc>
        <w:tc>
          <w:tcPr>
            <w:tcW w:w="5687" w:type="dxa"/>
            <w:gridSpan w:val="4"/>
            <w:vAlign w:val="center"/>
          </w:tcPr>
          <w:p w:rsidR="00215B81" w:rsidRPr="00293286" w:rsidRDefault="00215B81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sym w:font="@Dotum" w:char="F063"/>
            </w:r>
            <w:r w:rsidRPr="00293286">
              <w:rPr>
                <w:sz w:val="20"/>
                <w:szCs w:val="20"/>
              </w:rPr>
              <w:t xml:space="preserve">Design/Development </w:t>
            </w:r>
            <w:r w:rsidRPr="00293286">
              <w:rPr>
                <w:sz w:val="20"/>
                <w:szCs w:val="20"/>
              </w:rPr>
              <w:sym w:font="@Dotum" w:char="F063"/>
            </w:r>
            <w:r w:rsidRPr="00293286">
              <w:rPr>
                <w:sz w:val="20"/>
                <w:szCs w:val="20"/>
              </w:rPr>
              <w:t xml:space="preserve"> services </w:t>
            </w:r>
            <w:r w:rsidRPr="00293286">
              <w:rPr>
                <w:sz w:val="20"/>
                <w:szCs w:val="20"/>
              </w:rPr>
              <w:sym w:font="Wingdings" w:char="00FE"/>
            </w:r>
            <w:r w:rsidRPr="00293286">
              <w:rPr>
                <w:sz w:val="20"/>
                <w:szCs w:val="20"/>
              </w:rPr>
              <w:t xml:space="preserve"> manufacturing </w:t>
            </w:r>
            <w:r w:rsidRPr="00293286">
              <w:rPr>
                <w:sz w:val="20"/>
                <w:szCs w:val="20"/>
              </w:rPr>
              <w:sym w:font="@Dotum" w:char="F063"/>
            </w:r>
            <w:r w:rsidRPr="00293286">
              <w:rPr>
                <w:sz w:val="20"/>
                <w:szCs w:val="20"/>
              </w:rPr>
              <w:t xml:space="preserve">Sales </w:t>
            </w:r>
            <w:r w:rsidRPr="00293286">
              <w:rPr>
                <w:sz w:val="20"/>
                <w:szCs w:val="20"/>
              </w:rPr>
              <w:sym w:font="@Dotum" w:char="F063"/>
            </w:r>
            <w:r w:rsidRPr="00293286">
              <w:rPr>
                <w:sz w:val="20"/>
                <w:szCs w:val="20"/>
              </w:rPr>
              <w:t xml:space="preserve">installation, </w:t>
            </w:r>
            <w:r w:rsidRPr="00293286">
              <w:rPr>
                <w:sz w:val="20"/>
                <w:szCs w:val="20"/>
              </w:rPr>
              <w:sym w:font="@Dotum" w:char="F063"/>
            </w:r>
            <w:r w:rsidRPr="00293286">
              <w:rPr>
                <w:sz w:val="20"/>
                <w:szCs w:val="20"/>
              </w:rPr>
              <w:t xml:space="preserve"> Trading, </w:t>
            </w:r>
            <w:r w:rsidRPr="00293286">
              <w:rPr>
                <w:sz w:val="20"/>
                <w:szCs w:val="20"/>
              </w:rPr>
              <w:sym w:font="@Dotum" w:char="F063"/>
            </w:r>
            <w:r w:rsidRPr="00293286">
              <w:rPr>
                <w:sz w:val="20"/>
                <w:szCs w:val="20"/>
              </w:rPr>
              <w:t xml:space="preserve">construction </w:t>
            </w:r>
            <w:r w:rsidRPr="00293286">
              <w:rPr>
                <w:sz w:val="20"/>
                <w:szCs w:val="20"/>
              </w:rPr>
              <w:sym w:font="@Dotum" w:char="F063"/>
            </w:r>
            <w:r w:rsidRPr="00293286">
              <w:rPr>
                <w:sz w:val="20"/>
                <w:szCs w:val="20"/>
              </w:rPr>
              <w:t>others (…………………………)</w:t>
            </w:r>
          </w:p>
          <w:p w:rsidR="00215B81" w:rsidRPr="00293286" w:rsidRDefault="00215B81" w:rsidP="00440FC8">
            <w:pPr>
              <w:rPr>
                <w:sz w:val="20"/>
                <w:szCs w:val="20"/>
              </w:rPr>
            </w:pPr>
          </w:p>
        </w:tc>
      </w:tr>
      <w:tr w:rsidR="00215B81" w:rsidRPr="00096E82" w:rsidTr="00440FC8">
        <w:trPr>
          <w:cantSplit/>
          <w:trHeight w:val="705"/>
        </w:trPr>
        <w:tc>
          <w:tcPr>
            <w:tcW w:w="9552" w:type="dxa"/>
            <w:gridSpan w:val="8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</w:p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Same as what is identified in document review audit.</w:t>
            </w:r>
          </w:p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Different from what is identified in document review audit. (Re-fill the form or rectify it with your signature on it) Explain the reason of change</w:t>
            </w:r>
          </w:p>
        </w:tc>
      </w:tr>
      <w:tr w:rsidR="00215B81" w:rsidRPr="00096E82" w:rsidTr="00440FC8">
        <w:trPr>
          <w:cantSplit/>
          <w:trHeight w:val="435"/>
        </w:trPr>
        <w:tc>
          <w:tcPr>
            <w:tcW w:w="1234" w:type="dxa"/>
            <w:vMerge w:val="restart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</w:t>
            </w:r>
          </w:p>
        </w:tc>
        <w:tc>
          <w:tcPr>
            <w:tcW w:w="1221" w:type="dxa"/>
            <w:gridSpan w:val="2"/>
            <w:vMerge w:val="restart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Stage 1 Audit </w:t>
            </w:r>
          </w:p>
        </w:tc>
        <w:tc>
          <w:tcPr>
            <w:tcW w:w="3489" w:type="dxa"/>
            <w:gridSpan w:val="2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Prepared by: (MR) </w:t>
            </w:r>
          </w:p>
        </w:tc>
        <w:tc>
          <w:tcPr>
            <w:tcW w:w="3608" w:type="dxa"/>
            <w:gridSpan w:val="3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215B81" w:rsidRPr="00096E82" w:rsidTr="00440FC8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215B81" w:rsidRPr="00096E82" w:rsidRDefault="00215B81" w:rsidP="00440FC8">
            <w:pPr>
              <w:pStyle w:val="Date"/>
            </w:pPr>
            <w:r>
              <w:t> KAMAL KUMAR KESARWANI</w:t>
            </w:r>
            <w:r w:rsidRPr="00096E82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SUBRATA GOSHAL</w:t>
            </w:r>
            <w:r>
              <w:rPr>
                <w:sz w:val="20"/>
                <w:szCs w:val="18"/>
              </w:rPr>
              <w:t xml:space="preserve"> </w:t>
            </w:r>
            <w:r w:rsidRPr="00096E82">
              <w:rPr>
                <w:sz w:val="20"/>
                <w:szCs w:val="20"/>
              </w:rPr>
              <w:t>(Sign)</w:t>
            </w:r>
          </w:p>
        </w:tc>
      </w:tr>
      <w:tr w:rsidR="00215B81" w:rsidRPr="00096E82" w:rsidTr="00440FC8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  <w:r>
              <w:rPr>
                <w:rFonts w:eastAsia="신명조"/>
                <w:sz w:val="18"/>
                <w:szCs w:val="18"/>
              </w:rPr>
              <w:t>03-03-2026</w:t>
            </w:r>
          </w:p>
        </w:tc>
        <w:tc>
          <w:tcPr>
            <w:tcW w:w="3608" w:type="dxa"/>
            <w:gridSpan w:val="3"/>
            <w:vAlign w:val="center"/>
          </w:tcPr>
          <w:p w:rsidR="00215B81" w:rsidRPr="00096E82" w:rsidRDefault="00215B81" w:rsidP="00440FC8">
            <w:pPr>
              <w:pStyle w:val="Date"/>
            </w:pPr>
            <w:r w:rsidRPr="00096E82">
              <w:t xml:space="preserve">Date: </w:t>
            </w:r>
            <w:r>
              <w:rPr>
                <w:rFonts w:eastAsia="신명조"/>
                <w:sz w:val="18"/>
                <w:szCs w:val="18"/>
              </w:rPr>
              <w:t>03-03-2026</w:t>
            </w:r>
          </w:p>
        </w:tc>
      </w:tr>
      <w:tr w:rsidR="00215B81" w:rsidRPr="00096E82" w:rsidTr="00440FC8">
        <w:trPr>
          <w:cantSplit/>
          <w:trHeight w:val="354"/>
        </w:trPr>
        <w:tc>
          <w:tcPr>
            <w:tcW w:w="1234" w:type="dxa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 w:val="restart"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Stage 2 Audit</w:t>
            </w:r>
          </w:p>
        </w:tc>
        <w:tc>
          <w:tcPr>
            <w:tcW w:w="3489" w:type="dxa"/>
            <w:gridSpan w:val="2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Prepared by: (MR)  </w:t>
            </w:r>
          </w:p>
        </w:tc>
        <w:tc>
          <w:tcPr>
            <w:tcW w:w="3608" w:type="dxa"/>
            <w:gridSpan w:val="3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215B81" w:rsidRPr="00096E82" w:rsidTr="00440FC8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215B81" w:rsidRPr="00096E82" w:rsidRDefault="00215B81" w:rsidP="00440FC8">
            <w:pPr>
              <w:pStyle w:val="Date"/>
            </w:pPr>
            <w:r>
              <w:t> KAMAL KUMAR KESARWANI</w:t>
            </w:r>
            <w:r w:rsidRPr="00096E82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SUBRATA GOSHAL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</w:tc>
      </w:tr>
      <w:tr w:rsidR="00215B81" w:rsidRPr="00096E82" w:rsidTr="00440FC8">
        <w:trPr>
          <w:cantSplit/>
          <w:trHeight w:val="254"/>
        </w:trPr>
        <w:tc>
          <w:tcPr>
            <w:tcW w:w="1234" w:type="dxa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</w:p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lang w:val="fr-LU"/>
              </w:rPr>
              <w:t>15-03-2026,16-03-2026</w:t>
            </w:r>
          </w:p>
        </w:tc>
        <w:tc>
          <w:tcPr>
            <w:tcW w:w="3608" w:type="dxa"/>
            <w:gridSpan w:val="3"/>
            <w:vAlign w:val="center"/>
          </w:tcPr>
          <w:p w:rsidR="00215B81" w:rsidRPr="00096E82" w:rsidRDefault="00215B81" w:rsidP="00440FC8">
            <w:pPr>
              <w:pStyle w:val="Date"/>
            </w:pPr>
            <w:r w:rsidRPr="00096E82">
              <w:t xml:space="preserve">Date: </w:t>
            </w:r>
            <w:r>
              <w:rPr>
                <w:lang w:val="fr-LU"/>
              </w:rPr>
              <w:t>15-03-2026,16-03-2026</w:t>
            </w:r>
          </w:p>
        </w:tc>
      </w:tr>
      <w:tr w:rsidR="00215B81" w:rsidRPr="00096E82" w:rsidTr="00440FC8">
        <w:trPr>
          <w:cantSplit/>
          <w:trHeight w:val="996"/>
        </w:trPr>
        <w:tc>
          <w:tcPr>
            <w:tcW w:w="1234" w:type="dxa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215B81" w:rsidRPr="00096E82" w:rsidRDefault="00215B81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7" w:type="dxa"/>
            <w:gridSpan w:val="5"/>
            <w:vAlign w:val="center"/>
          </w:tcPr>
          <w:p w:rsidR="00215B81" w:rsidRPr="00096E82" w:rsidRDefault="00215B81" w:rsidP="00440FC8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I hereby confirm the above certification scope is correct and understand and observe “Guidance of certification procedures” when registered. </w:t>
            </w:r>
          </w:p>
        </w:tc>
      </w:tr>
      <w:tr w:rsidR="00215B81" w:rsidRPr="00096E82" w:rsidTr="00440FC8">
        <w:trPr>
          <w:cantSplit/>
          <w:trHeight w:val="1992"/>
        </w:trPr>
        <w:tc>
          <w:tcPr>
            <w:tcW w:w="9552" w:type="dxa"/>
            <w:gridSpan w:val="8"/>
            <w:vAlign w:val="center"/>
          </w:tcPr>
          <w:p w:rsidR="00215B81" w:rsidRPr="00096E82" w:rsidRDefault="00215B81" w:rsidP="00440FC8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▶</w:t>
            </w:r>
            <w:r w:rsidRPr="00096E82">
              <w:rPr>
                <w:sz w:val="20"/>
                <w:szCs w:val="20"/>
              </w:rPr>
              <w:t>The above fact will be recorded on the certificate; therefore, you are required to fill out the forms correctly.</w:t>
            </w:r>
          </w:p>
          <w:p w:rsidR="00215B81" w:rsidRPr="00096E82" w:rsidRDefault="00215B81" w:rsidP="00440FC8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If you have more than two on-sites including main-site the form of details for certificate of multi-site KAF –21 is required to be filled. </w:t>
            </w:r>
          </w:p>
          <w:p w:rsidR="00215B81" w:rsidRPr="00096E82" w:rsidRDefault="00215B81" w:rsidP="00440FC8">
            <w:pPr>
              <w:spacing w:line="360" w:lineRule="auto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This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096E82">
              <w:rPr>
                <w:sz w:val="20"/>
                <w:szCs w:val="20"/>
              </w:rPr>
              <w:t xml:space="preserve"> at closing meeting.</w:t>
            </w:r>
          </w:p>
        </w:tc>
      </w:tr>
    </w:tbl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81"/>
    <w:rsid w:val="00215B81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9A10E5-0008-492D-9CC0-6B287D6B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5B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215B81"/>
    <w:pPr>
      <w:keepNext/>
      <w:widowControl w:val="0"/>
      <w:wordWrap w:val="0"/>
      <w:jc w:val="center"/>
      <w:outlineLvl w:val="5"/>
    </w:pPr>
    <w:rPr>
      <w:rFonts w:eastAsia="Courier New"/>
      <w:kern w:val="2"/>
      <w:sz w:val="28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215B81"/>
    <w:rPr>
      <w:rFonts w:ascii="Times New Roman" w:eastAsia="Courier New" w:hAnsi="Times New Roman" w:cs="Times New Roman"/>
      <w:kern w:val="2"/>
      <w:sz w:val="28"/>
      <w:szCs w:val="20"/>
      <w:lang w:val="en-IN" w:eastAsia="ko-KR"/>
    </w:rPr>
  </w:style>
  <w:style w:type="paragraph" w:styleId="Date">
    <w:name w:val="Date"/>
    <w:basedOn w:val="Normal"/>
    <w:next w:val="Normal"/>
    <w:link w:val="DateChar"/>
    <w:rsid w:val="00215B81"/>
    <w:pPr>
      <w:widowControl w:val="0"/>
      <w:wordWrap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215B81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215B81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215B81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2026-05-18T08:01:00Z</dcterms:created>
  <dcterms:modified xsi:type="dcterms:W3CDTF">2026-05-18T08:01:00Z</dcterms:modified>
</cp:coreProperties>
</file>