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47B" w:rsidRPr="00096E82" w:rsidRDefault="005F047B" w:rsidP="005F047B">
      <w:pPr>
        <w:pStyle w:val="Header"/>
        <w:rPr>
          <w:b/>
          <w:sz w:val="22"/>
          <w:u w:val="single"/>
        </w:rPr>
      </w:pPr>
    </w:p>
    <w:p w:rsidR="005F047B" w:rsidRPr="00096E82" w:rsidRDefault="005F047B" w:rsidP="005F047B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5F047B" w:rsidRPr="00096E82" w:rsidRDefault="005F047B" w:rsidP="005F047B">
      <w:pPr>
        <w:pStyle w:val="Header"/>
        <w:jc w:val="center"/>
        <w:rPr>
          <w:b/>
          <w:bCs/>
          <w:sz w:val="32"/>
        </w:rPr>
      </w:pPr>
    </w:p>
    <w:p w:rsidR="005F047B" w:rsidRPr="00096E82" w:rsidRDefault="005F047B" w:rsidP="005F047B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(A)</w:t>
      </w:r>
    </w:p>
    <w:p w:rsidR="005F047B" w:rsidRPr="00096E82" w:rsidRDefault="005F047B" w:rsidP="005F047B">
      <w:pPr>
        <w:outlineLvl w:val="0"/>
        <w:rPr>
          <w:sz w:val="20"/>
          <w:szCs w:val="20"/>
        </w:rPr>
      </w:pPr>
      <w:r w:rsidRPr="00096E82">
        <w:rPr>
          <w:sz w:val="20"/>
          <w:szCs w:val="20"/>
        </w:rPr>
        <w:t xml:space="preserve">                                                                                                                                         PAGE:  1/2</w:t>
      </w:r>
    </w:p>
    <w:tbl>
      <w:tblPr>
        <w:tblW w:w="9528" w:type="dxa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3967"/>
        <w:gridCol w:w="1469"/>
        <w:gridCol w:w="2652"/>
      </w:tblGrid>
      <w:tr w:rsidR="005F047B" w:rsidRPr="00096E82" w:rsidTr="00440FC8">
        <w:trPr>
          <w:trHeight w:val="415"/>
        </w:trPr>
        <w:tc>
          <w:tcPr>
            <w:tcW w:w="1440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Organization:</w:t>
            </w:r>
          </w:p>
        </w:tc>
        <w:tc>
          <w:tcPr>
            <w:tcW w:w="3967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1469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No:</w:t>
            </w:r>
          </w:p>
        </w:tc>
        <w:tc>
          <w:tcPr>
            <w:tcW w:w="2652" w:type="dxa"/>
          </w:tcPr>
          <w:p w:rsidR="005F047B" w:rsidRPr="00096E82" w:rsidRDefault="005F047B" w:rsidP="00440FC8">
            <w:pPr>
              <w:rPr>
                <w:b/>
              </w:rPr>
            </w:pPr>
            <w:r w:rsidRPr="00DB388D">
              <w:rPr>
                <w:sz w:val="20"/>
              </w:rPr>
              <w:t>IKVQ20260301</w:t>
            </w:r>
          </w:p>
        </w:tc>
      </w:tr>
      <w:tr w:rsidR="005F047B" w:rsidRPr="00096E82" w:rsidTr="00440FC8">
        <w:trPr>
          <w:trHeight w:val="168"/>
        </w:trPr>
        <w:tc>
          <w:tcPr>
            <w:tcW w:w="1440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 Auditor:</w:t>
            </w:r>
          </w:p>
        </w:tc>
        <w:tc>
          <w:tcPr>
            <w:tcW w:w="3967" w:type="dxa"/>
          </w:tcPr>
          <w:p w:rsidR="005F047B" w:rsidRPr="00096E82" w:rsidRDefault="005F047B" w:rsidP="00440FC8">
            <w:pPr>
              <w:pStyle w:val="Header"/>
              <w:tabs>
                <w:tab w:val="left" w:pos="2364"/>
              </w:tabs>
              <w:jc w:val="left"/>
            </w:pPr>
            <w:r w:rsidRPr="00C36B51">
              <w:rPr>
                <w:szCs w:val="18"/>
              </w:rPr>
              <w:t>SUBRATA GOSHAL</w:t>
            </w:r>
            <w:r w:rsidRPr="00096E82">
              <w:t xml:space="preserve"> (sign)</w:t>
            </w:r>
          </w:p>
          <w:p w:rsidR="005F047B" w:rsidRPr="00096E82" w:rsidRDefault="005F047B" w:rsidP="00440FC8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469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</w:tcPr>
          <w:p w:rsidR="005F047B" w:rsidRPr="00096E82" w:rsidRDefault="005F047B" w:rsidP="00440FC8">
            <w:r>
              <w:rPr>
                <w:rFonts w:eastAsia="신명조"/>
                <w:sz w:val="18"/>
                <w:szCs w:val="18"/>
              </w:rPr>
              <w:t>03-03-2026</w:t>
            </w:r>
          </w:p>
        </w:tc>
      </w:tr>
      <w:tr w:rsidR="005F047B" w:rsidRPr="00096E82" w:rsidTr="00440FC8">
        <w:trPr>
          <w:trHeight w:val="280"/>
        </w:trPr>
        <w:tc>
          <w:tcPr>
            <w:tcW w:w="1440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Auditor:</w:t>
            </w:r>
          </w:p>
        </w:tc>
        <w:tc>
          <w:tcPr>
            <w:tcW w:w="3967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</w:t>
            </w:r>
            <w:r w:rsidRPr="00096E82">
              <w:rPr>
                <w:sz w:val="20"/>
                <w:szCs w:val="20"/>
              </w:rPr>
              <w:t>(sign)</w:t>
            </w:r>
          </w:p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5F047B" w:rsidRPr="00096E82" w:rsidTr="00440FC8">
        <w:trPr>
          <w:trHeight w:val="208"/>
        </w:trPr>
        <w:tc>
          <w:tcPr>
            <w:tcW w:w="1440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Confirmed by MR:</w:t>
            </w:r>
          </w:p>
        </w:tc>
        <w:tc>
          <w:tcPr>
            <w:tcW w:w="3967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</w:rPr>
              <w:t>KAMAL KUMAR KESARWANI</w:t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</w:tcPr>
          <w:p w:rsidR="005F047B" w:rsidRPr="00096E82" w:rsidRDefault="005F047B" w:rsidP="00440FC8">
            <w:pPr>
              <w:ind w:right="-186"/>
              <w:rPr>
                <w:sz w:val="20"/>
                <w:szCs w:val="20"/>
              </w:rPr>
            </w:pPr>
          </w:p>
        </w:tc>
      </w:tr>
    </w:tbl>
    <w:p w:rsidR="005F047B" w:rsidRPr="00096E82" w:rsidRDefault="005F047B" w:rsidP="005F047B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The following details relate to omissions or potential deficiencies in the documented Quality/Environmental</w:t>
      </w:r>
      <w:r>
        <w:rPr>
          <w:sz w:val="20"/>
          <w:szCs w:val="20"/>
        </w:rPr>
        <w:t>/</w:t>
      </w:r>
      <w:r w:rsidRPr="00096E82">
        <w:rPr>
          <w:sz w:val="20"/>
          <w:szCs w:val="20"/>
        </w:rPr>
        <w:t xml:space="preserve">Occupational Health system, which will be investigated in more detail during on-site audit and may result in nonconformity. Failure to take corrective action in respect of these nonconformity or observations, therefore, will prevent a recommendation for approval being made.   </w:t>
      </w:r>
    </w:p>
    <w:p w:rsidR="005F047B" w:rsidRPr="00096E82" w:rsidRDefault="005F047B" w:rsidP="005F047B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The action shall be taken 10 days before on-site audit and please inform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5F047B" w:rsidRDefault="005F047B" w:rsidP="005F047B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The validation thereof will be performed in on-site audit, and if nonconformity is indicated, CAR will be drawn up.</w:t>
      </w:r>
    </w:p>
    <w:p w:rsidR="005F047B" w:rsidRPr="00096E82" w:rsidRDefault="005F047B" w:rsidP="005F047B">
      <w:pPr>
        <w:jc w:val="both"/>
        <w:rPr>
          <w:sz w:val="20"/>
          <w:szCs w:val="20"/>
        </w:rPr>
      </w:pPr>
    </w:p>
    <w:tbl>
      <w:tblPr>
        <w:tblW w:w="1014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2140"/>
        <w:gridCol w:w="567"/>
        <w:gridCol w:w="851"/>
        <w:gridCol w:w="2472"/>
        <w:gridCol w:w="1922"/>
        <w:gridCol w:w="1498"/>
      </w:tblGrid>
      <w:tr w:rsidR="005F047B" w:rsidRPr="00096E82" w:rsidTr="00440FC8">
        <w:trPr>
          <w:cantSplit/>
          <w:trHeight w:val="440"/>
        </w:trPr>
        <w:tc>
          <w:tcPr>
            <w:tcW w:w="6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270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247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192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49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5F047B" w:rsidRPr="00096E82" w:rsidTr="00440FC8">
        <w:trPr>
          <w:cantSplit/>
          <w:trHeight w:val="440"/>
        </w:trPr>
        <w:tc>
          <w:tcPr>
            <w:tcW w:w="69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24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38"/>
        </w:trPr>
        <w:tc>
          <w:tcPr>
            <w:tcW w:w="696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60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3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72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/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288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3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96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84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 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84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/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468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432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CF1296" w:rsidRDefault="005F047B" w:rsidP="00440FC8">
            <w:pPr>
              <w:rPr>
                <w:sz w:val="20"/>
                <w:szCs w:val="20"/>
              </w:rPr>
            </w:pPr>
            <w:r w:rsidRPr="00CF1296">
              <w:rPr>
                <w:sz w:val="20"/>
                <w:szCs w:val="20"/>
              </w:rPr>
              <w:t xml:space="preserve">Calibration status not updated for some measuring instruments. 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 w:rsidRPr="00CF1296">
              <w:rPr>
                <w:sz w:val="20"/>
                <w:szCs w:val="20"/>
              </w:rPr>
              <w:t xml:space="preserve">Update calibration registers and schedule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15-03-2025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</w:tbl>
    <w:p w:rsidR="005F047B" w:rsidRPr="00096E82" w:rsidRDefault="005F047B" w:rsidP="005F047B">
      <w:pPr>
        <w:pStyle w:val="Header"/>
        <w:outlineLvl w:val="0"/>
        <w:rPr>
          <w:b/>
          <w:sz w:val="36"/>
        </w:rPr>
      </w:pPr>
    </w:p>
    <w:p w:rsidR="005F047B" w:rsidRDefault="005F047B" w:rsidP="005F047B">
      <w:pPr>
        <w:pStyle w:val="Header"/>
        <w:outlineLvl w:val="0"/>
        <w:rPr>
          <w:b/>
          <w:sz w:val="36"/>
        </w:rPr>
      </w:pPr>
    </w:p>
    <w:p w:rsidR="005F047B" w:rsidRPr="00096E82" w:rsidRDefault="005F047B" w:rsidP="005F047B">
      <w:pPr>
        <w:pStyle w:val="Header"/>
        <w:outlineLvl w:val="0"/>
        <w:rPr>
          <w:b/>
          <w:sz w:val="36"/>
        </w:rPr>
      </w:pPr>
    </w:p>
    <w:p w:rsidR="005F047B" w:rsidRPr="00096E82" w:rsidRDefault="005F047B" w:rsidP="005F047B">
      <w:pPr>
        <w:pStyle w:val="Header"/>
        <w:outlineLvl w:val="0"/>
        <w:rPr>
          <w:b/>
          <w:sz w:val="36"/>
        </w:rPr>
      </w:pPr>
    </w:p>
    <w:p w:rsidR="005F047B" w:rsidRPr="00096E82" w:rsidRDefault="005F047B" w:rsidP="005F047B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5F047B" w:rsidRPr="00096E82" w:rsidRDefault="005F047B" w:rsidP="005F047B">
      <w:pPr>
        <w:pStyle w:val="Header"/>
        <w:rPr>
          <w:b/>
          <w:sz w:val="22"/>
          <w:u w:val="single"/>
        </w:rPr>
      </w:pPr>
    </w:p>
    <w:p w:rsidR="005F047B" w:rsidRPr="00096E82" w:rsidRDefault="005F047B" w:rsidP="005F047B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(B)</w:t>
      </w:r>
    </w:p>
    <w:p w:rsidR="005F047B" w:rsidRPr="00096E82" w:rsidRDefault="005F047B" w:rsidP="005F047B">
      <w:pPr>
        <w:ind w:firstLineChars="3200" w:firstLine="6400"/>
        <w:outlineLvl w:val="0"/>
        <w:rPr>
          <w:sz w:val="20"/>
        </w:rPr>
      </w:pPr>
      <w:r w:rsidRPr="00096E82">
        <w:rPr>
          <w:sz w:val="20"/>
        </w:rPr>
        <w:t xml:space="preserve">                                        PAGE:  2/2 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851"/>
        <w:gridCol w:w="709"/>
        <w:gridCol w:w="1995"/>
        <w:gridCol w:w="1974"/>
        <w:gridCol w:w="1356"/>
      </w:tblGrid>
      <w:tr w:rsidR="005F047B" w:rsidRPr="00096E82" w:rsidTr="00440FC8">
        <w:trPr>
          <w:cantSplit/>
          <w:trHeight w:val="440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199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5F047B" w:rsidRPr="00096E82" w:rsidTr="00440FC8">
        <w:trPr>
          <w:cantSplit/>
          <w:trHeight w:val="440"/>
        </w:trPr>
        <w:tc>
          <w:tcPr>
            <w:tcW w:w="67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405"/>
        </w:trPr>
        <w:tc>
          <w:tcPr>
            <w:tcW w:w="67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</w:pPr>
          </w:p>
        </w:tc>
      </w:tr>
      <w:tr w:rsidR="005F047B" w:rsidRPr="00096E82" w:rsidTr="00440FC8">
        <w:trPr>
          <w:cantSplit/>
          <w:trHeight w:val="28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7.4, 7.5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A543CC" w:rsidRDefault="005F047B" w:rsidP="00440FC8">
            <w:pPr>
              <w:jc w:val="center"/>
              <w:rPr>
                <w:sz w:val="20"/>
                <w:szCs w:val="20"/>
              </w:rPr>
            </w:pPr>
            <w:r w:rsidRPr="00A543CC">
              <w:rPr>
                <w:sz w:val="20"/>
                <w:szCs w:val="20"/>
              </w:rPr>
              <w:t>C</w:t>
            </w:r>
          </w:p>
          <w:p w:rsidR="005F047B" w:rsidRPr="00A543CC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757EA0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757EA0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D77A69" w:rsidRDefault="005F047B" w:rsidP="00440FC8">
            <w:pPr>
              <w:rPr>
                <w:color w:val="FF0000"/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7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60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AE6B6E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372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AE6B6E" w:rsidTr="00440FC8">
        <w:trPr>
          <w:cantSplit/>
          <w:trHeight w:val="40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NAI-QMS/MAN-2025</w:t>
            </w:r>
          </w:p>
          <w:p w:rsidR="005F047B" w:rsidRPr="00293286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91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NAI-QMS/MAN-2025</w:t>
            </w:r>
          </w:p>
          <w:p w:rsidR="005F047B" w:rsidRPr="00293286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NC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293286" w:rsidRDefault="005F047B" w:rsidP="00440FC8">
            <w:pPr>
              <w:tabs>
                <w:tab w:val="num" w:pos="720"/>
              </w:tabs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 xml:space="preserve">Components not properly identified during production stages. 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CF1296" w:rsidRDefault="005F047B" w:rsidP="00440FC8">
            <w:pPr>
              <w:tabs>
                <w:tab w:val="num" w:pos="1440"/>
              </w:tabs>
              <w:rPr>
                <w:sz w:val="20"/>
                <w:szCs w:val="20"/>
              </w:rPr>
            </w:pPr>
            <w:r w:rsidRPr="00CF1296">
              <w:rPr>
                <w:sz w:val="20"/>
                <w:szCs w:val="20"/>
              </w:rPr>
              <w:t xml:space="preserve">Implement batch/lot identification system </w:t>
            </w:r>
          </w:p>
          <w:p w:rsidR="005F047B" w:rsidRPr="00A0326F" w:rsidRDefault="005F047B" w:rsidP="00440FC8">
            <w:pPr>
              <w:tabs>
                <w:tab w:val="num" w:pos="1440"/>
              </w:tabs>
              <w:rPr>
                <w:sz w:val="20"/>
                <w:szCs w:val="20"/>
              </w:rPr>
            </w:pPr>
            <w:r w:rsidRPr="00CF1296">
              <w:rPr>
                <w:sz w:val="20"/>
                <w:szCs w:val="20"/>
              </w:rPr>
              <w:t>Provide training to operators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15-03-2025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  <w:tr w:rsidR="005F047B" w:rsidRPr="00096E82" w:rsidTr="00440FC8">
        <w:trPr>
          <w:cantSplit/>
          <w:trHeight w:val="324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46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9.1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9.2</w:t>
            </w:r>
          </w:p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F047B" w:rsidRPr="00096E82" w:rsidTr="00440FC8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  <w:tr w:rsidR="005F047B" w:rsidRPr="00096E82" w:rsidTr="00440FC8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NAI-QMS/MAN-2025</w:t>
            </w:r>
          </w:p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5F047B" w:rsidRPr="00096E82" w:rsidRDefault="005F047B" w:rsidP="00440FC8">
            <w:pPr>
              <w:rPr>
                <w:sz w:val="20"/>
                <w:szCs w:val="20"/>
              </w:rPr>
            </w:pPr>
          </w:p>
        </w:tc>
      </w:tr>
    </w:tbl>
    <w:p w:rsidR="005F047B" w:rsidRPr="00096E82" w:rsidRDefault="005F047B" w:rsidP="005F047B"/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7B"/>
    <w:rsid w:val="005F047B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10CE93-777C-481E-9EA6-64530A99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0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5F047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5F047B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2026-05-18T08:00:00Z</dcterms:created>
  <dcterms:modified xsi:type="dcterms:W3CDTF">2026-05-18T08:00:00Z</dcterms:modified>
</cp:coreProperties>
</file>