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1DB" w:rsidRPr="00FB547F" w:rsidRDefault="00A811DB" w:rsidP="00A811DB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KAF-17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A811DB" w:rsidRDefault="00A811DB" w:rsidP="00A811DB">
      <w:pPr>
        <w:jc w:val="center"/>
        <w:rPr>
          <w:b/>
          <w:bCs/>
        </w:rPr>
      </w:pPr>
    </w:p>
    <w:p w:rsidR="00A811DB" w:rsidRDefault="00A811DB" w:rsidP="00A811DB">
      <w:pPr>
        <w:jc w:val="center"/>
        <w:rPr>
          <w:b/>
          <w:bCs/>
        </w:rPr>
      </w:pPr>
      <w:r w:rsidRPr="00FB547F">
        <w:rPr>
          <w:b/>
          <w:bCs/>
        </w:rPr>
        <w:t>Surveillance program (EMS)</w:t>
      </w:r>
    </w:p>
    <w:p w:rsidR="00A811DB" w:rsidRPr="00FB547F" w:rsidRDefault="00A811DB" w:rsidP="00A811DB">
      <w:pPr>
        <w:jc w:val="center"/>
        <w:rPr>
          <w:b/>
          <w:bCs/>
        </w:rPr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39"/>
        <w:gridCol w:w="270"/>
        <w:gridCol w:w="270"/>
        <w:gridCol w:w="224"/>
        <w:gridCol w:w="90"/>
        <w:gridCol w:w="46"/>
        <w:gridCol w:w="270"/>
        <w:gridCol w:w="360"/>
        <w:gridCol w:w="270"/>
        <w:gridCol w:w="280"/>
        <w:gridCol w:w="80"/>
        <w:gridCol w:w="360"/>
        <w:gridCol w:w="270"/>
        <w:gridCol w:w="270"/>
        <w:gridCol w:w="255"/>
        <w:gridCol w:w="95"/>
        <w:gridCol w:w="10"/>
        <w:gridCol w:w="360"/>
        <w:gridCol w:w="360"/>
        <w:gridCol w:w="360"/>
        <w:gridCol w:w="12"/>
        <w:gridCol w:w="79"/>
        <w:gridCol w:w="269"/>
        <w:gridCol w:w="360"/>
        <w:gridCol w:w="353"/>
        <w:gridCol w:w="7"/>
        <w:gridCol w:w="360"/>
        <w:gridCol w:w="69"/>
        <w:gridCol w:w="291"/>
        <w:gridCol w:w="398"/>
        <w:gridCol w:w="14"/>
        <w:gridCol w:w="346"/>
        <w:gridCol w:w="226"/>
        <w:gridCol w:w="494"/>
        <w:gridCol w:w="109"/>
        <w:gridCol w:w="933"/>
        <w:gridCol w:w="24"/>
      </w:tblGrid>
      <w:tr w:rsidR="00A811DB" w:rsidRPr="00FB547F" w:rsidTr="009D06E6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0440A9">
              <w:rPr>
                <w:color w:val="262626" w:themeColor="text1" w:themeTint="D9"/>
                <w:sz w:val="20"/>
                <w:szCs w:val="22"/>
              </w:rPr>
              <w:t>UTSAH ENGINEERING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0440A9" w:rsidRDefault="00A811DB" w:rsidP="009D06E6">
            <w:pPr>
              <w:rPr>
                <w:color w:val="000000"/>
                <w:sz w:val="20"/>
                <w:szCs w:val="20"/>
              </w:rPr>
            </w:pPr>
            <w:r w:rsidRPr="000440A9">
              <w:rPr>
                <w:color w:val="000000"/>
                <w:sz w:val="20"/>
                <w:szCs w:val="20"/>
              </w:rPr>
              <w:t>IKVE20260305</w:t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ISO</w:t>
            </w:r>
            <w:r w:rsidRPr="00FB547F">
              <w:rPr>
                <w:color w:val="000000"/>
                <w:sz w:val="20"/>
                <w:szCs w:val="20"/>
              </w:rPr>
              <w:t>14001:2015</w:t>
            </w:r>
          </w:p>
        </w:tc>
      </w:tr>
      <w:tr w:rsidR="00A811DB" w:rsidRPr="00FB547F" w:rsidTr="009D06E6">
        <w:trPr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262626" w:themeColor="text1" w:themeTint="D9"/>
                <w:sz w:val="22"/>
                <w:szCs w:val="22"/>
              </w:rPr>
            </w:pPr>
            <w:r w:rsidRPr="00E04606">
              <w:rPr>
                <w:rFonts w:eastAsia="Dotum"/>
                <w:sz w:val="20"/>
                <w:szCs w:val="20"/>
              </w:rPr>
              <w:t xml:space="preserve">□ </w:t>
            </w:r>
            <w:r w:rsidRPr="00E04606">
              <w:rPr>
                <w:color w:val="262626" w:themeColor="text1" w:themeTint="D9"/>
                <w:sz w:val="22"/>
                <w:szCs w:val="22"/>
              </w:rPr>
              <w:t xml:space="preserve">Small     </w:t>
            </w:r>
            <w:r w:rsidRPr="00E04606">
              <w:rPr>
                <w:color w:val="000000"/>
                <w:sz w:val="20"/>
                <w:szCs w:val="20"/>
              </w:rPr>
              <w:sym w:font="Wingdings" w:char="00FE"/>
            </w:r>
            <w:r w:rsidRPr="00E04606">
              <w:rPr>
                <w:color w:val="262626" w:themeColor="text1" w:themeTint="D9"/>
                <w:sz w:val="22"/>
                <w:szCs w:val="22"/>
              </w:rPr>
              <w:t xml:space="preserve">Medium   </w:t>
            </w:r>
            <w:r w:rsidRPr="00E04606">
              <w:rPr>
                <w:rFonts w:eastAsia="Dotum"/>
                <w:sz w:val="20"/>
                <w:szCs w:val="20"/>
              </w:rPr>
              <w:t>□</w:t>
            </w:r>
            <w:r w:rsidRPr="00E04606">
              <w:rPr>
                <w:color w:val="262626" w:themeColor="text1" w:themeTint="D9"/>
                <w:sz w:val="22"/>
                <w:szCs w:val="22"/>
              </w:rPr>
              <w:t>Large</w:t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Complexity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0440A9">
              <w:rPr>
                <w:sz w:val="20"/>
                <w:szCs w:val="18"/>
              </w:rPr>
              <w:t xml:space="preserve">medium </w:t>
            </w:r>
            <w:r w:rsidRPr="000440A9">
              <w:rPr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Key process</w:t>
            </w:r>
          </w:p>
        </w:tc>
        <w:tc>
          <w:tcPr>
            <w:tcW w:w="1560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Manufacturing and Hazardous Waste Management Process</w:t>
            </w:r>
          </w:p>
        </w:tc>
      </w:tr>
      <w:tr w:rsidR="00A811DB" w:rsidRPr="00FB547F" w:rsidTr="009D06E6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5245" w:type="dxa"/>
            <w:gridSpan w:val="2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Manufacture and Supply of Forged </w:t>
            </w:r>
            <w:proofErr w:type="gramStart"/>
            <w:r>
              <w:rPr>
                <w:color w:val="000000"/>
                <w:sz w:val="20"/>
                <w:szCs w:val="20"/>
              </w:rPr>
              <w:t>Components.</w:t>
            </w:r>
            <w:r w:rsidRPr="00FB547F">
              <w:rPr>
                <w:color w:val="000000"/>
                <w:sz w:val="20"/>
                <w:szCs w:val="20"/>
              </w:rPr>
              <w:t>.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ab/>
            </w:r>
            <w:r w:rsidRPr="00FB547F">
              <w:rPr>
                <w:color w:val="000000"/>
                <w:sz w:val="20"/>
                <w:szCs w:val="20"/>
              </w:rPr>
              <w:tab/>
            </w:r>
            <w:r w:rsidRPr="00FB547F"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No of shift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01 </w:t>
            </w:r>
          </w:p>
        </w:tc>
      </w:tr>
      <w:tr w:rsidR="00A811DB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811DB" w:rsidRPr="00FB547F" w:rsidTr="009D06E6">
        <w:trPr>
          <w:gridAfter w:val="1"/>
          <w:wAfter w:w="24" w:type="dxa"/>
          <w:cantSplit/>
          <w:trHeight w:val="778"/>
        </w:trPr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7.4.1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9.1.1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9.1.2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9.2.2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10.2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Use of certification mark</w:t>
            </w:r>
          </w:p>
        </w:tc>
      </w:tr>
      <w:tr w:rsidR="00A811DB" w:rsidRPr="00FB547F" w:rsidTr="009D06E6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1st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A811DB" w:rsidRPr="00FB547F" w:rsidTr="009D06E6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2nd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A811DB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* “O” are mandatory records for audit in each </w:t>
            </w:r>
            <w:proofErr w:type="gramStart"/>
            <w:r w:rsidRPr="00FB547F">
              <w:rPr>
                <w:sz w:val="20"/>
                <w:szCs w:val="20"/>
              </w:rPr>
              <w:t>steps</w:t>
            </w:r>
            <w:proofErr w:type="gramEnd"/>
            <w:r w:rsidRPr="00FB547F">
              <w:rPr>
                <w:sz w:val="20"/>
                <w:szCs w:val="20"/>
              </w:rPr>
              <w:t>.</w:t>
            </w:r>
          </w:p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* This programmed has been prepared by the application reviewer/contract reviewer.</w:t>
            </w:r>
          </w:p>
        </w:tc>
      </w:tr>
      <w:tr w:rsidR="00A811DB" w:rsidRPr="00FB547F" w:rsidTr="009D06E6">
        <w:trPr>
          <w:gridAfter w:val="1"/>
          <w:wAfter w:w="24" w:type="dxa"/>
        </w:trPr>
        <w:tc>
          <w:tcPr>
            <w:tcW w:w="149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sz w:val="18"/>
                <w:szCs w:val="18"/>
              </w:rPr>
              <w:t>Audit Stages</w:t>
            </w:r>
          </w:p>
        </w:tc>
        <w:tc>
          <w:tcPr>
            <w:tcW w:w="1226" w:type="dxa"/>
            <w:gridSpan w:val="5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 xml:space="preserve">Stage1 Date </w:t>
            </w:r>
            <w:r>
              <w:rPr>
                <w:sz w:val="18"/>
                <w:szCs w:val="18"/>
                <w:lang w:val="fr-LU"/>
              </w:rPr>
              <w:t>02-03-2026</w:t>
            </w:r>
          </w:p>
        </w:tc>
        <w:tc>
          <w:tcPr>
            <w:tcW w:w="1330" w:type="dxa"/>
            <w:gridSpan w:val="6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>Stage 2 Date </w:t>
            </w:r>
            <w:r>
              <w:rPr>
                <w:sz w:val="18"/>
                <w:szCs w:val="18"/>
                <w:lang w:val="fr-LU"/>
              </w:rPr>
              <w:t>16-17-March-2026</w:t>
            </w:r>
          </w:p>
        </w:tc>
        <w:tc>
          <w:tcPr>
            <w:tcW w:w="1102" w:type="dxa"/>
            <w:gridSpan w:val="5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 xml:space="preserve">S1 </w:t>
            </w:r>
          </w:p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 xml:space="preserve">Date : </w:t>
            </w:r>
            <w:r>
              <w:rPr>
                <w:sz w:val="18"/>
                <w:szCs w:val="18"/>
                <w:lang w:val="fr-LU"/>
              </w:rPr>
              <w:t>21-02-2027</w:t>
            </w:r>
          </w:p>
        </w:tc>
        <w:tc>
          <w:tcPr>
            <w:tcW w:w="1061" w:type="dxa"/>
            <w:gridSpan w:val="4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 xml:space="preserve">S2 </w:t>
            </w:r>
          </w:p>
          <w:p w:rsidR="00A811DB" w:rsidRPr="000440A9" w:rsidRDefault="00A811DB" w:rsidP="009D06E6">
            <w:pPr>
              <w:rPr>
                <w:sz w:val="20"/>
                <w:szCs w:val="20"/>
                <w:lang w:val="fr-LU"/>
              </w:rPr>
            </w:pPr>
            <w:r w:rsidRPr="00FB547F">
              <w:rPr>
                <w:sz w:val="18"/>
                <w:szCs w:val="18"/>
                <w:lang w:val="fr-LU"/>
              </w:rPr>
              <w:t xml:space="preserve">Date : </w:t>
            </w:r>
            <w:r>
              <w:rPr>
                <w:sz w:val="20"/>
                <w:szCs w:val="20"/>
                <w:lang w:val="fr-LU"/>
              </w:rPr>
              <w:t>21-02-2028</w:t>
            </w:r>
          </w:p>
        </w:tc>
        <w:tc>
          <w:tcPr>
            <w:tcW w:w="1139" w:type="dxa"/>
            <w:gridSpan w:val="6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proofErr w:type="spellStart"/>
            <w:r w:rsidRPr="00FB547F">
              <w:rPr>
                <w:sz w:val="18"/>
                <w:szCs w:val="18"/>
                <w:lang w:val="fr-LU"/>
              </w:rPr>
              <w:t>Recert</w:t>
            </w:r>
            <w:proofErr w:type="spellEnd"/>
          </w:p>
        </w:tc>
        <w:tc>
          <w:tcPr>
            <w:tcW w:w="1175" w:type="dxa"/>
            <w:gridSpan w:val="4"/>
            <w:tcBorders>
              <w:bottom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3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sz w:val="18"/>
                <w:szCs w:val="18"/>
              </w:rPr>
              <w:t>Remarks</w:t>
            </w:r>
          </w:p>
        </w:tc>
      </w:tr>
      <w:tr w:rsidR="00A811DB" w:rsidRPr="00FB547F" w:rsidTr="009D06E6">
        <w:trPr>
          <w:gridAfter w:val="1"/>
          <w:wAfter w:w="24" w:type="dxa"/>
          <w:cantSplit/>
          <w:trHeight w:val="397"/>
        </w:trPr>
        <w:tc>
          <w:tcPr>
            <w:tcW w:w="149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Department / On-site</w:t>
            </w:r>
          </w:p>
        </w:tc>
        <w:tc>
          <w:tcPr>
            <w:tcW w:w="7966" w:type="dxa"/>
            <w:gridSpan w:val="3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Department being audited / number of CAR issued (example; √/minor 01 .)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 xml:space="preserve"> DIRECTOR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 xml:space="preserve">M/ Role &amp; responsibility 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 xml:space="preserve">√/01 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Legal &amp; Evaluation of Compliance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Aspect and Impact</w:t>
            </w:r>
          </w:p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EMS Risk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435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EMS process &amp; Operational Control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√/01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Emergency preparedness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√/01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 xml:space="preserve">HR Training/ Communication 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√/01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Pollution Control</w:t>
            </w:r>
          </w:p>
        </w:tc>
        <w:tc>
          <w:tcPr>
            <w:tcW w:w="1226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A811DB" w:rsidRPr="00FB547F" w:rsidTr="009D06E6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 xml:space="preserve">Number of Major non-con. 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33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102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811DB" w:rsidRPr="00FB547F" w:rsidTr="009D06E6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Number of Minor non-con</w:t>
            </w:r>
          </w:p>
        </w:tc>
        <w:tc>
          <w:tcPr>
            <w:tcW w:w="1226" w:type="dxa"/>
            <w:gridSpan w:val="5"/>
            <w:tcBorders>
              <w:bottom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1330" w:type="dxa"/>
            <w:gridSpan w:val="6"/>
            <w:tcBorders>
              <w:bottom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1102" w:type="dxa"/>
            <w:gridSpan w:val="5"/>
            <w:tcBorders>
              <w:bottom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bottom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bottom w:val="doub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bottom w:val="doub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bottom w:val="double" w:sz="4" w:space="0" w:color="auto"/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811DB" w:rsidRPr="00FB547F" w:rsidTr="009D06E6">
        <w:trPr>
          <w:gridAfter w:val="1"/>
          <w:wAfter w:w="24" w:type="dxa"/>
          <w:trHeight w:val="235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sz w:val="20"/>
              </w:rPr>
              <w:t>SUDHIR GK</w:t>
            </w:r>
          </w:p>
        </w:tc>
        <w:tc>
          <w:tcPr>
            <w:tcW w:w="1330" w:type="dxa"/>
            <w:gridSpan w:val="6"/>
            <w:tcBorders>
              <w:top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  <w:r w:rsidRPr="00E04606">
              <w:rPr>
                <w:sz w:val="20"/>
              </w:rPr>
              <w:t>SUDHIR GK</w:t>
            </w:r>
          </w:p>
        </w:tc>
        <w:tc>
          <w:tcPr>
            <w:tcW w:w="1102" w:type="dxa"/>
            <w:gridSpan w:val="5"/>
            <w:tcBorders>
              <w:top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</w:tcBorders>
          </w:tcPr>
          <w:p w:rsidR="00A811DB" w:rsidRPr="00E04606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811DB" w:rsidRPr="00FB547F" w:rsidTr="009D06E6">
        <w:trPr>
          <w:gridAfter w:val="1"/>
          <w:wAfter w:w="24" w:type="dxa"/>
          <w:trHeight w:val="261"/>
        </w:trPr>
        <w:tc>
          <w:tcPr>
            <w:tcW w:w="1493" w:type="dxa"/>
            <w:gridSpan w:val="5"/>
            <w:tcBorders>
              <w:left w:val="single" w:sz="12" w:space="0" w:color="auto"/>
            </w:tcBorders>
            <w:vAlign w:val="center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26" w:type="dxa"/>
            <w:gridSpan w:val="5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02-03-2026</w:t>
            </w:r>
          </w:p>
        </w:tc>
        <w:tc>
          <w:tcPr>
            <w:tcW w:w="1330" w:type="dxa"/>
            <w:gridSpan w:val="6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16-17-March-2026</w:t>
            </w:r>
          </w:p>
        </w:tc>
        <w:tc>
          <w:tcPr>
            <w:tcW w:w="1102" w:type="dxa"/>
            <w:gridSpan w:val="5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811DB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lastRenderedPageBreak/>
              <w:t>1. Additional drawing up of form will be required if necessary.</w:t>
            </w:r>
          </w:p>
          <w:p w:rsidR="00A811DB" w:rsidRPr="00FB547F" w:rsidRDefault="00A811DB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2. When Surveillance program is changed, lead auditor re-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fill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out the form or add changes into from referring to previous one.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811DB" w:rsidRPr="00FB547F" w:rsidRDefault="00A811DB" w:rsidP="00A811DB">
      <w:pPr>
        <w:rPr>
          <w:color w:val="000000"/>
          <w:sz w:val="20"/>
          <w:szCs w:val="20"/>
        </w:rPr>
      </w:pPr>
    </w:p>
    <w:p w:rsidR="00A811DB" w:rsidRPr="00FB547F" w:rsidRDefault="00A811DB" w:rsidP="00A811DB">
      <w:pPr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5386"/>
      </w:tblGrid>
      <w:tr w:rsidR="00A811DB" w:rsidRPr="00FB547F" w:rsidTr="009D06E6"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 xml:space="preserve">Audit Stage </w:t>
            </w:r>
          </w:p>
        </w:tc>
        <w:tc>
          <w:tcPr>
            <w:tcW w:w="1984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 xml:space="preserve"> Review done by</w:t>
            </w:r>
          </w:p>
        </w:tc>
        <w:tc>
          <w:tcPr>
            <w:tcW w:w="5386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>Additional Comments</w:t>
            </w:r>
          </w:p>
        </w:tc>
      </w:tr>
      <w:tr w:rsidR="00A811DB" w:rsidRPr="00FB547F" w:rsidTr="009D06E6">
        <w:trPr>
          <w:trHeight w:val="323"/>
        </w:trPr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Stage 1</w:t>
            </w:r>
          </w:p>
        </w:tc>
        <w:tc>
          <w:tcPr>
            <w:tcW w:w="1984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>SUDHIR GK</w:t>
            </w:r>
          </w:p>
        </w:tc>
        <w:tc>
          <w:tcPr>
            <w:tcW w:w="5386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>NO</w:t>
            </w:r>
          </w:p>
        </w:tc>
      </w:tr>
      <w:tr w:rsidR="00A811DB" w:rsidRPr="00FB547F" w:rsidTr="009D06E6"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Stage 2</w:t>
            </w:r>
          </w:p>
        </w:tc>
        <w:tc>
          <w:tcPr>
            <w:tcW w:w="1984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>SUDHIR GK</w:t>
            </w:r>
          </w:p>
        </w:tc>
        <w:tc>
          <w:tcPr>
            <w:tcW w:w="5386" w:type="dxa"/>
            <w:shd w:val="clear" w:color="auto" w:fill="auto"/>
          </w:tcPr>
          <w:p w:rsidR="00A811DB" w:rsidRPr="00E04606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E04606">
              <w:t xml:space="preserve">NO </w:t>
            </w:r>
          </w:p>
        </w:tc>
      </w:tr>
      <w:tr w:rsidR="00A811DB" w:rsidRPr="00FB547F" w:rsidTr="009D06E6"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S1</w:t>
            </w:r>
          </w:p>
        </w:tc>
        <w:tc>
          <w:tcPr>
            <w:tcW w:w="1984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A811DB" w:rsidRPr="00FB547F" w:rsidTr="009D06E6"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S2</w:t>
            </w:r>
          </w:p>
        </w:tc>
        <w:tc>
          <w:tcPr>
            <w:tcW w:w="1984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A811DB" w:rsidRPr="00FB547F" w:rsidTr="009D06E6">
        <w:tc>
          <w:tcPr>
            <w:tcW w:w="1980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Recertification</w:t>
            </w:r>
          </w:p>
        </w:tc>
        <w:tc>
          <w:tcPr>
            <w:tcW w:w="1984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A811DB" w:rsidRPr="00FB547F" w:rsidRDefault="00A811DB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</w:tbl>
    <w:p w:rsidR="00A811DB" w:rsidRPr="00FB547F" w:rsidRDefault="00A811DB" w:rsidP="00A811DB">
      <w:pPr>
        <w:rPr>
          <w:color w:val="000000"/>
          <w:sz w:val="20"/>
          <w:szCs w:val="20"/>
        </w:rPr>
      </w:pPr>
    </w:p>
    <w:p w:rsidR="00A811DB" w:rsidRPr="00FB547F" w:rsidRDefault="00A811DB" w:rsidP="00A811DB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Attachment: □Previous audit records (confirmation of certification scope, audit matrix. CAR register, CAR)</w:t>
      </w:r>
    </w:p>
    <w:p w:rsidR="00A811DB" w:rsidRPr="00FB547F" w:rsidRDefault="00A811DB" w:rsidP="00A811DB">
      <w:pPr>
        <w:rPr>
          <w:color w:val="000000"/>
          <w:sz w:val="20"/>
          <w:szCs w:val="20"/>
        </w:rPr>
      </w:pPr>
      <w:r w:rsidRPr="00FB547F">
        <w:rPr>
          <w:rFonts w:eastAsia="MS Gothic"/>
          <w:color w:val="000000"/>
          <w:sz w:val="20"/>
          <w:szCs w:val="20"/>
        </w:rPr>
        <w:t>※</w:t>
      </w:r>
      <w:r w:rsidRPr="00FB547F">
        <w:rPr>
          <w:color w:val="000000"/>
          <w:sz w:val="20"/>
          <w:szCs w:val="20"/>
        </w:rPr>
        <w:t>If you are short of space, you may use 2 sheets.</w:t>
      </w:r>
    </w:p>
    <w:p w:rsidR="00A811DB" w:rsidRPr="00FB547F" w:rsidRDefault="00A811DB" w:rsidP="00A811DB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When it comes to last surveillance, please prepare and attach application forms for reassessment.</w:t>
      </w:r>
    </w:p>
    <w:p w:rsidR="00A811DB" w:rsidRPr="00FB547F" w:rsidRDefault="00A811DB" w:rsidP="00A811DB"/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In Case of Multisite;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811DB" w:rsidRPr="00FB547F" w:rsidTr="009D06E6">
        <w:trPr>
          <w:trHeight w:val="242"/>
        </w:trPr>
        <w:tc>
          <w:tcPr>
            <w:tcW w:w="9355" w:type="dxa"/>
          </w:tcPr>
          <w:p w:rsidR="00A811DB" w:rsidRPr="00FB547F" w:rsidRDefault="00A811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Please list down</w:t>
            </w:r>
          </w:p>
        </w:tc>
      </w:tr>
      <w:tr w:rsidR="00A811DB" w:rsidRPr="00FB547F" w:rsidTr="009D06E6">
        <w:trPr>
          <w:trHeight w:val="257"/>
        </w:trPr>
        <w:tc>
          <w:tcPr>
            <w:tcW w:w="9355" w:type="dxa"/>
          </w:tcPr>
          <w:p w:rsidR="00A811DB" w:rsidRPr="00FB547F" w:rsidRDefault="00A811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Processes/activities provided on each site</w:t>
            </w:r>
          </w:p>
        </w:tc>
      </w:tr>
      <w:tr w:rsidR="00A811DB" w:rsidRPr="00FB547F" w:rsidTr="009D06E6">
        <w:trPr>
          <w:trHeight w:val="257"/>
        </w:trPr>
        <w:tc>
          <w:tcPr>
            <w:tcW w:w="9355" w:type="dxa"/>
          </w:tcPr>
          <w:p w:rsidR="00A811DB" w:rsidRPr="00FB547F" w:rsidRDefault="00A811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sampled and which are not</w:t>
            </w:r>
          </w:p>
        </w:tc>
      </w:tr>
      <w:tr w:rsidR="00A811DB" w:rsidRPr="00FB547F" w:rsidTr="009D06E6">
        <w:trPr>
          <w:trHeight w:val="241"/>
        </w:trPr>
        <w:tc>
          <w:tcPr>
            <w:tcW w:w="9355" w:type="dxa"/>
          </w:tcPr>
          <w:p w:rsidR="00A811DB" w:rsidRPr="00FB547F" w:rsidRDefault="00A811D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covered by sampling, and which are not</w:t>
            </w:r>
          </w:p>
        </w:tc>
      </w:tr>
    </w:tbl>
    <w:p w:rsidR="00A811DB" w:rsidRDefault="00A811DB" w:rsidP="00A811DB">
      <w:pPr>
        <w:rPr>
          <w:rFonts w:eastAsia="Calibri"/>
          <w:sz w:val="20"/>
          <w:szCs w:val="20"/>
        </w:rPr>
      </w:pPr>
    </w:p>
    <w:p w:rsidR="00A811DB" w:rsidRPr="00FB547F" w:rsidRDefault="00A811DB" w:rsidP="00A811DB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Additional Notes for Multisite: </w:t>
      </w:r>
    </w:p>
    <w:p w:rsidR="00A811DB" w:rsidRPr="00FB547F" w:rsidRDefault="00A811DB" w:rsidP="00A811DB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All sites shall be subject to the organization’s internal audit </w:t>
      </w:r>
      <w:proofErr w:type="spellStart"/>
      <w:r w:rsidRPr="00FB547F">
        <w:rPr>
          <w:rFonts w:eastAsia="Calibri"/>
          <w:sz w:val="20"/>
          <w:szCs w:val="20"/>
        </w:rPr>
        <w:t>programme</w:t>
      </w:r>
      <w:proofErr w:type="spellEnd"/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The audit </w:t>
      </w:r>
      <w:proofErr w:type="spellStart"/>
      <w:r w:rsidRPr="00FB547F">
        <w:rPr>
          <w:sz w:val="20"/>
          <w:szCs w:val="20"/>
        </w:rPr>
        <w:t>programme</w:t>
      </w:r>
      <w:proofErr w:type="spellEnd"/>
      <w:r w:rsidRPr="00FB547F">
        <w:rPr>
          <w:sz w:val="20"/>
          <w:szCs w:val="20"/>
        </w:rPr>
        <w:t xml:space="preserve"> shall be designed to ensure that all processes covered by the certification scope are audited over each cycle</w:t>
      </w:r>
    </w:p>
    <w:p w:rsidR="00A811DB" w:rsidRPr="00FB547F" w:rsidRDefault="00A811DB" w:rsidP="00A811DB">
      <w:pPr>
        <w:rPr>
          <w:sz w:val="20"/>
          <w:szCs w:val="20"/>
        </w:rPr>
      </w:pP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Note: This audit program may be revised if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 complaints received by the certification body about the client;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combined, integrated or joint audit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the certification requirements;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legal requirements;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accreditation requirements;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 organizational performance data (e.g. defect levels, key performance indicators data);</w:t>
      </w:r>
    </w:p>
    <w:p w:rsidR="00A811DB" w:rsidRPr="00FB547F" w:rsidRDefault="00A811DB" w:rsidP="00A811DB">
      <w:pPr>
        <w:rPr>
          <w:sz w:val="20"/>
          <w:szCs w:val="20"/>
        </w:rPr>
      </w:pPr>
      <w:r w:rsidRPr="00FB547F">
        <w:rPr>
          <w:sz w:val="20"/>
          <w:szCs w:val="20"/>
        </w:rPr>
        <w:t>— relevant interested parties’ concerns</w:t>
      </w:r>
    </w:p>
    <w:p w:rsidR="00530C8A" w:rsidRDefault="00530C8A">
      <w:bookmarkStart w:id="0" w:name="_GoBack"/>
      <w:bookmarkEnd w:id="0"/>
    </w:p>
    <w:sectPr w:rsidR="00530C8A" w:rsidSect="003B14C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DB"/>
    <w:rsid w:val="003B14C7"/>
    <w:rsid w:val="00530C8A"/>
    <w:rsid w:val="00A8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1D2DE-F1DE-4F7E-932B-051DD645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1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A811D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A811DB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2026-05-18T08:31:00Z</dcterms:created>
  <dcterms:modified xsi:type="dcterms:W3CDTF">2026-05-18T08:31:00Z</dcterms:modified>
</cp:coreProperties>
</file>