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4CEE" w:rsidRDefault="00AD4CEE" w:rsidP="00AD4CEE">
      <w:pPr>
        <w:rPr>
          <w:b/>
          <w:sz w:val="22"/>
          <w:u w:val="single"/>
        </w:rPr>
      </w:pPr>
    </w:p>
    <w:p w:rsidR="00AD4CEE" w:rsidRPr="00ED6443" w:rsidRDefault="00AD4CEE" w:rsidP="00AD4CEE">
      <w:pPr>
        <w:rPr>
          <w:b/>
          <w:sz w:val="22"/>
          <w:u w:val="single"/>
        </w:rPr>
      </w:pPr>
      <w:r w:rsidRPr="00ED6443">
        <w:rPr>
          <w:b/>
          <w:sz w:val="22"/>
          <w:u w:val="single"/>
        </w:rPr>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w:t>
      </w:r>
      <w:r>
        <w:rPr>
          <w:b/>
          <w:sz w:val="22"/>
          <w:u w:val="single"/>
        </w:rPr>
        <w:t>2025.01</w:t>
      </w:r>
      <w:r w:rsidRPr="00ED6443">
        <w:rPr>
          <w:b/>
          <w:sz w:val="22"/>
          <w:u w:val="single"/>
        </w:rPr>
        <w:t>.</w:t>
      </w:r>
    </w:p>
    <w:p w:rsidR="00AD4CEE" w:rsidRPr="00760C34" w:rsidRDefault="00AD4CEE" w:rsidP="00AD4CEE">
      <w:pPr>
        <w:rPr>
          <w:b/>
          <w:vanish/>
          <w:sz w:val="18"/>
        </w:rPr>
      </w:pPr>
    </w:p>
    <w:p w:rsidR="00AD4CEE" w:rsidRPr="00760C34" w:rsidRDefault="00AD4CEE" w:rsidP="00AD4CEE">
      <w:pPr>
        <w:pStyle w:val="Heading2"/>
        <w:jc w:val="center"/>
        <w:rPr>
          <w:rFonts w:ascii="Times New Roman" w:hAnsi="Times New Roman"/>
          <w:i/>
          <w:sz w:val="28"/>
        </w:rPr>
      </w:pPr>
      <w:r w:rsidRPr="00760C34">
        <w:rPr>
          <w:rFonts w:ascii="Times New Roman" w:hAnsi="Times New Roman"/>
          <w:sz w:val="24"/>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AD4CEE" w:rsidRPr="00D33105" w:rsidTr="001A378A">
        <w:trPr>
          <w:gridAfter w:val="1"/>
          <w:wAfter w:w="228" w:type="dxa"/>
          <w:cantSplit/>
          <w:trHeight w:val="358"/>
        </w:trPr>
        <w:tc>
          <w:tcPr>
            <w:tcW w:w="5401" w:type="dxa"/>
            <w:gridSpan w:val="5"/>
            <w:vAlign w:val="center"/>
          </w:tcPr>
          <w:p w:rsidR="00AD4CEE" w:rsidRPr="00D33105" w:rsidRDefault="00AD4CEE" w:rsidP="001A378A">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rsidR="00AD4CEE" w:rsidRPr="00D33105" w:rsidRDefault="00AD4CEE" w:rsidP="001A378A">
            <w:pPr>
              <w:pStyle w:val="Header"/>
              <w:jc w:val="center"/>
              <w:rPr>
                <w:sz w:val="22"/>
              </w:rP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rsidR="00AD4CEE" w:rsidRPr="00D33105" w:rsidRDefault="00AD4CEE" w:rsidP="001A378A">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rsidR="00AD4CEE" w:rsidRPr="005A5C32" w:rsidRDefault="00AD4CEE" w:rsidP="001A378A">
            <w:pPr>
              <w:rPr>
                <w:szCs w:val="20"/>
              </w:rPr>
            </w:pPr>
            <w:r>
              <w:rPr>
                <w:szCs w:val="20"/>
              </w:rPr>
              <w:t>DIE &amp; MOULD SOLUTIONS.</w:t>
            </w:r>
            <w:r w:rsidRPr="005A5C32">
              <w:rPr>
                <w:szCs w:val="20"/>
              </w:rPr>
              <w:tab/>
            </w:r>
            <w:r w:rsidRPr="005A5C32">
              <w:rPr>
                <w:szCs w:val="20"/>
              </w:rPr>
              <w:tab/>
              <w:t>.</w:t>
            </w:r>
            <w:r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rsidR="00AD4CEE" w:rsidRPr="00D33105" w:rsidRDefault="00AD4CEE" w:rsidP="001A378A">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rsidR="00AD4CEE" w:rsidRPr="00D33105" w:rsidRDefault="00AD4CEE" w:rsidP="001A378A">
            <w:pPr>
              <w:rPr>
                <w:szCs w:val="20"/>
              </w:rPr>
            </w:pPr>
            <w:r>
              <w:rPr>
                <w:szCs w:val="20"/>
              </w:rPr>
              <w:t>IKVO20250303</w:t>
            </w:r>
            <w:r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rsidR="00AD4CEE" w:rsidRPr="00D33105" w:rsidRDefault="00AD4CEE" w:rsidP="001A378A">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rsidR="00AD4CEE" w:rsidRPr="00D33105" w:rsidRDefault="00AD4CEE" w:rsidP="001A378A">
            <w:pPr>
              <w:rPr>
                <w:szCs w:val="20"/>
              </w:rPr>
            </w:pPr>
            <w:r w:rsidRPr="00D33105">
              <w:rPr>
                <w:szCs w:val="20"/>
              </w:rPr>
              <w:t>0</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rsidR="00AD4CEE" w:rsidRPr="00D33105" w:rsidRDefault="00AD4CEE" w:rsidP="001A378A">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AD4CEE" w:rsidRPr="005A5C32" w:rsidRDefault="00AD4CEE" w:rsidP="001A378A">
            <w:pPr>
              <w:rPr>
                <w:szCs w:val="20"/>
              </w:rPr>
            </w:pPr>
            <w:r w:rsidRPr="005A5C32">
              <w:rPr>
                <w:szCs w:val="20"/>
              </w:rPr>
              <w:t xml:space="preserve">PLOT NO M-107/2, MIDC WALUJ, AURANGABAD - 431136, MAHARASHTRA, INDIA. </w:t>
            </w:r>
            <w:r w:rsidRPr="005A5C32">
              <w:rPr>
                <w:szCs w:val="20"/>
              </w:rPr>
              <w:tab/>
              <w:t xml:space="preserve"> </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rsidR="00AD4CEE" w:rsidRPr="00D33105" w:rsidRDefault="00AD4CEE" w:rsidP="001A378A">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AD4CEE" w:rsidRPr="009C3AF4" w:rsidRDefault="00AD4CEE" w:rsidP="001A378A">
            <w:pPr>
              <w:autoSpaceDE w:val="0"/>
              <w:autoSpaceDN w:val="0"/>
              <w:adjustRightInd w:val="0"/>
              <w:rPr>
                <w:color w:val="FF0000"/>
                <w:szCs w:val="20"/>
              </w:rPr>
            </w:pPr>
            <w:r w:rsidRPr="00F2725B">
              <w:t xml:space="preserve">null </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rsidR="00AD4CEE" w:rsidRPr="00D33105" w:rsidRDefault="00AD4CEE" w:rsidP="001A378A">
            <w:pPr>
              <w:jc w:val="center"/>
              <w:rPr>
                <w:szCs w:val="20"/>
              </w:rPr>
            </w:pPr>
            <w:r w:rsidRPr="00D33105">
              <w:rPr>
                <w:szCs w:val="20"/>
              </w:rPr>
              <w:t>Scope</w:t>
            </w:r>
          </w:p>
          <w:p w:rsidR="00AD4CEE" w:rsidRPr="00D33105" w:rsidRDefault="00AD4CEE" w:rsidP="001A378A">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rsidR="00AD4CEE" w:rsidRPr="009C3AF4" w:rsidRDefault="00AD4CEE" w:rsidP="001A378A">
            <w:pPr>
              <w:rPr>
                <w:color w:val="FF0000"/>
                <w:szCs w:val="20"/>
              </w:rPr>
            </w:pPr>
            <w:r w:rsidRPr="005A5C32">
              <w:rPr>
                <w:szCs w:val="20"/>
              </w:rPr>
              <w:t>MANUFACTURING &amp; SUPPLY OF PLASTIC INJECTION MOULDED COMPONENTS.</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rsidR="00AD4CEE" w:rsidRPr="005A5C32" w:rsidRDefault="00AD4CEE" w:rsidP="001A378A">
            <w:pPr>
              <w:pStyle w:val="Header"/>
              <w:tabs>
                <w:tab w:val="clear" w:pos="4252"/>
                <w:tab w:val="clear" w:pos="8504"/>
              </w:tabs>
              <w:snapToGrid/>
              <w:spacing w:line="240" w:lineRule="exact"/>
              <w:jc w:val="center"/>
            </w:pPr>
            <w:r w:rsidRPr="005A5C32">
              <w:t>Date: 11-03-2025,12-03-2025</w:t>
            </w:r>
          </w:p>
        </w:tc>
        <w:tc>
          <w:tcPr>
            <w:tcW w:w="1894" w:type="dxa"/>
            <w:vMerge w:val="restart"/>
            <w:tcBorders>
              <w:top w:val="single" w:sz="12" w:space="0" w:color="auto"/>
            </w:tcBorders>
            <w:shd w:val="clear" w:color="auto" w:fill="EEECE1"/>
            <w:vAlign w:val="center"/>
          </w:tcPr>
          <w:p w:rsidR="00AD4CEE" w:rsidRPr="005A5C32" w:rsidRDefault="00AD4CEE" w:rsidP="001A378A">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rsidR="00AD4CEE" w:rsidRPr="005A5C32" w:rsidRDefault="00AD4CEE" w:rsidP="001A378A">
            <w:pPr>
              <w:pStyle w:val="Header"/>
              <w:spacing w:line="240" w:lineRule="exact"/>
            </w:pPr>
            <w:r w:rsidRPr="005A5C32">
              <w:t xml:space="preserve">                                Assessment Areas</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rsidR="00AD4CEE" w:rsidRPr="005A5C32" w:rsidRDefault="00AD4CEE" w:rsidP="001A378A">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rsidR="00AD4CEE" w:rsidRPr="005A5C32" w:rsidRDefault="00AD4CEE" w:rsidP="001A378A">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rsidR="00AD4CEE" w:rsidRPr="005A5C32" w:rsidRDefault="00AD4CEE" w:rsidP="001A378A">
            <w:pPr>
              <w:pStyle w:val="Header"/>
              <w:spacing w:line="240" w:lineRule="exact"/>
              <w:jc w:val="center"/>
            </w:pPr>
            <w:r w:rsidRPr="005A5C32">
              <w:t>[Lead Auditor]</w:t>
            </w:r>
          </w:p>
          <w:p w:rsidR="00AD4CEE" w:rsidRPr="005A5C32" w:rsidRDefault="00AD4CEE" w:rsidP="001A378A">
            <w:pPr>
              <w:pStyle w:val="Header"/>
              <w:spacing w:line="240" w:lineRule="exact"/>
              <w:jc w:val="center"/>
            </w:pPr>
            <w:r>
              <w:t>SM LOKHANDE</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rsidR="00AD4CEE" w:rsidRPr="005A5C32" w:rsidRDefault="00AD4CEE" w:rsidP="001A378A">
            <w:pPr>
              <w:pStyle w:val="Header"/>
              <w:spacing w:line="240" w:lineRule="exact"/>
              <w:jc w:val="center"/>
            </w:pPr>
            <w:r w:rsidRPr="005A5C32">
              <w:t>[Auditor]</w:t>
            </w:r>
          </w:p>
          <w:p w:rsidR="00AD4CEE" w:rsidRPr="005A5C32" w:rsidRDefault="00AD4CEE" w:rsidP="001A378A">
            <w:pPr>
              <w:pStyle w:val="Header"/>
              <w:spacing w:line="240" w:lineRule="exact"/>
              <w:jc w:val="center"/>
            </w:pPr>
            <w:r>
              <w:t>NEHA SRIVASTAVA</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rsidR="00AD4CEE" w:rsidRPr="00D33105" w:rsidRDefault="00AD4CEE" w:rsidP="001A378A">
            <w:pPr>
              <w:pStyle w:val="Header"/>
              <w:spacing w:line="240" w:lineRule="exact"/>
              <w:jc w:val="center"/>
            </w:pPr>
            <w:r w:rsidRPr="00D33105">
              <w:t>ISO 45001:2018 Clauses</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pPr>
            <w:r w:rsidRPr="00D33105">
              <w:t xml:space="preserve">            </w:t>
            </w: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spacing w:line="240" w:lineRule="exact"/>
              <w:jc w:val="center"/>
            </w:pPr>
            <w:r w:rsidRPr="00D33105">
              <w:t>DAY-01</w:t>
            </w: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pP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spacing w:line="240" w:lineRule="exact"/>
              <w:jc w:val="center"/>
            </w:pPr>
          </w:p>
        </w:tc>
        <w:tc>
          <w:tcPr>
            <w:tcW w:w="1894" w:type="dxa"/>
            <w:tcBorders>
              <w:top w:val="doub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4500" w:type="dxa"/>
            <w:gridSpan w:val="5"/>
            <w:tcBorders>
              <w:top w:val="double" w:sz="4" w:space="0" w:color="auto"/>
              <w:bottom w:val="single" w:sz="4" w:space="0" w:color="auto"/>
              <w:right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rsidR="00AD4CEE" w:rsidRPr="00D33105" w:rsidRDefault="00AD4CEE" w:rsidP="001A378A">
            <w:pPr>
              <w:pStyle w:val="Header"/>
              <w:spacing w:line="240" w:lineRule="exact"/>
              <w:jc w:val="center"/>
            </w:pP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jc w:val="center"/>
            </w:pPr>
          </w:p>
          <w:p w:rsidR="00AD4CEE" w:rsidRPr="00D33105" w:rsidRDefault="00AD4CEE" w:rsidP="001A378A">
            <w:pPr>
              <w:pStyle w:val="Header"/>
              <w:tabs>
                <w:tab w:val="clear" w:pos="4252"/>
                <w:tab w:val="clear" w:pos="8504"/>
              </w:tabs>
              <w:snapToGrid/>
              <w:spacing w:line="240" w:lineRule="exact"/>
              <w:jc w:val="center"/>
            </w:pPr>
            <w:r w:rsidRPr="00D33105">
              <w:t>7,2.7.3</w:t>
            </w:r>
          </w:p>
          <w:p w:rsidR="00AD4CEE" w:rsidRPr="00D33105" w:rsidRDefault="00AD4CEE" w:rsidP="001A378A">
            <w:pPr>
              <w:pStyle w:val="Header"/>
              <w:spacing w:line="240" w:lineRule="exact"/>
              <w:jc w:val="cente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11:00 ~ 12:00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jc w:val="center"/>
              <w:rPr>
                <w:rFonts w:eastAsia="BatangChe"/>
                <w:kern w:val="2"/>
                <w:szCs w:val="20"/>
              </w:rPr>
            </w:pPr>
            <w:r w:rsidRPr="00D33105">
              <w:rPr>
                <w:rFonts w:eastAsia="BatangChe"/>
                <w:kern w:val="2"/>
                <w:szCs w:val="20"/>
              </w:rPr>
              <w:t>HR /Training /competence/</w:t>
            </w:r>
          </w:p>
          <w:p w:rsidR="00AD4CEE" w:rsidRPr="00D33105" w:rsidRDefault="00AD4CEE" w:rsidP="001A378A">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rsidR="00AD4CEE" w:rsidRPr="00D33105" w:rsidRDefault="00AD4CEE" w:rsidP="001A378A">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rsidR="00AD4CEE" w:rsidRPr="00D33105" w:rsidRDefault="00AD4CEE" w:rsidP="001A378A">
            <w:pPr>
              <w:pStyle w:val="Header"/>
              <w:spacing w:line="240" w:lineRule="exact"/>
              <w:jc w:val="cente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5"/>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12:00 ~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jc w:val="both"/>
              <w:rPr>
                <w:rFonts w:eastAsia="BatangChe"/>
                <w:kern w:val="2"/>
                <w:szCs w:val="20"/>
              </w:rPr>
            </w:pPr>
            <w:r w:rsidRPr="00D33105">
              <w:rPr>
                <w:rFonts w:eastAsia="BatangChe"/>
                <w:kern w:val="2"/>
                <w:szCs w:val="20"/>
              </w:rPr>
              <w:t>Health &amp; safety management program</w:t>
            </w:r>
          </w:p>
        </w:tc>
        <w:tc>
          <w:tcPr>
            <w:tcW w:w="2142" w:type="dxa"/>
            <w:gridSpan w:val="2"/>
            <w:tcBorders>
              <w:top w:val="single" w:sz="4" w:space="0" w:color="auto"/>
              <w:bottom w:val="single" w:sz="4" w:space="0" w:color="auto"/>
            </w:tcBorders>
            <w:vAlign w:val="center"/>
          </w:tcPr>
          <w:p w:rsidR="00AD4CEE" w:rsidRPr="00D33105" w:rsidRDefault="00AD4CEE" w:rsidP="001A378A">
            <w:pPr>
              <w:jc w:val="center"/>
              <w:rPr>
                <w:rFonts w:eastAsia="BatangChe"/>
                <w:kern w:val="2"/>
                <w:szCs w:val="20"/>
              </w:rPr>
            </w:pPr>
            <w:r w:rsidRPr="00D33105">
              <w:rPr>
                <w:rFonts w:eastAsia="BatangChe"/>
                <w:kern w:val="2"/>
                <w:szCs w:val="20"/>
              </w:rPr>
              <w:t>Emergency preparedness</w:t>
            </w:r>
          </w:p>
        </w:tc>
        <w:tc>
          <w:tcPr>
            <w:tcW w:w="1350" w:type="dxa"/>
            <w:gridSpan w:val="3"/>
            <w:tcBorders>
              <w:right w:val="single" w:sz="4" w:space="0" w:color="auto"/>
            </w:tcBorders>
            <w:vAlign w:val="center"/>
          </w:tcPr>
          <w:p w:rsidR="00AD4CEE" w:rsidRPr="00D33105" w:rsidRDefault="00AD4CEE" w:rsidP="001A378A">
            <w:pPr>
              <w:pStyle w:val="Header"/>
              <w:spacing w:line="240" w:lineRule="exact"/>
              <w:jc w:val="center"/>
            </w:pPr>
            <w:r w:rsidRPr="00D33105">
              <w:t>8.2</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13:00 ~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AD4CEE" w:rsidRPr="00D33105" w:rsidRDefault="00AD4CEE" w:rsidP="001A378A">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rsidR="00AD4CEE" w:rsidRPr="00D33105" w:rsidRDefault="00AD4CEE" w:rsidP="001A378A">
            <w:pPr>
              <w:pStyle w:val="Header"/>
              <w:spacing w:line="240" w:lineRule="exact"/>
              <w:jc w:val="cente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right w:val="single" w:sz="4" w:space="0" w:color="auto"/>
            </w:tcBorders>
            <w:vAlign w:val="center"/>
          </w:tcPr>
          <w:p w:rsidR="00AD4CEE" w:rsidRPr="00D33105" w:rsidRDefault="00AD4CEE" w:rsidP="001A378A">
            <w:pPr>
              <w:jc w:val="center"/>
              <w:rPr>
                <w:rFonts w:eastAsia="BatangChe"/>
                <w:kern w:val="2"/>
                <w:szCs w:val="20"/>
              </w:rPr>
            </w:pPr>
            <w:r w:rsidRPr="00D33105">
              <w:rPr>
                <w:rFonts w:eastAsia="BatangChe"/>
                <w:kern w:val="2"/>
                <w:szCs w:val="20"/>
              </w:rPr>
              <w:t>HIRA</w:t>
            </w:r>
          </w:p>
        </w:tc>
        <w:tc>
          <w:tcPr>
            <w:tcW w:w="2142" w:type="dxa"/>
            <w:gridSpan w:val="2"/>
            <w:tcBorders>
              <w:top w:val="single" w:sz="4" w:space="0" w:color="auto"/>
              <w:left w:val="single" w:sz="4" w:space="0" w:color="auto"/>
              <w:bottom w:val="single" w:sz="4" w:space="0" w:color="auto"/>
            </w:tcBorders>
            <w:vAlign w:val="center"/>
          </w:tcPr>
          <w:p w:rsidR="00AD4CEE" w:rsidRPr="00D33105" w:rsidRDefault="00AD4CEE" w:rsidP="001A378A">
            <w:pPr>
              <w:pStyle w:val="Header"/>
              <w:spacing w:line="240" w:lineRule="exact"/>
              <w:jc w:val="center"/>
              <w:rPr>
                <w:lang w:eastAsia="en-US"/>
              </w:rPr>
            </w:pPr>
            <w:r w:rsidRPr="00D33105">
              <w:rPr>
                <w:lang w:eastAsia="en-US"/>
              </w:rPr>
              <w:t xml:space="preserve">Emergency Management Plan </w:t>
            </w:r>
          </w:p>
        </w:tc>
        <w:tc>
          <w:tcPr>
            <w:tcW w:w="1350" w:type="dxa"/>
            <w:gridSpan w:val="3"/>
            <w:tcBorders>
              <w:right w:val="single" w:sz="4" w:space="0" w:color="auto"/>
            </w:tcBorders>
            <w:vAlign w:val="center"/>
          </w:tcPr>
          <w:p w:rsidR="00AD4CEE" w:rsidRPr="00D33105" w:rsidRDefault="00AD4CEE" w:rsidP="001A378A">
            <w:pPr>
              <w:pStyle w:val="Header"/>
              <w:spacing w:line="240" w:lineRule="exact"/>
              <w:jc w:val="center"/>
            </w:pPr>
            <w:r w:rsidRPr="00D33105">
              <w:t>6.1.2,6.1</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15:30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jc w:val="center"/>
              <w:rPr>
                <w:rFonts w:eastAsia="BatangChe"/>
                <w:kern w:val="2"/>
                <w:szCs w:val="20"/>
              </w:rPr>
            </w:pPr>
            <w:r w:rsidRPr="00D33105">
              <w:rPr>
                <w:rFonts w:eastAsia="BatangChe"/>
                <w:kern w:val="2"/>
                <w:szCs w:val="20"/>
              </w:rPr>
              <w:t xml:space="preserve">Store &amp;Machine Warehouse  </w:t>
            </w:r>
          </w:p>
        </w:tc>
        <w:tc>
          <w:tcPr>
            <w:tcW w:w="2142" w:type="dxa"/>
            <w:gridSpan w:val="2"/>
            <w:tcBorders>
              <w:top w:val="single" w:sz="4" w:space="0" w:color="auto"/>
              <w:bottom w:val="single" w:sz="4" w:space="0" w:color="auto"/>
            </w:tcBorders>
            <w:vAlign w:val="center"/>
          </w:tcPr>
          <w:p w:rsidR="00AD4CEE" w:rsidRPr="00D33105" w:rsidRDefault="00AD4CEE" w:rsidP="001A378A">
            <w:pPr>
              <w:pStyle w:val="Header"/>
              <w:spacing w:line="240" w:lineRule="exact"/>
              <w:jc w:val="center"/>
              <w:rPr>
                <w:lang w:eastAsia="en-US"/>
              </w:rPr>
            </w:pPr>
            <w:r w:rsidRPr="00D33105">
              <w:t xml:space="preserve">Accident Incident  </w:t>
            </w:r>
          </w:p>
        </w:tc>
        <w:tc>
          <w:tcPr>
            <w:tcW w:w="1350" w:type="dxa"/>
            <w:gridSpan w:val="3"/>
            <w:tcBorders>
              <w:right w:val="single" w:sz="4" w:space="0" w:color="auto"/>
            </w:tcBorders>
            <w:vAlign w:val="center"/>
          </w:tcPr>
          <w:p w:rsidR="00AD4CEE" w:rsidRPr="00D33105" w:rsidRDefault="00AD4CEE" w:rsidP="001A378A">
            <w:pPr>
              <w:pStyle w:val="Header"/>
              <w:spacing w:line="240" w:lineRule="exact"/>
              <w:jc w:val="cente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365"/>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AD4CEE" w:rsidRPr="00D33105" w:rsidRDefault="00AD4CEE" w:rsidP="001A378A">
            <w:pPr>
              <w:jc w:val="center"/>
              <w:rPr>
                <w:rFonts w:eastAsia="BatangChe"/>
                <w:kern w:val="2"/>
                <w:szCs w:val="20"/>
              </w:rPr>
            </w:pPr>
            <w:r w:rsidRPr="00D33105">
              <w:rPr>
                <w:rFonts w:eastAsia="BatangChe"/>
                <w:kern w:val="2"/>
                <w:szCs w:val="20"/>
              </w:rPr>
              <w:t>Closing of the day</w:t>
            </w:r>
          </w:p>
        </w:tc>
        <w:tc>
          <w:tcPr>
            <w:tcW w:w="1350" w:type="dxa"/>
            <w:gridSpan w:val="3"/>
            <w:vMerge w:val="restart"/>
            <w:tcBorders>
              <w:right w:val="single" w:sz="4" w:space="0" w:color="auto"/>
            </w:tcBorders>
            <w:vAlign w:val="center"/>
          </w:tcPr>
          <w:p w:rsidR="00AD4CEE" w:rsidRPr="00D33105" w:rsidRDefault="00AD4CEE" w:rsidP="001A378A">
            <w:pPr>
              <w:pStyle w:val="Header"/>
              <w:spacing w:line="240" w:lineRule="exact"/>
              <w:jc w:val="cente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left w:val="single" w:sz="12" w:space="0" w:color="auto"/>
            </w:tcBorders>
            <w:vAlign w:val="center"/>
          </w:tcPr>
          <w:p w:rsidR="00AD4CEE" w:rsidRPr="00D33105" w:rsidRDefault="00AD4CEE" w:rsidP="001A378A">
            <w:pPr>
              <w:pStyle w:val="Header"/>
              <w:spacing w:line="240" w:lineRule="exact"/>
              <w:jc w:val="center"/>
            </w:pPr>
            <w:r w:rsidRPr="00D33105">
              <w:t>DAY-2</w:t>
            </w:r>
          </w:p>
        </w:tc>
        <w:tc>
          <w:tcPr>
            <w:tcW w:w="1894" w:type="dxa"/>
            <w:tcBorders>
              <w:top w:val="single" w:sz="4" w:space="0" w:color="auto"/>
              <w:bottom w:val="single" w:sz="4" w:space="0" w:color="auto"/>
            </w:tcBorders>
            <w:noWrap/>
            <w:vAlign w:val="center"/>
          </w:tcPr>
          <w:p w:rsidR="00AD4CEE" w:rsidRPr="00D33105" w:rsidRDefault="00AD4CEE" w:rsidP="001A378A">
            <w:pPr>
              <w:pStyle w:val="Header"/>
              <w:spacing w:line="240" w:lineRule="exact"/>
            </w:pPr>
          </w:p>
        </w:tc>
        <w:tc>
          <w:tcPr>
            <w:tcW w:w="2358" w:type="dxa"/>
            <w:gridSpan w:val="3"/>
            <w:tcBorders>
              <w:top w:val="single" w:sz="4" w:space="0" w:color="auto"/>
              <w:bottom w:val="single" w:sz="4" w:space="0" w:color="auto"/>
            </w:tcBorders>
            <w:vAlign w:val="center"/>
          </w:tcPr>
          <w:p w:rsidR="00AD4CEE" w:rsidRPr="005A5C32" w:rsidRDefault="00AD4CEE" w:rsidP="001A378A">
            <w:pPr>
              <w:jc w:val="center"/>
              <w:rPr>
                <w:rFonts w:eastAsia="BatangChe"/>
                <w:kern w:val="2"/>
                <w:szCs w:val="20"/>
              </w:rPr>
            </w:pPr>
            <w:r w:rsidRPr="005A5C32">
              <w:rPr>
                <w:rFonts w:eastAsia="BatangChe"/>
                <w:kern w:val="2"/>
                <w:szCs w:val="20"/>
              </w:rPr>
              <w:t>[Lead Auditor]</w:t>
            </w:r>
          </w:p>
          <w:p w:rsidR="00AD4CEE" w:rsidRPr="005A5C32" w:rsidRDefault="00AD4CEE" w:rsidP="001A378A">
            <w:pPr>
              <w:jc w:val="center"/>
              <w:rPr>
                <w:rFonts w:eastAsia="BatangChe"/>
                <w:kern w:val="2"/>
                <w:szCs w:val="20"/>
              </w:rPr>
            </w:pPr>
            <w:r>
              <w:rPr>
                <w:rFonts w:eastAsia="BatangChe"/>
                <w:kern w:val="2"/>
                <w:szCs w:val="20"/>
              </w:rPr>
              <w:t>SM LOKHANDE</w:t>
            </w:r>
          </w:p>
        </w:tc>
        <w:tc>
          <w:tcPr>
            <w:tcW w:w="2142" w:type="dxa"/>
            <w:gridSpan w:val="2"/>
            <w:tcBorders>
              <w:top w:val="single" w:sz="4" w:space="0" w:color="auto"/>
              <w:bottom w:val="single" w:sz="4" w:space="0" w:color="auto"/>
            </w:tcBorders>
            <w:vAlign w:val="center"/>
          </w:tcPr>
          <w:p w:rsidR="00AD4CEE" w:rsidRPr="005A5C32" w:rsidRDefault="00AD4CEE" w:rsidP="001A378A">
            <w:pPr>
              <w:jc w:val="center"/>
              <w:rPr>
                <w:rFonts w:eastAsia="BatangChe"/>
                <w:kern w:val="2"/>
                <w:szCs w:val="20"/>
              </w:rPr>
            </w:pPr>
            <w:r w:rsidRPr="005A5C32">
              <w:rPr>
                <w:rFonts w:eastAsia="BatangChe"/>
                <w:kern w:val="2"/>
                <w:szCs w:val="20"/>
              </w:rPr>
              <w:t>[Auditor]</w:t>
            </w:r>
          </w:p>
          <w:p w:rsidR="00AD4CEE" w:rsidRPr="005A5C32" w:rsidRDefault="00AD4CEE" w:rsidP="001A378A">
            <w:pPr>
              <w:jc w:val="center"/>
              <w:rPr>
                <w:rFonts w:eastAsia="BatangChe"/>
                <w:kern w:val="2"/>
                <w:szCs w:val="20"/>
              </w:rPr>
            </w:pPr>
            <w:r>
              <w:rPr>
                <w:rFonts w:eastAsia="BatangChe"/>
                <w:kern w:val="2"/>
                <w:szCs w:val="20"/>
              </w:rPr>
              <w:t>NEHA SRIVASTAVA</w:t>
            </w:r>
            <w:r w:rsidRPr="005A5C32">
              <w:rPr>
                <w:rFonts w:eastAsia="BatangChe"/>
                <w:kern w:val="2"/>
                <w:szCs w:val="20"/>
              </w:rPr>
              <w:tab/>
            </w:r>
          </w:p>
          <w:p w:rsidR="00AD4CEE" w:rsidRPr="005A5C32" w:rsidRDefault="00AD4CEE" w:rsidP="001A378A">
            <w:pPr>
              <w:jc w:val="center"/>
              <w:rPr>
                <w:rFonts w:eastAsia="BatangChe"/>
                <w:kern w:val="2"/>
                <w:szCs w:val="20"/>
              </w:rPr>
            </w:pPr>
          </w:p>
        </w:tc>
        <w:tc>
          <w:tcPr>
            <w:tcW w:w="1350" w:type="dxa"/>
            <w:gridSpan w:val="3"/>
            <w:vMerge/>
            <w:tcBorders>
              <w:right w:val="single" w:sz="4" w:space="0" w:color="auto"/>
            </w:tcBorders>
            <w:vAlign w:val="center"/>
          </w:tcPr>
          <w:p w:rsidR="00AD4CEE" w:rsidRPr="00D33105" w:rsidRDefault="00AD4CEE" w:rsidP="001A378A">
            <w:pPr>
              <w:rPr>
                <w:szCs w:val="20"/>
              </w:rP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2"/>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Opening of the Day        Site of Temp. Site</w:t>
            </w:r>
          </w:p>
        </w:tc>
        <w:tc>
          <w:tcPr>
            <w:tcW w:w="2142" w:type="dxa"/>
            <w:gridSpan w:val="2"/>
            <w:tcBorders>
              <w:top w:val="single" w:sz="4" w:space="0" w:color="auto"/>
              <w:bottom w:val="single" w:sz="4" w:space="0" w:color="auto"/>
            </w:tcBorders>
            <w:vAlign w:val="center"/>
          </w:tcPr>
          <w:p w:rsidR="00AD4CEE" w:rsidRPr="00D33105" w:rsidRDefault="00AD4CEE" w:rsidP="001A378A">
            <w:pPr>
              <w:spacing w:after="200" w:line="276" w:lineRule="auto"/>
              <w:jc w:val="center"/>
            </w:pPr>
            <w:r w:rsidRPr="00D33105">
              <w:t>Opening of the Day        Site of Temp. Site</w:t>
            </w:r>
          </w:p>
        </w:tc>
        <w:tc>
          <w:tcPr>
            <w:tcW w:w="1350" w:type="dxa"/>
            <w:gridSpan w:val="3"/>
            <w:tcBorders>
              <w:right w:val="single" w:sz="4" w:space="0" w:color="auto"/>
            </w:tcBorders>
            <w:vAlign w:val="center"/>
          </w:tcPr>
          <w:p w:rsidR="00AD4CEE" w:rsidRPr="00D33105" w:rsidRDefault="00AD4CEE" w:rsidP="001A378A">
            <w:pPr>
              <w:pStyle w:val="Header"/>
              <w:spacing w:line="240" w:lineRule="exact"/>
              <w:jc w:val="center"/>
            </w:pPr>
            <w:r w:rsidRPr="00D33105">
              <w:t xml:space="preserve">7.1, 7.1.5 </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11:00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spacing w:after="200" w:line="276" w:lineRule="auto"/>
              <w:jc w:val="center"/>
            </w:pPr>
            <w:r w:rsidRPr="00D33105">
              <w:t>Operational Control</w:t>
            </w:r>
          </w:p>
          <w:p w:rsidR="00AD4CEE" w:rsidRPr="00D33105" w:rsidRDefault="00AD4CEE" w:rsidP="001A378A">
            <w:pPr>
              <w:spacing w:after="200" w:line="276" w:lineRule="auto"/>
            </w:pPr>
            <w:r w:rsidRPr="00D33105">
              <w:t xml:space="preserve"> </w:t>
            </w:r>
          </w:p>
          <w:p w:rsidR="00AD4CEE" w:rsidRPr="00D33105" w:rsidRDefault="00AD4CEE" w:rsidP="001A378A">
            <w:pPr>
              <w:spacing w:after="200" w:line="276" w:lineRule="auto"/>
            </w:pPr>
          </w:p>
          <w:p w:rsidR="00AD4CEE" w:rsidRPr="00D33105" w:rsidRDefault="00AD4CEE" w:rsidP="001A378A">
            <w:pPr>
              <w:pStyle w:val="Header"/>
              <w:tabs>
                <w:tab w:val="clear" w:pos="4252"/>
                <w:tab w:val="clear" w:pos="8504"/>
              </w:tabs>
              <w:snapToGrid/>
              <w:spacing w:line="240" w:lineRule="exact"/>
              <w:jc w:val="left"/>
            </w:pPr>
          </w:p>
        </w:tc>
        <w:tc>
          <w:tcPr>
            <w:tcW w:w="2142" w:type="dxa"/>
            <w:gridSpan w:val="2"/>
            <w:tcBorders>
              <w:top w:val="single" w:sz="4" w:space="0" w:color="auto"/>
              <w:bottom w:val="single" w:sz="4" w:space="0" w:color="auto"/>
            </w:tcBorders>
            <w:vAlign w:val="center"/>
          </w:tcPr>
          <w:p w:rsidR="00AD4CEE" w:rsidRPr="00D33105" w:rsidRDefault="00AD4CEE" w:rsidP="001A378A">
            <w:pPr>
              <w:spacing w:after="200" w:line="276" w:lineRule="auto"/>
              <w:jc w:val="center"/>
            </w:pPr>
            <w:r w:rsidRPr="00D33105">
              <w:t>Operational Control</w:t>
            </w:r>
            <w:r w:rsidRPr="00D33105">
              <w:br/>
            </w:r>
          </w:p>
          <w:p w:rsidR="00AD4CEE" w:rsidRPr="00D33105" w:rsidRDefault="00AD4CEE" w:rsidP="001A378A">
            <w:pPr>
              <w:spacing w:after="200" w:line="276" w:lineRule="auto"/>
              <w:jc w:val="center"/>
            </w:pPr>
          </w:p>
          <w:p w:rsidR="00AD4CEE" w:rsidRPr="00D33105" w:rsidRDefault="00AD4CEE" w:rsidP="001A378A">
            <w:pPr>
              <w:spacing w:after="200" w:line="276" w:lineRule="auto"/>
              <w:jc w:val="center"/>
            </w:pPr>
          </w:p>
        </w:tc>
        <w:tc>
          <w:tcPr>
            <w:tcW w:w="1350" w:type="dxa"/>
            <w:gridSpan w:val="3"/>
            <w:vMerge w:val="restart"/>
            <w:tcBorders>
              <w:right w:val="single" w:sz="4" w:space="0" w:color="auto"/>
            </w:tcBorders>
            <w:vAlign w:val="center"/>
          </w:tcPr>
          <w:p w:rsidR="00AD4CEE" w:rsidRPr="00D33105" w:rsidRDefault="00AD4CEE" w:rsidP="001A378A">
            <w:pPr>
              <w:pStyle w:val="Header"/>
              <w:spacing w:line="240" w:lineRule="exact"/>
              <w:jc w:val="center"/>
            </w:pPr>
            <w:r w:rsidRPr="00D33105">
              <w:t xml:space="preserve">8.1 </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13:00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left"/>
            </w:pPr>
            <w:r w:rsidRPr="00D33105">
              <w:t xml:space="preserve">                                       Lunch break </w:t>
            </w:r>
          </w:p>
        </w:tc>
        <w:tc>
          <w:tcPr>
            <w:tcW w:w="1350" w:type="dxa"/>
            <w:gridSpan w:val="3"/>
            <w:vMerge/>
            <w:tcBorders>
              <w:right w:val="single" w:sz="4" w:space="0" w:color="auto"/>
            </w:tcBorders>
            <w:vAlign w:val="center"/>
          </w:tcPr>
          <w:p w:rsidR="00AD4CEE" w:rsidRPr="00D33105" w:rsidRDefault="00AD4CEE" w:rsidP="001A378A">
            <w:pPr>
              <w:pStyle w:val="Header"/>
              <w:spacing w:line="240" w:lineRule="exact"/>
              <w:jc w:val="cente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674"/>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jc w:val="center"/>
            </w:pPr>
            <w:r w:rsidRPr="00D33105">
              <w:t>Engineering Department</w:t>
            </w:r>
          </w:p>
        </w:tc>
        <w:tc>
          <w:tcPr>
            <w:tcW w:w="2142" w:type="dxa"/>
            <w:gridSpan w:val="2"/>
            <w:tcBorders>
              <w:top w:val="single" w:sz="4" w:space="0" w:color="auto"/>
              <w:bottom w:val="single" w:sz="4" w:space="0" w:color="auto"/>
            </w:tcBorders>
            <w:vAlign w:val="center"/>
          </w:tcPr>
          <w:p w:rsidR="00AD4CEE" w:rsidRPr="00D33105" w:rsidRDefault="00AD4CEE" w:rsidP="001A378A">
            <w:pPr>
              <w:spacing w:after="200" w:line="276" w:lineRule="auto"/>
              <w:jc w:val="center"/>
            </w:pPr>
            <w:r w:rsidRPr="00D33105">
              <w:t xml:space="preserve">Accident incident </w:t>
            </w:r>
          </w:p>
        </w:tc>
        <w:tc>
          <w:tcPr>
            <w:tcW w:w="1350" w:type="dxa"/>
            <w:gridSpan w:val="3"/>
            <w:tcBorders>
              <w:right w:val="single" w:sz="4" w:space="0" w:color="auto"/>
            </w:tcBorders>
            <w:vAlign w:val="center"/>
          </w:tcPr>
          <w:p w:rsidR="00AD4CEE" w:rsidRPr="00D33105" w:rsidRDefault="00AD4CEE" w:rsidP="001A378A">
            <w:pPr>
              <w:pStyle w:val="Header"/>
              <w:spacing w:line="240" w:lineRule="exact"/>
              <w:jc w:val="center"/>
            </w:pP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87"/>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15:30 ~ 17:00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Maintenance and Calibration</w:t>
            </w:r>
          </w:p>
        </w:tc>
        <w:tc>
          <w:tcPr>
            <w:tcW w:w="2142" w:type="dxa"/>
            <w:gridSpan w:val="2"/>
            <w:tcBorders>
              <w:top w:val="single" w:sz="4" w:space="0" w:color="auto"/>
              <w:bottom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Quality Control and Assurance</w:t>
            </w:r>
          </w:p>
        </w:tc>
        <w:tc>
          <w:tcPr>
            <w:tcW w:w="1350" w:type="dxa"/>
            <w:gridSpan w:val="3"/>
            <w:tcBorders>
              <w:right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7.1.5, 8.6</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50"/>
        </w:trPr>
        <w:tc>
          <w:tcPr>
            <w:tcW w:w="1986" w:type="dxa"/>
            <w:gridSpan w:val="2"/>
            <w:vMerge/>
            <w:tcBorders>
              <w:left w:val="single" w:sz="12"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spacing w:line="240" w:lineRule="exact"/>
              <w:jc w:val="center"/>
            </w:pPr>
            <w:r w:rsidRPr="00D33105">
              <w:t xml:space="preserve">17:00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Top management</w:t>
            </w:r>
          </w:p>
        </w:tc>
        <w:tc>
          <w:tcPr>
            <w:tcW w:w="2142" w:type="dxa"/>
            <w:gridSpan w:val="2"/>
            <w:tcBorders>
              <w:top w:val="single" w:sz="4" w:space="0" w:color="auto"/>
              <w:bottom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Top management</w:t>
            </w:r>
          </w:p>
        </w:tc>
        <w:tc>
          <w:tcPr>
            <w:tcW w:w="1350" w:type="dxa"/>
            <w:gridSpan w:val="3"/>
            <w:tcBorders>
              <w:right w:val="single" w:sz="4" w:space="0" w:color="auto"/>
            </w:tcBorders>
            <w:vAlign w:val="center"/>
          </w:tcPr>
          <w:p w:rsidR="00AD4CEE" w:rsidRPr="00D33105" w:rsidRDefault="00AD4CEE" w:rsidP="001A378A">
            <w:pPr>
              <w:pStyle w:val="Header"/>
              <w:spacing w:line="240" w:lineRule="exact"/>
              <w:jc w:val="center"/>
            </w:pPr>
            <w:r w:rsidRPr="00D33105">
              <w:t>5.1,5.2,</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0"/>
        </w:trPr>
        <w:tc>
          <w:tcPr>
            <w:tcW w:w="1986" w:type="dxa"/>
            <w:gridSpan w:val="2"/>
            <w:vMerge/>
            <w:tcBorders>
              <w:left w:val="single" w:sz="12" w:space="0" w:color="auto"/>
              <w:bottom w:val="single" w:sz="4" w:space="0" w:color="auto"/>
            </w:tcBorders>
            <w:vAlign w:val="center"/>
          </w:tcPr>
          <w:p w:rsidR="00AD4CEE" w:rsidRPr="00D33105" w:rsidRDefault="00AD4CEE" w:rsidP="001A378A">
            <w:pPr>
              <w:pStyle w:val="Header"/>
              <w:spacing w:line="240" w:lineRule="exact"/>
              <w:jc w:val="center"/>
            </w:pPr>
          </w:p>
        </w:tc>
        <w:tc>
          <w:tcPr>
            <w:tcW w:w="1894" w:type="dxa"/>
            <w:tcBorders>
              <w:top w:val="single" w:sz="4" w:space="0" w:color="auto"/>
              <w:bottom w:val="single" w:sz="4" w:space="0" w:color="auto"/>
            </w:tcBorders>
            <w:noWrap/>
            <w:vAlign w:val="center"/>
          </w:tcPr>
          <w:p w:rsidR="00AD4CEE" w:rsidRPr="00D33105" w:rsidRDefault="00AD4CEE" w:rsidP="001A378A">
            <w:pPr>
              <w:pStyle w:val="Header"/>
              <w:tabs>
                <w:tab w:val="clear" w:pos="4252"/>
                <w:tab w:val="clear" w:pos="8504"/>
              </w:tabs>
              <w:snapToGrid/>
              <w:spacing w:line="240" w:lineRule="exact"/>
              <w:jc w:val="center"/>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Closing Meeting and Doctor meet</w:t>
            </w:r>
          </w:p>
        </w:tc>
        <w:tc>
          <w:tcPr>
            <w:tcW w:w="1350" w:type="dxa"/>
            <w:gridSpan w:val="3"/>
            <w:tcBorders>
              <w:bottom w:val="single" w:sz="4" w:space="0" w:color="auto"/>
              <w:right w:val="single" w:sz="4" w:space="0" w:color="auto"/>
            </w:tcBorders>
            <w:vAlign w:val="center"/>
          </w:tcPr>
          <w:p w:rsidR="00AD4CEE" w:rsidRPr="00D33105" w:rsidRDefault="00AD4CEE" w:rsidP="001A378A">
            <w:pPr>
              <w:pStyle w:val="Header"/>
              <w:tabs>
                <w:tab w:val="clear" w:pos="4252"/>
                <w:tab w:val="clear" w:pos="8504"/>
              </w:tabs>
              <w:snapToGrid/>
              <w:spacing w:line="240" w:lineRule="exact"/>
              <w:jc w:val="center"/>
            </w:pPr>
            <w:r w:rsidRPr="00D33105">
              <w:t>8.2</w:t>
            </w:r>
          </w:p>
        </w:tc>
      </w:tr>
      <w:tr w:rsidR="00AD4CEE" w:rsidRPr="00D33105" w:rsidTr="001A378A">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rsidR="00AD4CEE" w:rsidRPr="00D33105" w:rsidRDefault="00AD4CEE" w:rsidP="001A378A">
            <w:pPr>
              <w:rPr>
                <w:color w:val="000000"/>
                <w:sz w:val="18"/>
                <w:szCs w:val="18"/>
              </w:rPr>
            </w:pPr>
            <w:r w:rsidRPr="00D33105">
              <w:rPr>
                <w:color w:val="000000"/>
                <w:sz w:val="18"/>
                <w:szCs w:val="18"/>
              </w:rPr>
              <w:t xml:space="preserve">Date: </w:t>
            </w:r>
            <w:r w:rsidRPr="009E765A">
              <w:rPr>
                <w:szCs w:val="20"/>
              </w:rPr>
              <w:t>06-03-2025</w:t>
            </w:r>
          </w:p>
        </w:tc>
        <w:tc>
          <w:tcPr>
            <w:tcW w:w="7744" w:type="dxa"/>
            <w:gridSpan w:val="9"/>
          </w:tcPr>
          <w:p w:rsidR="00AD4CEE" w:rsidRPr="00D33105" w:rsidRDefault="00AD4CEE" w:rsidP="001A378A">
            <w:pPr>
              <w:spacing w:after="200" w:line="276" w:lineRule="auto"/>
              <w:jc w:val="right"/>
              <w:rPr>
                <w:color w:val="000000"/>
                <w:sz w:val="18"/>
                <w:szCs w:val="18"/>
              </w:rPr>
            </w:pPr>
            <w:r w:rsidRPr="00D33105">
              <w:rPr>
                <w:color w:val="000000"/>
                <w:sz w:val="18"/>
                <w:szCs w:val="18"/>
              </w:rPr>
              <w:t xml:space="preserve">    Lead auditor: </w:t>
            </w:r>
            <w:r>
              <w:rPr>
                <w:sz w:val="18"/>
                <w:szCs w:val="18"/>
              </w:rPr>
              <w:t>SM LOKHANDE</w:t>
            </w:r>
            <w:r w:rsidRPr="005A5C32">
              <w:rPr>
                <w:sz w:val="18"/>
                <w:szCs w:val="18"/>
              </w:rPr>
              <w:t xml:space="preserve">. </w:t>
            </w:r>
          </w:p>
        </w:tc>
      </w:tr>
    </w:tbl>
    <w:p w:rsidR="00AD4CEE" w:rsidRPr="00D33105" w:rsidRDefault="00AD4CEE" w:rsidP="00AD4CEE">
      <w:pPr>
        <w:pStyle w:val="NoSpacing"/>
        <w:rPr>
          <w:rFonts w:ascii="Times New Roman" w:hAnsi="Times New Roman"/>
          <w:sz w:val="20"/>
          <w:szCs w:val="20"/>
        </w:rPr>
      </w:pP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lastRenderedPageBreak/>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System standard or other normative documents;</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rsidR="00AD4CEE" w:rsidRPr="00D33105" w:rsidRDefault="00AD4CEE" w:rsidP="00AD4CEE">
      <w:pPr>
        <w:pStyle w:val="NoSpacing"/>
        <w:rPr>
          <w:rFonts w:ascii="Times New Roman" w:hAnsi="Times New Roman"/>
          <w:sz w:val="20"/>
          <w:szCs w:val="20"/>
        </w:rPr>
      </w:pPr>
      <w:proofErr w:type="gramStart"/>
      <w:r w:rsidRPr="00D33105">
        <w:rPr>
          <w:rFonts w:ascii="Times New Roman" w:hAnsi="Times New Roman"/>
          <w:sz w:val="20"/>
          <w:szCs w:val="20"/>
        </w:rPr>
        <w:t>Other</w:t>
      </w:r>
      <w:proofErr w:type="gramEnd"/>
      <w:r w:rsidRPr="00D33105">
        <w:rPr>
          <w:rFonts w:ascii="Times New Roman" w:hAnsi="Times New Roman"/>
          <w:sz w:val="20"/>
          <w:szCs w:val="20"/>
        </w:rPr>
        <w:t xml:space="preserve"> normative document);</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The audit objectives shall include:</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 xml:space="preserve">b) ensuring that the client, based on the risk assessment, has identified the necessary </w:t>
      </w:r>
      <w:proofErr w:type="spellStart"/>
      <w:r w:rsidRPr="00D33105">
        <w:rPr>
          <w:rFonts w:ascii="Times New Roman" w:hAnsi="Times New Roman"/>
          <w:sz w:val="20"/>
          <w:szCs w:val="20"/>
        </w:rPr>
        <w:t>ry</w:t>
      </w:r>
      <w:proofErr w:type="spellEnd"/>
      <w:r w:rsidRPr="00D33105">
        <w:rPr>
          <w:rFonts w:ascii="Times New Roman" w:hAnsi="Times New Roman"/>
          <w:sz w:val="20"/>
          <w:szCs w:val="20"/>
        </w:rPr>
        <w:t xml:space="preserve"> controls; and</w:t>
      </w:r>
    </w:p>
    <w:p w:rsidR="00AD4CEE" w:rsidRPr="00D33105" w:rsidRDefault="00AD4CEE" w:rsidP="00AD4CEE">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rsidR="00AD4CEE" w:rsidRPr="00D33105" w:rsidRDefault="00AD4CEE" w:rsidP="00AD4CEE">
      <w:pPr>
        <w:pStyle w:val="NoSpacing"/>
        <w:rPr>
          <w:rFonts w:ascii="Times New Roman" w:hAnsi="Times New Roman"/>
          <w:sz w:val="20"/>
          <w:szCs w:val="20"/>
        </w:rPr>
      </w:pPr>
    </w:p>
    <w:p w:rsidR="00AD4CEE" w:rsidRPr="00D33105" w:rsidRDefault="00AD4CEE" w:rsidP="00AD4CEE">
      <w:pPr>
        <w:rPr>
          <w:szCs w:val="20"/>
        </w:rPr>
      </w:pPr>
    </w:p>
    <w:p w:rsidR="00AD4CEE" w:rsidRPr="00D33105" w:rsidRDefault="00AD4CEE" w:rsidP="00AD4CEE">
      <w:pPr>
        <w:rPr>
          <w:szCs w:val="20"/>
        </w:rPr>
      </w:pPr>
    </w:p>
    <w:p w:rsidR="00AD4CEE" w:rsidRPr="00D33105" w:rsidRDefault="00AD4CEE" w:rsidP="00AD4CEE">
      <w:pPr>
        <w:rPr>
          <w:sz w:val="18"/>
          <w:szCs w:val="18"/>
        </w:rPr>
      </w:pPr>
    </w:p>
    <w:p w:rsidR="00AD4CEE" w:rsidRPr="00D33105" w:rsidRDefault="00AD4CEE" w:rsidP="00AD4CEE">
      <w:pPr>
        <w:rPr>
          <w:sz w:val="18"/>
          <w:szCs w:val="18"/>
        </w:rPr>
      </w:pPr>
    </w:p>
    <w:p w:rsidR="00AD4CEE" w:rsidRPr="00D33105" w:rsidRDefault="00AD4CEE" w:rsidP="00AD4CEE">
      <w:pPr>
        <w:rPr>
          <w:sz w:val="18"/>
          <w:szCs w:val="18"/>
        </w:rPr>
      </w:pPr>
    </w:p>
    <w:p w:rsidR="00AD4CEE" w:rsidRPr="00D33105" w:rsidRDefault="00AD4CEE" w:rsidP="00AD4CEE">
      <w:pPr>
        <w:rPr>
          <w:sz w:val="18"/>
          <w:szCs w:val="18"/>
        </w:rPr>
      </w:pPr>
    </w:p>
    <w:p w:rsidR="00AD4CEE" w:rsidRPr="00D33105" w:rsidRDefault="00AD4CEE" w:rsidP="00AD4CEE">
      <w:pPr>
        <w:rPr>
          <w:sz w:val="18"/>
          <w:szCs w:val="18"/>
        </w:rPr>
      </w:pPr>
    </w:p>
    <w:p w:rsidR="00AD4CEE" w:rsidRDefault="00AD4CEE" w:rsidP="00AD4CEE">
      <w:pPr>
        <w:rPr>
          <w:sz w:val="18"/>
          <w:szCs w:val="18"/>
        </w:rPr>
      </w:pPr>
    </w:p>
    <w:p w:rsidR="00AD4CEE" w:rsidRDefault="00AD4CEE" w:rsidP="00AD4CEE">
      <w:pPr>
        <w:rPr>
          <w:sz w:val="18"/>
          <w:szCs w:val="18"/>
        </w:rPr>
      </w:pPr>
    </w:p>
    <w:p w:rsidR="00AD4CEE" w:rsidRDefault="00AD4CEE" w:rsidP="00AD4CEE">
      <w:pPr>
        <w:rPr>
          <w:sz w:val="18"/>
          <w:szCs w:val="18"/>
        </w:rPr>
      </w:pPr>
    </w:p>
    <w:p w:rsidR="00AD4CEE" w:rsidRDefault="00AD4CEE" w:rsidP="00AD4CEE">
      <w:pPr>
        <w:rPr>
          <w:sz w:val="18"/>
          <w:szCs w:val="18"/>
        </w:rPr>
      </w:pPr>
    </w:p>
    <w:p w:rsidR="00AD4CEE" w:rsidRPr="00D33105" w:rsidRDefault="00AD4CEE" w:rsidP="00AD4CEE">
      <w:pPr>
        <w:rPr>
          <w:sz w:val="18"/>
          <w:szCs w:val="18"/>
        </w:rPr>
      </w:pPr>
    </w:p>
    <w:p w:rsidR="00AD4CEE" w:rsidRPr="00D33105" w:rsidRDefault="00AD4CEE" w:rsidP="00AD4CEE">
      <w:pPr>
        <w:rPr>
          <w:sz w:val="18"/>
          <w:szCs w:val="18"/>
        </w:rPr>
      </w:pPr>
    </w:p>
    <w:p w:rsidR="00605552" w:rsidRDefault="00605552">
      <w:bookmarkStart w:id="0" w:name="_GoBack"/>
      <w:bookmarkEnd w:id="0"/>
    </w:p>
    <w:sectPr w:rsidR="0060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EE"/>
    <w:rsid w:val="00605552"/>
    <w:rsid w:val="00AD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C6D75-ADDA-43CE-91E3-6DBCE1A8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4CEE"/>
    <w:pPr>
      <w:spacing w:after="0" w:line="240" w:lineRule="auto"/>
    </w:pPr>
    <w:rPr>
      <w:rFonts w:ascii="Times New Roman" w:eastAsia="Times New Roman" w:hAnsi="Times New Roman" w:cs="Times New Roman"/>
      <w:sz w:val="20"/>
      <w:szCs w:val="24"/>
    </w:rPr>
  </w:style>
  <w:style w:type="paragraph" w:styleId="Heading2">
    <w:name w:val="heading 2"/>
    <w:basedOn w:val="Normal"/>
    <w:next w:val="Normal"/>
    <w:link w:val="Heading2Char"/>
    <w:qFormat/>
    <w:rsid w:val="00AD4CEE"/>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AD4CEE"/>
    <w:rPr>
      <w:rFonts w:ascii="Arial" w:eastAsia="Times New Roman" w:hAnsi="Arial" w:cs="Times New Roman"/>
      <w:b/>
      <w:sz w:val="20"/>
      <w:szCs w:val="24"/>
    </w:rPr>
  </w:style>
  <w:style w:type="paragraph" w:styleId="Header">
    <w:name w:val="header"/>
    <w:basedOn w:val="Normal"/>
    <w:link w:val="HeaderChar"/>
    <w:qFormat/>
    <w:rsid w:val="00AD4CEE"/>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AD4CEE"/>
    <w:rPr>
      <w:rFonts w:ascii="Times New Roman" w:eastAsia="BatangChe" w:hAnsi="Times New Roman" w:cs="Times New Roman"/>
      <w:kern w:val="2"/>
      <w:sz w:val="20"/>
      <w:szCs w:val="20"/>
      <w:lang w:eastAsia="ko-KR"/>
    </w:rPr>
  </w:style>
  <w:style w:type="paragraph" w:styleId="NoSpacing">
    <w:name w:val="No Spacing"/>
    <w:uiPriority w:val="1"/>
    <w:qFormat/>
    <w:rsid w:val="00AD4CEE"/>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2026-05-18T07:33:00Z</dcterms:created>
  <dcterms:modified xsi:type="dcterms:W3CDTF">2026-05-18T07:33:00Z</dcterms:modified>
</cp:coreProperties>
</file>