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A3D7" w14:textId="4BE45C29" w:rsidR="000E2EB3" w:rsidRDefault="000E2EB3" w:rsidP="000E2EB3">
      <w:pPr>
        <w:ind w:left="726"/>
        <w:rPr>
          <w:b/>
        </w:rPr>
      </w:pPr>
      <w:r>
        <w:rPr>
          <w:b/>
        </w:rPr>
        <w:t>KAF-09</w:t>
      </w:r>
      <w:r>
        <w:rPr>
          <w:b/>
        </w:rPr>
        <w:tab/>
        <w:t xml:space="preserve">                                                                                    </w:t>
      </w:r>
      <w:r w:rsidR="001A45D4">
        <w:rPr>
          <w:b/>
        </w:rPr>
        <w:t xml:space="preserve">                            2025</w:t>
      </w:r>
      <w:r>
        <w:rPr>
          <w:b/>
        </w:rPr>
        <w:t>.01</w:t>
      </w:r>
    </w:p>
    <w:p w14:paraId="7E125707" w14:textId="77777777" w:rsidR="000E2EB3" w:rsidRDefault="000E2EB3" w:rsidP="000E2EB3">
      <w:pPr>
        <w:spacing w:before="791" w:after="20"/>
        <w:ind w:left="4211" w:right="382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Audit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summary</w:t>
      </w:r>
    </w:p>
    <w:tbl>
      <w:tblPr>
        <w:tblW w:w="0" w:type="auto"/>
        <w:tblInd w:w="-4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2652"/>
        <w:gridCol w:w="880"/>
        <w:gridCol w:w="1941"/>
        <w:gridCol w:w="1065"/>
        <w:gridCol w:w="1565"/>
      </w:tblGrid>
      <w:tr w:rsidR="000E2EB3" w14:paraId="1EE09EED" w14:textId="77777777" w:rsidTr="000E2EB3">
        <w:trPr>
          <w:trHeight w:val="1025"/>
        </w:trPr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1A546" w14:textId="37BB284B" w:rsidR="000E2EB3" w:rsidRDefault="001A45D4">
            <w:pPr>
              <w:pStyle w:val="TableParagraph"/>
              <w:spacing w:before="283"/>
              <w:ind w:left="565" w:right="112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Organization</w:t>
            </w:r>
            <w:r w:rsidR="000E2EB3">
              <w:rPr>
                <w:spacing w:val="-47"/>
                <w:sz w:val="20"/>
                <w:szCs w:val="20"/>
              </w:rPr>
              <w:t xml:space="preserve"> </w:t>
            </w:r>
          </w:p>
        </w:tc>
        <w:tc>
          <w:tcPr>
            <w:tcW w:w="2652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4E4079" w14:textId="32BA462E" w:rsidR="000E2EB3" w:rsidRDefault="003C7DF7">
            <w:pPr>
              <w:pStyle w:val="TableParagraph"/>
              <w:spacing w:line="256" w:lineRule="auto"/>
              <w:ind w:left="104" w:right="283"/>
              <w:rPr>
                <w:rFonts w:ascii="Calibri"/>
                <w:b/>
              </w:rPr>
            </w:pPr>
            <w:r w:rsidRPr="003C7DF7">
              <w:rPr>
                <w:rFonts w:ascii="Calibri"/>
                <w:b/>
              </w:rPr>
              <w:t>Bytelearn Edtech Pvt Ltd</w:t>
            </w:r>
          </w:p>
        </w:tc>
        <w:tc>
          <w:tcPr>
            <w:tcW w:w="88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0C5E2F" w14:textId="77777777" w:rsidR="000E2EB3" w:rsidRDefault="000E2EB3">
            <w:pPr>
              <w:pStyle w:val="TableParagraph"/>
              <w:rPr>
                <w:b/>
              </w:rPr>
            </w:pPr>
          </w:p>
          <w:p w14:paraId="6A863791" w14:textId="77777777" w:rsidR="000E2EB3" w:rsidRDefault="000E2EB3">
            <w:pPr>
              <w:pStyle w:val="TableParagraph"/>
              <w:spacing w:before="145"/>
              <w:ind w:left="2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941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0EB7AD" w14:textId="77777777" w:rsidR="000E2EB3" w:rsidRDefault="000E2EB3">
            <w:pPr>
              <w:pStyle w:val="TableParagraph"/>
              <w:spacing w:before="7"/>
              <w:rPr>
                <w:b/>
                <w:sz w:val="24"/>
                <w:szCs w:val="24"/>
              </w:rPr>
            </w:pPr>
          </w:p>
          <w:p w14:paraId="61A9474E" w14:textId="3CBD6B9D" w:rsidR="000E2EB3" w:rsidRDefault="003C7DF7">
            <w:pPr>
              <w:pStyle w:val="TableParagraph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July 2025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2164E9" w14:textId="77777777" w:rsidR="000E2EB3" w:rsidRDefault="000E2EB3">
            <w:pPr>
              <w:pStyle w:val="TableParagraph"/>
              <w:rPr>
                <w:b/>
              </w:rPr>
            </w:pPr>
          </w:p>
          <w:p w14:paraId="3A2915DD" w14:textId="77777777" w:rsidR="000E2EB3" w:rsidRDefault="000E2EB3">
            <w:pPr>
              <w:pStyle w:val="TableParagraph"/>
              <w:spacing w:before="145"/>
              <w:ind w:left="1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No.</w:t>
            </w:r>
          </w:p>
        </w:tc>
        <w:tc>
          <w:tcPr>
            <w:tcW w:w="1565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5538833F" w14:textId="77777777" w:rsidR="000E2EB3" w:rsidRDefault="000E2EB3">
            <w:pPr>
              <w:pStyle w:val="TableParagraph"/>
              <w:rPr>
                <w:b/>
              </w:rPr>
            </w:pPr>
          </w:p>
          <w:p w14:paraId="740FD80F" w14:textId="3BA6F45B" w:rsidR="000E2EB3" w:rsidRDefault="003C7DF7">
            <w:pPr>
              <w:pStyle w:val="TableParagraph"/>
              <w:spacing w:before="145"/>
              <w:ind w:left="104"/>
              <w:rPr>
                <w:b/>
                <w:sz w:val="20"/>
                <w:szCs w:val="20"/>
              </w:rPr>
            </w:pPr>
            <w:r w:rsidRPr="005535FE">
              <w:rPr>
                <w:bCs/>
                <w:sz w:val="18"/>
              </w:rPr>
              <w:t>KVQA-BEPL/S</w:t>
            </w:r>
            <w:r>
              <w:rPr>
                <w:bCs/>
                <w:sz w:val="18"/>
              </w:rPr>
              <w:t>2</w:t>
            </w:r>
            <w:r w:rsidRPr="005535FE">
              <w:rPr>
                <w:bCs/>
                <w:sz w:val="18"/>
              </w:rPr>
              <w:t>-2025</w:t>
            </w:r>
          </w:p>
        </w:tc>
      </w:tr>
      <w:tr w:rsidR="000E2EB3" w14:paraId="609750D7" w14:textId="77777777" w:rsidTr="000E2EB3">
        <w:trPr>
          <w:trHeight w:val="310"/>
        </w:trPr>
        <w:tc>
          <w:tcPr>
            <w:tcW w:w="20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BE18" w14:textId="77777777" w:rsidR="000E2EB3" w:rsidRDefault="000E2EB3">
            <w:pPr>
              <w:pStyle w:val="TableParagraph"/>
              <w:spacing w:before="39"/>
              <w:ind w:left="165" w:right="14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 issue</w:t>
            </w:r>
          </w:p>
        </w:tc>
        <w:tc>
          <w:tcPr>
            <w:tcW w:w="810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1DB269F3" w14:textId="05148EA5" w:rsidR="000E2EB3" w:rsidRDefault="001A45D4" w:rsidP="001A45D4">
            <w:pPr>
              <w:pStyle w:val="TableParagraph"/>
              <w:spacing w:line="2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C7DF7">
              <w:rPr>
                <w:rFonts w:ascii="Wingdings" w:hAnsi="Wingdings"/>
                <w:sz w:val="20"/>
                <w:szCs w:val="20"/>
              </w:rPr>
              <w:t></w:t>
            </w:r>
            <w:r w:rsidR="000E2EB3">
              <w:rPr>
                <w:sz w:val="20"/>
                <w:szCs w:val="20"/>
              </w:rPr>
              <w:t>Minor:</w:t>
            </w:r>
            <w:r w:rsidR="000E2EB3">
              <w:rPr>
                <w:spacing w:val="-2"/>
                <w:sz w:val="20"/>
                <w:szCs w:val="20"/>
              </w:rPr>
              <w:t xml:space="preserve"> </w:t>
            </w:r>
            <w:r w:rsidR="003C7DF7">
              <w:rPr>
                <w:spacing w:val="-2"/>
                <w:sz w:val="20"/>
                <w:szCs w:val="20"/>
              </w:rPr>
              <w:t>2</w:t>
            </w:r>
            <w:r w:rsidR="000E2EB3">
              <w:rPr>
                <w:sz w:val="20"/>
                <w:szCs w:val="20"/>
              </w:rPr>
              <w:t xml:space="preserve"> issue,</w:t>
            </w:r>
            <w:r w:rsidR="000E2EB3">
              <w:rPr>
                <w:spacing w:val="-5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>Major</w:t>
            </w:r>
            <w:r w:rsidR="000E2EB3">
              <w:rPr>
                <w:spacing w:val="-3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 xml:space="preserve"> issue</w:t>
            </w:r>
            <w:r w:rsidR="000E2EB3">
              <w:rPr>
                <w:spacing w:val="52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>(Onsite</w:t>
            </w:r>
            <w:r w:rsidR="000E2EB3">
              <w:rPr>
                <w:spacing w:val="1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>confirm</w:t>
            </w:r>
            <w:r w:rsidR="000E2EB3">
              <w:rPr>
                <w:spacing w:val="-1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>required:</w:t>
            </w:r>
            <w:r w:rsidR="000E2EB3">
              <w:rPr>
                <w:spacing w:val="98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>,</w:t>
            </w:r>
            <w:r w:rsidR="003C7DF7">
              <w:rPr>
                <w:rFonts w:ascii="Wingdings" w:hAnsi="Wingdings"/>
                <w:sz w:val="20"/>
                <w:szCs w:val="20"/>
              </w:rPr>
              <w:t xml:space="preserve"> </w:t>
            </w:r>
            <w:r w:rsidR="003C7DF7">
              <w:rPr>
                <w:rFonts w:ascii="Wingdings" w:hAnsi="Wingdings"/>
                <w:sz w:val="20"/>
                <w:szCs w:val="20"/>
              </w:rPr>
              <w:t></w:t>
            </w:r>
            <w:r w:rsidR="000E2EB3">
              <w:rPr>
                <w:sz w:val="20"/>
                <w:szCs w:val="20"/>
              </w:rPr>
              <w:t xml:space="preserve"> Document</w:t>
            </w:r>
            <w:r w:rsidR="000E2EB3">
              <w:rPr>
                <w:spacing w:val="-1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 xml:space="preserve">confirm:  </w:t>
            </w:r>
            <w:r w:rsidR="000E2EB3">
              <w:rPr>
                <w:spacing w:val="47"/>
                <w:sz w:val="20"/>
                <w:szCs w:val="20"/>
              </w:rPr>
              <w:t xml:space="preserve"> </w:t>
            </w:r>
            <w:r w:rsidR="000E2EB3">
              <w:rPr>
                <w:sz w:val="20"/>
                <w:szCs w:val="20"/>
              </w:rPr>
              <w:t>)</w:t>
            </w:r>
          </w:p>
        </w:tc>
      </w:tr>
      <w:tr w:rsidR="000E2EB3" w14:paraId="6266377D" w14:textId="77777777" w:rsidTr="000E2EB3">
        <w:trPr>
          <w:trHeight w:val="310"/>
        </w:trPr>
        <w:tc>
          <w:tcPr>
            <w:tcW w:w="20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51F79" w14:textId="77777777" w:rsidR="000E2EB3" w:rsidRDefault="000E2EB3">
            <w:pPr>
              <w:pStyle w:val="TableParagraph"/>
              <w:spacing w:before="38"/>
              <w:ind w:left="157" w:right="14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810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679536DA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No.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:  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ab/>
              <w:t>Rev.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No. : 00</w:t>
            </w:r>
          </w:p>
        </w:tc>
      </w:tr>
      <w:tr w:rsidR="000E2EB3" w14:paraId="124A05B5" w14:textId="77777777" w:rsidTr="000E2EB3">
        <w:trPr>
          <w:trHeight w:val="230"/>
        </w:trPr>
        <w:tc>
          <w:tcPr>
            <w:tcW w:w="2035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66B9EA4" w14:textId="77777777" w:rsidR="000E2EB3" w:rsidRDefault="000E2EB3">
            <w:pPr>
              <w:pStyle w:val="TableParagraph"/>
              <w:rPr>
                <w:b/>
              </w:rPr>
            </w:pPr>
          </w:p>
          <w:p w14:paraId="69B1A017" w14:textId="77777777" w:rsidR="000E2EB3" w:rsidRDefault="000E2EB3">
            <w:pPr>
              <w:pStyle w:val="TableParagraph"/>
              <w:rPr>
                <w:b/>
              </w:rPr>
            </w:pPr>
          </w:p>
          <w:p w14:paraId="5E577A21" w14:textId="77777777" w:rsidR="000E2EB3" w:rsidRDefault="000E2EB3">
            <w:pPr>
              <w:pStyle w:val="TableParagraph"/>
              <w:rPr>
                <w:b/>
              </w:rPr>
            </w:pPr>
          </w:p>
          <w:p w14:paraId="5CF533C8" w14:textId="77777777" w:rsidR="000E2EB3" w:rsidRDefault="000E2EB3">
            <w:pPr>
              <w:pStyle w:val="TableParagraph"/>
              <w:rPr>
                <w:b/>
              </w:rPr>
            </w:pPr>
          </w:p>
          <w:p w14:paraId="45D059CC" w14:textId="77777777" w:rsidR="000E2EB3" w:rsidRDefault="000E2EB3">
            <w:pPr>
              <w:pStyle w:val="TableParagraph"/>
              <w:rPr>
                <w:b/>
              </w:rPr>
            </w:pPr>
          </w:p>
          <w:p w14:paraId="6511AE4A" w14:textId="77777777" w:rsidR="000E2EB3" w:rsidRDefault="000E2EB3">
            <w:pPr>
              <w:pStyle w:val="TableParagraph"/>
              <w:rPr>
                <w:b/>
              </w:rPr>
            </w:pPr>
          </w:p>
          <w:p w14:paraId="72583C26" w14:textId="77777777" w:rsidR="000E2EB3" w:rsidRDefault="000E2EB3">
            <w:pPr>
              <w:pStyle w:val="TableParagraph"/>
              <w:rPr>
                <w:b/>
              </w:rPr>
            </w:pPr>
          </w:p>
          <w:p w14:paraId="3E0873E4" w14:textId="77777777" w:rsidR="000E2EB3" w:rsidRDefault="000E2EB3">
            <w:pPr>
              <w:pStyle w:val="TableParagraph"/>
              <w:rPr>
                <w:b/>
              </w:rPr>
            </w:pPr>
          </w:p>
          <w:p w14:paraId="6552D5DB" w14:textId="77777777" w:rsidR="000E2EB3" w:rsidRDefault="000E2EB3">
            <w:pPr>
              <w:pStyle w:val="TableParagraph"/>
              <w:rPr>
                <w:b/>
              </w:rPr>
            </w:pPr>
          </w:p>
          <w:p w14:paraId="35E31F35" w14:textId="77777777" w:rsidR="000E2EB3" w:rsidRDefault="000E2EB3">
            <w:pPr>
              <w:pStyle w:val="TableParagraph"/>
              <w:rPr>
                <w:b/>
              </w:rPr>
            </w:pPr>
          </w:p>
          <w:p w14:paraId="6530F644" w14:textId="77777777" w:rsidR="000E2EB3" w:rsidRDefault="000E2EB3">
            <w:pPr>
              <w:pStyle w:val="TableParagraph"/>
              <w:rPr>
                <w:b/>
              </w:rPr>
            </w:pPr>
          </w:p>
          <w:p w14:paraId="22646985" w14:textId="77777777" w:rsidR="000E2EB3" w:rsidRDefault="000E2EB3">
            <w:pPr>
              <w:pStyle w:val="TableParagraph"/>
              <w:rPr>
                <w:b/>
              </w:rPr>
            </w:pPr>
          </w:p>
          <w:p w14:paraId="0130CC7E" w14:textId="77777777" w:rsidR="000E2EB3" w:rsidRDefault="000E2EB3">
            <w:pPr>
              <w:pStyle w:val="TableParagraph"/>
              <w:rPr>
                <w:b/>
              </w:rPr>
            </w:pPr>
          </w:p>
          <w:p w14:paraId="4821A197" w14:textId="77777777" w:rsidR="000E2EB3" w:rsidRDefault="000E2EB3">
            <w:pPr>
              <w:pStyle w:val="TableParagraph"/>
              <w:rPr>
                <w:b/>
              </w:rPr>
            </w:pPr>
          </w:p>
          <w:p w14:paraId="4D40F0F4" w14:textId="77777777" w:rsidR="000E2EB3" w:rsidRDefault="000E2EB3">
            <w:pPr>
              <w:pStyle w:val="TableParagraph"/>
              <w:rPr>
                <w:b/>
              </w:rPr>
            </w:pPr>
          </w:p>
          <w:p w14:paraId="4F689070" w14:textId="77777777" w:rsidR="000E2EB3" w:rsidRDefault="000E2EB3">
            <w:pPr>
              <w:pStyle w:val="TableParagraph"/>
              <w:rPr>
                <w:b/>
              </w:rPr>
            </w:pPr>
          </w:p>
          <w:p w14:paraId="797A03AF" w14:textId="77777777" w:rsidR="000E2EB3" w:rsidRDefault="000E2EB3">
            <w:pPr>
              <w:pStyle w:val="TableParagraph"/>
              <w:rPr>
                <w:b/>
              </w:rPr>
            </w:pPr>
          </w:p>
          <w:p w14:paraId="58EC3919" w14:textId="77777777" w:rsidR="000E2EB3" w:rsidRDefault="000E2EB3">
            <w:pPr>
              <w:pStyle w:val="TableParagraph"/>
              <w:rPr>
                <w:b/>
              </w:rPr>
            </w:pPr>
          </w:p>
          <w:p w14:paraId="79575CE7" w14:textId="77777777" w:rsidR="000E2EB3" w:rsidRDefault="000E2EB3">
            <w:pPr>
              <w:pStyle w:val="TableParagraph"/>
              <w:rPr>
                <w:b/>
              </w:rPr>
            </w:pPr>
          </w:p>
          <w:p w14:paraId="27940E8B" w14:textId="77777777" w:rsidR="000E2EB3" w:rsidRDefault="000E2EB3">
            <w:pPr>
              <w:pStyle w:val="TableParagraph"/>
              <w:rPr>
                <w:b/>
              </w:rPr>
            </w:pPr>
          </w:p>
          <w:p w14:paraId="75FEB173" w14:textId="77777777" w:rsidR="000E2EB3" w:rsidRDefault="000E2EB3">
            <w:pPr>
              <w:pStyle w:val="TableParagraph"/>
              <w:spacing w:before="8"/>
              <w:rPr>
                <w:b/>
                <w:sz w:val="28"/>
                <w:szCs w:val="28"/>
              </w:rPr>
            </w:pPr>
          </w:p>
          <w:p w14:paraId="46EA8981" w14:textId="77777777" w:rsidR="000E2EB3" w:rsidRDefault="000E2EB3">
            <w:pPr>
              <w:pStyle w:val="TableParagraph"/>
              <w:ind w:left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A9F61A" w14:textId="77777777" w:rsidR="000E2EB3" w:rsidRDefault="000E2EB3">
            <w:pPr>
              <w:pStyle w:val="TableParagraph"/>
              <w:spacing w:line="210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organization’s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comply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certification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criteria?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49530DEC" w14:textId="77777777" w:rsidR="000E2EB3" w:rsidRDefault="000E2EB3">
            <w:pPr>
              <w:pStyle w:val="TableParagraph"/>
              <w:spacing w:line="210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Yes, □No)</w:t>
            </w:r>
          </w:p>
        </w:tc>
      </w:tr>
      <w:tr w:rsidR="000E2EB3" w14:paraId="3F8A19C4" w14:textId="77777777" w:rsidTr="000E2EB3">
        <w:trPr>
          <w:trHeight w:val="405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9A49B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EBC9C76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 there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any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deviation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from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plan? If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Yes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Please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Specify.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44CB1FA7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(□Yes,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No)</w:t>
            </w:r>
          </w:p>
        </w:tc>
      </w:tr>
      <w:tr w:rsidR="000E2EB3" w14:paraId="17F73BDD" w14:textId="77777777" w:rsidTr="000E2EB3">
        <w:trPr>
          <w:trHeight w:val="460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B54B6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F3C994" w14:textId="77777777" w:rsidR="001A45D4" w:rsidRDefault="000E2EB3">
            <w:pPr>
              <w:pStyle w:val="TableParagraph"/>
              <w:spacing w:line="230" w:lineRule="exact"/>
              <w:ind w:left="104" w:right="9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Are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proper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corrective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&amp;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preventive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taken according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results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2"/>
                <w:sz w:val="20"/>
                <w:szCs w:val="20"/>
              </w:rPr>
              <w:t xml:space="preserve"> </w:t>
            </w:r>
          </w:p>
          <w:p w14:paraId="3DBDA229" w14:textId="1E890590" w:rsidR="000E2EB3" w:rsidRDefault="000E2EB3">
            <w:pPr>
              <w:pStyle w:val="TableParagraph"/>
              <w:spacing w:line="230" w:lineRule="exact"/>
              <w:ind w:left="104" w:right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ernal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audit?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2F02C2C8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Yes, □No)</w:t>
            </w:r>
          </w:p>
        </w:tc>
      </w:tr>
      <w:tr w:rsidR="000E2EB3" w14:paraId="28E62E78" w14:textId="77777777" w:rsidTr="000E2EB3">
        <w:trPr>
          <w:trHeight w:val="410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05286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72A8BDD" w14:textId="77777777" w:rsidR="000E2EB3" w:rsidRDefault="000E2EB3">
            <w:pPr>
              <w:pStyle w:val="TableParagraph"/>
              <w:spacing w:line="229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there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any issue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impacting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program? If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Yes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please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specify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26446512" w14:textId="77777777" w:rsidR="000E2EB3" w:rsidRDefault="000E2EB3">
            <w:pPr>
              <w:pStyle w:val="TableParagraph"/>
              <w:spacing w:line="229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(□Yes,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No)</w:t>
            </w:r>
          </w:p>
        </w:tc>
      </w:tr>
      <w:tr w:rsidR="000E2EB3" w14:paraId="74970775" w14:textId="77777777" w:rsidTr="000E2EB3">
        <w:trPr>
          <w:trHeight w:val="695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17DA6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58E0ACA" w14:textId="77777777" w:rsidR="000E2EB3" w:rsidRDefault="000E2EB3">
            <w:pPr>
              <w:pStyle w:val="TableParagraph"/>
              <w:spacing w:line="230" w:lineRule="exact"/>
              <w:ind w:left="104" w:right="8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there any significant changes that can affect management system since last a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udit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&amp;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any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difference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between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submitted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organization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assessed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4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n-site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audit?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1540DE26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(□Yes,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No)</w:t>
            </w:r>
          </w:p>
        </w:tc>
      </w:tr>
      <w:tr w:rsidR="000E2EB3" w14:paraId="7E69FE8C" w14:textId="77777777" w:rsidTr="000E2EB3">
        <w:trPr>
          <w:trHeight w:val="460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6016C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E71780E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it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assured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organization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maintain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develop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its system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continuously?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2217998A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Yes, □No)</w:t>
            </w:r>
          </w:p>
        </w:tc>
      </w:tr>
      <w:tr w:rsidR="000E2EB3" w14:paraId="4A392620" w14:textId="77777777" w:rsidTr="000E2EB3">
        <w:trPr>
          <w:trHeight w:val="1160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742A3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5A431C6" w14:textId="77777777" w:rsidR="000E2EB3" w:rsidRDefault="000E2EB3">
            <w:pPr>
              <w:pStyle w:val="TableParagraph"/>
              <w:spacing w:line="229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(Additional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review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points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reassessment)</w:t>
            </w:r>
          </w:p>
          <w:p w14:paraId="07162225" w14:textId="77777777" w:rsidR="000E2EB3" w:rsidRDefault="000E2EB3">
            <w:pPr>
              <w:pStyle w:val="TableParagraph"/>
              <w:ind w:left="104" w:right="11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Does all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elements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effectively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interact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another?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 there any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unresolved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issue identified?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If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Yes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Please specify.</w:t>
            </w:r>
          </w:p>
          <w:p w14:paraId="13F2E812" w14:textId="77777777" w:rsidR="001A45D4" w:rsidRDefault="000E2EB3">
            <w:pPr>
              <w:pStyle w:val="TableParagraph"/>
              <w:spacing w:line="240" w:lineRule="atLeast"/>
              <w:ind w:left="104" w:right="8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assured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that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organization has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commitment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maintaining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>
              <w:rPr>
                <w:spacing w:val="-2"/>
                <w:sz w:val="20"/>
                <w:szCs w:val="20"/>
              </w:rPr>
              <w:t xml:space="preserve"> </w:t>
            </w:r>
          </w:p>
          <w:p w14:paraId="7728952B" w14:textId="68BDA65F" w:rsidR="000E2EB3" w:rsidRDefault="000E2EB3">
            <w:pPr>
              <w:pStyle w:val="TableParagraph"/>
              <w:spacing w:line="240" w:lineRule="atLeast"/>
              <w:ind w:left="104" w:right="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tively?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AEF8782" w14:textId="77777777" w:rsidR="000E2EB3" w:rsidRDefault="000E2EB3">
            <w:pPr>
              <w:pStyle w:val="TableParagraph"/>
              <w:spacing w:before="10"/>
              <w:rPr>
                <w:b/>
                <w:sz w:val="19"/>
                <w:szCs w:val="19"/>
              </w:rPr>
            </w:pPr>
          </w:p>
          <w:p w14:paraId="022E6DDB" w14:textId="77777777" w:rsidR="000E2EB3" w:rsidRDefault="000E2EB3">
            <w:pPr>
              <w:pStyle w:val="TableParagraph"/>
              <w:ind w:left="104" w:right="34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Yes, □No)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(□Yes, 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No)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>
              <w:rPr>
                <w:rFonts w:ascii="Wingdings" w:hAnsi="Wingdings"/>
                <w:sz w:val="20"/>
                <w:szCs w:val="20"/>
              </w:rPr>
              <w:t></w:t>
            </w:r>
            <w:r>
              <w:rPr>
                <w:sz w:val="20"/>
                <w:szCs w:val="20"/>
              </w:rPr>
              <w:t>Yes,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□No)</w:t>
            </w:r>
          </w:p>
        </w:tc>
      </w:tr>
      <w:tr w:rsidR="000E2EB3" w14:paraId="3911C7A2" w14:textId="77777777" w:rsidTr="000E2EB3">
        <w:trPr>
          <w:trHeight w:val="815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882FB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458A22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(Additional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review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point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surveillance)</w:t>
            </w:r>
          </w:p>
          <w:p w14:paraId="7DD127F8" w14:textId="77777777" w:rsidR="000E2EB3" w:rsidRDefault="000E2EB3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the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certification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mark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properly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used?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hideMark/>
          </w:tcPr>
          <w:p w14:paraId="5BF74B54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(□Yes,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□No)</w:t>
            </w:r>
          </w:p>
        </w:tc>
      </w:tr>
      <w:tr w:rsidR="000E2EB3" w14:paraId="511596A8" w14:textId="77777777" w:rsidTr="001A45D4">
        <w:trPr>
          <w:trHeight w:val="1812"/>
        </w:trPr>
        <w:tc>
          <w:tcPr>
            <w:tcW w:w="203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45DD3" w14:textId="77777777" w:rsidR="000E2EB3" w:rsidRDefault="000E2EB3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810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0306EE5" w14:textId="77777777" w:rsidR="000E2EB3" w:rsidRDefault="000E2EB3">
            <w:pPr>
              <w:pStyle w:val="TableParagraph"/>
              <w:spacing w:line="228" w:lineRule="exact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evaluation of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review</w:t>
            </w:r>
          </w:p>
          <w:p w14:paraId="3D1B4226" w14:textId="6657DDA5" w:rsidR="000E2EB3" w:rsidRDefault="000E2EB3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(Effectiveness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system,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Requirements for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improvement)</w:t>
            </w:r>
            <w:r w:rsidR="001A45D4">
              <w:rPr>
                <w:sz w:val="20"/>
                <w:szCs w:val="20"/>
              </w:rPr>
              <w:t>(Summary of document review and AI risk analysis)</w:t>
            </w:r>
          </w:p>
          <w:p w14:paraId="06439588" w14:textId="77777777" w:rsidR="003C7DF7" w:rsidRPr="003C7DF7" w:rsidRDefault="003C7DF7" w:rsidP="003C7DF7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>The Stage 2 audit of Bytelearn Edtech Pvt. Ltd. was conducted to evaluate the implementation, effectiveness, and conformity of the AI Management System (AIMS) against ISO/IEC 42001 requirements.</w:t>
            </w:r>
          </w:p>
          <w:p w14:paraId="69CC313C" w14:textId="77777777" w:rsidR="003C7DF7" w:rsidRPr="003C7DF7" w:rsidRDefault="003C7DF7" w:rsidP="003C7DF7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>The audit covered AI governance, lifecycle management, risk assessment, data governance, ethical controls, monitoring mechanisms, and regulatory compliance across AI-based calling solutions, CRM platforms, and intelligent systems.</w:t>
            </w:r>
          </w:p>
          <w:p w14:paraId="5989B8CA" w14:textId="77777777" w:rsidR="003C7DF7" w:rsidRPr="003C7DF7" w:rsidRDefault="003C7DF7" w:rsidP="003C7DF7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 w:rsidRPr="003C7DF7">
              <w:rPr>
                <w:b/>
                <w:bCs/>
                <w:sz w:val="20"/>
                <w:szCs w:val="20"/>
              </w:rPr>
              <w:t>Key Strengths Identified:</w:t>
            </w:r>
          </w:p>
          <w:p w14:paraId="1383101A" w14:textId="77777777" w:rsidR="003C7DF7" w:rsidRPr="003C7DF7" w:rsidRDefault="003C7DF7" w:rsidP="003C7DF7">
            <w:pPr>
              <w:pStyle w:val="TableParagraph"/>
              <w:numPr>
                <w:ilvl w:val="0"/>
                <w:numId w:val="6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Established </w:t>
            </w:r>
            <w:r w:rsidRPr="003C7DF7">
              <w:rPr>
                <w:b/>
                <w:bCs/>
                <w:sz w:val="20"/>
                <w:szCs w:val="20"/>
              </w:rPr>
              <w:t>AI governance structure</w:t>
            </w:r>
            <w:r w:rsidRPr="003C7DF7">
              <w:rPr>
                <w:sz w:val="20"/>
                <w:szCs w:val="20"/>
              </w:rPr>
              <w:t xml:space="preserve"> with defined roles and responsibilities </w:t>
            </w:r>
          </w:p>
          <w:p w14:paraId="260D6C72" w14:textId="77777777" w:rsidR="003C7DF7" w:rsidRPr="003C7DF7" w:rsidRDefault="003C7DF7" w:rsidP="003C7DF7">
            <w:pPr>
              <w:pStyle w:val="TableParagraph"/>
              <w:numPr>
                <w:ilvl w:val="0"/>
                <w:numId w:val="6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Comprehensive </w:t>
            </w:r>
            <w:r w:rsidRPr="003C7DF7">
              <w:rPr>
                <w:b/>
                <w:bCs/>
                <w:sz w:val="20"/>
                <w:szCs w:val="20"/>
              </w:rPr>
              <w:t>AI lifecycle processes</w:t>
            </w:r>
            <w:r w:rsidRPr="003C7DF7">
              <w:rPr>
                <w:sz w:val="20"/>
                <w:szCs w:val="20"/>
              </w:rPr>
              <w:t xml:space="preserve"> from design to deployment </w:t>
            </w:r>
          </w:p>
          <w:p w14:paraId="6C061153" w14:textId="77777777" w:rsidR="003C7DF7" w:rsidRPr="003C7DF7" w:rsidRDefault="003C7DF7" w:rsidP="003C7DF7">
            <w:pPr>
              <w:pStyle w:val="TableParagraph"/>
              <w:numPr>
                <w:ilvl w:val="0"/>
                <w:numId w:val="6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Defined </w:t>
            </w:r>
            <w:r w:rsidRPr="003C7DF7">
              <w:rPr>
                <w:b/>
                <w:bCs/>
                <w:sz w:val="20"/>
                <w:szCs w:val="20"/>
              </w:rPr>
              <w:t>data governance and privacy controls</w:t>
            </w:r>
            <w:r w:rsidRPr="003C7DF7">
              <w:rPr>
                <w:sz w:val="20"/>
                <w:szCs w:val="20"/>
              </w:rPr>
              <w:t xml:space="preserve"> aligned with regulatory requirements (DPDPA, GDPR) </w:t>
            </w:r>
          </w:p>
          <w:p w14:paraId="3FD39B08" w14:textId="77777777" w:rsidR="003C7DF7" w:rsidRPr="003C7DF7" w:rsidRDefault="003C7DF7" w:rsidP="003C7DF7">
            <w:pPr>
              <w:pStyle w:val="TableParagraph"/>
              <w:numPr>
                <w:ilvl w:val="0"/>
                <w:numId w:val="6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Evidence of </w:t>
            </w:r>
            <w:r w:rsidRPr="003C7DF7">
              <w:rPr>
                <w:b/>
                <w:bCs/>
                <w:sz w:val="20"/>
                <w:szCs w:val="20"/>
              </w:rPr>
              <w:t>internal audits and management reviews</w:t>
            </w:r>
            <w:r w:rsidRPr="003C7DF7">
              <w:rPr>
                <w:sz w:val="20"/>
                <w:szCs w:val="20"/>
              </w:rPr>
              <w:t xml:space="preserve"> </w:t>
            </w:r>
          </w:p>
          <w:p w14:paraId="33EF61BE" w14:textId="77777777" w:rsidR="003C7DF7" w:rsidRPr="003C7DF7" w:rsidRDefault="003C7DF7" w:rsidP="003C7DF7">
            <w:pPr>
              <w:pStyle w:val="TableParagraph"/>
              <w:numPr>
                <w:ilvl w:val="0"/>
                <w:numId w:val="6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Availability of competent resources (AI engineers, compliance, IT teams) </w:t>
            </w:r>
          </w:p>
          <w:p w14:paraId="018575B7" w14:textId="77777777" w:rsidR="003C7DF7" w:rsidRPr="003C7DF7" w:rsidRDefault="003C7DF7" w:rsidP="003C7DF7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 w:rsidRPr="003C7DF7">
              <w:rPr>
                <w:b/>
                <w:bCs/>
                <w:sz w:val="20"/>
                <w:szCs w:val="20"/>
              </w:rPr>
              <w:t>Nonconformities Identified:</w:t>
            </w:r>
          </w:p>
          <w:p w14:paraId="7801B017" w14:textId="77777777" w:rsidR="003C7DF7" w:rsidRPr="003C7DF7" w:rsidRDefault="003C7DF7" w:rsidP="003C7DF7">
            <w:pPr>
              <w:pStyle w:val="TableParagraph"/>
              <w:numPr>
                <w:ilvl w:val="0"/>
                <w:numId w:val="7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b/>
                <w:bCs/>
                <w:sz w:val="20"/>
                <w:szCs w:val="20"/>
              </w:rPr>
              <w:t>2 Minor Nonconformities</w:t>
            </w:r>
            <w:r w:rsidRPr="003C7DF7">
              <w:rPr>
                <w:sz w:val="20"/>
                <w:szCs w:val="20"/>
              </w:rPr>
              <w:t xml:space="preserve"> </w:t>
            </w:r>
          </w:p>
          <w:p w14:paraId="73CD4E8D" w14:textId="77777777" w:rsidR="003C7DF7" w:rsidRPr="003C7DF7" w:rsidRDefault="003C7DF7" w:rsidP="003C7DF7">
            <w:pPr>
              <w:pStyle w:val="TableParagraph"/>
              <w:numPr>
                <w:ilvl w:val="1"/>
                <w:numId w:val="7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Incomplete AI risk assessment (lack of post-deployment risks such as model drift and fairness monitoring) </w:t>
            </w:r>
          </w:p>
          <w:p w14:paraId="264B67B1" w14:textId="77777777" w:rsidR="003C7DF7" w:rsidRPr="003C7DF7" w:rsidRDefault="003C7DF7" w:rsidP="003C7DF7">
            <w:pPr>
              <w:pStyle w:val="TableParagraph"/>
              <w:numPr>
                <w:ilvl w:val="1"/>
                <w:numId w:val="7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Absence of AI-specific contingency/fallback planning in BCP </w:t>
            </w:r>
          </w:p>
          <w:p w14:paraId="35D5BD81" w14:textId="77777777" w:rsidR="003C7DF7" w:rsidRPr="003C7DF7" w:rsidRDefault="003C7DF7" w:rsidP="003C7DF7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 w:rsidRPr="003C7DF7">
              <w:rPr>
                <w:b/>
                <w:bCs/>
                <w:sz w:val="20"/>
                <w:szCs w:val="20"/>
              </w:rPr>
              <w:lastRenderedPageBreak/>
              <w:t>Observations (OFIs):</w:t>
            </w:r>
          </w:p>
          <w:p w14:paraId="63D3CD49" w14:textId="77777777" w:rsidR="003C7DF7" w:rsidRPr="003C7DF7" w:rsidRDefault="003C7DF7" w:rsidP="003C7DF7">
            <w:pPr>
              <w:pStyle w:val="TableParagraph"/>
              <w:numPr>
                <w:ilvl w:val="0"/>
                <w:numId w:val="8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Need for </w:t>
            </w:r>
            <w:r w:rsidRPr="003C7DF7">
              <w:rPr>
                <w:b/>
                <w:bCs/>
                <w:sz w:val="20"/>
                <w:szCs w:val="20"/>
              </w:rPr>
              <w:t>role-based AI training programs</w:t>
            </w:r>
            <w:r w:rsidRPr="003C7DF7">
              <w:rPr>
                <w:sz w:val="20"/>
                <w:szCs w:val="20"/>
              </w:rPr>
              <w:t xml:space="preserve"> </w:t>
            </w:r>
          </w:p>
          <w:p w14:paraId="4F77580A" w14:textId="77777777" w:rsidR="003C7DF7" w:rsidRPr="003C7DF7" w:rsidRDefault="003C7DF7" w:rsidP="003C7DF7">
            <w:pPr>
              <w:pStyle w:val="TableParagraph"/>
              <w:numPr>
                <w:ilvl w:val="0"/>
                <w:numId w:val="8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Lack of </w:t>
            </w:r>
            <w:r w:rsidRPr="003C7DF7">
              <w:rPr>
                <w:b/>
                <w:bCs/>
                <w:sz w:val="20"/>
                <w:szCs w:val="20"/>
              </w:rPr>
              <w:t>defined KPIs for fairness, explainability, and model drift</w:t>
            </w:r>
            <w:r w:rsidRPr="003C7DF7">
              <w:rPr>
                <w:sz w:val="20"/>
                <w:szCs w:val="20"/>
              </w:rPr>
              <w:t xml:space="preserve"> </w:t>
            </w:r>
          </w:p>
          <w:p w14:paraId="30794E67" w14:textId="77777777" w:rsidR="003C7DF7" w:rsidRPr="003C7DF7" w:rsidRDefault="003C7DF7" w:rsidP="003C7DF7">
            <w:pPr>
              <w:pStyle w:val="TableParagraph"/>
              <w:numPr>
                <w:ilvl w:val="0"/>
                <w:numId w:val="8"/>
              </w:numPr>
              <w:spacing w:before="175"/>
              <w:rPr>
                <w:sz w:val="20"/>
                <w:szCs w:val="20"/>
              </w:rPr>
            </w:pPr>
            <w:r w:rsidRPr="003C7DF7">
              <w:rPr>
                <w:sz w:val="20"/>
                <w:szCs w:val="20"/>
              </w:rPr>
              <w:t xml:space="preserve">Manual dataset versioning without robust traceability mechanisms </w:t>
            </w:r>
          </w:p>
          <w:p w14:paraId="31742E00" w14:textId="4CB3DA2F" w:rsidR="000E2EB3" w:rsidRPr="003C7DF7" w:rsidRDefault="003C7DF7" w:rsidP="003C7DF7">
            <w:pPr>
              <w:pStyle w:val="TableParagraph"/>
              <w:spacing w:before="175"/>
              <w:ind w:left="104"/>
              <w:rPr>
                <w:sz w:val="20"/>
                <w:szCs w:val="20"/>
              </w:rPr>
            </w:pPr>
            <w:r w:rsidRPr="003C7DF7">
              <w:rPr>
                <w:b/>
                <w:bCs/>
                <w:sz w:val="20"/>
                <w:szCs w:val="20"/>
              </w:rPr>
              <w:t>Conclusion:</w:t>
            </w:r>
            <w:r w:rsidRPr="003C7DF7">
              <w:rPr>
                <w:sz w:val="20"/>
                <w:szCs w:val="20"/>
              </w:rPr>
              <w:br/>
              <w:t xml:space="preserve">The AIMS is </w:t>
            </w:r>
            <w:r w:rsidRPr="003C7DF7">
              <w:rPr>
                <w:b/>
                <w:bCs/>
                <w:sz w:val="20"/>
                <w:szCs w:val="20"/>
              </w:rPr>
              <w:t>implemented and generally effective</w:t>
            </w:r>
            <w:r w:rsidRPr="003C7DF7">
              <w:rPr>
                <w:sz w:val="20"/>
                <w:szCs w:val="20"/>
              </w:rPr>
              <w:t>, with minor gaps that do not affect the overall capability of the system to meet intended outcomes.</w:t>
            </w:r>
          </w:p>
        </w:tc>
      </w:tr>
    </w:tbl>
    <w:p w14:paraId="44419102" w14:textId="77777777" w:rsidR="000E2EB3" w:rsidRDefault="000E2EB3" w:rsidP="000E2EB3">
      <w:pPr>
        <w:widowControl/>
        <w:autoSpaceDE/>
        <w:autoSpaceDN/>
        <w:rPr>
          <w:sz w:val="18"/>
          <w:szCs w:val="18"/>
        </w:rPr>
        <w:sectPr w:rsidR="000E2EB3">
          <w:pgSz w:w="11910" w:h="16840"/>
          <w:pgMar w:top="1400" w:right="640" w:bottom="280" w:left="1300" w:header="720" w:footer="720" w:gutter="0"/>
          <w:cols w:space="720"/>
        </w:sectPr>
      </w:pPr>
    </w:p>
    <w:tbl>
      <w:tblPr>
        <w:tblW w:w="0" w:type="auto"/>
        <w:tblInd w:w="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036"/>
        <w:gridCol w:w="7068"/>
      </w:tblGrid>
      <w:tr w:rsidR="000E2EB3" w14:paraId="65A054A8" w14:textId="77777777" w:rsidTr="001A45D4">
        <w:trPr>
          <w:trHeight w:val="70"/>
        </w:trPr>
        <w:tc>
          <w:tcPr>
            <w:tcW w:w="12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264DBBC" w14:textId="77777777" w:rsidR="000E2EB3" w:rsidRDefault="000E2EB3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8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336C79" w14:textId="77777777" w:rsidR="000E2EB3" w:rsidRDefault="000E2EB3">
            <w:pPr>
              <w:pStyle w:val="TableParagraph"/>
              <w:spacing w:before="5"/>
              <w:rPr>
                <w:b/>
                <w:sz w:val="15"/>
                <w:szCs w:val="15"/>
              </w:rPr>
            </w:pPr>
          </w:p>
          <w:p w14:paraId="2B0122C9" w14:textId="12B07441" w:rsidR="000E2EB3" w:rsidRDefault="000E2EB3">
            <w:pPr>
              <w:pStyle w:val="TableParagraph"/>
              <w:spacing w:line="256" w:lineRule="auto"/>
              <w:ind w:left="104" w:right="63"/>
              <w:jc w:val="both"/>
              <w:rPr>
                <w:rFonts w:ascii="Calibri"/>
                <w:sz w:val="19"/>
                <w:szCs w:val="19"/>
              </w:rPr>
            </w:pPr>
          </w:p>
        </w:tc>
      </w:tr>
      <w:tr w:rsidR="000E2EB3" w14:paraId="18FA05C6" w14:textId="77777777" w:rsidTr="000E2EB3">
        <w:trPr>
          <w:trHeight w:val="5287"/>
        </w:trPr>
        <w:tc>
          <w:tcPr>
            <w:tcW w:w="12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2DC907D" w14:textId="77777777" w:rsidR="000E2EB3" w:rsidRDefault="000E2EB3">
            <w:pPr>
              <w:pStyle w:val="TableParagraph"/>
              <w:rPr>
                <w:b/>
              </w:rPr>
            </w:pPr>
          </w:p>
          <w:p w14:paraId="729FF4FB" w14:textId="77777777" w:rsidR="000E2EB3" w:rsidRDefault="000E2EB3">
            <w:pPr>
              <w:pStyle w:val="TableParagraph"/>
              <w:rPr>
                <w:b/>
              </w:rPr>
            </w:pPr>
          </w:p>
          <w:p w14:paraId="7D863EC3" w14:textId="77777777" w:rsidR="000E2EB3" w:rsidRDefault="000E2EB3">
            <w:pPr>
              <w:pStyle w:val="TableParagraph"/>
              <w:rPr>
                <w:b/>
              </w:rPr>
            </w:pPr>
          </w:p>
          <w:p w14:paraId="2222A92A" w14:textId="77777777" w:rsidR="000E2EB3" w:rsidRDefault="000E2EB3">
            <w:pPr>
              <w:pStyle w:val="TableParagraph"/>
              <w:rPr>
                <w:b/>
              </w:rPr>
            </w:pPr>
          </w:p>
          <w:p w14:paraId="26C08082" w14:textId="77777777" w:rsidR="000E2EB3" w:rsidRDefault="000E2EB3">
            <w:pPr>
              <w:pStyle w:val="TableParagraph"/>
              <w:rPr>
                <w:b/>
              </w:rPr>
            </w:pPr>
          </w:p>
          <w:p w14:paraId="420EC34F" w14:textId="77777777" w:rsidR="000E2EB3" w:rsidRDefault="000E2EB3">
            <w:pPr>
              <w:pStyle w:val="TableParagraph"/>
              <w:rPr>
                <w:b/>
              </w:rPr>
            </w:pPr>
          </w:p>
          <w:p w14:paraId="4B677D7F" w14:textId="77777777" w:rsidR="000E2EB3" w:rsidRDefault="000E2EB3">
            <w:pPr>
              <w:pStyle w:val="TableParagraph"/>
              <w:rPr>
                <w:b/>
              </w:rPr>
            </w:pPr>
          </w:p>
          <w:p w14:paraId="5C465C22" w14:textId="77777777" w:rsidR="000E2EB3" w:rsidRDefault="000E2EB3">
            <w:pPr>
              <w:pStyle w:val="TableParagraph"/>
              <w:rPr>
                <w:b/>
              </w:rPr>
            </w:pPr>
          </w:p>
          <w:p w14:paraId="12496CE1" w14:textId="77777777" w:rsidR="000E2EB3" w:rsidRDefault="000E2EB3">
            <w:pPr>
              <w:pStyle w:val="TableParagraph"/>
              <w:spacing w:before="1"/>
              <w:rPr>
                <w:b/>
                <w:sz w:val="26"/>
                <w:szCs w:val="26"/>
              </w:rPr>
            </w:pPr>
          </w:p>
          <w:p w14:paraId="25E2B620" w14:textId="77777777" w:rsidR="000E2EB3" w:rsidRDefault="000E2EB3">
            <w:pPr>
              <w:pStyle w:val="TableParagraph"/>
              <w:ind w:left="360" w:right="324" w:firstLine="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8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571C0EC" w14:textId="77777777" w:rsidR="000E2EB3" w:rsidRDefault="000E2EB3" w:rsidP="00BF42C1">
            <w:pPr>
              <w:pStyle w:val="TableParagraph"/>
              <w:numPr>
                <w:ilvl w:val="0"/>
                <w:numId w:val="5"/>
              </w:numPr>
              <w:spacing w:line="228" w:lineRule="exact"/>
              <w:ind w:hanging="2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Recommend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certification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initial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audit;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maintain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its certification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surveillance.</w:t>
            </w:r>
          </w:p>
          <w:p w14:paraId="7802C24C" w14:textId="77777777" w:rsidR="000E2EB3" w:rsidRDefault="000E2EB3">
            <w:pPr>
              <w:pStyle w:val="TableParagraph"/>
              <w:ind w:left="104" w:right="74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your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proper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effectively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practiced,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certification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recommended</w:t>
            </w:r>
            <w:r>
              <w:rPr>
                <w:spacing w:val="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subject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mission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evidence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closure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non conformtities.</w:t>
            </w:r>
          </w:p>
          <w:p w14:paraId="1CE4D007" w14:textId="77777777" w:rsidR="000E2EB3" w:rsidRDefault="000E2EB3">
            <w:pPr>
              <w:pStyle w:val="TableParagraph"/>
              <w:spacing w:before="110"/>
              <w:ind w:left="104"/>
              <w:rPr>
                <w:sz w:val="20"/>
                <w:szCs w:val="20"/>
              </w:rPr>
            </w:pPr>
            <w:r>
              <w:rPr>
                <w:rFonts w:ascii="Webdings" w:hAnsi="Webdings"/>
                <w:sz w:val="20"/>
                <w:szCs w:val="20"/>
              </w:rPr>
              <w:t>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After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document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follow-up,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will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resolved</w:t>
            </w:r>
          </w:p>
          <w:p w14:paraId="110D5E1C" w14:textId="77777777" w:rsidR="000E2EB3" w:rsidRDefault="000E2EB3">
            <w:pPr>
              <w:pStyle w:val="TableParagraph"/>
              <w:spacing w:line="256" w:lineRule="auto"/>
              <w:ind w:left="390" w:right="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system is practiced without any serious major non-conformity as shown from CAR issue.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You are required to submit the result of corrective action taken, which includes corrective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analysis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reason,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preventive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action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KVQA.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Within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1month.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When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result is satisfactory, certification will be recommended (certification will be maintained for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surveillance).The observations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shall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verified in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Surveillance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audit</w:t>
            </w:r>
          </w:p>
          <w:p w14:paraId="48E0092D" w14:textId="77777777" w:rsidR="000E2EB3" w:rsidRDefault="000E2EB3">
            <w:pPr>
              <w:pStyle w:val="TableParagraph"/>
              <w:spacing w:before="159"/>
              <w:ind w:left="390"/>
              <w:rPr>
                <w:sz w:val="20"/>
                <w:szCs w:val="20"/>
              </w:rPr>
            </w:pPr>
            <w:r>
              <w:rPr>
                <w:rFonts w:ascii="Webdings" w:hAnsi="Webdings"/>
                <w:sz w:val="20"/>
                <w:szCs w:val="20"/>
              </w:rPr>
              <w:t>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After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on-site visit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follow-up,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will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 resolved</w:t>
            </w:r>
          </w:p>
          <w:p w14:paraId="55CCD53E" w14:textId="77777777" w:rsidR="000E2EB3" w:rsidRDefault="000E2EB3">
            <w:pPr>
              <w:pStyle w:val="TableParagraph"/>
              <w:spacing w:before="175" w:line="256" w:lineRule="auto"/>
              <w:ind w:left="390" w:right="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than 01 Minor non-conformity is found in your system as shown from above CAR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issues. You are required to submit the result of corrective action taken, which includes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corrective action, analysis of the reason, and preventive action to KVQA ASSESSMENT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PRIVATE LIMITED.. Within 1month. Additional on-site visit as follow-up will be conducted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when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 satisfactory,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certification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will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 recommended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(maintained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surveillance).</w:t>
            </w:r>
          </w:p>
          <w:p w14:paraId="2E1D99D2" w14:textId="77777777" w:rsidR="000E2EB3" w:rsidRDefault="000E2EB3">
            <w:pPr>
              <w:pStyle w:val="TableParagraph"/>
              <w:spacing w:before="164"/>
              <w:ind w:left="104"/>
              <w:rPr>
                <w:sz w:val="20"/>
                <w:szCs w:val="20"/>
              </w:rPr>
            </w:pPr>
            <w:r>
              <w:rPr>
                <w:rFonts w:ascii="Webdings" w:hAnsi="Webdings"/>
                <w:sz w:val="20"/>
                <w:szCs w:val="20"/>
              </w:rPr>
              <w:t>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 satisfy with standard</w:t>
            </w:r>
          </w:p>
          <w:p w14:paraId="40A2CF27" w14:textId="77777777" w:rsidR="000E2EB3" w:rsidRDefault="000E2EB3">
            <w:pPr>
              <w:pStyle w:val="TableParagraph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non-conformities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are found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your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shown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from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above CAR issues.</w:t>
            </w:r>
          </w:p>
          <w:p w14:paraId="40F1D80B" w14:textId="77777777" w:rsidR="000E2EB3" w:rsidRDefault="000E2EB3">
            <w:pPr>
              <w:pStyle w:val="TableParagraph"/>
              <w:spacing w:before="175"/>
              <w:ind w:left="5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Re-audit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 required.</w:t>
            </w:r>
          </w:p>
        </w:tc>
      </w:tr>
      <w:tr w:rsidR="000E2EB3" w14:paraId="5DBB390A" w14:textId="77777777" w:rsidTr="000E2EB3">
        <w:trPr>
          <w:trHeight w:val="460"/>
        </w:trPr>
        <w:tc>
          <w:tcPr>
            <w:tcW w:w="12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C465C" w14:textId="77777777" w:rsidR="000E2EB3" w:rsidRDefault="000E2EB3">
            <w:pPr>
              <w:pStyle w:val="TableParagraph"/>
              <w:spacing w:before="113"/>
              <w:ind w:left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fee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41190" w14:textId="77777777" w:rsidR="000E2EB3" w:rsidRDefault="000E2EB3">
            <w:pPr>
              <w:pStyle w:val="TableParagraph"/>
              <w:spacing w:line="230" w:lineRule="exact"/>
              <w:ind w:left="245" w:right="118" w:hanging="9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Remitted</w:t>
            </w:r>
            <w:r>
              <w:rPr>
                <w:spacing w:val="-4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not?</w:t>
            </w:r>
          </w:p>
        </w:tc>
        <w:tc>
          <w:tcPr>
            <w:tcW w:w="7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F82887E" w14:textId="77777777" w:rsidR="000E2EB3" w:rsidRDefault="000E2EB3">
            <w:pPr>
              <w:pStyle w:val="TableParagraph"/>
              <w:spacing w:before="113"/>
              <w:ind w:left="109"/>
              <w:rPr>
                <w:sz w:val="20"/>
                <w:szCs w:val="20"/>
              </w:rPr>
            </w:pPr>
            <w:r>
              <w:rPr>
                <w:rFonts w:ascii="Webdings" w:hAnsi="Webdings"/>
                <w:sz w:val="20"/>
                <w:szCs w:val="20"/>
              </w:rPr>
              <w:t>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Yes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rFonts w:ascii="Webdings" w:hAnsi="Webdings"/>
                <w:sz w:val="20"/>
                <w:szCs w:val="20"/>
              </w:rPr>
              <w:t>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(When audit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fee is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paid,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certification will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 issued/maintained)</w:t>
            </w:r>
          </w:p>
        </w:tc>
      </w:tr>
    </w:tbl>
    <w:p w14:paraId="72882AB8" w14:textId="77777777" w:rsidR="00000000" w:rsidRDefault="00000000"/>
    <w:sectPr w:rsidR="009A3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875"/>
    <w:multiLevelType w:val="multilevel"/>
    <w:tmpl w:val="E1BC689A"/>
    <w:lvl w:ilvl="0">
      <w:numFmt w:val="bullet"/>
      <w:lvlText w:val=""/>
      <w:lvlJc w:val="left"/>
      <w:pPr>
        <w:ind w:left="335" w:hanging="231"/>
      </w:pPr>
      <w:rPr>
        <w:rFonts w:ascii="Wingdings" w:hAnsi="Wingdings" w:hint="default"/>
        <w:sz w:val="20"/>
        <w:szCs w:val="20"/>
      </w:rPr>
    </w:lvl>
    <w:lvl w:ilvl="1">
      <w:numFmt w:val="bullet"/>
      <w:lvlText w:val="•"/>
      <w:lvlJc w:val="left"/>
      <w:pPr>
        <w:ind w:left="1114" w:hanging="23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888" w:hanging="23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63" w:hanging="23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437" w:hanging="23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212" w:hanging="23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986" w:hanging="23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23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535" w:hanging="231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8C06E01"/>
    <w:multiLevelType w:val="multilevel"/>
    <w:tmpl w:val="DEA26D3C"/>
    <w:lvl w:ilvl="0">
      <w:numFmt w:val="bullet"/>
      <w:lvlText w:val=""/>
      <w:lvlJc w:val="left"/>
      <w:pPr>
        <w:ind w:left="825" w:hanging="360"/>
      </w:pPr>
      <w:rPr>
        <w:rFonts w:ascii="Symbol" w:hAnsi="Symbol" w:hint="default"/>
        <w:sz w:val="19"/>
        <w:szCs w:val="19"/>
      </w:rPr>
    </w:lvl>
    <w:lvl w:ilvl="1">
      <w:numFmt w:val="bullet"/>
      <w:lvlText w:val="•"/>
      <w:lvlJc w:val="left"/>
      <w:pPr>
        <w:ind w:left="1546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2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8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2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451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177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63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A8E12E3"/>
    <w:multiLevelType w:val="multilevel"/>
    <w:tmpl w:val="7AF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7DA2"/>
    <w:multiLevelType w:val="multilevel"/>
    <w:tmpl w:val="F48E7F74"/>
    <w:lvl w:ilvl="0">
      <w:numFmt w:val="bullet"/>
      <w:lvlText w:val="•"/>
      <w:lvlJc w:val="left"/>
      <w:pPr>
        <w:ind w:left="244" w:hanging="140"/>
      </w:pPr>
      <w:rPr>
        <w:rFonts w:ascii="Calibri" w:hAnsi="Calibri" w:cs="Calibri" w:hint="default"/>
        <w:sz w:val="19"/>
        <w:szCs w:val="19"/>
      </w:rPr>
    </w:lvl>
    <w:lvl w:ilvl="1">
      <w:numFmt w:val="bullet"/>
      <w:lvlText w:val="•"/>
      <w:lvlJc w:val="left"/>
      <w:pPr>
        <w:ind w:left="1024" w:hanging="14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808" w:hanging="14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592" w:hanging="14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377" w:hanging="14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161" w:hanging="14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945" w:hanging="14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30" w:hanging="14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514" w:hanging="14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99D55FD"/>
    <w:multiLevelType w:val="multilevel"/>
    <w:tmpl w:val="33781392"/>
    <w:lvl w:ilvl="0">
      <w:numFmt w:val="bullet"/>
      <w:lvlText w:val="•"/>
      <w:lvlJc w:val="left"/>
      <w:pPr>
        <w:ind w:left="244" w:hanging="140"/>
      </w:pPr>
      <w:rPr>
        <w:rFonts w:ascii="Calibri" w:hAnsi="Calibri" w:cs="Calibri" w:hint="default"/>
        <w:sz w:val="19"/>
        <w:szCs w:val="19"/>
      </w:rPr>
    </w:lvl>
    <w:lvl w:ilvl="1">
      <w:numFmt w:val="bullet"/>
      <w:lvlText w:val="•"/>
      <w:lvlJc w:val="left"/>
      <w:pPr>
        <w:ind w:left="1024" w:hanging="14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808" w:hanging="14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593" w:hanging="14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377" w:hanging="14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162" w:hanging="14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946" w:hanging="14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30" w:hanging="14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515" w:hanging="14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0906C37"/>
    <w:multiLevelType w:val="multilevel"/>
    <w:tmpl w:val="B43E3EFE"/>
    <w:lvl w:ilvl="0">
      <w:numFmt w:val="bullet"/>
      <w:lvlText w:val=""/>
      <w:lvlJc w:val="left"/>
      <w:pPr>
        <w:ind w:left="285" w:hanging="181"/>
      </w:pPr>
      <w:rPr>
        <w:rFonts w:ascii="Wingdings" w:hAnsi="Wingdings" w:hint="default"/>
        <w:spacing w:val="2"/>
        <w:sz w:val="18"/>
        <w:szCs w:val="18"/>
      </w:rPr>
    </w:lvl>
    <w:lvl w:ilvl="1">
      <w:numFmt w:val="bullet"/>
      <w:lvlText w:val="•"/>
      <w:lvlJc w:val="left"/>
      <w:pPr>
        <w:ind w:left="1060" w:hanging="18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840" w:hanging="18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20" w:hanging="18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401" w:hanging="18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181" w:hanging="18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961" w:hanging="18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42" w:hanging="18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522" w:hanging="181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F720BB3"/>
    <w:multiLevelType w:val="multilevel"/>
    <w:tmpl w:val="1D9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E1358"/>
    <w:multiLevelType w:val="multilevel"/>
    <w:tmpl w:val="92B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19432">
    <w:abstractNumId w:val="5"/>
  </w:num>
  <w:num w:numId="2" w16cid:durableId="1115444813">
    <w:abstractNumId w:val="1"/>
  </w:num>
  <w:num w:numId="3" w16cid:durableId="1882087206">
    <w:abstractNumId w:val="3"/>
  </w:num>
  <w:num w:numId="4" w16cid:durableId="1369135837">
    <w:abstractNumId w:val="4"/>
  </w:num>
  <w:num w:numId="5" w16cid:durableId="1019742880">
    <w:abstractNumId w:val="0"/>
  </w:num>
  <w:num w:numId="6" w16cid:durableId="1803765854">
    <w:abstractNumId w:val="6"/>
  </w:num>
  <w:num w:numId="7" w16cid:durableId="1448963448">
    <w:abstractNumId w:val="2"/>
  </w:num>
  <w:num w:numId="8" w16cid:durableId="1985311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B3"/>
    <w:rsid w:val="000E2EB3"/>
    <w:rsid w:val="001A45D4"/>
    <w:rsid w:val="001E7728"/>
    <w:rsid w:val="003C7DF7"/>
    <w:rsid w:val="00472E6C"/>
    <w:rsid w:val="00493741"/>
    <w:rsid w:val="00C5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E676"/>
  <w15:chartTrackingRefBased/>
  <w15:docId w15:val="{FF67FAB8-FB47-4B55-9D6C-5AAB6E6A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E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0E2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 RITIKA</dc:creator>
  <cp:keywords/>
  <dc:description/>
  <cp:lastModifiedBy>Ritika Gupta</cp:lastModifiedBy>
  <cp:revision>3</cp:revision>
  <dcterms:created xsi:type="dcterms:W3CDTF">2025-09-02T06:44:00Z</dcterms:created>
  <dcterms:modified xsi:type="dcterms:W3CDTF">2026-04-19T05:15:00Z</dcterms:modified>
</cp:coreProperties>
</file>