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067D" w:rsidRDefault="004F067D" w:rsidP="004F067D">
      <w:pPr>
        <w:pStyle w:val="Header"/>
        <w:rPr>
          <w:rFonts w:eastAsia="HYGothic-Extra"/>
          <w:sz w:val="36"/>
        </w:rPr>
      </w:pPr>
    </w:p>
    <w:p w:rsidR="004F067D" w:rsidRDefault="004F067D" w:rsidP="004F067D">
      <w:pPr>
        <w:pStyle w:val="Header"/>
        <w:rPr>
          <w:rFonts w:eastAsia="HYGothic-Extra"/>
          <w:sz w:val="36"/>
        </w:rPr>
      </w:pPr>
    </w:p>
    <w:p w:rsidR="004F067D" w:rsidRPr="00FB547F" w:rsidRDefault="004F067D" w:rsidP="004F067D">
      <w:pPr>
        <w:pStyle w:val="Header"/>
        <w:rPr>
          <w:rFonts w:eastAsia="HYGothic-Extra"/>
          <w:sz w:val="36"/>
        </w:rPr>
      </w:pPr>
    </w:p>
    <w:p w:rsidR="004F067D" w:rsidRPr="00FB547F" w:rsidRDefault="004F067D" w:rsidP="004F067D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KAF-19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4F067D" w:rsidRPr="00FB547F" w:rsidRDefault="004F067D" w:rsidP="004F067D">
      <w:pPr>
        <w:pStyle w:val="Header"/>
        <w:jc w:val="center"/>
        <w:rPr>
          <w:b/>
          <w:sz w:val="28"/>
        </w:rPr>
      </w:pPr>
    </w:p>
    <w:p w:rsidR="004F067D" w:rsidRPr="00FB547F" w:rsidRDefault="004F067D" w:rsidP="004F067D">
      <w:pPr>
        <w:pStyle w:val="Header"/>
        <w:jc w:val="center"/>
        <w:rPr>
          <w:b/>
          <w:sz w:val="28"/>
        </w:rPr>
      </w:pPr>
      <w:r w:rsidRPr="00FB547F">
        <w:rPr>
          <w:b/>
          <w:sz w:val="28"/>
        </w:rPr>
        <w:t>Corrective Action Request (CAR)</w:t>
      </w:r>
    </w:p>
    <w:p w:rsidR="004F067D" w:rsidRPr="00FB547F" w:rsidRDefault="004F067D" w:rsidP="004F067D">
      <w:pPr>
        <w:jc w:val="center"/>
        <w:rPr>
          <w:sz w:val="20"/>
          <w:szCs w:val="20"/>
        </w:rPr>
      </w:pPr>
      <w:r w:rsidRPr="00FB547F">
        <w:rPr>
          <w:sz w:val="20"/>
          <w:szCs w:val="20"/>
        </w:rPr>
        <w:t xml:space="preserve">                                                                                                                                           Issue no:  01 /01</w:t>
      </w:r>
    </w:p>
    <w:tbl>
      <w:tblPr>
        <w:tblW w:w="9907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3"/>
        <w:gridCol w:w="75"/>
        <w:gridCol w:w="2489"/>
        <w:gridCol w:w="555"/>
        <w:gridCol w:w="708"/>
        <w:gridCol w:w="102"/>
        <w:gridCol w:w="1032"/>
        <w:gridCol w:w="567"/>
        <w:gridCol w:w="923"/>
        <w:gridCol w:w="1853"/>
      </w:tblGrid>
      <w:tr w:rsidR="004F067D" w:rsidRPr="00FB547F" w:rsidTr="00B46DB5">
        <w:trPr>
          <w:cantSplit/>
          <w:trHeight w:val="36"/>
        </w:trPr>
        <w:tc>
          <w:tcPr>
            <w:tcW w:w="160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jc w:val="center"/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Organization</w:t>
            </w:r>
          </w:p>
        </w:tc>
        <w:tc>
          <w:tcPr>
            <w:tcW w:w="3119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>BHAV EXIM PVT. LTD.</w:t>
            </w:r>
            <w:r w:rsidRPr="00B50376">
              <w:rPr>
                <w:sz w:val="20"/>
                <w:szCs w:val="20"/>
              </w:rPr>
              <w:tab/>
            </w:r>
            <w:r w:rsidRPr="00B50376">
              <w:rPr>
                <w:sz w:val="20"/>
                <w:szCs w:val="20"/>
              </w:rPr>
              <w:tab/>
            </w:r>
            <w:r w:rsidRPr="00B50376">
              <w:rPr>
                <w:sz w:val="20"/>
                <w:szCs w:val="20"/>
              </w:rPr>
              <w:tab/>
            </w:r>
          </w:p>
        </w:tc>
        <w:tc>
          <w:tcPr>
            <w:tcW w:w="7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jc w:val="center"/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Audit no.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rPr>
                <w:color w:val="800000"/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>IKVE20250804</w:t>
            </w:r>
            <w:r w:rsidRPr="00B50376">
              <w:rPr>
                <w:sz w:val="20"/>
                <w:szCs w:val="20"/>
              </w:rPr>
              <w:br/>
            </w:r>
          </w:p>
        </w:tc>
        <w:tc>
          <w:tcPr>
            <w:tcW w:w="92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jc w:val="center"/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Issue date</w:t>
            </w:r>
          </w:p>
        </w:tc>
        <w:tc>
          <w:tcPr>
            <w:tcW w:w="18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F067D" w:rsidRPr="00B50376" w:rsidRDefault="004F067D" w:rsidP="00B46DB5">
            <w:pPr>
              <w:rPr>
                <w:b/>
                <w:color w:val="800000"/>
                <w:sz w:val="20"/>
                <w:szCs w:val="20"/>
              </w:rPr>
            </w:pPr>
          </w:p>
          <w:p w:rsidR="004F067D" w:rsidRPr="00B50376" w:rsidRDefault="004F067D" w:rsidP="00B46DB5">
            <w:pPr>
              <w:rPr>
                <w:color w:val="800000"/>
                <w:sz w:val="20"/>
                <w:szCs w:val="20"/>
              </w:rPr>
            </w:pPr>
            <w:r w:rsidRPr="00B50376">
              <w:rPr>
                <w:sz w:val="20"/>
                <w:lang w:val="fr-LU"/>
              </w:rPr>
              <w:t>16-08-2025</w:t>
            </w:r>
          </w:p>
        </w:tc>
      </w:tr>
      <w:tr w:rsidR="004F067D" w:rsidRPr="00FB547F" w:rsidTr="00B46DB5">
        <w:trPr>
          <w:cantSplit/>
          <w:trHeight w:val="383"/>
        </w:trPr>
        <w:tc>
          <w:tcPr>
            <w:tcW w:w="160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F067D" w:rsidRPr="00B50376" w:rsidRDefault="004F067D" w:rsidP="00B46DB5">
            <w:pPr>
              <w:jc w:val="center"/>
              <w:rPr>
                <w:sz w:val="20"/>
                <w:szCs w:val="20"/>
              </w:rPr>
            </w:pPr>
          </w:p>
          <w:p w:rsidR="004F067D" w:rsidRPr="00B50376" w:rsidRDefault="004F067D" w:rsidP="00B46DB5">
            <w:pPr>
              <w:jc w:val="center"/>
              <w:rPr>
                <w:sz w:val="20"/>
                <w:szCs w:val="20"/>
              </w:rPr>
            </w:pPr>
          </w:p>
          <w:p w:rsidR="004F067D" w:rsidRPr="00B50376" w:rsidRDefault="004F067D" w:rsidP="00B46DB5">
            <w:pPr>
              <w:jc w:val="center"/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Applicable</w:t>
            </w:r>
          </w:p>
          <w:p w:rsidR="004F067D" w:rsidRPr="00B50376" w:rsidRDefault="004F067D" w:rsidP="00B46DB5">
            <w:pPr>
              <w:jc w:val="center"/>
              <w:rPr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Standards</w:t>
            </w:r>
          </w:p>
        </w:tc>
        <w:tc>
          <w:tcPr>
            <w:tcW w:w="392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lang w:val="de-DE"/>
              </w:rPr>
            </w:pPr>
            <w:r w:rsidRPr="00B50376">
              <w:rPr>
                <w:color w:val="000000"/>
              </w:rPr>
              <w:sym w:font="Wingdings" w:char="00FE"/>
            </w:r>
            <w:r w:rsidRPr="00B50376">
              <w:rPr>
                <w:lang w:val="de-DE"/>
              </w:rPr>
              <w:t>ISO 14001: 2015</w:t>
            </w:r>
          </w:p>
          <w:p w:rsidR="004F067D" w:rsidRPr="00B50376" w:rsidRDefault="004F067D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lang w:val="de-DE"/>
              </w:rPr>
            </w:pPr>
          </w:p>
          <w:p w:rsidR="004F067D" w:rsidRPr="00B50376" w:rsidRDefault="004F067D" w:rsidP="00B46DB5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jc w:val="center"/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Applicable</w:t>
            </w:r>
          </w:p>
          <w:p w:rsidR="004F067D" w:rsidRPr="00B50376" w:rsidRDefault="004F067D" w:rsidP="00B46DB5">
            <w:pPr>
              <w:jc w:val="center"/>
              <w:rPr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Clause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6.1.2 </w:t>
            </w:r>
          </w:p>
        </w:tc>
      </w:tr>
      <w:tr w:rsidR="004F067D" w:rsidRPr="00FB547F" w:rsidTr="00B46DB5">
        <w:trPr>
          <w:cantSplit/>
          <w:trHeight w:val="377"/>
        </w:trPr>
        <w:tc>
          <w:tcPr>
            <w:tcW w:w="160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F067D" w:rsidRPr="00B50376" w:rsidRDefault="004F067D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67D" w:rsidRPr="00B50376" w:rsidRDefault="004F067D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jc w:val="center"/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Division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F067D" w:rsidRPr="00B50376" w:rsidRDefault="004F067D" w:rsidP="00B46DB5">
            <w:pPr>
              <w:tabs>
                <w:tab w:val="left" w:pos="178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Aspect impact </w:t>
            </w:r>
          </w:p>
        </w:tc>
      </w:tr>
      <w:tr w:rsidR="004F067D" w:rsidRPr="00FB547F" w:rsidTr="00B46DB5">
        <w:trPr>
          <w:cantSplit/>
          <w:trHeight w:val="321"/>
        </w:trPr>
        <w:tc>
          <w:tcPr>
            <w:tcW w:w="160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4F067D" w:rsidRPr="00B50376" w:rsidRDefault="004F067D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92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67D" w:rsidRPr="00B50376" w:rsidRDefault="004F067D" w:rsidP="00B46DB5">
            <w:pPr>
              <w:rPr>
                <w:caps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jc w:val="center"/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Auditor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16"/>
              </w:rPr>
              <w:t>SM LOKHANDE</w:t>
            </w:r>
            <w:r w:rsidRPr="00B50376">
              <w:rPr>
                <w:szCs w:val="20"/>
              </w:rPr>
              <w:t xml:space="preserve"> </w:t>
            </w:r>
            <w:r w:rsidRPr="00B50376">
              <w:rPr>
                <w:sz w:val="20"/>
                <w:szCs w:val="20"/>
              </w:rPr>
              <w:t>(signature)</w:t>
            </w:r>
          </w:p>
        </w:tc>
      </w:tr>
      <w:tr w:rsidR="004F067D" w:rsidRPr="00FB547F" w:rsidTr="00B46DB5">
        <w:trPr>
          <w:cantSplit/>
          <w:trHeight w:val="490"/>
        </w:trPr>
        <w:tc>
          <w:tcPr>
            <w:tcW w:w="16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jc w:val="center"/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Audit type</w:t>
            </w:r>
          </w:p>
        </w:tc>
        <w:tc>
          <w:tcPr>
            <w:tcW w:w="39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sym w:font="Wingdings" w:char="00FE"/>
            </w:r>
            <w:r w:rsidRPr="00B50376">
              <w:rPr>
                <w:sz w:val="20"/>
                <w:szCs w:val="20"/>
              </w:rPr>
              <w:t xml:space="preserve"> Initial, </w:t>
            </w:r>
            <w:r w:rsidRPr="00B50376">
              <w:rPr>
                <w:sz w:val="20"/>
                <w:szCs w:val="20"/>
              </w:rPr>
              <w:sym w:font="SymbolsAPlentySH" w:char="F0F0"/>
            </w:r>
            <w:r w:rsidRPr="00B50376">
              <w:rPr>
                <w:sz w:val="20"/>
                <w:szCs w:val="20"/>
              </w:rPr>
              <w:t xml:space="preserve"> 1st surveillance</w:t>
            </w:r>
          </w:p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sym w:font="SymbolsAPlentySH" w:char="F0F0"/>
            </w:r>
            <w:r w:rsidRPr="00B50376">
              <w:rPr>
                <w:sz w:val="20"/>
                <w:szCs w:val="20"/>
              </w:rPr>
              <w:t xml:space="preserve"> Others </w:t>
            </w:r>
            <w:proofErr w:type="gramStart"/>
            <w:r w:rsidRPr="00B50376">
              <w:rPr>
                <w:sz w:val="20"/>
                <w:szCs w:val="20"/>
              </w:rPr>
              <w:t xml:space="preserve">(  </w:t>
            </w:r>
            <w:proofErr w:type="gramEnd"/>
            <w:r w:rsidRPr="00B50376">
              <w:rPr>
                <w:sz w:val="20"/>
                <w:szCs w:val="20"/>
              </w:rPr>
              <w:t xml:space="preserve">           )</w:t>
            </w:r>
          </w:p>
        </w:tc>
        <w:tc>
          <w:tcPr>
            <w:tcW w:w="15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jc w:val="center"/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Non-                                                                             conformity</w:t>
            </w:r>
          </w:p>
          <w:p w:rsidR="004F067D" w:rsidRPr="00B50376" w:rsidRDefault="004F067D" w:rsidP="00B46DB5">
            <w:pPr>
              <w:jc w:val="center"/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 xml:space="preserve"> Grade</w:t>
            </w:r>
          </w:p>
        </w:tc>
        <w:tc>
          <w:tcPr>
            <w:tcW w:w="2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color w:val="000000"/>
                <w:sz w:val="20"/>
                <w:szCs w:val="20"/>
              </w:rPr>
              <w:sym w:font="Wingdings" w:char="00FE"/>
            </w:r>
            <w:r w:rsidRPr="00B50376">
              <w:rPr>
                <w:sz w:val="20"/>
                <w:szCs w:val="20"/>
              </w:rPr>
              <w:t xml:space="preserve"> Minor nonconformity</w:t>
            </w:r>
          </w:p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sym w:font="SymbolsAPlentySH" w:char="F0F0"/>
            </w:r>
            <w:r w:rsidRPr="00B50376">
              <w:rPr>
                <w:sz w:val="20"/>
                <w:szCs w:val="20"/>
              </w:rPr>
              <w:t xml:space="preserve"> Major nonconformity</w:t>
            </w:r>
          </w:p>
        </w:tc>
      </w:tr>
      <w:tr w:rsidR="004F067D" w:rsidRPr="00FB547F" w:rsidTr="00B46DB5">
        <w:trPr>
          <w:cantSplit/>
          <w:trHeight w:val="1110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Non-conformity</w:t>
            </w:r>
            <w:r w:rsidRPr="00B50376">
              <w:rPr>
                <w:sz w:val="20"/>
                <w:szCs w:val="20"/>
              </w:rPr>
              <w:t xml:space="preserve"> (</w:t>
            </w:r>
            <w:r w:rsidRPr="00B50376">
              <w:rPr>
                <w:sz w:val="20"/>
                <w:szCs w:val="20"/>
              </w:rPr>
              <w:sym w:font="SymbolsAPlentySH" w:char="F0F0"/>
            </w:r>
            <w:r w:rsidRPr="00B50376">
              <w:rPr>
                <w:sz w:val="20"/>
                <w:szCs w:val="20"/>
              </w:rPr>
              <w:t xml:space="preserve"> Confirm with on-site </w:t>
            </w:r>
            <w:proofErr w:type="gramStart"/>
            <w:r w:rsidRPr="00B50376">
              <w:rPr>
                <w:sz w:val="20"/>
                <w:szCs w:val="20"/>
              </w:rPr>
              <w:t>visit ,</w:t>
            </w:r>
            <w:proofErr w:type="gramEnd"/>
            <w:r w:rsidRPr="00B50376">
              <w:rPr>
                <w:sz w:val="20"/>
                <w:szCs w:val="20"/>
              </w:rPr>
              <w:sym w:font="Wingdings" w:char="F0FE"/>
            </w:r>
            <w:r w:rsidRPr="00B50376">
              <w:rPr>
                <w:sz w:val="20"/>
                <w:szCs w:val="20"/>
              </w:rPr>
              <w:t xml:space="preserve"> </w:t>
            </w:r>
            <w:r w:rsidRPr="00B50376">
              <w:rPr>
                <w:sz w:val="20"/>
                <w:szCs w:val="20"/>
              </w:rPr>
              <w:sym w:font="SymbolsAPlentySH" w:char="F0F0"/>
            </w:r>
            <w:r w:rsidRPr="00B50376">
              <w:rPr>
                <w:sz w:val="20"/>
                <w:szCs w:val="20"/>
              </w:rPr>
              <w:t xml:space="preserve"> Confirm with document)</w:t>
            </w:r>
          </w:p>
          <w:p w:rsidR="004F067D" w:rsidRPr="00B50376" w:rsidRDefault="004F067D" w:rsidP="00B46DB5">
            <w:pPr>
              <w:pStyle w:val="NormalWeb"/>
              <w:rPr>
                <w:sz w:val="20"/>
                <w:szCs w:val="20"/>
              </w:rPr>
            </w:pPr>
            <w:r w:rsidRPr="00B63806">
              <w:rPr>
                <w:sz w:val="20"/>
                <w:szCs w:val="20"/>
              </w:rPr>
              <w:t>Aspect-impact register does not include VOC emissions from plastisol heating and PVC dust during compounding.</w:t>
            </w:r>
          </w:p>
        </w:tc>
      </w:tr>
      <w:tr w:rsidR="004F067D" w:rsidRPr="00FB547F" w:rsidTr="00B46DB5">
        <w:trPr>
          <w:cantSplit/>
          <w:trHeight w:val="490"/>
        </w:trPr>
        <w:tc>
          <w:tcPr>
            <w:tcW w:w="416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>Lead auditor: SM LOKHANDE (sign)</w:t>
            </w:r>
          </w:p>
        </w:tc>
        <w:tc>
          <w:tcPr>
            <w:tcW w:w="57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 xml:space="preserve">Management Representative: Mr. </w:t>
            </w:r>
            <w:proofErr w:type="spellStart"/>
            <w:proofErr w:type="gramStart"/>
            <w:r w:rsidRPr="00B50376">
              <w:rPr>
                <w:sz w:val="20"/>
                <w:szCs w:val="20"/>
              </w:rPr>
              <w:t>Satypal</w:t>
            </w:r>
            <w:proofErr w:type="spellEnd"/>
            <w:r w:rsidRPr="00B50376">
              <w:rPr>
                <w:sz w:val="20"/>
                <w:szCs w:val="20"/>
              </w:rPr>
              <w:t xml:space="preserve">  (</w:t>
            </w:r>
            <w:proofErr w:type="gramEnd"/>
            <w:r w:rsidRPr="00B50376">
              <w:rPr>
                <w:sz w:val="20"/>
                <w:szCs w:val="20"/>
              </w:rPr>
              <w:t>sign)</w:t>
            </w:r>
          </w:p>
        </w:tc>
      </w:tr>
      <w:tr w:rsidR="004F067D" w:rsidRPr="00FB547F" w:rsidTr="00B46DB5">
        <w:trPr>
          <w:cantSplit/>
          <w:trHeight w:val="957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Analysis</w:t>
            </w:r>
            <w:r w:rsidRPr="00B50376">
              <w:rPr>
                <w:sz w:val="20"/>
                <w:szCs w:val="20"/>
              </w:rPr>
              <w:t xml:space="preserve"> (Basic reason for occurring nonconformity</w:t>
            </w:r>
          </w:p>
          <w:p w:rsidR="004F067D" w:rsidRPr="00B50376" w:rsidRDefault="004F067D" w:rsidP="00B46DB5">
            <w:pPr>
              <w:rPr>
                <w:sz w:val="20"/>
                <w:szCs w:val="20"/>
              </w:rPr>
            </w:pPr>
          </w:p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63806">
              <w:rPr>
                <w:sz w:val="20"/>
                <w:szCs w:val="20"/>
              </w:rPr>
              <w:t>Aspect-impact register does not include VOC emissions from plastisol heating and PVC dust during compounding.</w:t>
            </w:r>
          </w:p>
        </w:tc>
      </w:tr>
      <w:tr w:rsidR="004F067D" w:rsidRPr="00FB547F" w:rsidTr="00B46DB5">
        <w:trPr>
          <w:cantSplit/>
          <w:trHeight w:val="894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Corrective action</w:t>
            </w:r>
            <w:r w:rsidRPr="00B50376">
              <w:rPr>
                <w:sz w:val="20"/>
                <w:szCs w:val="20"/>
              </w:rPr>
              <w:t xml:space="preserve"> (</w:t>
            </w:r>
            <w:r w:rsidRPr="00B50376">
              <w:rPr>
                <w:sz w:val="20"/>
                <w:szCs w:val="20"/>
              </w:rPr>
              <w:sym w:font="SymbolsAPlentySH" w:char="F0F0"/>
            </w:r>
            <w:r w:rsidRPr="00B50376">
              <w:rPr>
                <w:sz w:val="20"/>
                <w:szCs w:val="20"/>
              </w:rPr>
              <w:t xml:space="preserve"> Plan, </w:t>
            </w:r>
            <w:r w:rsidRPr="00B50376">
              <w:rPr>
                <w:sz w:val="20"/>
                <w:szCs w:val="20"/>
              </w:rPr>
              <w:sym w:font="SymbolsAPlentySH" w:char="F0F0"/>
            </w:r>
            <w:r w:rsidRPr="00B50376">
              <w:rPr>
                <w:sz w:val="20"/>
                <w:szCs w:val="20"/>
              </w:rPr>
              <w:t xml:space="preserve">Result (Attachment </w:t>
            </w:r>
            <w:r w:rsidRPr="00B50376">
              <w:rPr>
                <w:sz w:val="20"/>
                <w:szCs w:val="20"/>
              </w:rPr>
              <w:sym w:font="SymbolsAPlentySH" w:char="F0F0"/>
            </w:r>
            <w:r w:rsidRPr="00B50376">
              <w:rPr>
                <w:sz w:val="20"/>
                <w:szCs w:val="20"/>
              </w:rPr>
              <w:t xml:space="preserve"> Yes  </w:t>
            </w:r>
            <w:r w:rsidRPr="00B50376">
              <w:rPr>
                <w:sz w:val="20"/>
                <w:szCs w:val="20"/>
              </w:rPr>
              <w:sym w:font="SymbolsAPlentySH" w:char="F0F0"/>
            </w:r>
            <w:r w:rsidRPr="00B50376">
              <w:rPr>
                <w:sz w:val="20"/>
                <w:szCs w:val="20"/>
              </w:rPr>
              <w:t xml:space="preserve"> No)</w:t>
            </w:r>
          </w:p>
          <w:p w:rsidR="004F067D" w:rsidRPr="00B50376" w:rsidRDefault="004F067D" w:rsidP="00B46DB5">
            <w:pPr>
              <w:rPr>
                <w:sz w:val="20"/>
                <w:szCs w:val="20"/>
              </w:rPr>
            </w:pPr>
          </w:p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63806">
              <w:rPr>
                <w:sz w:val="20"/>
                <w:szCs w:val="20"/>
              </w:rPr>
              <w:t>We will Re-conduct Aspect &amp; Impact Assessment for all processes and Include emission, dust, solid waste &amp; noise aspects.</w:t>
            </w:r>
          </w:p>
          <w:p w:rsidR="004F067D" w:rsidRPr="00B50376" w:rsidRDefault="004F067D" w:rsidP="00B46DB5">
            <w:pPr>
              <w:rPr>
                <w:sz w:val="20"/>
                <w:szCs w:val="20"/>
              </w:rPr>
            </w:pPr>
          </w:p>
        </w:tc>
      </w:tr>
      <w:tr w:rsidR="004F067D" w:rsidRPr="00FB547F" w:rsidTr="00B46DB5">
        <w:trPr>
          <w:cantSplit/>
          <w:trHeight w:val="579"/>
        </w:trPr>
        <w:tc>
          <w:tcPr>
            <w:tcW w:w="6564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Management Representative</w:t>
            </w:r>
            <w:r w:rsidRPr="00B50376">
              <w:rPr>
                <w:sz w:val="20"/>
                <w:szCs w:val="20"/>
              </w:rPr>
              <w:t xml:space="preserve">: Mr. </w:t>
            </w:r>
            <w:proofErr w:type="spellStart"/>
            <w:proofErr w:type="gramStart"/>
            <w:r w:rsidRPr="00B50376">
              <w:rPr>
                <w:sz w:val="20"/>
                <w:szCs w:val="20"/>
              </w:rPr>
              <w:t>Satypal</w:t>
            </w:r>
            <w:proofErr w:type="spellEnd"/>
            <w:r w:rsidRPr="00B50376">
              <w:rPr>
                <w:sz w:val="20"/>
                <w:szCs w:val="20"/>
              </w:rPr>
              <w:t xml:space="preserve">  (</w:t>
            </w:r>
            <w:proofErr w:type="gramEnd"/>
            <w:r w:rsidRPr="00B50376">
              <w:rPr>
                <w:sz w:val="20"/>
                <w:szCs w:val="20"/>
              </w:rPr>
              <w:t xml:space="preserve">sign)  </w:t>
            </w:r>
          </w:p>
        </w:tc>
        <w:tc>
          <w:tcPr>
            <w:tcW w:w="33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 xml:space="preserve">Date: </w:t>
            </w:r>
            <w:r w:rsidRPr="00B50376">
              <w:rPr>
                <w:sz w:val="20"/>
                <w:lang w:val="fr-LU"/>
              </w:rPr>
              <w:t>16-08-2025</w:t>
            </w:r>
          </w:p>
        </w:tc>
      </w:tr>
      <w:tr w:rsidR="004F067D" w:rsidRPr="00FB547F" w:rsidTr="00B46DB5">
        <w:trPr>
          <w:cantSplit/>
          <w:trHeight w:val="885"/>
        </w:trPr>
        <w:tc>
          <w:tcPr>
            <w:tcW w:w="167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Follow-up audit</w:t>
            </w:r>
          </w:p>
          <w:p w:rsidR="004F067D" w:rsidRPr="00B50376" w:rsidRDefault="004F067D" w:rsidP="00B46DB5">
            <w:pPr>
              <w:rPr>
                <w:b/>
                <w:sz w:val="20"/>
                <w:szCs w:val="20"/>
              </w:rPr>
            </w:pPr>
          </w:p>
          <w:p w:rsidR="004F067D" w:rsidRPr="00B50376" w:rsidRDefault="004F067D" w:rsidP="00B46DB5">
            <w:pPr>
              <w:rPr>
                <w:b/>
                <w:sz w:val="20"/>
                <w:szCs w:val="20"/>
              </w:rPr>
            </w:pPr>
          </w:p>
          <w:p w:rsidR="004F067D" w:rsidRPr="00B50376" w:rsidRDefault="004F067D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Auditor:</w:t>
            </w:r>
          </w:p>
          <w:p w:rsidR="004F067D" w:rsidRPr="00B50376" w:rsidRDefault="004F067D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Date:</w:t>
            </w:r>
          </w:p>
          <w:p w:rsidR="004F067D" w:rsidRPr="00B50376" w:rsidRDefault="004F067D" w:rsidP="00B46DB5">
            <w:pPr>
              <w:rPr>
                <w:sz w:val="20"/>
                <w:szCs w:val="20"/>
              </w:rPr>
            </w:pPr>
          </w:p>
        </w:tc>
        <w:tc>
          <w:tcPr>
            <w:tcW w:w="37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>(</w:t>
            </w:r>
            <w:r w:rsidRPr="00B50376">
              <w:rPr>
                <w:sz w:val="20"/>
                <w:szCs w:val="20"/>
              </w:rPr>
              <w:t xml:space="preserve">document confirm </w:t>
            </w:r>
            <w:r w:rsidRPr="00B50376">
              <w:rPr>
                <w:sz w:val="20"/>
                <w:szCs w:val="20"/>
              </w:rPr>
              <w:t>on-site confirm)</w:t>
            </w:r>
          </w:p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 xml:space="preserve">  SM LOKHANDE (sign)</w:t>
            </w:r>
          </w:p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</w:rPr>
              <w:t>18-08-2025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F067D" w:rsidRPr="00B50376" w:rsidRDefault="004F067D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Validation</w:t>
            </w:r>
          </w:p>
          <w:p w:rsidR="004F067D" w:rsidRPr="00B50376" w:rsidRDefault="004F067D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 xml:space="preserve">Auditor: </w:t>
            </w:r>
          </w:p>
          <w:p w:rsidR="004F067D" w:rsidRPr="00B50376" w:rsidRDefault="004F067D" w:rsidP="00B46DB5">
            <w:pPr>
              <w:rPr>
                <w:b/>
                <w:sz w:val="20"/>
                <w:szCs w:val="20"/>
              </w:rPr>
            </w:pPr>
            <w:r w:rsidRPr="00B50376">
              <w:rPr>
                <w:b/>
                <w:sz w:val="20"/>
                <w:szCs w:val="20"/>
              </w:rPr>
              <w:t>Date:</w:t>
            </w:r>
            <w:r w:rsidRPr="00B50376">
              <w:rPr>
                <w:b/>
                <w:sz w:val="20"/>
                <w:szCs w:val="20"/>
              </w:rPr>
              <w:tab/>
            </w:r>
          </w:p>
          <w:p w:rsidR="004F067D" w:rsidRPr="00B50376" w:rsidRDefault="004F067D" w:rsidP="00B46DB5">
            <w:pPr>
              <w:rPr>
                <w:b/>
                <w:sz w:val="20"/>
                <w:szCs w:val="20"/>
              </w:rPr>
            </w:pPr>
          </w:p>
        </w:tc>
        <w:tc>
          <w:tcPr>
            <w:tcW w:w="33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F067D" w:rsidRPr="00B50376" w:rsidRDefault="004F067D" w:rsidP="00B46DB5">
            <w:pPr>
              <w:rPr>
                <w:sz w:val="20"/>
                <w:szCs w:val="20"/>
              </w:rPr>
            </w:pPr>
            <w:r w:rsidRPr="00B50376">
              <w:rPr>
                <w:sz w:val="20"/>
                <w:szCs w:val="20"/>
              </w:rPr>
              <w:t>SM LOKHANDE (sign)</w:t>
            </w:r>
          </w:p>
          <w:p w:rsidR="004F067D" w:rsidRPr="00B50376" w:rsidRDefault="004F067D" w:rsidP="00B46DB5">
            <w:pPr>
              <w:rPr>
                <w:sz w:val="20"/>
                <w:szCs w:val="20"/>
              </w:rPr>
            </w:pPr>
          </w:p>
        </w:tc>
      </w:tr>
      <w:tr w:rsidR="004F067D" w:rsidRPr="00FB547F" w:rsidTr="00B46DB5">
        <w:trPr>
          <w:cantSplit/>
          <w:trHeight w:val="1282"/>
        </w:trPr>
        <w:tc>
          <w:tcPr>
            <w:tcW w:w="9907" w:type="dxa"/>
            <w:gridSpan w:val="10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F067D" w:rsidRPr="00FB547F" w:rsidRDefault="004F067D" w:rsidP="004F067D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 xml:space="preserve">The result of corrective action taken shall be submitted to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FB547F">
              <w:rPr>
                <w:sz w:val="20"/>
                <w:szCs w:val="20"/>
              </w:rPr>
              <w:t xml:space="preserve"> within 1 month after CAR issued.</w:t>
            </w:r>
          </w:p>
          <w:p w:rsidR="004F067D" w:rsidRPr="00FB547F" w:rsidRDefault="004F067D" w:rsidP="004F067D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B547F">
              <w:rPr>
                <w:sz w:val="20"/>
                <w:szCs w:val="20"/>
              </w:rPr>
              <w:t>The result of corrective action taken shall be verified by on-site audit (major nonconformity) or document review (minor nonconformity), if it is not made within 3 months re-audit will be required.</w:t>
            </w:r>
          </w:p>
        </w:tc>
      </w:tr>
    </w:tbl>
    <w:p w:rsidR="004F067D" w:rsidRPr="00FB547F" w:rsidRDefault="004F067D" w:rsidP="004F067D">
      <w:pPr>
        <w:pStyle w:val="Header"/>
        <w:rPr>
          <w:rFonts w:eastAsia="HYGothic-Extra"/>
          <w:sz w:val="36"/>
        </w:rPr>
      </w:pPr>
    </w:p>
    <w:p w:rsidR="004F067D" w:rsidRPr="00FB547F" w:rsidRDefault="004F067D" w:rsidP="004F067D">
      <w:pPr>
        <w:pStyle w:val="Header"/>
        <w:rPr>
          <w:rFonts w:eastAsia="HYGothic-Extra"/>
          <w:sz w:val="36"/>
        </w:rPr>
      </w:pPr>
    </w:p>
    <w:p w:rsidR="00D25526" w:rsidRDefault="00D25526">
      <w:bookmarkStart w:id="0" w:name="_GoBack"/>
      <w:bookmarkEnd w:id="0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default"/>
    <w:sig w:usb0="00000000" w:usb1="0000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sAPlentySH">
    <w:altName w:val="Symbol"/>
    <w:charset w:val="02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C4247"/>
    <w:multiLevelType w:val="singleLevel"/>
    <w:tmpl w:val="31FC4247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7D"/>
    <w:rsid w:val="004F067D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205608-B4C9-4750-86BF-EF15B9EE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06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4F067D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4F067D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NormalWeb">
    <w:name w:val="Normal (Web)"/>
    <w:basedOn w:val="Normal"/>
    <w:uiPriority w:val="99"/>
    <w:unhideWhenUsed/>
    <w:qFormat/>
    <w:rsid w:val="004F067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2026-05-18T05:04:00Z</dcterms:created>
  <dcterms:modified xsi:type="dcterms:W3CDTF">2026-05-18T05:04:00Z</dcterms:modified>
</cp:coreProperties>
</file>