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73FB" w:rsidRPr="00FB547F" w:rsidRDefault="00DD73FB" w:rsidP="00DD73FB">
      <w:pPr>
        <w:rPr>
          <w:b/>
          <w:sz w:val="20"/>
          <w:szCs w:val="20"/>
          <w:u w:val="single"/>
        </w:rPr>
      </w:pPr>
      <w:r w:rsidRPr="00FB547F">
        <w:rPr>
          <w:b/>
          <w:sz w:val="22"/>
          <w:u w:val="single"/>
        </w:rPr>
        <w:t xml:space="preserve">Doc. No: KAF-07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  <w:r w:rsidRPr="00FB547F">
        <w:rPr>
          <w:b/>
          <w:sz w:val="22"/>
        </w:rPr>
        <w:t xml:space="preserve"> </w:t>
      </w:r>
    </w:p>
    <w:p w:rsidR="00DD73FB" w:rsidRPr="00FB547F" w:rsidRDefault="00DD73FB" w:rsidP="00DD73FB">
      <w:pPr>
        <w:pStyle w:val="Header"/>
        <w:jc w:val="center"/>
        <w:rPr>
          <w:rFonts w:eastAsia="Times New Roman"/>
          <w:kern w:val="0"/>
          <w:lang w:eastAsia="en-US"/>
        </w:rPr>
      </w:pPr>
      <w:r w:rsidRPr="00FB547F">
        <w:rPr>
          <w:rFonts w:eastAsia="Times New Roman"/>
          <w:b/>
          <w:kern w:val="0"/>
          <w:sz w:val="22"/>
          <w:lang w:eastAsia="en-US"/>
        </w:rPr>
        <w:t xml:space="preserve">Result of document review (A.)               </w:t>
      </w:r>
      <w:r w:rsidRPr="00FB547F">
        <w:tab/>
        <w:t>Page 01/02</w:t>
      </w:r>
    </w:p>
    <w:tbl>
      <w:tblPr>
        <w:tblpPr w:leftFromText="180" w:rightFromText="180" w:vertAnchor="text" w:horzAnchor="margin" w:tblpY="204"/>
        <w:tblW w:w="0" w:type="auto"/>
        <w:tblLook w:val="04A0" w:firstRow="1" w:lastRow="0" w:firstColumn="1" w:lastColumn="0" w:noHBand="0" w:noVBand="1"/>
      </w:tblPr>
      <w:tblGrid>
        <w:gridCol w:w="3964"/>
        <w:gridCol w:w="2268"/>
        <w:gridCol w:w="3112"/>
      </w:tblGrid>
      <w:tr w:rsidR="00DD73FB" w:rsidRPr="00FB547F" w:rsidTr="00B46DB5">
        <w:trPr>
          <w:trHeight w:val="346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Organization: </w:t>
            </w:r>
            <w:r>
              <w:rPr>
                <w:sz w:val="20"/>
                <w:szCs w:val="20"/>
              </w:rPr>
              <w:t>BHAV EXIM PVT. LTD.</w:t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Date:</w:t>
            </w:r>
            <w:r>
              <w:rPr>
                <w:sz w:val="20"/>
                <w:szCs w:val="20"/>
              </w:rPr>
              <w:t>04-08-2025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Audit no: </w:t>
            </w:r>
            <w:r w:rsidRPr="00212D2E">
              <w:rPr>
                <w:sz w:val="20"/>
                <w:szCs w:val="20"/>
              </w:rPr>
              <w:t>IKVE20250804</w:t>
            </w:r>
            <w:r w:rsidRPr="00212D2E">
              <w:rPr>
                <w:sz w:val="20"/>
                <w:szCs w:val="20"/>
              </w:rPr>
              <w:br/>
            </w:r>
          </w:p>
        </w:tc>
      </w:tr>
      <w:tr w:rsidR="00DD73FB" w:rsidRPr="00FB547F" w:rsidTr="00B46DB5">
        <w:trPr>
          <w:trHeight w:val="61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Lead Auditor: </w:t>
            </w:r>
            <w:r>
              <w:rPr>
                <w:sz w:val="20"/>
                <w:szCs w:val="20"/>
              </w:rPr>
              <w:t>SM LOKHANDE</w:t>
            </w:r>
            <w:r w:rsidRPr="00FB547F">
              <w:rPr>
                <w:sz w:val="20"/>
                <w:szCs w:val="20"/>
              </w:rPr>
              <w:t xml:space="preserve"> (sign)   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Auditor: </w:t>
            </w:r>
            <w:r>
              <w:rPr>
                <w:sz w:val="20"/>
                <w:szCs w:val="20"/>
              </w:rPr>
              <w:t>SUDHIR GK</w:t>
            </w:r>
            <w:r>
              <w:rPr>
                <w:sz w:val="20"/>
                <w:szCs w:val="20"/>
              </w:rPr>
              <w:tab/>
            </w:r>
            <w:r w:rsidRPr="002E4B3E">
              <w:rPr>
                <w:rFonts w:eastAsia="Dotum"/>
                <w:sz w:val="20"/>
                <w:szCs w:val="20"/>
              </w:rPr>
              <w:t xml:space="preserve"> </w:t>
            </w:r>
            <w:r w:rsidRPr="00FB547F">
              <w:rPr>
                <w:sz w:val="20"/>
                <w:szCs w:val="20"/>
              </w:rPr>
              <w:t>(sign)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Trainee: (Sign)</w:t>
            </w:r>
          </w:p>
          <w:p w:rsidR="00DD73FB" w:rsidRPr="00FB547F" w:rsidRDefault="00DD73FB" w:rsidP="00B46DB5">
            <w:pPr>
              <w:jc w:val="right"/>
              <w:rPr>
                <w:sz w:val="20"/>
                <w:szCs w:val="20"/>
              </w:rPr>
            </w:pPr>
          </w:p>
        </w:tc>
      </w:tr>
      <w:tr w:rsidR="00DD73FB" w:rsidRPr="00FB547F" w:rsidTr="00B46DB5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3FB" w:rsidRPr="00FB547F" w:rsidRDefault="00DD73FB" w:rsidP="00B46DB5">
            <w:pPr>
              <w:pStyle w:val="ListBullet"/>
              <w:rPr>
                <w:rFonts w:eastAsia="Times New Roman"/>
                <w:kern w:val="0"/>
                <w:lang w:eastAsia="en-US"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t xml:space="preserve">Organization (representative): </w:t>
            </w:r>
            <w:r>
              <w:t xml:space="preserve">Mr. </w:t>
            </w:r>
            <w:proofErr w:type="spellStart"/>
            <w:r>
              <w:t>Satypal</w:t>
            </w:r>
            <w:proofErr w:type="spellEnd"/>
            <w:r>
              <w:t xml:space="preserve"> </w:t>
            </w:r>
            <w:r w:rsidRPr="00FB547F">
              <w:rPr>
                <w:rFonts w:eastAsia="Times New Roman"/>
                <w:kern w:val="0"/>
                <w:lang w:eastAsia="en-US"/>
              </w:rPr>
              <w:tab/>
              <w:t>(sign)</w:t>
            </w:r>
          </w:p>
          <w:p w:rsidR="00DD73FB" w:rsidRPr="00FB547F" w:rsidRDefault="00DD73FB" w:rsidP="00B46DB5">
            <w:pPr>
              <w:pStyle w:val="ListBullet"/>
              <w:rPr>
                <w:rFonts w:eastAsia="Times New Roman"/>
                <w:kern w:val="0"/>
                <w:lang w:eastAsia="en-US"/>
              </w:rPr>
            </w:pPr>
          </w:p>
        </w:tc>
      </w:tr>
    </w:tbl>
    <w:p w:rsidR="00DD73FB" w:rsidRPr="00EA1DDF" w:rsidRDefault="00DD73FB" w:rsidP="00DD73FB">
      <w:pPr>
        <w:rPr>
          <w:sz w:val="18"/>
          <w:szCs w:val="20"/>
        </w:rPr>
      </w:pPr>
      <w:r w:rsidRPr="00EA1DDF">
        <w:rPr>
          <w:sz w:val="18"/>
          <w:szCs w:val="20"/>
        </w:rPr>
        <w:t>The following details relate to omissions or potential deficiencies in the Management system, which will be investigated in more detail during on-site audit and may result in nonconformity. Failure to take corrective action in respect of these nonconformity or observations, therefore, will prevent a recommendation for approval being made.</w:t>
      </w:r>
    </w:p>
    <w:p w:rsidR="00DD73FB" w:rsidRPr="00EA1DDF" w:rsidRDefault="00DD73FB" w:rsidP="00DD73FB">
      <w:pPr>
        <w:rPr>
          <w:sz w:val="18"/>
          <w:szCs w:val="20"/>
        </w:rPr>
      </w:pPr>
      <w:r w:rsidRPr="00EA1DDF">
        <w:rPr>
          <w:sz w:val="18"/>
          <w:szCs w:val="20"/>
        </w:rPr>
        <w:t xml:space="preserve">The action shall be taken 10 days before on-site audit and please inform </w:t>
      </w:r>
      <w:r>
        <w:rPr>
          <w:sz w:val="18"/>
          <w:szCs w:val="20"/>
        </w:rPr>
        <w:t>KVALITY VERIFICATION AND QUALITY ASSESSMENT LLC</w:t>
      </w:r>
      <w:r w:rsidRPr="00EA1DDF">
        <w:rPr>
          <w:sz w:val="18"/>
          <w:szCs w:val="20"/>
        </w:rPr>
        <w:t>. The validation thereof will be performed in on-site audit, and if nonconformity is indicated, CAR will be drawn up.</w:t>
      </w:r>
    </w:p>
    <w:tbl>
      <w:tblPr>
        <w:tblW w:w="10348" w:type="dxa"/>
        <w:tblInd w:w="-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843"/>
        <w:gridCol w:w="708"/>
        <w:gridCol w:w="851"/>
        <w:gridCol w:w="2126"/>
        <w:gridCol w:w="2268"/>
        <w:gridCol w:w="1559"/>
      </w:tblGrid>
      <w:tr w:rsidR="00DD73FB" w:rsidRPr="00FB547F" w:rsidTr="00B46DB5">
        <w:trPr>
          <w:cantSplit/>
          <w:trHeight w:val="374"/>
        </w:trPr>
        <w:tc>
          <w:tcPr>
            <w:tcW w:w="99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Element</w:t>
            </w:r>
          </w:p>
        </w:tc>
        <w:tc>
          <w:tcPr>
            <w:tcW w:w="2551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Manual, Procedures</w:t>
            </w:r>
          </w:p>
        </w:tc>
        <w:tc>
          <w:tcPr>
            <w:tcW w:w="851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Classification</w:t>
            </w:r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Nonconformity or observation 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(for auditor to fill)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Action summary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Action confirm</w:t>
            </w:r>
          </w:p>
        </w:tc>
      </w:tr>
      <w:tr w:rsidR="00DD73FB" w:rsidRPr="00FB547F" w:rsidTr="00B46DB5">
        <w:trPr>
          <w:cantSplit/>
          <w:trHeight w:val="106"/>
        </w:trPr>
        <w:tc>
          <w:tcPr>
            <w:tcW w:w="99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Doc no.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Clause</w:t>
            </w:r>
          </w:p>
        </w:tc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345"/>
        </w:trPr>
        <w:tc>
          <w:tcPr>
            <w:tcW w:w="993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4.0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697BA5" w:rsidRDefault="00DD73FB" w:rsidP="00B46DB5">
            <w:pPr>
              <w:rPr>
                <w:sz w:val="20"/>
                <w:szCs w:val="16"/>
              </w:rPr>
            </w:pPr>
            <w:r w:rsidRPr="00697BA5">
              <w:rPr>
                <w:sz w:val="20"/>
                <w:szCs w:val="16"/>
              </w:rPr>
              <w:t>BEPL-EMS-MN-01</w:t>
            </w:r>
          </w:p>
          <w:p w:rsidR="00DD73FB" w:rsidRPr="00FB547F" w:rsidRDefault="00DD73FB" w:rsidP="00B46DB5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387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4.2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6"/>
                <w:szCs w:val="16"/>
              </w:rPr>
            </w:pPr>
          </w:p>
          <w:p w:rsidR="00DD73FB" w:rsidRPr="00697BA5" w:rsidRDefault="00DD73FB" w:rsidP="00B46DB5">
            <w:pPr>
              <w:rPr>
                <w:sz w:val="20"/>
                <w:szCs w:val="16"/>
              </w:rPr>
            </w:pPr>
            <w:r w:rsidRPr="00697BA5">
              <w:rPr>
                <w:sz w:val="20"/>
                <w:szCs w:val="16"/>
              </w:rPr>
              <w:t>BEPL-EMS-MN-01</w:t>
            </w:r>
          </w:p>
          <w:p w:rsidR="00DD73FB" w:rsidRPr="00FB547F" w:rsidRDefault="00DD73FB" w:rsidP="00B46DB5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114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433B58">
              <w:rPr>
                <w:sz w:val="20"/>
                <w:szCs w:val="16"/>
              </w:rPr>
              <w:t>BEPL-EMS-MN-01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D73FB" w:rsidRPr="00FB547F" w:rsidRDefault="00DD73FB" w:rsidP="00B46DB5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26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433B58">
              <w:rPr>
                <w:sz w:val="20"/>
                <w:szCs w:val="16"/>
              </w:rPr>
              <w:t>BEPL-EMS-MN-01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8357C0" w:rsidRDefault="00DD73FB" w:rsidP="00B46DB5">
            <w:pPr>
              <w:rPr>
                <w:sz w:val="20"/>
                <w:szCs w:val="20"/>
              </w:rPr>
            </w:pPr>
            <w:r w:rsidRPr="008357C0">
              <w:rPr>
                <w:sz w:val="20"/>
                <w:szCs w:val="20"/>
              </w:rPr>
              <w:t>Process interaction and environmental aspect linkage not defined.</w:t>
            </w:r>
          </w:p>
          <w:p w:rsidR="00DD73FB" w:rsidRPr="008357C0" w:rsidRDefault="00DD73FB" w:rsidP="00B46DB5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8357C0" w:rsidRDefault="00DD73FB" w:rsidP="00B46DB5">
            <w:pPr>
              <w:rPr>
                <w:sz w:val="20"/>
                <w:szCs w:val="20"/>
              </w:rPr>
            </w:pPr>
            <w:r w:rsidRPr="008357C0">
              <w:rPr>
                <w:sz w:val="20"/>
                <w:szCs w:val="20"/>
              </w:rPr>
              <w:t>Prepare EMS process flow with aspect-impact mapping and Define documented procedures.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8357C0" w:rsidRDefault="00DD73FB" w:rsidP="00B46DB5">
            <w:pPr>
              <w:jc w:val="center"/>
              <w:rPr>
                <w:sz w:val="20"/>
                <w:szCs w:val="20"/>
              </w:rPr>
            </w:pPr>
            <w:r w:rsidRPr="008357C0">
              <w:rPr>
                <w:sz w:val="20"/>
                <w:szCs w:val="20"/>
              </w:rPr>
              <w:t>C</w:t>
            </w:r>
          </w:p>
          <w:p w:rsidR="00DD73FB" w:rsidRPr="008357C0" w:rsidRDefault="00DD73FB" w:rsidP="00B46DB5">
            <w:pPr>
              <w:jc w:val="center"/>
              <w:rPr>
                <w:rFonts w:eastAsia="Dotum"/>
                <w:sz w:val="20"/>
                <w:szCs w:val="20"/>
              </w:rPr>
            </w:pPr>
            <w:r w:rsidRPr="008357C0">
              <w:rPr>
                <w:rFonts w:eastAsia="Dotum"/>
                <w:sz w:val="20"/>
                <w:szCs w:val="20"/>
              </w:rPr>
              <w:t>16-08-2025</w:t>
            </w:r>
          </w:p>
          <w:p w:rsidR="00DD73FB" w:rsidRPr="008357C0" w:rsidRDefault="00DD73FB" w:rsidP="00B46DB5">
            <w:pPr>
              <w:jc w:val="center"/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52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433B58">
              <w:rPr>
                <w:sz w:val="20"/>
                <w:szCs w:val="16"/>
              </w:rPr>
              <w:t>BEPL-EMS-MN-01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8357C0" w:rsidRDefault="00DD73FB" w:rsidP="00B46DB5">
            <w:pPr>
              <w:jc w:val="center"/>
              <w:rPr>
                <w:sz w:val="20"/>
                <w:szCs w:val="20"/>
              </w:rPr>
            </w:pPr>
            <w:r w:rsidRPr="008357C0">
              <w:rPr>
                <w:sz w:val="20"/>
                <w:szCs w:val="20"/>
              </w:rPr>
              <w:t>Top management involvement in environmental performance review not evident.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8357C0" w:rsidRDefault="00DD73FB" w:rsidP="00B46DB5">
            <w:pPr>
              <w:rPr>
                <w:sz w:val="20"/>
                <w:szCs w:val="20"/>
              </w:rPr>
            </w:pPr>
            <w:r w:rsidRPr="008357C0">
              <w:rPr>
                <w:sz w:val="20"/>
                <w:szCs w:val="20"/>
              </w:rPr>
              <w:t>Conduct periodic EMS review meetings and Allocate budget for pollution control &amp; waste reduction.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8357C0" w:rsidRDefault="00DD73FB" w:rsidP="00B46DB5">
            <w:pPr>
              <w:jc w:val="center"/>
              <w:rPr>
                <w:sz w:val="20"/>
                <w:szCs w:val="20"/>
              </w:rPr>
            </w:pPr>
            <w:r w:rsidRPr="008357C0">
              <w:rPr>
                <w:sz w:val="20"/>
                <w:szCs w:val="20"/>
              </w:rPr>
              <w:t>C</w:t>
            </w:r>
          </w:p>
          <w:p w:rsidR="00DD73FB" w:rsidRPr="008357C0" w:rsidRDefault="00DD73FB" w:rsidP="00B46DB5">
            <w:pPr>
              <w:jc w:val="center"/>
              <w:rPr>
                <w:rFonts w:eastAsia="Dotum"/>
                <w:sz w:val="20"/>
                <w:szCs w:val="20"/>
              </w:rPr>
            </w:pPr>
            <w:r w:rsidRPr="008357C0">
              <w:rPr>
                <w:rFonts w:eastAsia="Dotum"/>
                <w:sz w:val="20"/>
                <w:szCs w:val="20"/>
              </w:rPr>
              <w:t>16-08-2025</w:t>
            </w:r>
          </w:p>
          <w:p w:rsidR="00DD73FB" w:rsidRPr="008357C0" w:rsidRDefault="00DD73FB" w:rsidP="00B46DB5">
            <w:pPr>
              <w:jc w:val="center"/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600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433B58">
              <w:rPr>
                <w:sz w:val="20"/>
                <w:szCs w:val="16"/>
              </w:rPr>
              <w:t>BEPL-EMS-MN-01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/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D73FB" w:rsidRPr="00FB547F" w:rsidRDefault="00DD73FB" w:rsidP="00B46DB5">
            <w:pPr>
              <w:rPr>
                <w:color w:val="FF0000"/>
                <w:sz w:val="18"/>
                <w:szCs w:val="22"/>
              </w:rPr>
            </w:pPr>
            <w:r w:rsidRPr="00FB547F"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58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433B58">
              <w:rPr>
                <w:sz w:val="20"/>
                <w:szCs w:val="16"/>
              </w:rPr>
              <w:t>BEPL-EMS-MN-01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58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6.1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9F1AA3" w:rsidRDefault="00DD73FB" w:rsidP="00B46DB5">
            <w:r w:rsidRPr="009F1AA3">
              <w:rPr>
                <w:sz w:val="20"/>
                <w:szCs w:val="16"/>
              </w:rPr>
              <w:t>BEPL-EMS-MN-01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9F1AA3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9F1AA3" w:rsidRDefault="00DD73FB" w:rsidP="00B46DB5">
            <w:pPr>
              <w:rPr>
                <w:sz w:val="20"/>
                <w:szCs w:val="20"/>
              </w:rPr>
            </w:pPr>
          </w:p>
          <w:p w:rsidR="00DD73FB" w:rsidRPr="009F1AA3" w:rsidRDefault="00DD73FB" w:rsidP="00B46DB5">
            <w:pPr>
              <w:rPr>
                <w:sz w:val="20"/>
                <w:szCs w:val="20"/>
              </w:rPr>
            </w:pPr>
            <w:r w:rsidRPr="009F1AA3">
              <w:rPr>
                <w:sz w:val="20"/>
                <w:szCs w:val="20"/>
              </w:rPr>
              <w:t>C</w:t>
            </w:r>
          </w:p>
          <w:p w:rsidR="00DD73FB" w:rsidRPr="009F1AA3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9F1AA3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9F1AA3" w:rsidRDefault="00DD73FB" w:rsidP="00B46DB5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9F1AA3" w:rsidRDefault="00DD73FB" w:rsidP="00B46DB5">
            <w:pPr>
              <w:jc w:val="center"/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600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6.2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44C28">
              <w:rPr>
                <w:sz w:val="20"/>
                <w:szCs w:val="16"/>
              </w:rPr>
              <w:t>BEPL-EMS-MN-01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450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44C28">
              <w:rPr>
                <w:sz w:val="20"/>
                <w:szCs w:val="16"/>
              </w:rPr>
              <w:t>BEPL-EMS-MN-01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133"/>
        </w:trPr>
        <w:tc>
          <w:tcPr>
            <w:tcW w:w="10348" w:type="dxa"/>
            <w:gridSpan w:val="7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</w:tbl>
    <w:p w:rsidR="00DD73FB" w:rsidRPr="00FB547F" w:rsidRDefault="00DD73FB" w:rsidP="00DD73FB">
      <w:pPr>
        <w:rPr>
          <w:b/>
          <w:sz w:val="20"/>
          <w:szCs w:val="20"/>
        </w:rPr>
      </w:pPr>
    </w:p>
    <w:p w:rsidR="00DD73FB" w:rsidRDefault="00DD73FB" w:rsidP="00DD73FB">
      <w:pPr>
        <w:rPr>
          <w:b/>
          <w:sz w:val="22"/>
          <w:u w:val="single"/>
        </w:rPr>
      </w:pPr>
    </w:p>
    <w:p w:rsidR="00DD73FB" w:rsidRDefault="00DD73FB" w:rsidP="00DD73FB">
      <w:pPr>
        <w:rPr>
          <w:b/>
          <w:sz w:val="22"/>
          <w:u w:val="single"/>
        </w:rPr>
      </w:pPr>
    </w:p>
    <w:p w:rsidR="00DD73FB" w:rsidRPr="00FB547F" w:rsidRDefault="00DD73FB" w:rsidP="00DD73FB">
      <w:pPr>
        <w:rPr>
          <w:b/>
          <w:sz w:val="20"/>
          <w:szCs w:val="20"/>
          <w:u w:val="single"/>
        </w:rPr>
      </w:pPr>
      <w:r w:rsidRPr="00FB547F">
        <w:rPr>
          <w:b/>
          <w:sz w:val="22"/>
          <w:u w:val="single"/>
        </w:rPr>
        <w:t xml:space="preserve">Doc. No: KAF-07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DD73FB" w:rsidRPr="00FB547F" w:rsidRDefault="00DD73FB" w:rsidP="00DD73FB">
      <w:pPr>
        <w:rPr>
          <w:b/>
          <w:sz w:val="20"/>
          <w:szCs w:val="20"/>
        </w:rPr>
      </w:pPr>
    </w:p>
    <w:p w:rsidR="00DD73FB" w:rsidRPr="00FB547F" w:rsidRDefault="00DD73FB" w:rsidP="00DD73FB">
      <w:pPr>
        <w:ind w:left="2880"/>
        <w:rPr>
          <w:b/>
          <w:sz w:val="22"/>
          <w:szCs w:val="20"/>
        </w:rPr>
      </w:pPr>
      <w:r w:rsidRPr="00FB547F">
        <w:rPr>
          <w:b/>
          <w:sz w:val="22"/>
          <w:szCs w:val="20"/>
        </w:rPr>
        <w:lastRenderedPageBreak/>
        <w:t>Result of document review (B)</w:t>
      </w:r>
    </w:p>
    <w:p w:rsidR="00DD73FB" w:rsidRPr="00FB547F" w:rsidRDefault="00DD73FB" w:rsidP="00DD73FB">
      <w:pPr>
        <w:tabs>
          <w:tab w:val="left" w:pos="7260"/>
        </w:tabs>
        <w:rPr>
          <w:sz w:val="20"/>
          <w:szCs w:val="20"/>
        </w:rPr>
      </w:pPr>
      <w:r w:rsidRPr="00FB547F">
        <w:rPr>
          <w:sz w:val="20"/>
          <w:szCs w:val="20"/>
        </w:rPr>
        <w:tab/>
        <w:t>Page: 02 /02</w:t>
      </w:r>
    </w:p>
    <w:tbl>
      <w:tblPr>
        <w:tblW w:w="9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028"/>
        <w:gridCol w:w="765"/>
        <w:gridCol w:w="843"/>
        <w:gridCol w:w="1947"/>
        <w:gridCol w:w="1974"/>
        <w:gridCol w:w="1275"/>
      </w:tblGrid>
      <w:tr w:rsidR="00DD73FB" w:rsidRPr="00FB547F" w:rsidTr="00B46DB5">
        <w:trPr>
          <w:cantSplit/>
          <w:trHeight w:val="440"/>
        </w:trPr>
        <w:tc>
          <w:tcPr>
            <w:tcW w:w="79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Element</w:t>
            </w:r>
          </w:p>
        </w:tc>
        <w:tc>
          <w:tcPr>
            <w:tcW w:w="2793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Manual, Procedures</w:t>
            </w:r>
          </w:p>
        </w:tc>
        <w:tc>
          <w:tcPr>
            <w:tcW w:w="843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Classification</w:t>
            </w:r>
          </w:p>
        </w:tc>
        <w:tc>
          <w:tcPr>
            <w:tcW w:w="1947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Nonconformity or observation 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(for auditor to fill)</w:t>
            </w:r>
          </w:p>
        </w:tc>
        <w:tc>
          <w:tcPr>
            <w:tcW w:w="1974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Action summary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275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Action confirm</w:t>
            </w:r>
          </w:p>
        </w:tc>
      </w:tr>
      <w:tr w:rsidR="00DD73FB" w:rsidRPr="00FB547F" w:rsidTr="00B46DB5">
        <w:trPr>
          <w:cantSplit/>
          <w:trHeight w:val="440"/>
        </w:trPr>
        <w:tc>
          <w:tcPr>
            <w:tcW w:w="79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Doc no.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Clause</w:t>
            </w: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298"/>
        </w:trPr>
        <w:tc>
          <w:tcPr>
            <w:tcW w:w="792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7.1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6644C">
              <w:rPr>
                <w:sz w:val="20"/>
                <w:szCs w:val="16"/>
              </w:rPr>
              <w:t>BEPL-EMS-MN-01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529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7.2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6644C">
              <w:rPr>
                <w:sz w:val="20"/>
                <w:szCs w:val="16"/>
              </w:rPr>
              <w:t>BEPL-EMS-MN-01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638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7.3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6644C">
              <w:rPr>
                <w:sz w:val="20"/>
                <w:szCs w:val="16"/>
              </w:rPr>
              <w:t>BEPL-EMS-MN-01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543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7.4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6644C">
              <w:rPr>
                <w:sz w:val="20"/>
                <w:szCs w:val="16"/>
              </w:rPr>
              <w:t>BEPL-EMS-MN-01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516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7.5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6644C">
              <w:rPr>
                <w:sz w:val="20"/>
                <w:szCs w:val="16"/>
              </w:rPr>
              <w:t>BEPL-EMS-MN-01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584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8.1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6644C">
              <w:rPr>
                <w:sz w:val="20"/>
                <w:szCs w:val="16"/>
              </w:rPr>
              <w:t>BEPL-EMS-MN-01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516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8.2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6644C">
              <w:rPr>
                <w:sz w:val="20"/>
                <w:szCs w:val="16"/>
              </w:rPr>
              <w:t>BEPL-EMS-MN-01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</w:tr>
      <w:tr w:rsidR="00DD73FB" w:rsidRPr="00FB547F" w:rsidTr="00B46DB5">
        <w:trPr>
          <w:cantSplit/>
          <w:trHeight w:val="570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9.1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6644C">
              <w:rPr>
                <w:sz w:val="20"/>
                <w:szCs w:val="16"/>
              </w:rPr>
              <w:t>BEPL-EMS-MN-01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</w:tr>
      <w:tr w:rsidR="00DD73FB" w:rsidRPr="00FB547F" w:rsidTr="00B46DB5">
        <w:trPr>
          <w:cantSplit/>
          <w:trHeight w:val="598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9.2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6644C">
              <w:rPr>
                <w:sz w:val="20"/>
                <w:szCs w:val="16"/>
              </w:rPr>
              <w:t>BEPL-EMS-MN-01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</w:tr>
      <w:tr w:rsidR="00DD73FB" w:rsidRPr="00FB547F" w:rsidTr="00B46DB5">
        <w:trPr>
          <w:cantSplit/>
          <w:trHeight w:val="516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9.3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6644C">
              <w:rPr>
                <w:sz w:val="20"/>
                <w:szCs w:val="16"/>
              </w:rPr>
              <w:t>BEPL-EMS-MN-01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</w:tr>
      <w:tr w:rsidR="00DD73FB" w:rsidRPr="00FB547F" w:rsidTr="00B46DB5">
        <w:trPr>
          <w:cantSplit/>
          <w:trHeight w:val="543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10.1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Default="00DD73FB" w:rsidP="00B46DB5">
            <w:r w:rsidRPr="0076644C">
              <w:rPr>
                <w:sz w:val="20"/>
                <w:szCs w:val="16"/>
              </w:rPr>
              <w:t>BEPL-EMS-MN-01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</w:tr>
      <w:tr w:rsidR="00DD73FB" w:rsidRPr="00FB547F" w:rsidTr="00B46DB5">
        <w:trPr>
          <w:cantSplit/>
          <w:trHeight w:val="665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10.2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.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AE06C4" w:rsidRDefault="00DD73FB" w:rsidP="00B46DB5">
            <w:pPr>
              <w:rPr>
                <w:sz w:val="20"/>
                <w:szCs w:val="18"/>
              </w:rPr>
            </w:pPr>
            <w:r w:rsidRPr="00AE06C4">
              <w:rPr>
                <w:sz w:val="20"/>
                <w:szCs w:val="18"/>
              </w:rPr>
              <w:t>BEPL-EMS-MN-01</w:t>
            </w:r>
          </w:p>
          <w:p w:rsidR="00DD73FB" w:rsidRPr="00AE06C4" w:rsidRDefault="00DD73FB" w:rsidP="00B46DB5">
            <w:pPr>
              <w:rPr>
                <w:sz w:val="20"/>
                <w:szCs w:val="18"/>
              </w:rPr>
            </w:pPr>
          </w:p>
          <w:p w:rsidR="00DD73FB" w:rsidRPr="00AE06C4" w:rsidRDefault="00DD73FB" w:rsidP="00B46DB5">
            <w:pPr>
              <w:rPr>
                <w:sz w:val="20"/>
                <w:szCs w:val="18"/>
              </w:rPr>
            </w:pPr>
          </w:p>
          <w:p w:rsidR="00DD73FB" w:rsidRPr="00AE06C4" w:rsidRDefault="00DD73FB" w:rsidP="00B46DB5">
            <w:pPr>
              <w:rPr>
                <w:sz w:val="20"/>
                <w:szCs w:val="18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</w:tr>
      <w:tr w:rsidR="00DD73FB" w:rsidRPr="00FB547F" w:rsidTr="00B46DB5">
        <w:trPr>
          <w:cantSplit/>
          <w:trHeight w:val="543"/>
        </w:trPr>
        <w:tc>
          <w:tcPr>
            <w:tcW w:w="7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10.3</w:t>
            </w: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AE06C4" w:rsidRDefault="00DD73FB" w:rsidP="00B46DB5">
            <w:pPr>
              <w:rPr>
                <w:sz w:val="20"/>
                <w:szCs w:val="18"/>
              </w:rPr>
            </w:pPr>
            <w:r w:rsidRPr="00AE06C4">
              <w:rPr>
                <w:sz w:val="20"/>
                <w:szCs w:val="18"/>
              </w:rPr>
              <w:t>BEPL-EMS-MN-01</w:t>
            </w:r>
          </w:p>
          <w:p w:rsidR="00DD73FB" w:rsidRPr="00AE06C4" w:rsidRDefault="00DD73FB" w:rsidP="00B46DB5">
            <w:pPr>
              <w:rPr>
                <w:sz w:val="20"/>
                <w:szCs w:val="18"/>
              </w:rPr>
            </w:pPr>
          </w:p>
          <w:p w:rsidR="00DD73FB" w:rsidRPr="00AE06C4" w:rsidRDefault="00DD73FB" w:rsidP="00B46DB5">
            <w:pPr>
              <w:rPr>
                <w:sz w:val="20"/>
                <w:szCs w:val="18"/>
              </w:rPr>
            </w:pPr>
          </w:p>
          <w:p w:rsidR="00DD73FB" w:rsidRPr="00AE06C4" w:rsidRDefault="00DD73FB" w:rsidP="00B46DB5">
            <w:pPr>
              <w:rPr>
                <w:sz w:val="20"/>
                <w:szCs w:val="18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20"/>
                <w:szCs w:val="20"/>
              </w:rPr>
            </w:pPr>
          </w:p>
          <w:p w:rsidR="00DD73FB" w:rsidRPr="00FB547F" w:rsidRDefault="00DD73FB" w:rsidP="00B46DB5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D73FB" w:rsidRPr="00FB547F" w:rsidRDefault="00DD73FB" w:rsidP="00B46DB5">
            <w:pPr>
              <w:rPr>
                <w:sz w:val="18"/>
                <w:szCs w:val="18"/>
              </w:rPr>
            </w:pPr>
          </w:p>
        </w:tc>
      </w:tr>
    </w:tbl>
    <w:p w:rsidR="00DD73FB" w:rsidRPr="00FB547F" w:rsidRDefault="00DD73FB" w:rsidP="00DD73FB"/>
    <w:p w:rsidR="00DD73FB" w:rsidRDefault="00DD73FB" w:rsidP="00DD73FB"/>
    <w:p w:rsidR="00DD73FB" w:rsidRDefault="00DD73FB" w:rsidP="00DD73FB"/>
    <w:p w:rsidR="00DD73FB" w:rsidRDefault="00DD73FB" w:rsidP="00DD73FB"/>
    <w:p w:rsidR="00DD73FB" w:rsidRDefault="00DD73FB" w:rsidP="00DD73FB"/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FB"/>
    <w:rsid w:val="00D25526"/>
    <w:rsid w:val="00DD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0AFD8-FF0D-488B-B38A-4738A49D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73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DD73FB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DD73FB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ListBullet">
    <w:name w:val="List Bullet"/>
    <w:basedOn w:val="Normal"/>
    <w:qFormat/>
    <w:rsid w:val="00DD73FB"/>
    <w:pPr>
      <w:autoSpaceDE w:val="0"/>
      <w:autoSpaceDN w:val="0"/>
    </w:pPr>
    <w:rPr>
      <w:rFonts w:eastAsia="BatangChe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2026-05-18T05:01:00Z</dcterms:created>
  <dcterms:modified xsi:type="dcterms:W3CDTF">2026-05-18T05:02:00Z</dcterms:modified>
</cp:coreProperties>
</file>