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0FF" w:rsidRPr="00096E82" w:rsidRDefault="001330FF" w:rsidP="001330FF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KAF-15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1330FF" w:rsidRPr="00096E82" w:rsidRDefault="001330FF" w:rsidP="001330FF">
      <w:pPr>
        <w:pStyle w:val="Header"/>
        <w:jc w:val="center"/>
        <w:rPr>
          <w:b/>
          <w:bCs/>
          <w:sz w:val="32"/>
        </w:rPr>
      </w:pPr>
    </w:p>
    <w:p w:rsidR="001330FF" w:rsidRPr="00096E82" w:rsidRDefault="001330FF" w:rsidP="001330FF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No conflict of interest agreement</w:t>
      </w:r>
    </w:p>
    <w:p w:rsidR="001330FF" w:rsidRPr="00096E82" w:rsidRDefault="001330FF" w:rsidP="001330FF">
      <w:pPr>
        <w:pStyle w:val="Header"/>
        <w:jc w:val="center"/>
        <w:rPr>
          <w:b/>
          <w:bCs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9"/>
        <w:gridCol w:w="3760"/>
        <w:gridCol w:w="1232"/>
        <w:gridCol w:w="2730"/>
      </w:tblGrid>
      <w:tr w:rsidR="001330FF" w:rsidRPr="00096E82" w:rsidTr="00843EA6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pStyle w:val="Heading4"/>
              <w:rPr>
                <w:sz w:val="20"/>
              </w:rPr>
            </w:pPr>
            <w:r w:rsidRPr="00096E82">
              <w:rPr>
                <w:sz w:val="2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r>
              <w:rPr>
                <w:rFonts w:eastAsia="신명조"/>
                <w:sz w:val="20"/>
                <w:szCs w:val="20"/>
              </w:rPr>
              <w:t>NEELU PACKING INDUSTRIES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No</w:t>
            </w:r>
            <w:r w:rsidRPr="00096E82">
              <w:rPr>
                <w:sz w:val="20"/>
                <w:szCs w:val="20"/>
              </w:rPr>
              <w:t>.</w:t>
            </w:r>
          </w:p>
        </w:tc>
        <w:tc>
          <w:tcPr>
            <w:tcW w:w="27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30FF" w:rsidRPr="00096E82" w:rsidRDefault="001330FF" w:rsidP="00843EA6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</w:rPr>
              <w:t>IKVQ20251112</w:t>
            </w:r>
          </w:p>
        </w:tc>
      </w:tr>
      <w:tr w:rsidR="001330FF" w:rsidRPr="00096E82" w:rsidTr="00843EA6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30FF" w:rsidRPr="00096E82" w:rsidRDefault="001330FF" w:rsidP="00843EA6">
            <w:pPr>
              <w:spacing w:before="100" w:beforeAutospacing="1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20"/>
                <w:szCs w:val="20"/>
              </w:rPr>
              <w:t xml:space="preserve"> Initial (Reassessment),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On-site,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Re-audit,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sz w:val="20"/>
                <w:szCs w:val="20"/>
              </w:rPr>
              <w:t>( )</w:t>
            </w:r>
            <w:proofErr w:type="gramEnd"/>
            <w:r w:rsidRPr="00096E82">
              <w:rPr>
                <w:sz w:val="20"/>
                <w:szCs w:val="20"/>
              </w:rPr>
              <w:t xml:space="preserve"> surveillance</w:t>
            </w:r>
          </w:p>
          <w:p w:rsidR="001330FF" w:rsidRPr="00096E82" w:rsidRDefault="001330FF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Change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Special surveillance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Others (…………………….)</w:t>
            </w:r>
          </w:p>
        </w:tc>
      </w:tr>
      <w:tr w:rsidR="001330FF" w:rsidRPr="00096E82" w:rsidTr="00843EA6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30FF" w:rsidRPr="008A2E83" w:rsidRDefault="001330FF" w:rsidP="00843EA6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1 Audit : </w:t>
            </w:r>
            <w:r>
              <w:rPr>
                <w:rFonts w:eastAsia="신명조"/>
                <w:sz w:val="18"/>
                <w:szCs w:val="18"/>
              </w:rPr>
              <w:t>22-OCT-2025</w:t>
            </w:r>
          </w:p>
          <w:p w:rsidR="001330FF" w:rsidRPr="00096E82" w:rsidRDefault="001330FF" w:rsidP="00843EA6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2 audit or </w:t>
            </w:r>
            <w:proofErr w:type="spellStart"/>
            <w:r w:rsidRPr="00096E82">
              <w:rPr>
                <w:sz w:val="20"/>
                <w:szCs w:val="20"/>
                <w:lang w:val="fr-LU"/>
              </w:rPr>
              <w:t>Reassessment</w:t>
            </w:r>
            <w:proofErr w:type="spellEnd"/>
            <w:r w:rsidRPr="00096E82">
              <w:rPr>
                <w:sz w:val="20"/>
                <w:szCs w:val="20"/>
                <w:lang w:val="fr-LU"/>
              </w:rPr>
              <w:t xml:space="preserve"> or Surveillance) : </w:t>
            </w:r>
            <w:r>
              <w:rPr>
                <w:sz w:val="20"/>
                <w:lang w:val="fr-LU"/>
              </w:rPr>
              <w:t>06-07-NOV 2025</w:t>
            </w:r>
          </w:p>
        </w:tc>
      </w:tr>
    </w:tbl>
    <w:p w:rsidR="001330FF" w:rsidRPr="00096E82" w:rsidRDefault="001330FF" w:rsidP="001330FF">
      <w:pPr>
        <w:rPr>
          <w:sz w:val="20"/>
          <w:szCs w:val="20"/>
          <w:lang w:val="fr-LU"/>
        </w:rPr>
      </w:pPr>
    </w:p>
    <w:p w:rsidR="001330FF" w:rsidRPr="00096E82" w:rsidRDefault="001330FF" w:rsidP="001330FF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1330FF" w:rsidRPr="00096E82" w:rsidRDefault="001330FF" w:rsidP="001330FF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not provide consulting to above organization being audited during the audit and </w:t>
      </w:r>
    </w:p>
    <w:p w:rsidR="001330FF" w:rsidRPr="00096E82" w:rsidRDefault="001330FF" w:rsidP="001330FF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Registration.</w:t>
      </w:r>
    </w:p>
    <w:p w:rsidR="001330FF" w:rsidRPr="00096E82" w:rsidRDefault="001330FF" w:rsidP="001330FF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1330FF" w:rsidRPr="00096E82" w:rsidRDefault="001330FF" w:rsidP="001330FF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working experience within recent 2years.</w:t>
      </w:r>
    </w:p>
    <w:p w:rsidR="001330FF" w:rsidRPr="00096E82" w:rsidRDefault="001330FF" w:rsidP="001330FF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To hold more than 3% of the stock. </w:t>
      </w:r>
    </w:p>
    <w:p w:rsidR="001330FF" w:rsidRPr="00096E82" w:rsidRDefault="001330FF" w:rsidP="001330FF">
      <w:pPr>
        <w:numPr>
          <w:ilvl w:val="1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contract for supply or purchase of the products (when subcontracted with above organization).</w:t>
      </w:r>
    </w:p>
    <w:p w:rsidR="001330FF" w:rsidRPr="00096E82" w:rsidRDefault="001330FF" w:rsidP="001330FF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relations with organization’s executives who can affects the audit?</w:t>
      </w:r>
    </w:p>
    <w:p w:rsidR="001330FF" w:rsidRPr="00096E82" w:rsidRDefault="001330FF" w:rsidP="001330FF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I will not take any bribes from auditor or look on such behaviour of others, when known.</w:t>
      </w:r>
    </w:p>
    <w:p w:rsidR="001330FF" w:rsidRPr="00883B06" w:rsidRDefault="001330FF" w:rsidP="001330FF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 xml:space="preserve"> </w:t>
      </w:r>
      <w:r w:rsidRPr="00883B06">
        <w:rPr>
          <w:sz w:val="20"/>
          <w:szCs w:val="20"/>
        </w:rPr>
        <w:t>regulations.</w:t>
      </w:r>
    </w:p>
    <w:p w:rsidR="001330FF" w:rsidRPr="00096E82" w:rsidRDefault="001330FF" w:rsidP="001330FF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I declare to keep confidentiality of clients.</w:t>
      </w:r>
    </w:p>
    <w:p w:rsidR="001330FF" w:rsidRPr="00096E82" w:rsidRDefault="001330FF" w:rsidP="001330FF">
      <w:pPr>
        <w:ind w:left="40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7"/>
        <w:gridCol w:w="2864"/>
        <w:gridCol w:w="2514"/>
        <w:gridCol w:w="2149"/>
      </w:tblGrid>
      <w:tr w:rsidR="001330FF" w:rsidRPr="00096E82" w:rsidTr="00843EA6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1330FF" w:rsidRPr="00096E82" w:rsidTr="00843EA6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330FF" w:rsidRPr="00AC506A" w:rsidRDefault="001330FF" w:rsidP="00843EA6">
            <w:pPr>
              <w:rPr>
                <w:b/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KVR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</w:p>
        </w:tc>
      </w:tr>
      <w:tr w:rsidR="001330FF" w:rsidRPr="00096E82" w:rsidTr="00843EA6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330FF" w:rsidRPr="00C36B51" w:rsidRDefault="001330FF" w:rsidP="00843EA6">
            <w:pPr>
              <w:rPr>
                <w:sz w:val="20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30FF" w:rsidRPr="00096E82" w:rsidRDefault="001330FF" w:rsidP="00843EA6">
            <w:pPr>
              <w:jc w:val="center"/>
              <w:rPr>
                <w:sz w:val="20"/>
                <w:szCs w:val="20"/>
              </w:rPr>
            </w:pPr>
          </w:p>
        </w:tc>
      </w:tr>
    </w:tbl>
    <w:p w:rsidR="001330FF" w:rsidRPr="00096E82" w:rsidRDefault="001330FF" w:rsidP="001330FF">
      <w:pPr>
        <w:rPr>
          <w:sz w:val="20"/>
          <w:szCs w:val="20"/>
        </w:rPr>
      </w:pPr>
    </w:p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FF"/>
    <w:rsid w:val="001330FF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29489-BF30-4D02-B063-F075F6DC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30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4">
    <w:name w:val="heading 4"/>
    <w:basedOn w:val="Normal"/>
    <w:next w:val="Normal"/>
    <w:link w:val="Heading4Char"/>
    <w:qFormat/>
    <w:rsid w:val="001330FF"/>
    <w:pPr>
      <w:keepNext/>
      <w:widowControl w:val="0"/>
      <w:wordWrap w:val="0"/>
      <w:jc w:val="both"/>
      <w:outlineLvl w:val="3"/>
    </w:pPr>
    <w:rPr>
      <w:rFonts w:eastAsia="Courier New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330FF"/>
    <w:rPr>
      <w:rFonts w:ascii="Times New Roman" w:eastAsia="Courier New" w:hAnsi="Times New Roman" w:cs="Times New Roman"/>
      <w:b/>
      <w:bCs/>
      <w:kern w:val="2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1330F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330FF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2026-05-18T04:31:00Z</dcterms:created>
  <dcterms:modified xsi:type="dcterms:W3CDTF">2026-05-18T04:31:00Z</dcterms:modified>
</cp:coreProperties>
</file>