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0BEE2C31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Organization all EMS internal and external issue was verified and documented in this documents Ref: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Internal Issue: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External Issue: {{ EXTERNAL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Address - {{ Address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>{{ PROCESS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D91C15F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Communicating the importance of effective EMS management</w:t>
            </w:r>
          </w:p>
          <w:p w14:paraId="2BB41F46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820780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Internal Communication Memos, Awareness Training Records.</w:t>
            </w:r>
          </w:p>
          <w:p w14:paraId="50A975D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01A9605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Supporting roles to contribute to EMS effectiveness</w:t>
            </w:r>
          </w:p>
          <w:p w14:paraId="66F9FA48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F038C6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Roles &amp; Responsibility Matrix, Job Descriptions.</w:t>
            </w:r>
          </w:p>
          <w:p w14:paraId="662E02A3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E282266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Demonstrating leadership in achieving intended outcomes</w:t>
            </w:r>
          </w:p>
          <w:p w14:paraId="34BC6E35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3517E9" w14:textId="3BDCC836" w:rsidR="0020755F" w:rsidRPr="006529AD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Management Review Records, Performance Reports.</w:t>
            </w: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FC9836" w14:textId="41356CCC" w:rsidR="00924011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eporting on the performance of the environmental management system, including environmental</w:t>
            </w:r>
          </w:p>
          <w:p w14:paraId="35682290" w14:textId="77777777" w:rsidR="00924011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17DCEDD3" w14:textId="77777777" w:rsid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A1133CA" w14:textId="77777777" w:rsid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8F52F7D" w14:textId="49B09F52" w:rsidR="00924011" w:rsidRP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EMS-Monitoring legal &amp; compliance obligations</w:t>
            </w:r>
          </w:p>
          <w:p w14:paraId="612B84F5" w14:textId="77777777" w:rsidR="00924011" w:rsidRP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Seen-Compliance Obligation Register</w:t>
            </w:r>
          </w:p>
          <w:p w14:paraId="11B4E112" w14:textId="5D988DD5" w:rsidR="002256C3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Evidence-Regulatory reports, Permit copies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environmental aspects, the organization shall take into account: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is verified Aspect and Impact register was verified in Documents Ref: {{ ASPECT_IMPACT_NO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3887A52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EMS-Monitoring &amp; measuring requirements planned</w:t>
            </w:r>
          </w:p>
          <w:p w14:paraId="35C97FBF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Monitoring Plan</w:t>
            </w:r>
          </w:p>
          <w:p w14:paraId="0E3681B4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Calibration certificates, monitoring data logs</w:t>
            </w:r>
          </w:p>
          <w:p w14:paraId="5C1A9C86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3F39B1F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EMS-Communication planning (internal &amp; external)</w:t>
            </w:r>
          </w:p>
          <w:p w14:paraId="13EB370C" w14:textId="3392B0F4" w:rsidR="0016410D" w:rsidRPr="006529AD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Seen-EMS Communication Plan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BFC3C23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Action-Evaluate risks &amp; opportunities related to objectives</w:t>
            </w:r>
          </w:p>
          <w:p w14:paraId="769BE261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-Risk &amp; Opportunity Assessment Register</w:t>
            </w:r>
          </w:p>
          <w:p w14:paraId="55489102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BEFD79C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Action-Plan communication of progress internally</w:t>
            </w:r>
          </w:p>
          <w:p w14:paraId="0A3CDE80" w14:textId="1B2F6C5E" w:rsidR="006571A2" w:rsidRPr="006529AD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in-EMS Communication Plan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C935003" w14:textId="77777777" w:rsidR="00E15D5F" w:rsidRPr="00E15D5F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Resource-Work environment – safe and suitable conditions for EMS processes</w:t>
            </w:r>
          </w:p>
          <w:p w14:paraId="1A715D4E" w14:textId="77777777" w:rsidR="00E15D5F" w:rsidRPr="00E15D5F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-Work Environment Assessment Reports</w:t>
            </w:r>
          </w:p>
          <w:p w14:paraId="23027127" w14:textId="0A15477D" w:rsidR="007E7602" w:rsidRPr="006529AD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Evidence-Audit reports, workplace inspection checklists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707744" w14:textId="5908D2CC" w:rsid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he significant environmental aspects and related actual or potential environmental impacts</w:t>
            </w:r>
          </w:p>
          <w:p w14:paraId="2F9FCF27" w14:textId="77777777" w:rsid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3C0DE4F" w14:textId="5E9C5CC5" w:rsidR="00F02304" w:rsidRP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of Pollution Prevention Measures</w:t>
            </w:r>
          </w:p>
          <w:p w14:paraId="291D5471" w14:textId="77777777" w:rsidR="00F02304" w:rsidRP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records in -Pollution Prevention Procedure</w:t>
            </w:r>
          </w:p>
          <w:p w14:paraId="4E89B756" w14:textId="7A03CC49" w:rsidR="00EE4EDE" w:rsidRPr="006529AD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Evidence-Waste disposal records, emission monitoring reports 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take into account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4182F2D" w14:textId="33445851" w:rsid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respond to relevant communications on its environmental management system.</w:t>
            </w:r>
          </w:p>
          <w:p w14:paraId="7592F141" w14:textId="77777777" w:rsid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3028B18" w14:textId="2ED67D55" w:rsidR="00E23909" w:rsidRP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Communication-Communication of operational controls</w:t>
            </w:r>
          </w:p>
          <w:p w14:paraId="739EF141" w14:textId="77777777" w:rsidR="00E23909" w:rsidRP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-SOPs, Work Instructions</w:t>
            </w:r>
          </w:p>
          <w:p w14:paraId="6353AF06" w14:textId="339A4D24" w:rsidR="006571A2" w:rsidRPr="006529AD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Evidence-Evidence of procedure implementation, audit checklists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AFB11BF" w14:textId="77777777" w:rsidR="004A7FE5" w:rsidRPr="004A7FE5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Communication-Sharing operational controls and procedures</w:t>
            </w:r>
          </w:p>
          <w:p w14:paraId="1CE4A2C8" w14:textId="77777777" w:rsidR="004A7FE5" w:rsidRPr="004A7FE5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-SOPs, Work Instructions</w:t>
            </w:r>
          </w:p>
          <w:p w14:paraId="1CE9B3C5" w14:textId="0A4596B2" w:rsidR="00D83BB5" w:rsidRPr="006529AD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Evidence of procedure implementation, audit checklists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2FF49CA" w14:textId="517CFE71" w:rsidR="009C7CC2" w:rsidRPr="006529AD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</w:t>
            </w:r>
            <w:r w:rsidR="000C1557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externally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communicate information relevant to the environmental management</w:t>
            </w:r>
          </w:p>
          <w:p w14:paraId="13CFC6D8" w14:textId="16BE82E2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</w:t>
            </w:r>
          </w:p>
          <w:p w14:paraId="250C10E1" w14:textId="77777777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Communication-Communication of compliance with legal requirements</w:t>
            </w:r>
          </w:p>
          <w:p w14:paraId="5AF05B5B" w14:textId="77777777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-Legal &amp; Regulatory Compliance Register</w:t>
            </w:r>
          </w:p>
          <w:p w14:paraId="3286A036" w14:textId="51EDA72C" w:rsidR="00CF71D9" w:rsidRPr="006529AD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certificates, inspection reports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665A9FF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Information-Operational Control Procedures / SOPs</w:t>
            </w:r>
          </w:p>
          <w:p w14:paraId="253751F6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Requirement-Control processes to minimize environmental impact</w:t>
            </w:r>
          </w:p>
          <w:p w14:paraId="5650184B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Evidence-SOPs, work instructions, audit checklists</w:t>
            </w:r>
          </w:p>
          <w:p w14:paraId="59C0CB7D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4B56DF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9508865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Information-Emergency Preparedness &amp; Response Plan</w:t>
            </w:r>
          </w:p>
          <w:p w14:paraId="518D6D4C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Requirement-Prepare for environmental emergencies</w:t>
            </w:r>
          </w:p>
          <w:p w14:paraId="75C2B48F" w14:textId="77777777" w:rsidR="006571A2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Evidence-Drill reports, attendance sheets, photos</w:t>
            </w:r>
          </w:p>
          <w:p w14:paraId="11D1A955" w14:textId="77777777" w:rsidR="0027194E" w:rsidRDefault="0027194E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04EB0CE" w14:textId="77777777" w:rsidR="0027194E" w:rsidRPr="0027194E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Information-Resource Allocation / Budget Records</w:t>
            </w:r>
          </w:p>
          <w:p w14:paraId="65E17D37" w14:textId="77777777" w:rsidR="0027194E" w:rsidRPr="0027194E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Requirement-Ensure adequate support for EMS activities</w:t>
            </w:r>
          </w:p>
          <w:p w14:paraId="77BFE906" w14:textId="168D9188" w:rsidR="0027194E" w:rsidRPr="006529AD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Evidence-Budget approvals, resource assignment records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CC7797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Aspect &amp; Impact Register</w:t>
            </w:r>
          </w:p>
          <w:p w14:paraId="3F14807F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Requirement-Identify significant aspects</w:t>
            </w:r>
          </w:p>
          <w:p w14:paraId="10925B29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Maintained-Assessment forms, review records</w:t>
            </w:r>
          </w:p>
          <w:p w14:paraId="59BFFCB9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54F3454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Updated-Aspect &amp; Impact Register</w:t>
            </w:r>
          </w:p>
          <w:p w14:paraId="3A973C4E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Requirement-New process or significant impact identified</w:t>
            </w:r>
          </w:p>
          <w:p w14:paraId="79399D4F" w14:textId="56F1423E" w:rsidR="006571A2" w:rsidRPr="006529AD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Maintained-Updated assessment forms, audit reports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1CADAFBF" w:rsidR="001710FC" w:rsidRPr="006529AD" w:rsidRDefault="00ED0212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c) take action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compliance and take action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Frequency of internal audit: 6 monthly</w:t>
            </w:r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{{ MRM_NO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7D93C5C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13ED8BE3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B1C3D9D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Training &amp; Awareness Programs – Enhance knowledge and competence of employees.</w:t>
            </w:r>
          </w:p>
          <w:p w14:paraId="257461B7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CD56D5D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Objectives Review – Update objectives to be more challenging or realistic.</w:t>
            </w:r>
          </w:p>
          <w:p w14:paraId="22D1785B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5903005E" w:rsidR="001710FC" w:rsidRPr="006529AD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Audits &amp; Monitoring Improvements – Act on findings from internal/external audits.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take action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666FB5C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 Action</w:t>
            </w:r>
          </w:p>
          <w:p w14:paraId="37C5A35B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Energy consumption reduction initiatives</w:t>
            </w:r>
          </w:p>
          <w:p w14:paraId="3418B6F9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Water usage reduction initiatives</w:t>
            </w:r>
          </w:p>
          <w:p w14:paraId="33302AED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Waste minimization projects</w:t>
            </w:r>
          </w:p>
          <w:p w14:paraId="59EB8FFA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Emission control improvement</w:t>
            </w:r>
          </w:p>
          <w:p w14:paraId="3CFF4768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1766F0B3" w:rsidR="001710FC" w:rsidRPr="006529AD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 -Air/water quality monitoring logs, Monitoring logs, project reports, Action plans, follow-up records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557C1" w14:textId="77777777" w:rsidR="00886230" w:rsidRDefault="00886230" w:rsidP="00663EED">
      <w:pPr>
        <w:spacing w:after="0" w:line="240" w:lineRule="auto"/>
      </w:pPr>
      <w:r>
        <w:separator/>
      </w:r>
    </w:p>
  </w:endnote>
  <w:endnote w:type="continuationSeparator" w:id="0">
    <w:p w14:paraId="2B4DB570" w14:textId="77777777" w:rsidR="00886230" w:rsidRDefault="00886230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3760A" w14:textId="77777777" w:rsidR="007D697F" w:rsidRDefault="007D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5A50F" w14:textId="77777777" w:rsidR="007D697F" w:rsidRDefault="007D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D831A" w14:textId="77777777" w:rsidR="007D697F" w:rsidRDefault="007D6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97B29" w14:textId="77777777" w:rsidR="00886230" w:rsidRDefault="00886230" w:rsidP="00663EED">
      <w:pPr>
        <w:spacing w:after="0" w:line="240" w:lineRule="auto"/>
      </w:pPr>
      <w:r>
        <w:separator/>
      </w:r>
    </w:p>
  </w:footnote>
  <w:footnote w:type="continuationSeparator" w:id="0">
    <w:p w14:paraId="6C5EC544" w14:textId="77777777" w:rsidR="00886230" w:rsidRDefault="00886230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CEA28" w14:textId="77777777" w:rsidR="007D697F" w:rsidRDefault="007D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42194101" w:rsidR="009D1D12" w:rsidRDefault="007D697F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DF8CF1" wp14:editId="2E1038D9">
              <wp:simplePos x="0" y="0"/>
              <wp:positionH relativeFrom="column">
                <wp:posOffset>-676275</wp:posOffset>
              </wp:positionH>
              <wp:positionV relativeFrom="paragraph">
                <wp:posOffset>-172085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265861" w14:textId="77777777" w:rsidR="007D697F" w:rsidRPr="00F426D9" w:rsidRDefault="007D697F" w:rsidP="007D697F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F8CF1" id="Rectangle 3" o:spid="_x0000_s1026" style="position:absolute;left:0;text-align:left;margin-left:-53.25pt;margin-top:-13.5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L93Ip7gAAAACwEAAA8AAAAAAAAAAAAAAAAAfAQAAGRycy9kb3du&#10;cmV2LnhtbFBLBQYAAAAABAAEAPMAAACJBQAAAAA=&#10;">
              <v:textbox>
                <w:txbxContent>
                  <w:p w14:paraId="08265861" w14:textId="77777777" w:rsidR="007D697F" w:rsidRPr="00F426D9" w:rsidRDefault="007D697F" w:rsidP="007D697F">
                    <w:pPr>
                      <w:jc w:val="center"/>
                      <w:rPr>
                        <w:sz w:val="14"/>
                        <w:szCs w:val="20"/>
                      </w:rPr>
                    </w:pPr>
                    <w:bookmarkStart w:id="1" w:name="_GoBack"/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07F9" w14:textId="77777777" w:rsidR="007D697F" w:rsidRDefault="007D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C1557"/>
    <w:rsid w:val="000D59D7"/>
    <w:rsid w:val="00115790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7194E"/>
    <w:rsid w:val="002C1257"/>
    <w:rsid w:val="002E2512"/>
    <w:rsid w:val="002F6120"/>
    <w:rsid w:val="00316B0F"/>
    <w:rsid w:val="00386A03"/>
    <w:rsid w:val="003E0DF5"/>
    <w:rsid w:val="00402873"/>
    <w:rsid w:val="00436993"/>
    <w:rsid w:val="0049646F"/>
    <w:rsid w:val="00497154"/>
    <w:rsid w:val="004A7FE5"/>
    <w:rsid w:val="004E2F96"/>
    <w:rsid w:val="00530E36"/>
    <w:rsid w:val="00541244"/>
    <w:rsid w:val="00555146"/>
    <w:rsid w:val="0056333D"/>
    <w:rsid w:val="00574736"/>
    <w:rsid w:val="00581489"/>
    <w:rsid w:val="005D3F61"/>
    <w:rsid w:val="005E4899"/>
    <w:rsid w:val="00615B31"/>
    <w:rsid w:val="00623C7C"/>
    <w:rsid w:val="006529AD"/>
    <w:rsid w:val="006571A2"/>
    <w:rsid w:val="00663EED"/>
    <w:rsid w:val="006A3B60"/>
    <w:rsid w:val="006B5FD4"/>
    <w:rsid w:val="006D3111"/>
    <w:rsid w:val="00711CD8"/>
    <w:rsid w:val="00730228"/>
    <w:rsid w:val="00792847"/>
    <w:rsid w:val="007C6879"/>
    <w:rsid w:val="007D697F"/>
    <w:rsid w:val="007E7602"/>
    <w:rsid w:val="0086019D"/>
    <w:rsid w:val="00883FF3"/>
    <w:rsid w:val="008843BA"/>
    <w:rsid w:val="00886230"/>
    <w:rsid w:val="008A55AE"/>
    <w:rsid w:val="008C5A8A"/>
    <w:rsid w:val="008C6C42"/>
    <w:rsid w:val="008F0648"/>
    <w:rsid w:val="00924011"/>
    <w:rsid w:val="009370C5"/>
    <w:rsid w:val="00946DC6"/>
    <w:rsid w:val="00992A33"/>
    <w:rsid w:val="009C5B04"/>
    <w:rsid w:val="009C7567"/>
    <w:rsid w:val="009C7CC2"/>
    <w:rsid w:val="009D1D12"/>
    <w:rsid w:val="009E24D1"/>
    <w:rsid w:val="009E3E92"/>
    <w:rsid w:val="00A15B2B"/>
    <w:rsid w:val="00A81EC1"/>
    <w:rsid w:val="00A8621C"/>
    <w:rsid w:val="00AD143B"/>
    <w:rsid w:val="00AE02AF"/>
    <w:rsid w:val="00AE1577"/>
    <w:rsid w:val="00AE2FB0"/>
    <w:rsid w:val="00B04340"/>
    <w:rsid w:val="00B635D1"/>
    <w:rsid w:val="00BA157C"/>
    <w:rsid w:val="00BC7A6C"/>
    <w:rsid w:val="00C75D69"/>
    <w:rsid w:val="00CC17E9"/>
    <w:rsid w:val="00CE184D"/>
    <w:rsid w:val="00CF71D9"/>
    <w:rsid w:val="00D15446"/>
    <w:rsid w:val="00D501D5"/>
    <w:rsid w:val="00D83BB5"/>
    <w:rsid w:val="00DA448D"/>
    <w:rsid w:val="00E15D5F"/>
    <w:rsid w:val="00E23909"/>
    <w:rsid w:val="00E463DC"/>
    <w:rsid w:val="00E623F2"/>
    <w:rsid w:val="00E63825"/>
    <w:rsid w:val="00E71951"/>
    <w:rsid w:val="00E8771E"/>
    <w:rsid w:val="00ED0212"/>
    <w:rsid w:val="00EE4EDE"/>
    <w:rsid w:val="00F02304"/>
    <w:rsid w:val="00F420A7"/>
    <w:rsid w:val="00F74602"/>
    <w:rsid w:val="00F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4515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25</cp:revision>
  <dcterms:created xsi:type="dcterms:W3CDTF">2025-09-26T05:39:00Z</dcterms:created>
  <dcterms:modified xsi:type="dcterms:W3CDTF">2025-09-30T10:28:00Z</dcterms:modified>
</cp:coreProperties>
</file>