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24" w:type="dxa"/>
        <w:tblInd w:w="-1139" w:type="dxa"/>
        <w:tblLayout w:type="fixed"/>
        <w:tblLook w:val="04A0" w:firstRow="1" w:lastRow="0" w:firstColumn="1" w:lastColumn="0" w:noHBand="0" w:noVBand="1"/>
      </w:tblPr>
      <w:tblGrid>
        <w:gridCol w:w="425"/>
        <w:gridCol w:w="5529"/>
        <w:gridCol w:w="5103"/>
        <w:gridCol w:w="567"/>
      </w:tblGrid>
      <w:tr w:rsidR="00FB52F2" w:rsidRPr="008E44EE" w14:paraId="57FED99E" w14:textId="77777777" w:rsidTr="00A1178B">
        <w:trPr>
          <w:trHeight w:val="216"/>
        </w:trPr>
        <w:tc>
          <w:tcPr>
            <w:tcW w:w="425" w:type="dxa"/>
          </w:tcPr>
          <w:p w14:paraId="5109A45C" w14:textId="77777777" w:rsidR="00FB52F2" w:rsidRPr="008E44EE" w:rsidRDefault="00FB52F2" w:rsidP="00FB52F2">
            <w:pPr>
              <w:rPr>
                <w:rFonts w:ascii="Times New Roman" w:hAnsi="Times New Roman" w:cs="Times New Roman"/>
                <w:b/>
              </w:rPr>
            </w:pPr>
            <w:r w:rsidRPr="008E44EE">
              <w:rPr>
                <w:rFonts w:ascii="Times New Roman" w:hAnsi="Times New Roman" w:cs="Times New Roman"/>
                <w:b/>
              </w:rPr>
              <w:t>4.</w:t>
            </w:r>
          </w:p>
        </w:tc>
        <w:tc>
          <w:tcPr>
            <w:tcW w:w="5529" w:type="dxa"/>
          </w:tcPr>
          <w:p w14:paraId="79F3316A" w14:textId="77777777" w:rsidR="00FB52F2" w:rsidRPr="008E44EE" w:rsidRDefault="00FB52F2" w:rsidP="00FB52F2">
            <w:pPr>
              <w:rPr>
                <w:rFonts w:ascii="Times New Roman" w:hAnsi="Times New Roman" w:cs="Times New Roman"/>
                <w:b/>
              </w:rPr>
            </w:pPr>
            <w:r w:rsidRPr="008E44EE">
              <w:rPr>
                <w:rFonts w:ascii="Times New Roman" w:hAnsi="Times New Roman" w:cs="Times New Roman"/>
                <w:b/>
              </w:rPr>
              <w:t>CONTEXT OF THE ORANIZATION</w:t>
            </w:r>
          </w:p>
        </w:tc>
        <w:tc>
          <w:tcPr>
            <w:tcW w:w="5103" w:type="dxa"/>
          </w:tcPr>
          <w:p w14:paraId="01BBA11A" w14:textId="77777777" w:rsidR="00FB52F2" w:rsidRPr="008E44EE" w:rsidRDefault="00FB52F2">
            <w:pPr>
              <w:rPr>
                <w:rFonts w:ascii="Times New Roman" w:hAnsi="Times New Roman" w:cs="Times New Roman"/>
                <w:sz w:val="20"/>
                <w:szCs w:val="20"/>
              </w:rPr>
            </w:pPr>
          </w:p>
        </w:tc>
        <w:tc>
          <w:tcPr>
            <w:tcW w:w="567" w:type="dxa"/>
          </w:tcPr>
          <w:p w14:paraId="6A123818" w14:textId="77777777" w:rsidR="00FB52F2" w:rsidRPr="008E44EE" w:rsidRDefault="00FB52F2">
            <w:pPr>
              <w:rPr>
                <w:rFonts w:ascii="Times New Roman" w:hAnsi="Times New Roman" w:cs="Times New Roman"/>
                <w:sz w:val="20"/>
                <w:szCs w:val="20"/>
              </w:rPr>
            </w:pPr>
          </w:p>
        </w:tc>
      </w:tr>
      <w:tr w:rsidR="0021007C" w:rsidRPr="008E44EE" w14:paraId="2F71B9FB" w14:textId="77777777" w:rsidTr="00A1178B">
        <w:trPr>
          <w:trHeight w:val="1070"/>
        </w:trPr>
        <w:tc>
          <w:tcPr>
            <w:tcW w:w="425" w:type="dxa"/>
          </w:tcPr>
          <w:p w14:paraId="66EF67A0" w14:textId="77777777" w:rsidR="0021007C" w:rsidRPr="008E44EE" w:rsidRDefault="0021007C" w:rsidP="0021007C">
            <w:pPr>
              <w:rPr>
                <w:rFonts w:ascii="Times New Roman" w:hAnsi="Times New Roman" w:cs="Times New Roman"/>
                <w:sz w:val="20"/>
                <w:szCs w:val="20"/>
              </w:rPr>
            </w:pPr>
          </w:p>
        </w:tc>
        <w:tc>
          <w:tcPr>
            <w:tcW w:w="5529" w:type="dxa"/>
          </w:tcPr>
          <w:p w14:paraId="09674E2E" w14:textId="77777777" w:rsidR="0021007C" w:rsidRPr="008E44EE"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QMS</w:t>
            </w:r>
          </w:p>
          <w:p w14:paraId="5B2EE126" w14:textId="4B4EAF13"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4.1 Understandings the organization and its context</w:t>
            </w:r>
          </w:p>
          <w:p w14:paraId="0D127DE6" w14:textId="160CBF6D" w:rsidR="007A73AC" w:rsidRPr="008E44EE" w:rsidRDefault="007A73AC" w:rsidP="007A73AC">
            <w:pPr>
              <w:rPr>
                <w:rFonts w:ascii="Times New Roman" w:hAnsi="Times New Roman" w:cs="Times New Roman"/>
                <w:b/>
              </w:rPr>
            </w:pPr>
            <w:r w:rsidRPr="008E44EE">
              <w:rPr>
                <w:rFonts w:ascii="Times New Roman" w:eastAsia="Calibri" w:hAnsi="Times New Roman" w:cs="Times New Roman"/>
                <w:b/>
                <w:szCs w:val="18"/>
                <w:highlight w:val="yellow"/>
              </w:rPr>
              <w:t>4.1 A</w:t>
            </w:r>
            <w:r w:rsidRPr="008E44EE">
              <w:rPr>
                <w:rFonts w:ascii="Times New Roman" w:eastAsia="Calibri" w:hAnsi="Times New Roman" w:cs="Times New Roman"/>
                <w:szCs w:val="18"/>
                <w:highlight w:val="yellow"/>
              </w:rPr>
              <w:t xml:space="preserve"> Has Climate Change has been considered and if determined to be a relevant issue</w:t>
            </w:r>
            <w:r w:rsidR="00C027C3" w:rsidRPr="008E44EE">
              <w:rPr>
                <w:rFonts w:ascii="Times New Roman" w:eastAsia="Calibri" w:hAnsi="Times New Roman" w:cs="Times New Roman"/>
                <w:szCs w:val="18"/>
                <w:highlight w:val="yellow"/>
              </w:rPr>
              <w:t xml:space="preserve">. </w:t>
            </w:r>
          </w:p>
          <w:p w14:paraId="249F4478" w14:textId="77777777" w:rsidR="007A73AC" w:rsidRPr="008E44EE" w:rsidRDefault="007A73AC" w:rsidP="0021007C">
            <w:pPr>
              <w:rPr>
                <w:rFonts w:ascii="Times New Roman" w:hAnsi="Times New Roman" w:cs="Times New Roman"/>
                <w:b/>
                <w:sz w:val="20"/>
              </w:rPr>
            </w:pPr>
          </w:p>
          <w:p w14:paraId="30804F9D" w14:textId="77777777" w:rsidR="0021007C" w:rsidRPr="008E44EE" w:rsidRDefault="0021007C" w:rsidP="0021007C">
            <w:pPr>
              <w:rPr>
                <w:rFonts w:ascii="Times New Roman" w:hAnsi="Times New Roman" w:cs="Times New Roman"/>
                <w:b/>
                <w:sz w:val="20"/>
              </w:rPr>
            </w:pPr>
            <w:r w:rsidRPr="008E44EE">
              <w:rPr>
                <w:rFonts w:ascii="Times New Roman" w:hAnsi="Times New Roman" w:cs="Times New Roman"/>
                <w:sz w:val="20"/>
              </w:rPr>
              <w:t>4.2 Understanding the needs and expectations of the interested parties</w:t>
            </w:r>
          </w:p>
          <w:p w14:paraId="457B0796" w14:textId="77777777" w:rsidR="0021007C" w:rsidRPr="008E44EE" w:rsidRDefault="0021007C" w:rsidP="0021007C">
            <w:pPr>
              <w:rPr>
                <w:rFonts w:ascii="Times New Roman" w:hAnsi="Times New Roman" w:cs="Times New Roman"/>
                <w:b/>
                <w:sz w:val="20"/>
              </w:rPr>
            </w:pPr>
            <w:r w:rsidRPr="008E44EE">
              <w:rPr>
                <w:rFonts w:ascii="Times New Roman" w:hAnsi="Times New Roman" w:cs="Times New Roman"/>
                <w:sz w:val="20"/>
              </w:rPr>
              <w:t>4.3 Determining the scope of the quality management system</w:t>
            </w:r>
          </w:p>
          <w:p w14:paraId="188D8026"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4.4 Quality management system and its process</w:t>
            </w:r>
          </w:p>
          <w:p w14:paraId="4594C6AC" w14:textId="2608FBA0" w:rsidR="0021007C" w:rsidRPr="008E44EE"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EMS</w:t>
            </w:r>
          </w:p>
          <w:p w14:paraId="5F37D1C9" w14:textId="19748CEA"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4.1 Understanding the organization and its context</w:t>
            </w:r>
          </w:p>
          <w:p w14:paraId="274EB4DE" w14:textId="12609C7F" w:rsidR="007A73AC" w:rsidRPr="008E44EE" w:rsidRDefault="007A73AC" w:rsidP="0021007C">
            <w:pPr>
              <w:rPr>
                <w:rFonts w:ascii="Times New Roman" w:hAnsi="Times New Roman" w:cs="Times New Roman"/>
                <w:b/>
              </w:rPr>
            </w:pPr>
            <w:r w:rsidRPr="008E44EE">
              <w:rPr>
                <w:rFonts w:ascii="Times New Roman" w:eastAsia="Calibri" w:hAnsi="Times New Roman" w:cs="Times New Roman"/>
                <w:b/>
                <w:szCs w:val="18"/>
                <w:highlight w:val="yellow"/>
              </w:rPr>
              <w:t>4.1 A</w:t>
            </w:r>
            <w:r w:rsidRPr="008E44EE">
              <w:rPr>
                <w:rFonts w:ascii="Times New Roman" w:eastAsia="Calibri" w:hAnsi="Times New Roman" w:cs="Times New Roman"/>
                <w:szCs w:val="18"/>
                <w:highlight w:val="yellow"/>
              </w:rPr>
              <w:t xml:space="preserve"> Has Climate Change has been considered and if determined to be a relevant issue</w:t>
            </w:r>
          </w:p>
          <w:p w14:paraId="7B7802DA"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4.2 Understanding the needs and expectations of interested party</w:t>
            </w:r>
          </w:p>
          <w:p w14:paraId="4612688B"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4.3 Determining the scope of the environmental management system</w:t>
            </w:r>
          </w:p>
          <w:p w14:paraId="3443090B"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 xml:space="preserve"> 4.4 Environmental management system</w:t>
            </w:r>
          </w:p>
          <w:p w14:paraId="4E567FAC" w14:textId="77777777" w:rsidR="0021007C" w:rsidRPr="008E44EE"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OH&amp;S</w:t>
            </w:r>
          </w:p>
          <w:p w14:paraId="7DB5EDFF" w14:textId="1F60752D"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4.1 Understanding the organization and its context</w:t>
            </w:r>
          </w:p>
          <w:p w14:paraId="527C0C4C" w14:textId="5B5D9E5E" w:rsidR="007A73AC" w:rsidRPr="008E44EE" w:rsidRDefault="007A73AC" w:rsidP="0021007C">
            <w:pPr>
              <w:rPr>
                <w:rFonts w:ascii="Times New Roman" w:hAnsi="Times New Roman" w:cs="Times New Roman"/>
                <w:b/>
              </w:rPr>
            </w:pPr>
            <w:r w:rsidRPr="008E44EE">
              <w:rPr>
                <w:rFonts w:ascii="Times New Roman" w:eastAsia="Calibri" w:hAnsi="Times New Roman" w:cs="Times New Roman"/>
                <w:b/>
                <w:szCs w:val="18"/>
                <w:highlight w:val="yellow"/>
              </w:rPr>
              <w:t>4.1 A</w:t>
            </w:r>
            <w:r w:rsidRPr="008E44EE">
              <w:rPr>
                <w:rFonts w:ascii="Times New Roman" w:eastAsia="Calibri" w:hAnsi="Times New Roman" w:cs="Times New Roman"/>
                <w:szCs w:val="18"/>
                <w:highlight w:val="yellow"/>
              </w:rPr>
              <w:t xml:space="preserve"> Has Climate Change has been considered and if determined to be a relevant issue</w:t>
            </w:r>
          </w:p>
          <w:p w14:paraId="51A5434C" w14:textId="1AAD1972"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4.2 Understanding the needs and expectations of interested party</w:t>
            </w:r>
          </w:p>
          <w:p w14:paraId="4C13AEE6"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4.3 Determining the scope of the OH&amp;S management system</w:t>
            </w:r>
          </w:p>
          <w:p w14:paraId="66320468" w14:textId="77777777" w:rsidR="0021007C" w:rsidRPr="008E44EE" w:rsidRDefault="0021007C" w:rsidP="0021007C">
            <w:pPr>
              <w:rPr>
                <w:rFonts w:ascii="Times New Roman" w:hAnsi="Times New Roman" w:cs="Times New Roman"/>
                <w:sz w:val="20"/>
              </w:rPr>
            </w:pPr>
            <w:r w:rsidRPr="008E44EE">
              <w:rPr>
                <w:rFonts w:ascii="Times New Roman" w:hAnsi="Times New Roman" w:cs="Times New Roman"/>
                <w:sz w:val="20"/>
              </w:rPr>
              <w:t>4.4 OH&amp;S management system</w:t>
            </w:r>
          </w:p>
          <w:p w14:paraId="1BDEDF42" w14:textId="319156BD" w:rsidR="007A73AC" w:rsidRPr="008E44EE" w:rsidRDefault="007A73AC" w:rsidP="0021007C">
            <w:pPr>
              <w:rPr>
                <w:rFonts w:ascii="Times New Roman" w:hAnsi="Times New Roman" w:cs="Times New Roman"/>
                <w:b/>
              </w:rPr>
            </w:pPr>
          </w:p>
        </w:tc>
        <w:tc>
          <w:tcPr>
            <w:tcW w:w="5103" w:type="dxa"/>
          </w:tcPr>
          <w:p w14:paraId="2DE07A2E" w14:textId="77777777" w:rsidR="007A73AC" w:rsidRPr="008E44EE" w:rsidRDefault="007A73AC" w:rsidP="007A73A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The IMS Manual (</w:t>
            </w:r>
            <w:r w:rsidRPr="008E44EE">
              <w:rPr>
                <w:rFonts w:ascii="Times New Roman" w:eastAsia="BatangChe" w:hAnsi="Times New Roman" w:cs="Times New Roman"/>
                <w:color w:val="FF0000"/>
                <w:kern w:val="2"/>
                <w:sz w:val="20"/>
                <w:szCs w:val="18"/>
                <w:lang w:eastAsia="ko-KR"/>
              </w:rPr>
              <w:t xml:space="preserve">Ref: </w:t>
            </w:r>
            <w:r w:rsidRPr="008E44EE">
              <w:rPr>
                <w:rFonts w:ascii="Times New Roman" w:hAnsi="Times New Roman" w:cs="Times New Roman"/>
                <w:color w:val="FF0000"/>
                <w:sz w:val="18"/>
                <w:szCs w:val="18"/>
              </w:rPr>
              <w:t>{{</w:t>
            </w:r>
            <w:proofErr w:type="spellStart"/>
            <w:r w:rsidRPr="008E44EE">
              <w:rPr>
                <w:rFonts w:ascii="Times New Roman" w:hAnsi="Times New Roman" w:cs="Times New Roman"/>
                <w:color w:val="FF0000"/>
                <w:sz w:val="18"/>
                <w:szCs w:val="18"/>
              </w:rPr>
              <w:t>manual_number</w:t>
            </w:r>
            <w:proofErr w:type="spellEnd"/>
            <w:r w:rsidRPr="008E44EE">
              <w:rPr>
                <w:rFonts w:ascii="Times New Roman" w:hAnsi="Times New Roman" w:cs="Times New Roman"/>
                <w:color w:val="FF0000"/>
                <w:sz w:val="18"/>
                <w:szCs w:val="18"/>
              </w:rPr>
              <w:t>}}</w:t>
            </w:r>
            <w:r w:rsidRPr="008E44EE">
              <w:rPr>
                <w:rFonts w:ascii="Times New Roman" w:eastAsia="BatangChe" w:hAnsi="Times New Roman" w:cs="Times New Roman"/>
                <w:kern w:val="2"/>
                <w:sz w:val="20"/>
                <w:szCs w:val="18"/>
                <w:lang w:eastAsia="ko-KR"/>
              </w:rPr>
              <w:t xml:space="preserve">, dated </w:t>
            </w:r>
            <w:proofErr w:type="gramStart"/>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manual</w:t>
            </w:r>
            <w:proofErr w:type="gramEnd"/>
            <w:r w:rsidRPr="008E44EE">
              <w:rPr>
                <w:rFonts w:ascii="Times New Roman" w:eastAsia="BatangChe" w:hAnsi="Times New Roman" w:cs="Times New Roman"/>
                <w:color w:val="FF0000"/>
                <w:kern w:val="2"/>
                <w:sz w:val="20"/>
                <w:szCs w:val="18"/>
                <w:lang w:eastAsia="ko-KR"/>
              </w:rPr>
              <w:t>_date</w:t>
            </w:r>
            <w:proofErr w:type="spellEnd"/>
            <w:r w:rsidRPr="008E44EE">
              <w:rPr>
                <w:rFonts w:ascii="Times New Roman" w:eastAsia="BatangChe" w:hAnsi="Times New Roman" w:cs="Times New Roman"/>
                <w:color w:val="FF0000"/>
                <w:kern w:val="2"/>
                <w:sz w:val="20"/>
                <w:szCs w:val="18"/>
                <w:lang w:eastAsia="ko-KR"/>
              </w:rPr>
              <w:t xml:space="preserve"> }}</w:t>
            </w:r>
            <w:r w:rsidRPr="008E44EE">
              <w:rPr>
                <w:rFonts w:ascii="Times New Roman" w:eastAsia="BatangChe" w:hAnsi="Times New Roman" w:cs="Times New Roman"/>
                <w:kern w:val="2"/>
                <w:sz w:val="20"/>
                <w:szCs w:val="18"/>
                <w:lang w:eastAsia="ko-KR"/>
              </w:rPr>
              <w:t>), procedures, process maps, and controlled records are established, implemented, and maintained.</w:t>
            </w:r>
          </w:p>
          <w:p w14:paraId="17BC05EA"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233B9543" w14:textId="77777777" w:rsidR="007A73AC" w:rsidRPr="008E44EE" w:rsidRDefault="007A73AC" w:rsidP="007A73A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The IMS Procedure (</w:t>
            </w:r>
            <w:r w:rsidRPr="008E44EE">
              <w:rPr>
                <w:rFonts w:ascii="Times New Roman" w:eastAsia="BatangChe" w:hAnsi="Times New Roman" w:cs="Times New Roman"/>
                <w:color w:val="FF0000"/>
                <w:kern w:val="2"/>
                <w:sz w:val="20"/>
                <w:szCs w:val="18"/>
                <w:lang w:eastAsia="ko-KR"/>
              </w:rPr>
              <w:t xml:space="preserve">Ref: </w:t>
            </w:r>
            <w:r w:rsidRPr="008E44EE">
              <w:rPr>
                <w:rFonts w:ascii="Times New Roman" w:hAnsi="Times New Roman" w:cs="Times New Roman"/>
                <w:color w:val="FF0000"/>
                <w:sz w:val="18"/>
                <w:szCs w:val="18"/>
              </w:rPr>
              <w:t>{{</w:t>
            </w:r>
            <w:proofErr w:type="spellStart"/>
            <w:r w:rsidRPr="008E44EE">
              <w:rPr>
                <w:rFonts w:ascii="Times New Roman" w:hAnsi="Times New Roman" w:cs="Times New Roman"/>
                <w:color w:val="FF0000"/>
                <w:sz w:val="18"/>
                <w:szCs w:val="18"/>
              </w:rPr>
              <w:t>manual_number</w:t>
            </w:r>
            <w:proofErr w:type="spellEnd"/>
            <w:r w:rsidRPr="008E44EE">
              <w:rPr>
                <w:rFonts w:ascii="Times New Roman" w:hAnsi="Times New Roman" w:cs="Times New Roman"/>
                <w:color w:val="FF0000"/>
                <w:sz w:val="18"/>
                <w:szCs w:val="18"/>
              </w:rPr>
              <w:t>}}</w:t>
            </w:r>
            <w:r w:rsidRPr="008E44EE">
              <w:rPr>
                <w:rFonts w:ascii="Times New Roman" w:eastAsia="BatangChe" w:hAnsi="Times New Roman" w:cs="Times New Roman"/>
                <w:kern w:val="2"/>
                <w:sz w:val="20"/>
                <w:szCs w:val="18"/>
                <w:lang w:eastAsia="ko-KR"/>
              </w:rPr>
              <w:t xml:space="preserve">, dated </w:t>
            </w:r>
            <w:proofErr w:type="gramStart"/>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manual</w:t>
            </w:r>
            <w:proofErr w:type="gramEnd"/>
            <w:r w:rsidRPr="008E44EE">
              <w:rPr>
                <w:rFonts w:ascii="Times New Roman" w:eastAsia="BatangChe" w:hAnsi="Times New Roman" w:cs="Times New Roman"/>
                <w:color w:val="FF0000"/>
                <w:kern w:val="2"/>
                <w:sz w:val="20"/>
                <w:szCs w:val="18"/>
                <w:lang w:eastAsia="ko-KR"/>
              </w:rPr>
              <w:t>_date</w:t>
            </w:r>
            <w:proofErr w:type="spellEnd"/>
            <w:r w:rsidRPr="008E44EE">
              <w:rPr>
                <w:rFonts w:ascii="Times New Roman" w:eastAsia="BatangChe" w:hAnsi="Times New Roman" w:cs="Times New Roman"/>
                <w:color w:val="FF0000"/>
                <w:kern w:val="2"/>
                <w:sz w:val="20"/>
                <w:szCs w:val="18"/>
                <w:lang w:eastAsia="ko-KR"/>
              </w:rPr>
              <w:t xml:space="preserve"> }}</w:t>
            </w:r>
            <w:r w:rsidRPr="008E44EE">
              <w:rPr>
                <w:rFonts w:ascii="Times New Roman" w:eastAsia="BatangChe" w:hAnsi="Times New Roman" w:cs="Times New Roman"/>
                <w:kern w:val="2"/>
                <w:sz w:val="20"/>
                <w:szCs w:val="18"/>
                <w:lang w:eastAsia="ko-KR"/>
              </w:rPr>
              <w:t>) and maintained.</w:t>
            </w:r>
          </w:p>
          <w:p w14:paraId="3FD9E81B"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5EBED381" w14:textId="59C4F77E" w:rsidR="002969E1" w:rsidRPr="008E44EE" w:rsidRDefault="007A73AC" w:rsidP="007A73A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Internal and External Issues (</w:t>
            </w:r>
            <w:r w:rsidRPr="008E44EE">
              <w:rPr>
                <w:rFonts w:ascii="Times New Roman" w:eastAsia="BatangChe" w:hAnsi="Times New Roman" w:cs="Times New Roman"/>
                <w:color w:val="FF0000"/>
                <w:kern w:val="2"/>
                <w:sz w:val="20"/>
                <w:szCs w:val="18"/>
                <w:lang w:eastAsia="ko-KR"/>
              </w:rPr>
              <w:t xml:space="preserve">Ref: </w:t>
            </w:r>
            <w:proofErr w:type="gramStart"/>
            <w:r w:rsidRPr="008E44EE">
              <w:rPr>
                <w:rFonts w:ascii="Times New Roman" w:eastAsia="BatangChe" w:hAnsi="Times New Roman" w:cs="Times New Roman"/>
                <w:color w:val="FF0000"/>
                <w:kern w:val="2"/>
                <w:sz w:val="20"/>
                <w:szCs w:val="18"/>
                <w:lang w:eastAsia="ko-KR"/>
              </w:rPr>
              <w:t>{{ INTERNAL</w:t>
            </w:r>
            <w:proofErr w:type="gramEnd"/>
            <w:r w:rsidRPr="008E44EE">
              <w:rPr>
                <w:rFonts w:ascii="Times New Roman" w:eastAsia="BatangChe" w:hAnsi="Times New Roman" w:cs="Times New Roman"/>
                <w:color w:val="FF0000"/>
                <w:kern w:val="2"/>
                <w:sz w:val="20"/>
                <w:szCs w:val="18"/>
                <w:lang w:eastAsia="ko-KR"/>
              </w:rPr>
              <w:t>_ISSUE_NO }}</w:t>
            </w:r>
            <w:r w:rsidRPr="008E44EE">
              <w:rPr>
                <w:rFonts w:ascii="Times New Roman" w:eastAsia="BatangChe" w:hAnsi="Times New Roman" w:cs="Times New Roman"/>
                <w:kern w:val="2"/>
                <w:sz w:val="20"/>
                <w:szCs w:val="18"/>
                <w:lang w:eastAsia="ko-KR"/>
              </w:rPr>
              <w:t xml:space="preserve">, dated </w:t>
            </w:r>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manual_date</w:t>
            </w:r>
            <w:proofErr w:type="spellEnd"/>
            <w:r w:rsidRPr="008E44EE">
              <w:rPr>
                <w:rFonts w:ascii="Times New Roman" w:eastAsia="BatangChe" w:hAnsi="Times New Roman" w:cs="Times New Roman"/>
                <w:color w:val="FF0000"/>
                <w:kern w:val="2"/>
                <w:sz w:val="20"/>
                <w:szCs w:val="18"/>
                <w:lang w:eastAsia="ko-KR"/>
              </w:rPr>
              <w:t xml:space="preserve"> }}</w:t>
            </w:r>
            <w:r w:rsidRPr="008E44EE">
              <w:rPr>
                <w:rFonts w:ascii="Times New Roman" w:eastAsia="BatangChe" w:hAnsi="Times New Roman" w:cs="Times New Roman"/>
                <w:kern w:val="2"/>
                <w:sz w:val="20"/>
                <w:szCs w:val="18"/>
                <w:lang w:eastAsia="ko-KR"/>
              </w:rPr>
              <w:t xml:space="preserve">) have been identified, reviewed, and documented by the organization in line with ISO requirements, ensuring consideration of factors that may affect the Integrated Management Systems. </w:t>
            </w:r>
          </w:p>
          <w:p w14:paraId="0E6F166B"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56BBB6D3" w14:textId="77777777" w:rsidR="007A73AC" w:rsidRPr="008E44EE" w:rsidRDefault="007A73AC" w:rsidP="007A73AC">
            <w:pPr>
              <w:pStyle w:val="NoSpacing"/>
              <w:rPr>
                <w:rFonts w:ascii="Times New Roman" w:eastAsia="BatangChe" w:hAnsi="Times New Roman" w:cs="Times New Roman"/>
                <w:color w:val="FF0000"/>
                <w:kern w:val="2"/>
                <w:sz w:val="20"/>
                <w:szCs w:val="18"/>
                <w:lang w:eastAsia="ko-KR"/>
              </w:rPr>
            </w:pPr>
            <w:r w:rsidRPr="008E44EE">
              <w:rPr>
                <w:rFonts w:ascii="Times New Roman" w:eastAsia="BatangChe" w:hAnsi="Times New Roman" w:cs="Times New Roman"/>
                <w:color w:val="FF0000"/>
                <w:kern w:val="2"/>
                <w:sz w:val="20"/>
                <w:szCs w:val="18"/>
                <w:lang w:eastAsia="ko-KR"/>
              </w:rPr>
              <w:t xml:space="preserve">Internal issue: </w:t>
            </w:r>
            <w:proofErr w:type="gramStart"/>
            <w:r w:rsidRPr="008E44EE">
              <w:rPr>
                <w:rFonts w:ascii="Times New Roman" w:eastAsia="BatangChe" w:hAnsi="Times New Roman" w:cs="Times New Roman"/>
                <w:color w:val="FF0000"/>
                <w:kern w:val="2"/>
                <w:sz w:val="20"/>
                <w:szCs w:val="18"/>
                <w:lang w:eastAsia="ko-KR"/>
              </w:rPr>
              <w:t>{{ INTERNAL</w:t>
            </w:r>
            <w:proofErr w:type="gramEnd"/>
            <w:r w:rsidRPr="008E44EE">
              <w:rPr>
                <w:rFonts w:ascii="Times New Roman" w:eastAsia="BatangChe" w:hAnsi="Times New Roman" w:cs="Times New Roman"/>
                <w:color w:val="FF0000"/>
                <w:kern w:val="2"/>
                <w:sz w:val="20"/>
                <w:szCs w:val="18"/>
                <w:lang w:eastAsia="ko-KR"/>
              </w:rPr>
              <w:t>_ISSUE }}</w:t>
            </w:r>
          </w:p>
          <w:p w14:paraId="7A61A014" w14:textId="77777777" w:rsidR="007A73AC" w:rsidRPr="008E44EE" w:rsidRDefault="007A73AC" w:rsidP="007A73AC">
            <w:pPr>
              <w:pStyle w:val="NoSpacing"/>
              <w:rPr>
                <w:rFonts w:ascii="Times New Roman" w:eastAsia="BatangChe" w:hAnsi="Times New Roman" w:cs="Times New Roman"/>
                <w:color w:val="FF0000"/>
                <w:kern w:val="2"/>
                <w:sz w:val="20"/>
                <w:szCs w:val="18"/>
                <w:lang w:eastAsia="ko-KR"/>
              </w:rPr>
            </w:pPr>
            <w:r w:rsidRPr="008E44EE">
              <w:rPr>
                <w:rFonts w:ascii="Times New Roman" w:eastAsia="BatangChe" w:hAnsi="Times New Roman" w:cs="Times New Roman"/>
                <w:color w:val="FF0000"/>
                <w:kern w:val="2"/>
                <w:sz w:val="20"/>
                <w:szCs w:val="18"/>
                <w:lang w:eastAsia="ko-KR"/>
              </w:rPr>
              <w:t xml:space="preserve">External issue: </w:t>
            </w:r>
            <w:proofErr w:type="gramStart"/>
            <w:r w:rsidRPr="008E44EE">
              <w:rPr>
                <w:rFonts w:ascii="Times New Roman" w:eastAsia="BatangChe" w:hAnsi="Times New Roman" w:cs="Times New Roman"/>
                <w:color w:val="FF0000"/>
                <w:kern w:val="2"/>
                <w:sz w:val="20"/>
                <w:szCs w:val="18"/>
                <w:lang w:eastAsia="ko-KR"/>
              </w:rPr>
              <w:t>{{ EXTERNAL</w:t>
            </w:r>
            <w:proofErr w:type="gramEnd"/>
            <w:r w:rsidRPr="008E44EE">
              <w:rPr>
                <w:rFonts w:ascii="Times New Roman" w:eastAsia="BatangChe" w:hAnsi="Times New Roman" w:cs="Times New Roman"/>
                <w:color w:val="FF0000"/>
                <w:kern w:val="2"/>
                <w:sz w:val="20"/>
                <w:szCs w:val="18"/>
                <w:lang w:eastAsia="ko-KR"/>
              </w:rPr>
              <w:t>_ISSUE }}</w:t>
            </w:r>
          </w:p>
          <w:p w14:paraId="0E4720E5"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59C5ADF5"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0FAF75C3" w14:textId="77777777" w:rsidR="007A73AC" w:rsidRPr="008E44EE" w:rsidRDefault="007A73AC" w:rsidP="007A73A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Interested parties (</w:t>
            </w:r>
            <w:r w:rsidRPr="008E44EE">
              <w:rPr>
                <w:rFonts w:ascii="Times New Roman" w:eastAsia="BatangChe" w:hAnsi="Times New Roman" w:cs="Times New Roman"/>
                <w:color w:val="FF0000"/>
                <w:kern w:val="2"/>
                <w:sz w:val="20"/>
                <w:szCs w:val="18"/>
                <w:lang w:eastAsia="ko-KR"/>
              </w:rPr>
              <w:t xml:space="preserve">Ref: </w:t>
            </w:r>
            <w:proofErr w:type="gramStart"/>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interested</w:t>
            </w:r>
            <w:proofErr w:type="gramEnd"/>
            <w:r w:rsidRPr="008E44EE">
              <w:rPr>
                <w:rFonts w:ascii="Times New Roman" w:eastAsia="BatangChe" w:hAnsi="Times New Roman" w:cs="Times New Roman"/>
                <w:color w:val="FF0000"/>
                <w:kern w:val="2"/>
                <w:sz w:val="20"/>
                <w:szCs w:val="18"/>
                <w:lang w:eastAsia="ko-KR"/>
              </w:rPr>
              <w:t>_parties_NO</w:t>
            </w:r>
            <w:proofErr w:type="spellEnd"/>
            <w:r w:rsidRPr="008E44EE">
              <w:rPr>
                <w:rFonts w:ascii="Times New Roman" w:eastAsia="BatangChe" w:hAnsi="Times New Roman" w:cs="Times New Roman"/>
                <w:color w:val="FF0000"/>
                <w:kern w:val="2"/>
                <w:sz w:val="20"/>
                <w:szCs w:val="18"/>
                <w:lang w:eastAsia="ko-KR"/>
              </w:rPr>
              <w:t xml:space="preserve"> }}, </w:t>
            </w:r>
            <w:r w:rsidRPr="008E44EE">
              <w:rPr>
                <w:rFonts w:ascii="Times New Roman" w:eastAsia="BatangChe" w:hAnsi="Times New Roman" w:cs="Times New Roman"/>
                <w:kern w:val="2"/>
                <w:sz w:val="20"/>
                <w:szCs w:val="18"/>
                <w:lang w:eastAsia="ko-KR"/>
              </w:rPr>
              <w:t xml:space="preserve">dated </w:t>
            </w:r>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manual_date</w:t>
            </w:r>
            <w:proofErr w:type="spellEnd"/>
            <w:r w:rsidRPr="008E44EE">
              <w:rPr>
                <w:rFonts w:ascii="Times New Roman" w:eastAsia="BatangChe" w:hAnsi="Times New Roman" w:cs="Times New Roman"/>
                <w:color w:val="FF0000"/>
                <w:kern w:val="2"/>
                <w:sz w:val="20"/>
                <w:szCs w:val="18"/>
                <w:lang w:eastAsia="ko-KR"/>
              </w:rPr>
              <w:t xml:space="preserve"> }}</w:t>
            </w:r>
            <w:r w:rsidRPr="008E44EE">
              <w:rPr>
                <w:rFonts w:ascii="Times New Roman" w:eastAsia="BatangChe" w:hAnsi="Times New Roman" w:cs="Times New Roman"/>
                <w:kern w:val="2"/>
                <w:sz w:val="20"/>
                <w:szCs w:val="18"/>
                <w:lang w:eastAsia="ko-KR"/>
              </w:rPr>
              <w:t>) are identified with defined needs and expectations.</w:t>
            </w:r>
          </w:p>
          <w:p w14:paraId="59456094"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5596E415" w14:textId="77777777" w:rsidR="007A73AC" w:rsidRPr="008E44EE" w:rsidRDefault="007A73AC" w:rsidP="007A73AC">
            <w:pPr>
              <w:pStyle w:val="NoSpacing"/>
              <w:rPr>
                <w:rFonts w:ascii="Times New Roman" w:eastAsia="BatangChe" w:hAnsi="Times New Roman" w:cs="Times New Roman"/>
                <w:color w:val="FF0000"/>
                <w:kern w:val="2"/>
                <w:sz w:val="20"/>
                <w:szCs w:val="18"/>
                <w:lang w:eastAsia="ko-KR"/>
              </w:rPr>
            </w:pPr>
            <w:r w:rsidRPr="008E44EE">
              <w:rPr>
                <w:rFonts w:ascii="Times New Roman" w:eastAsia="BatangChe" w:hAnsi="Times New Roman" w:cs="Times New Roman"/>
                <w:color w:val="FF0000"/>
                <w:kern w:val="2"/>
                <w:sz w:val="20"/>
                <w:szCs w:val="18"/>
                <w:lang w:eastAsia="ko-KR"/>
              </w:rPr>
              <w:t xml:space="preserve">Interested parties: </w:t>
            </w:r>
            <w:proofErr w:type="gramStart"/>
            <w:r w:rsidRPr="008E44EE">
              <w:rPr>
                <w:rFonts w:ascii="Times New Roman" w:eastAsia="BatangChe" w:hAnsi="Times New Roman" w:cs="Times New Roman"/>
                <w:color w:val="FF0000"/>
                <w:kern w:val="2"/>
                <w:sz w:val="20"/>
                <w:szCs w:val="18"/>
                <w:lang w:eastAsia="ko-KR"/>
              </w:rPr>
              <w:t xml:space="preserve">{{ </w:t>
            </w:r>
            <w:proofErr w:type="spellStart"/>
            <w:r w:rsidRPr="008E44EE">
              <w:rPr>
                <w:rFonts w:ascii="Times New Roman" w:eastAsia="BatangChe" w:hAnsi="Times New Roman" w:cs="Times New Roman"/>
                <w:color w:val="FF0000"/>
                <w:kern w:val="2"/>
                <w:sz w:val="20"/>
                <w:szCs w:val="18"/>
                <w:lang w:eastAsia="ko-KR"/>
              </w:rPr>
              <w:t>interested</w:t>
            </w:r>
            <w:proofErr w:type="gramEnd"/>
            <w:r w:rsidRPr="008E44EE">
              <w:rPr>
                <w:rFonts w:ascii="Times New Roman" w:eastAsia="BatangChe" w:hAnsi="Times New Roman" w:cs="Times New Roman"/>
                <w:color w:val="FF0000"/>
                <w:kern w:val="2"/>
                <w:sz w:val="20"/>
                <w:szCs w:val="18"/>
                <w:lang w:eastAsia="ko-KR"/>
              </w:rPr>
              <w:t>_parties</w:t>
            </w:r>
            <w:proofErr w:type="spellEnd"/>
            <w:r w:rsidRPr="008E44EE">
              <w:rPr>
                <w:rFonts w:ascii="Times New Roman" w:eastAsia="BatangChe" w:hAnsi="Times New Roman" w:cs="Times New Roman"/>
                <w:color w:val="FF0000"/>
                <w:kern w:val="2"/>
                <w:sz w:val="20"/>
                <w:szCs w:val="18"/>
                <w:lang w:eastAsia="ko-KR"/>
              </w:rPr>
              <w:t xml:space="preserve"> }}</w:t>
            </w:r>
          </w:p>
          <w:p w14:paraId="18B8DD10" w14:textId="77777777" w:rsidR="007A73AC" w:rsidRPr="008E44EE" w:rsidRDefault="007A73AC" w:rsidP="007A73AC">
            <w:pPr>
              <w:pStyle w:val="NoSpacing"/>
              <w:rPr>
                <w:rFonts w:ascii="Times New Roman" w:eastAsia="BatangChe" w:hAnsi="Times New Roman" w:cs="Times New Roman"/>
                <w:kern w:val="2"/>
                <w:sz w:val="20"/>
                <w:szCs w:val="18"/>
                <w:lang w:eastAsia="ko-KR"/>
              </w:rPr>
            </w:pPr>
          </w:p>
          <w:p w14:paraId="070563B7" w14:textId="35B3B392" w:rsidR="007A73AC" w:rsidRPr="008E44EE" w:rsidRDefault="007A73AC" w:rsidP="007A73A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highlight w:val="yellow"/>
                <w:lang w:eastAsia="ko-KR"/>
              </w:rPr>
              <w:t xml:space="preserve">The client has analyses its operations and its effect on climate change and to mitigate the effects verified in this </w:t>
            </w:r>
            <w:r w:rsidRPr="008E44EE">
              <w:rPr>
                <w:rFonts w:ascii="Times New Roman" w:eastAsia="BatangChe" w:hAnsi="Times New Roman" w:cs="Times New Roman"/>
                <w:color w:val="FF0000"/>
                <w:kern w:val="2"/>
                <w:sz w:val="20"/>
                <w:szCs w:val="18"/>
                <w:highlight w:val="yellow"/>
                <w:lang w:eastAsia="ko-KR"/>
              </w:rPr>
              <w:t xml:space="preserve">Ref: </w:t>
            </w:r>
            <w:r w:rsidRPr="008E44EE">
              <w:rPr>
                <w:rFonts w:ascii="Times New Roman" w:hAnsi="Times New Roman" w:cs="Times New Roman"/>
                <w:color w:val="FF0000"/>
                <w:sz w:val="18"/>
                <w:szCs w:val="18"/>
                <w:highlight w:val="yellow"/>
              </w:rPr>
              <w:t>{{</w:t>
            </w:r>
            <w:proofErr w:type="spellStart"/>
            <w:r w:rsidRPr="008E44EE">
              <w:rPr>
                <w:rFonts w:ascii="Times New Roman" w:hAnsi="Times New Roman" w:cs="Times New Roman"/>
                <w:color w:val="FF0000"/>
                <w:sz w:val="18"/>
                <w:szCs w:val="18"/>
                <w:highlight w:val="yellow"/>
              </w:rPr>
              <w:t>manual_number</w:t>
            </w:r>
            <w:proofErr w:type="spellEnd"/>
            <w:r w:rsidRPr="008E44EE">
              <w:rPr>
                <w:rFonts w:ascii="Times New Roman" w:hAnsi="Times New Roman" w:cs="Times New Roman"/>
                <w:color w:val="FF0000"/>
                <w:sz w:val="18"/>
                <w:szCs w:val="18"/>
                <w:highlight w:val="yellow"/>
              </w:rPr>
              <w:t>}}</w:t>
            </w:r>
            <w:r w:rsidRPr="008E44EE">
              <w:rPr>
                <w:rFonts w:ascii="Times New Roman" w:eastAsia="BatangChe" w:hAnsi="Times New Roman" w:cs="Times New Roman"/>
                <w:kern w:val="2"/>
                <w:sz w:val="20"/>
                <w:szCs w:val="18"/>
                <w:highlight w:val="yellow"/>
                <w:lang w:eastAsia="ko-KR"/>
              </w:rPr>
              <w:t>.</w:t>
            </w:r>
          </w:p>
          <w:p w14:paraId="2F26EA94" w14:textId="77777777" w:rsidR="002420B7" w:rsidRPr="008E44EE" w:rsidRDefault="002420B7" w:rsidP="002420B7">
            <w:pPr>
              <w:pStyle w:val="NoSpacing"/>
              <w:rPr>
                <w:rFonts w:ascii="Times New Roman" w:eastAsia="BatangChe" w:hAnsi="Times New Roman" w:cs="Times New Roman"/>
                <w:kern w:val="2"/>
                <w:sz w:val="20"/>
                <w:szCs w:val="18"/>
                <w:lang w:eastAsia="ko-KR"/>
              </w:rPr>
            </w:pPr>
          </w:p>
          <w:p w14:paraId="3BAD6510" w14:textId="74CF2018" w:rsidR="002420B7" w:rsidRPr="008E44EE" w:rsidRDefault="002420B7" w:rsidP="002420B7">
            <w:pPr>
              <w:pStyle w:val="NoSpacing"/>
              <w:rPr>
                <w:rFonts w:ascii="Times New Roman" w:eastAsia="BatangChe" w:hAnsi="Times New Roman" w:cs="Times New Roman"/>
                <w:color w:val="FF0000"/>
                <w:kern w:val="2"/>
                <w:sz w:val="20"/>
                <w:szCs w:val="18"/>
                <w:lang w:eastAsia="ko-KR"/>
              </w:rPr>
            </w:pPr>
          </w:p>
          <w:p w14:paraId="1D5744E6" w14:textId="77777777" w:rsidR="002420B7" w:rsidRPr="008E44EE" w:rsidRDefault="002420B7" w:rsidP="002420B7">
            <w:pPr>
              <w:pStyle w:val="NoSpacing"/>
              <w:rPr>
                <w:rFonts w:ascii="Times New Roman" w:eastAsia="BatangChe" w:hAnsi="Times New Roman" w:cs="Times New Roman"/>
                <w:color w:val="FF0000"/>
                <w:kern w:val="2"/>
                <w:sz w:val="20"/>
                <w:szCs w:val="18"/>
                <w:lang w:eastAsia="ko-KR"/>
              </w:rPr>
            </w:pPr>
          </w:p>
          <w:p w14:paraId="38E8DDD3" w14:textId="77777777" w:rsidR="002420B7" w:rsidRPr="008E44EE" w:rsidRDefault="002420B7" w:rsidP="002420B7">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b/>
                <w:kern w:val="2"/>
                <w:sz w:val="20"/>
                <w:szCs w:val="20"/>
                <w:lang w:eastAsia="ko-KR"/>
              </w:rPr>
              <w:t>Name</w:t>
            </w:r>
            <w:proofErr w:type="gramStart"/>
            <w:r w:rsidRPr="008E44EE">
              <w:rPr>
                <w:rFonts w:ascii="Times New Roman" w:eastAsia="BatangChe" w:hAnsi="Times New Roman" w:cs="Times New Roman"/>
                <w:kern w:val="2"/>
                <w:sz w:val="20"/>
                <w:szCs w:val="20"/>
                <w:lang w:eastAsia="ko-KR"/>
              </w:rPr>
              <w:t>-</w:t>
            </w:r>
            <w:r w:rsidRPr="008E44EE">
              <w:rPr>
                <w:rFonts w:ascii="Times New Roman" w:eastAsia="BatangChe" w:hAnsi="Times New Roman" w:cs="Times New Roman"/>
                <w:color w:val="FF0000"/>
                <w:kern w:val="2"/>
                <w:sz w:val="20"/>
                <w:szCs w:val="20"/>
                <w:lang w:eastAsia="ko-KR"/>
              </w:rPr>
              <w:t>{</w:t>
            </w:r>
            <w:proofErr w:type="gramEnd"/>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Organization_Name</w:t>
            </w:r>
            <w:proofErr w:type="spell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p>
          <w:p w14:paraId="5892C72F" w14:textId="77777777" w:rsidR="002420B7" w:rsidRPr="008E44EE" w:rsidRDefault="002420B7" w:rsidP="002420B7">
            <w:pPr>
              <w:pStyle w:val="NoSpacing"/>
              <w:rPr>
                <w:rFonts w:ascii="Times New Roman" w:eastAsia="BatangChe" w:hAnsi="Times New Roman" w:cs="Times New Roman"/>
                <w:kern w:val="2"/>
                <w:sz w:val="20"/>
                <w:szCs w:val="20"/>
                <w:lang w:eastAsia="ko-KR"/>
              </w:rPr>
            </w:pPr>
          </w:p>
          <w:p w14:paraId="11F0469F" w14:textId="77777777" w:rsidR="002420B7" w:rsidRPr="008E44EE" w:rsidRDefault="002420B7" w:rsidP="002420B7">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b/>
                <w:kern w:val="2"/>
                <w:sz w:val="20"/>
                <w:szCs w:val="20"/>
                <w:lang w:eastAsia="ko-KR"/>
              </w:rPr>
              <w:t>ADDRESS</w:t>
            </w:r>
            <w:r w:rsidRPr="008E44EE">
              <w:rPr>
                <w:rFonts w:ascii="Times New Roman" w:eastAsia="BatangChe" w:hAnsi="Times New Roman" w:cs="Times New Roman"/>
                <w:color w:val="FF0000"/>
                <w:kern w:val="2"/>
                <w:sz w:val="20"/>
                <w:szCs w:val="20"/>
                <w:lang w:eastAsia="ko-KR"/>
              </w:rPr>
              <w:t xml:space="preserve">- </w:t>
            </w:r>
            <w:proofErr w:type="gramStart"/>
            <w:r w:rsidRPr="008E44EE">
              <w:rPr>
                <w:rFonts w:ascii="Times New Roman" w:eastAsia="BatangChe" w:hAnsi="Times New Roman" w:cs="Times New Roman"/>
                <w:color w:val="FF0000"/>
                <w:kern w:val="2"/>
                <w:sz w:val="20"/>
                <w:szCs w:val="20"/>
                <w:lang w:eastAsia="ko-KR"/>
              </w:rPr>
              <w:t>{{ Address</w:t>
            </w:r>
            <w:proofErr w:type="gram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p>
          <w:p w14:paraId="49D1EE7E" w14:textId="77777777" w:rsidR="002420B7" w:rsidRPr="008E44EE" w:rsidRDefault="002420B7" w:rsidP="002420B7">
            <w:pPr>
              <w:pStyle w:val="NoSpacing"/>
              <w:rPr>
                <w:rFonts w:ascii="Times New Roman" w:eastAsia="BatangChe" w:hAnsi="Times New Roman" w:cs="Times New Roman"/>
                <w:color w:val="FF0000"/>
                <w:kern w:val="2"/>
                <w:sz w:val="20"/>
                <w:szCs w:val="20"/>
                <w:lang w:eastAsia="ko-KR"/>
              </w:rPr>
            </w:pPr>
            <w:r w:rsidRPr="008E44EE">
              <w:rPr>
                <w:rFonts w:ascii="Times New Roman" w:eastAsia="Dotum" w:hAnsi="Times New Roman" w:cs="Times New Roman"/>
                <w:color w:val="FF0000"/>
                <w:kern w:val="2"/>
                <w:sz w:val="20"/>
                <w:szCs w:val="20"/>
              </w:rPr>
              <w:t xml:space="preserve">Temp. site: </w:t>
            </w:r>
            <w:proofErr w:type="gramStart"/>
            <w:r w:rsidRPr="008E44EE">
              <w:rPr>
                <w:rFonts w:ascii="Times New Roman" w:eastAsia="Dotum" w:hAnsi="Times New Roman" w:cs="Times New Roman"/>
                <w:color w:val="FF0000"/>
                <w:kern w:val="2"/>
                <w:sz w:val="20"/>
                <w:szCs w:val="20"/>
              </w:rPr>
              <w:t xml:space="preserve">{{ </w:t>
            </w:r>
            <w:proofErr w:type="spellStart"/>
            <w:r w:rsidRPr="008E44EE">
              <w:rPr>
                <w:rFonts w:ascii="Times New Roman" w:eastAsia="Dotum" w:hAnsi="Times New Roman" w:cs="Times New Roman"/>
                <w:color w:val="FF0000"/>
                <w:kern w:val="2"/>
                <w:sz w:val="20"/>
                <w:szCs w:val="20"/>
              </w:rPr>
              <w:t>Temp</w:t>
            </w:r>
            <w:proofErr w:type="gramEnd"/>
            <w:r w:rsidRPr="008E44EE">
              <w:rPr>
                <w:rFonts w:ascii="Times New Roman" w:eastAsia="Dotum" w:hAnsi="Times New Roman" w:cs="Times New Roman"/>
                <w:color w:val="FF0000"/>
                <w:kern w:val="2"/>
                <w:sz w:val="20"/>
                <w:szCs w:val="20"/>
              </w:rPr>
              <w:t>_Address</w:t>
            </w:r>
            <w:proofErr w:type="spellEnd"/>
            <w:r w:rsidRPr="008E44EE">
              <w:rPr>
                <w:rFonts w:ascii="Times New Roman" w:eastAsia="Dotum" w:hAnsi="Times New Roman" w:cs="Times New Roman"/>
                <w:color w:val="FF0000"/>
                <w:kern w:val="2"/>
                <w:sz w:val="20"/>
                <w:szCs w:val="20"/>
              </w:rPr>
              <w:t xml:space="preserve"> }}</w:t>
            </w:r>
            <w:r w:rsidRPr="008E44EE">
              <w:rPr>
                <w:rFonts w:ascii="Times New Roman" w:eastAsia="BatangChe" w:hAnsi="Times New Roman" w:cs="Times New Roman"/>
                <w:color w:val="FF0000"/>
                <w:kern w:val="2"/>
                <w:sz w:val="20"/>
                <w:szCs w:val="20"/>
                <w:lang w:eastAsia="ko-KR"/>
              </w:rPr>
              <w:tab/>
            </w:r>
          </w:p>
          <w:p w14:paraId="15B74279" w14:textId="77777777" w:rsidR="002420B7" w:rsidRPr="008E44EE" w:rsidRDefault="002420B7" w:rsidP="002420B7">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p>
          <w:p w14:paraId="327DE89C" w14:textId="77777777" w:rsidR="002420B7" w:rsidRPr="008E44EE" w:rsidRDefault="002420B7" w:rsidP="002420B7">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b/>
                <w:kern w:val="2"/>
                <w:sz w:val="20"/>
                <w:szCs w:val="20"/>
                <w:lang w:eastAsia="ko-KR"/>
              </w:rPr>
              <w:t>Scope</w:t>
            </w:r>
            <w:r w:rsidRPr="008E44EE">
              <w:rPr>
                <w:rFonts w:ascii="Times New Roman" w:eastAsia="BatangChe" w:hAnsi="Times New Roman" w:cs="Times New Roman"/>
                <w:kern w:val="2"/>
                <w:sz w:val="20"/>
                <w:szCs w:val="20"/>
                <w:lang w:eastAsia="ko-KR"/>
              </w:rPr>
              <w:t xml:space="preserve">-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Scope</w:t>
            </w:r>
            <w:proofErr w:type="gramEnd"/>
            <w:r w:rsidRPr="008E44EE">
              <w:rPr>
                <w:rFonts w:ascii="Times New Roman" w:eastAsia="BatangChe" w:hAnsi="Times New Roman" w:cs="Times New Roman"/>
                <w:color w:val="FF0000"/>
                <w:kern w:val="2"/>
                <w:sz w:val="20"/>
                <w:szCs w:val="20"/>
                <w:lang w:eastAsia="ko-KR"/>
              </w:rPr>
              <w:t>_s</w:t>
            </w:r>
            <w:proofErr w:type="spell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r w:rsidRPr="008E44EE">
              <w:rPr>
                <w:rFonts w:ascii="Times New Roman" w:eastAsia="BatangChe" w:hAnsi="Times New Roman" w:cs="Times New Roman"/>
                <w:kern w:val="2"/>
                <w:sz w:val="20"/>
                <w:szCs w:val="20"/>
                <w:lang w:eastAsia="ko-KR"/>
              </w:rPr>
              <w:tab/>
            </w:r>
          </w:p>
          <w:p w14:paraId="32D45355" w14:textId="7E839C87" w:rsidR="0021007C" w:rsidRPr="008E44EE" w:rsidRDefault="002420B7" w:rsidP="002420B7">
            <w:pPr>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kern w:val="2"/>
                <w:sz w:val="20"/>
                <w:szCs w:val="20"/>
                <w:lang w:eastAsia="ko-KR"/>
              </w:rPr>
              <w:t xml:space="preserve">The organization's relationship record is confirmed by the MR, referenced in </w:t>
            </w:r>
            <w:r w:rsidR="00757C2C" w:rsidRPr="008E44EE">
              <w:rPr>
                <w:rFonts w:ascii="Times New Roman" w:eastAsia="BatangChe" w:hAnsi="Times New Roman" w:cs="Times New Roman"/>
                <w:kern w:val="2"/>
                <w:sz w:val="20"/>
                <w:szCs w:val="20"/>
                <w:lang w:eastAsia="ko-KR"/>
              </w:rPr>
              <w:t>I</w:t>
            </w:r>
            <w:r w:rsidRPr="008E44EE">
              <w:rPr>
                <w:rFonts w:ascii="Times New Roman" w:eastAsia="BatangChe" w:hAnsi="Times New Roman" w:cs="Times New Roman"/>
                <w:kern w:val="2"/>
                <w:sz w:val="20"/>
                <w:szCs w:val="20"/>
                <w:lang w:eastAsia="ko-KR"/>
              </w:rPr>
              <w:t xml:space="preserve">MS manual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manual</w:t>
            </w:r>
            <w:proofErr w:type="gramEnd"/>
            <w:r w:rsidRPr="008E44EE">
              <w:rPr>
                <w:rFonts w:ascii="Times New Roman" w:eastAsia="BatangChe" w:hAnsi="Times New Roman" w:cs="Times New Roman"/>
                <w:color w:val="FF0000"/>
                <w:kern w:val="2"/>
                <w:sz w:val="20"/>
                <w:szCs w:val="20"/>
                <w:lang w:eastAsia="ko-KR"/>
              </w:rPr>
              <w:t>_number</w:t>
            </w:r>
            <w:proofErr w:type="spellEnd"/>
            <w:r w:rsidRPr="008E44EE">
              <w:rPr>
                <w:rFonts w:ascii="Times New Roman" w:eastAsia="BatangChe" w:hAnsi="Times New Roman" w:cs="Times New Roman"/>
                <w:color w:val="FF0000"/>
                <w:kern w:val="2"/>
                <w:sz w:val="20"/>
                <w:szCs w:val="20"/>
                <w:lang w:eastAsia="ko-KR"/>
              </w:rPr>
              <w:t xml:space="preserve"> }}, dated {{ </w:t>
            </w:r>
            <w:proofErr w:type="spellStart"/>
            <w:r w:rsidRPr="008E44EE">
              <w:rPr>
                <w:rFonts w:ascii="Times New Roman" w:eastAsia="BatangChe" w:hAnsi="Times New Roman" w:cs="Times New Roman"/>
                <w:color w:val="FF0000"/>
                <w:kern w:val="2"/>
                <w:sz w:val="20"/>
                <w:szCs w:val="20"/>
                <w:lang w:eastAsia="ko-KR"/>
              </w:rPr>
              <w:t>Starting_Date</w:t>
            </w:r>
            <w:proofErr w:type="spellEnd"/>
            <w:r w:rsidRPr="008E44EE">
              <w:rPr>
                <w:rFonts w:ascii="Times New Roman" w:eastAsia="BatangChe" w:hAnsi="Times New Roman" w:cs="Times New Roman"/>
                <w:color w:val="FF0000"/>
                <w:kern w:val="2"/>
                <w:sz w:val="20"/>
                <w:szCs w:val="20"/>
                <w:lang w:eastAsia="ko-KR"/>
              </w:rPr>
              <w:t xml:space="preserve"> }}</w:t>
            </w:r>
          </w:p>
          <w:p w14:paraId="545868AC" w14:textId="77777777" w:rsidR="002420B7" w:rsidRPr="008E44EE" w:rsidRDefault="002420B7" w:rsidP="002420B7">
            <w:pPr>
              <w:rPr>
                <w:rFonts w:ascii="Times New Roman" w:hAnsi="Times New Roman" w:cs="Times New Roman"/>
                <w:sz w:val="20"/>
                <w:szCs w:val="18"/>
              </w:rPr>
            </w:pPr>
          </w:p>
          <w:p w14:paraId="7605D399" w14:textId="462288E0" w:rsidR="002420B7" w:rsidRPr="008E44EE" w:rsidRDefault="002420B7" w:rsidP="002420B7">
            <w:pPr>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organization process was verified in this organization manual procedure </w:t>
            </w:r>
            <w:r w:rsidRPr="008E44EE">
              <w:rPr>
                <w:rFonts w:ascii="Times New Roman" w:eastAsia="BatangChe" w:hAnsi="Times New Roman" w:cs="Times New Roman"/>
                <w:color w:val="FF0000"/>
                <w:kern w:val="2"/>
                <w:sz w:val="20"/>
                <w:szCs w:val="20"/>
                <w:lang w:eastAsia="ko-KR"/>
              </w:rPr>
              <w:t xml:space="preserve">Ref: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manual</w:t>
            </w:r>
            <w:proofErr w:type="gramEnd"/>
            <w:r w:rsidRPr="008E44EE">
              <w:rPr>
                <w:rFonts w:ascii="Times New Roman" w:eastAsia="BatangChe" w:hAnsi="Times New Roman" w:cs="Times New Roman"/>
                <w:color w:val="FF0000"/>
                <w:kern w:val="2"/>
                <w:sz w:val="20"/>
                <w:szCs w:val="20"/>
                <w:lang w:eastAsia="ko-KR"/>
              </w:rPr>
              <w:t>_number</w:t>
            </w:r>
            <w:proofErr w:type="spellEnd"/>
            <w:r w:rsidRPr="008E44EE">
              <w:rPr>
                <w:rFonts w:ascii="Times New Roman" w:eastAsia="BatangChe" w:hAnsi="Times New Roman" w:cs="Times New Roman"/>
                <w:color w:val="FF0000"/>
                <w:kern w:val="2"/>
                <w:sz w:val="20"/>
                <w:szCs w:val="20"/>
                <w:lang w:eastAsia="ko-KR"/>
              </w:rPr>
              <w:t xml:space="preserve"> }} </w:t>
            </w:r>
          </w:p>
          <w:p w14:paraId="58937BAF" w14:textId="77777777" w:rsidR="002420B7" w:rsidRPr="008E44EE" w:rsidRDefault="002420B7" w:rsidP="002420B7">
            <w:pPr>
              <w:rPr>
                <w:rFonts w:ascii="Times New Roman" w:eastAsia="BatangChe" w:hAnsi="Times New Roman" w:cs="Times New Roman"/>
                <w:kern w:val="2"/>
                <w:sz w:val="20"/>
                <w:szCs w:val="20"/>
                <w:lang w:eastAsia="ko-KR"/>
              </w:rPr>
            </w:pPr>
          </w:p>
          <w:p w14:paraId="2CFCC004" w14:textId="77777777" w:rsidR="002420B7" w:rsidRPr="008E44EE" w:rsidRDefault="002420B7" w:rsidP="002420B7">
            <w:pPr>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lastRenderedPageBreak/>
              <w:t>Process documentation for key activities is established and covers:</w:t>
            </w:r>
          </w:p>
          <w:p w14:paraId="775F3251" w14:textId="77777777" w:rsidR="002420B7" w:rsidRPr="008E44EE" w:rsidRDefault="002420B7" w:rsidP="002420B7">
            <w:pPr>
              <w:rPr>
                <w:rFonts w:ascii="Times New Roman" w:eastAsia="BatangChe" w:hAnsi="Times New Roman" w:cs="Times New Roman"/>
                <w:color w:val="FF0000"/>
                <w:kern w:val="2"/>
                <w:sz w:val="20"/>
                <w:szCs w:val="20"/>
                <w:lang w:eastAsia="ko-KR"/>
              </w:rPr>
            </w:pPr>
          </w:p>
          <w:p w14:paraId="1A1A379A" w14:textId="77777777" w:rsidR="002420B7" w:rsidRPr="008E44EE" w:rsidRDefault="002420B7" w:rsidP="002420B7">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hd w:val="clear" w:color="auto" w:fill="FFFFFF"/>
              </w:rPr>
              <w:t>{{</w:t>
            </w:r>
            <w:r w:rsidRPr="008E44EE">
              <w:rPr>
                <w:rFonts w:ascii="Times New Roman" w:hAnsi="Times New Roman" w:cs="Times New Roman"/>
                <w:color w:val="FF0000"/>
              </w:rPr>
              <w:t xml:space="preserve"> </w:t>
            </w:r>
            <w:r w:rsidRPr="008E44EE">
              <w:rPr>
                <w:rFonts w:ascii="Times New Roman" w:hAnsi="Times New Roman" w:cs="Times New Roman"/>
                <w:color w:val="FF0000"/>
                <w:sz w:val="20"/>
                <w:shd w:val="clear" w:color="auto" w:fill="FFFFFF"/>
              </w:rPr>
              <w:t>PROCESS</w:t>
            </w:r>
            <w:proofErr w:type="gramEnd"/>
            <w:r w:rsidRPr="008E44EE">
              <w:rPr>
                <w:rFonts w:ascii="Times New Roman" w:hAnsi="Times New Roman" w:cs="Times New Roman"/>
                <w:color w:val="FF0000"/>
                <w:sz w:val="20"/>
                <w:shd w:val="clear" w:color="auto" w:fill="FFFFFF"/>
              </w:rPr>
              <w:t xml:space="preserve"> }}</w:t>
            </w:r>
          </w:p>
          <w:p w14:paraId="2917C580" w14:textId="168DADFC" w:rsidR="002420B7" w:rsidRPr="008E44EE" w:rsidRDefault="002420B7" w:rsidP="002420B7">
            <w:pPr>
              <w:rPr>
                <w:rFonts w:ascii="Times New Roman" w:hAnsi="Times New Roman" w:cs="Times New Roman"/>
                <w:sz w:val="20"/>
                <w:szCs w:val="18"/>
              </w:rPr>
            </w:pPr>
          </w:p>
        </w:tc>
        <w:tc>
          <w:tcPr>
            <w:tcW w:w="567" w:type="dxa"/>
          </w:tcPr>
          <w:p w14:paraId="02270EDC" w14:textId="77777777" w:rsidR="0021007C" w:rsidRPr="008E44EE" w:rsidRDefault="0021007C" w:rsidP="0021007C">
            <w:pPr>
              <w:rPr>
                <w:rFonts w:ascii="Times New Roman" w:hAnsi="Times New Roman" w:cs="Times New Roman"/>
                <w:sz w:val="20"/>
                <w:szCs w:val="20"/>
              </w:rPr>
            </w:pPr>
          </w:p>
        </w:tc>
      </w:tr>
      <w:tr w:rsidR="00FB52F2" w:rsidRPr="008E44EE" w14:paraId="6ECD0E87" w14:textId="77777777" w:rsidTr="00A1178B">
        <w:trPr>
          <w:trHeight w:val="530"/>
        </w:trPr>
        <w:tc>
          <w:tcPr>
            <w:tcW w:w="425" w:type="dxa"/>
          </w:tcPr>
          <w:p w14:paraId="3B1A9097" w14:textId="77777777" w:rsidR="00FB52F2" w:rsidRPr="008E44EE" w:rsidRDefault="00FB52F2">
            <w:pPr>
              <w:rPr>
                <w:rFonts w:ascii="Times New Roman" w:hAnsi="Times New Roman" w:cs="Times New Roman"/>
                <w:b/>
              </w:rPr>
            </w:pPr>
            <w:r w:rsidRPr="008E44EE">
              <w:rPr>
                <w:rFonts w:ascii="Times New Roman" w:hAnsi="Times New Roman" w:cs="Times New Roman"/>
                <w:b/>
              </w:rPr>
              <w:t>5</w:t>
            </w:r>
          </w:p>
        </w:tc>
        <w:tc>
          <w:tcPr>
            <w:tcW w:w="5529" w:type="dxa"/>
          </w:tcPr>
          <w:p w14:paraId="0529C8FA" w14:textId="77777777" w:rsidR="00FB52F2" w:rsidRPr="008E44EE" w:rsidRDefault="00FB52F2">
            <w:pPr>
              <w:rPr>
                <w:rFonts w:ascii="Times New Roman" w:hAnsi="Times New Roman" w:cs="Times New Roman"/>
                <w:b/>
              </w:rPr>
            </w:pPr>
            <w:r w:rsidRPr="008E44EE">
              <w:rPr>
                <w:rFonts w:ascii="Times New Roman" w:hAnsi="Times New Roman" w:cs="Times New Roman"/>
                <w:b/>
              </w:rPr>
              <w:t xml:space="preserve">      LEADERSHIP</w:t>
            </w:r>
          </w:p>
        </w:tc>
        <w:tc>
          <w:tcPr>
            <w:tcW w:w="5103" w:type="dxa"/>
          </w:tcPr>
          <w:p w14:paraId="2F0FC350" w14:textId="77777777" w:rsidR="00FB52F2" w:rsidRPr="008E44EE" w:rsidRDefault="00FB52F2">
            <w:pPr>
              <w:rPr>
                <w:rFonts w:ascii="Times New Roman" w:hAnsi="Times New Roman" w:cs="Times New Roman"/>
                <w:sz w:val="20"/>
                <w:szCs w:val="20"/>
              </w:rPr>
            </w:pPr>
          </w:p>
        </w:tc>
        <w:tc>
          <w:tcPr>
            <w:tcW w:w="567" w:type="dxa"/>
          </w:tcPr>
          <w:p w14:paraId="33340C6A" w14:textId="77777777" w:rsidR="00FB52F2" w:rsidRPr="008E44EE" w:rsidRDefault="00FB52F2">
            <w:pPr>
              <w:rPr>
                <w:rFonts w:ascii="Times New Roman" w:hAnsi="Times New Roman" w:cs="Times New Roman"/>
                <w:sz w:val="20"/>
                <w:szCs w:val="20"/>
              </w:rPr>
            </w:pPr>
            <w:r w:rsidRPr="008E44EE">
              <w:rPr>
                <w:rFonts w:ascii="Times New Roman" w:hAnsi="Times New Roman" w:cs="Times New Roman"/>
                <w:sz w:val="20"/>
                <w:szCs w:val="20"/>
              </w:rPr>
              <w:t xml:space="preserve">                </w:t>
            </w:r>
          </w:p>
        </w:tc>
      </w:tr>
      <w:tr w:rsidR="00FB52F2" w:rsidRPr="008E44EE" w14:paraId="24D5A780" w14:textId="77777777" w:rsidTr="00A1178B">
        <w:trPr>
          <w:trHeight w:val="1250"/>
        </w:trPr>
        <w:tc>
          <w:tcPr>
            <w:tcW w:w="425" w:type="dxa"/>
          </w:tcPr>
          <w:p w14:paraId="4BB350F2" w14:textId="77777777" w:rsidR="00FB52F2" w:rsidRPr="008E44EE" w:rsidRDefault="00FB52F2" w:rsidP="00EF2758">
            <w:pPr>
              <w:rPr>
                <w:rFonts w:ascii="Times New Roman" w:hAnsi="Times New Roman" w:cs="Times New Roman"/>
                <w:sz w:val="20"/>
                <w:szCs w:val="20"/>
              </w:rPr>
            </w:pPr>
          </w:p>
        </w:tc>
        <w:tc>
          <w:tcPr>
            <w:tcW w:w="5529" w:type="dxa"/>
          </w:tcPr>
          <w:p w14:paraId="39353027"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QMS</w:t>
            </w:r>
          </w:p>
          <w:p w14:paraId="488512A6"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5.1 Leadership and commitment</w:t>
            </w:r>
          </w:p>
          <w:p w14:paraId="342932E9"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5.1.1 general</w:t>
            </w:r>
          </w:p>
          <w:p w14:paraId="2B92EEDC"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5.1.2 customer focus</w:t>
            </w:r>
          </w:p>
          <w:p w14:paraId="3EE23C13"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5.2 policy</w:t>
            </w:r>
          </w:p>
          <w:p w14:paraId="082769B1"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5.2.1 establishing the quality policy</w:t>
            </w:r>
          </w:p>
          <w:p w14:paraId="6B0E5509"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5.2.2 communicating the quality policy</w:t>
            </w:r>
          </w:p>
          <w:p w14:paraId="1FE11AC8"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5.3 organizational roles, responsibility and authorities</w:t>
            </w:r>
          </w:p>
          <w:p w14:paraId="19CD1C56"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w:t>
            </w:r>
          </w:p>
        </w:tc>
        <w:tc>
          <w:tcPr>
            <w:tcW w:w="5103" w:type="dxa"/>
          </w:tcPr>
          <w:p w14:paraId="6CC4D320"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[5.1.1] Leadership and Commitment</w:t>
            </w:r>
          </w:p>
          <w:p w14:paraId="369F274F" w14:textId="12B3D626" w:rsidR="003838C0" w:rsidRPr="008E44EE" w:rsidRDefault="006E4C6B" w:rsidP="00864E0A">
            <w:pPr>
              <w:rPr>
                <w:rFonts w:ascii="Times New Roman" w:hAnsi="Times New Roman" w:cs="Times New Roman"/>
                <w:sz w:val="20"/>
              </w:rPr>
            </w:pPr>
            <w:r w:rsidRPr="008E44EE">
              <w:rPr>
                <w:rFonts w:ascii="Times New Roman" w:hAnsi="Times New Roman" w:cs="Times New Roman"/>
                <w:sz w:val="20"/>
              </w:rPr>
              <w:t>Leadership and commitment are established at the top management level, with responsibilities clearly defined and documented. Records ensure management provides support, resources, and guidance for safe and effective operations. Verification is conducted periodically.</w:t>
            </w:r>
            <w:r w:rsidR="003838C0" w:rsidRPr="008E44EE">
              <w:rPr>
                <w:rFonts w:ascii="Times New Roman" w:hAnsi="Times New Roman" w:cs="Times New Roman"/>
                <w:sz w:val="20"/>
              </w:rPr>
              <w:t xml:space="preserve"> </w:t>
            </w:r>
          </w:p>
          <w:p w14:paraId="4D483B72" w14:textId="77777777" w:rsidR="006E4C6B" w:rsidRPr="008E44EE" w:rsidRDefault="006E4C6B" w:rsidP="00864E0A">
            <w:pPr>
              <w:rPr>
                <w:rFonts w:ascii="Times New Roman" w:hAnsi="Times New Roman" w:cs="Times New Roman"/>
                <w:sz w:val="20"/>
              </w:rPr>
            </w:pPr>
          </w:p>
          <w:p w14:paraId="69E76C9E" w14:textId="05E0BF26" w:rsidR="00EE454A" w:rsidRPr="008E44EE" w:rsidRDefault="00FB52F2" w:rsidP="00864E0A">
            <w:pPr>
              <w:rPr>
                <w:rFonts w:ascii="Times New Roman" w:hAnsi="Times New Roman" w:cs="Times New Roman"/>
                <w:b/>
                <w:sz w:val="20"/>
              </w:rPr>
            </w:pPr>
            <w:r w:rsidRPr="008E44EE">
              <w:rPr>
                <w:rFonts w:ascii="Times New Roman" w:hAnsi="Times New Roman" w:cs="Times New Roman"/>
                <w:b/>
                <w:sz w:val="20"/>
              </w:rPr>
              <w:t>[5.1.2] Customer Focus</w:t>
            </w:r>
          </w:p>
          <w:p w14:paraId="1A11BC25" w14:textId="77777777" w:rsidR="00864E0A" w:rsidRPr="008E44EE" w:rsidRDefault="00864E0A" w:rsidP="00864E0A">
            <w:pPr>
              <w:rPr>
                <w:rFonts w:ascii="Times New Roman" w:hAnsi="Times New Roman" w:cs="Times New Roman"/>
                <w:b/>
                <w:sz w:val="20"/>
              </w:rPr>
            </w:pPr>
          </w:p>
          <w:p w14:paraId="7743EE54" w14:textId="7C7B197D" w:rsidR="00B9175E" w:rsidRPr="008E44EE" w:rsidRDefault="00AB1A40" w:rsidP="00864E0A">
            <w:pPr>
              <w:rPr>
                <w:rFonts w:ascii="Times New Roman" w:hAnsi="Times New Roman" w:cs="Times New Roman"/>
                <w:sz w:val="20"/>
              </w:rPr>
            </w:pPr>
            <w:r w:rsidRPr="008E44EE">
              <w:rPr>
                <w:rFonts w:ascii="Times New Roman" w:hAnsi="Times New Roman" w:cs="Times New Roman"/>
                <w:sz w:val="20"/>
              </w:rPr>
              <w:t xml:space="preserve">Customer needs and expectations are identified, documented, and regularly reviewed. Processes are in place to ensure products and services meet or exceed these expectations. Verification of records is performed as part of management review. </w:t>
            </w:r>
          </w:p>
          <w:p w14:paraId="198DCBAB" w14:textId="77777777" w:rsidR="00AB1A40" w:rsidRPr="008E44EE" w:rsidRDefault="00AB1A40" w:rsidP="00864E0A">
            <w:pPr>
              <w:rPr>
                <w:rFonts w:ascii="Times New Roman" w:hAnsi="Times New Roman" w:cs="Times New Roman"/>
                <w:sz w:val="20"/>
              </w:rPr>
            </w:pPr>
          </w:p>
          <w:p w14:paraId="242DF69F" w14:textId="77BD4EF9" w:rsidR="00FB52F2" w:rsidRPr="008E44EE" w:rsidRDefault="00FB52F2" w:rsidP="00864E0A">
            <w:pPr>
              <w:rPr>
                <w:rFonts w:ascii="Times New Roman" w:hAnsi="Times New Roman" w:cs="Times New Roman"/>
                <w:b/>
                <w:sz w:val="20"/>
              </w:rPr>
            </w:pPr>
            <w:r w:rsidRPr="008E44EE">
              <w:rPr>
                <w:rFonts w:ascii="Times New Roman" w:hAnsi="Times New Roman" w:cs="Times New Roman"/>
                <w:b/>
                <w:sz w:val="20"/>
              </w:rPr>
              <w:t>[5.2] Quality Policy</w:t>
            </w:r>
          </w:p>
          <w:p w14:paraId="348B9607" w14:textId="77777777" w:rsidR="0089513E" w:rsidRPr="008E44EE" w:rsidRDefault="0089513E" w:rsidP="00864E0A">
            <w:pPr>
              <w:rPr>
                <w:rFonts w:ascii="Times New Roman" w:hAnsi="Times New Roman" w:cs="Times New Roman"/>
                <w:b/>
                <w:sz w:val="20"/>
              </w:rPr>
            </w:pPr>
          </w:p>
          <w:p w14:paraId="00E4779C" w14:textId="01184FA3" w:rsidR="00864E0A" w:rsidRPr="008E44EE" w:rsidRDefault="003838C0" w:rsidP="00864E0A">
            <w:pPr>
              <w:rPr>
                <w:rFonts w:ascii="Times New Roman" w:hAnsi="Times New Roman" w:cs="Times New Roman"/>
                <w:sz w:val="20"/>
              </w:rPr>
            </w:pPr>
            <w:r w:rsidRPr="008E44EE">
              <w:rPr>
                <w:rFonts w:ascii="Times New Roman" w:hAnsi="Times New Roman" w:cs="Times New Roman"/>
                <w:sz w:val="20"/>
              </w:rPr>
              <w:t xml:space="preserve">The organization maintains an integrated policy covering quality, environmental, and OH&amp;S aspects, committing to customer satisfaction, compliance, continual improvement, resource efficiency, environmental protection, and workplace safety. </w:t>
            </w:r>
          </w:p>
          <w:p w14:paraId="1CB3D3C5" w14:textId="77777777" w:rsidR="003838C0" w:rsidRPr="008E44EE" w:rsidRDefault="003838C0" w:rsidP="00864E0A">
            <w:pPr>
              <w:rPr>
                <w:rFonts w:ascii="Times New Roman" w:hAnsi="Times New Roman" w:cs="Times New Roman"/>
                <w:sz w:val="20"/>
              </w:rPr>
            </w:pPr>
          </w:p>
          <w:p w14:paraId="5000CA94" w14:textId="1AAA4478" w:rsidR="00864E0A" w:rsidRPr="008E44EE" w:rsidRDefault="00864E0A" w:rsidP="00864E0A">
            <w:pPr>
              <w:rPr>
                <w:rFonts w:ascii="Times New Roman" w:hAnsi="Times New Roman" w:cs="Times New Roman"/>
                <w:b/>
                <w:sz w:val="20"/>
              </w:rPr>
            </w:pPr>
            <w:r w:rsidRPr="008E44EE">
              <w:rPr>
                <w:rFonts w:ascii="Times New Roman" w:hAnsi="Times New Roman" w:cs="Times New Roman"/>
                <w:b/>
                <w:sz w:val="20"/>
              </w:rPr>
              <w:t xml:space="preserve">[5.2.1] </w:t>
            </w:r>
            <w:r w:rsidR="003838C0" w:rsidRPr="008E44EE">
              <w:rPr>
                <w:rFonts w:ascii="Times New Roman" w:hAnsi="Times New Roman" w:cs="Times New Roman"/>
                <w:b/>
                <w:sz w:val="20"/>
              </w:rPr>
              <w:t>E</w:t>
            </w:r>
            <w:r w:rsidRPr="008E44EE">
              <w:rPr>
                <w:rFonts w:ascii="Times New Roman" w:hAnsi="Times New Roman" w:cs="Times New Roman"/>
                <w:b/>
                <w:sz w:val="20"/>
              </w:rPr>
              <w:t>stablishing the quality policy</w:t>
            </w:r>
          </w:p>
          <w:p w14:paraId="11117940" w14:textId="77777777" w:rsidR="003838C0" w:rsidRPr="008E44EE" w:rsidRDefault="003838C0" w:rsidP="00864E0A">
            <w:pPr>
              <w:rPr>
                <w:rFonts w:ascii="Times New Roman" w:hAnsi="Times New Roman" w:cs="Times New Roman"/>
                <w:b/>
                <w:sz w:val="20"/>
              </w:rPr>
            </w:pPr>
          </w:p>
          <w:p w14:paraId="01D303A9" w14:textId="78597354" w:rsidR="00864E0A" w:rsidRPr="008E44EE" w:rsidRDefault="003838C0" w:rsidP="00864E0A">
            <w:pPr>
              <w:rPr>
                <w:rFonts w:ascii="Times New Roman" w:hAnsi="Times New Roman" w:cs="Times New Roman"/>
                <w:sz w:val="20"/>
              </w:rPr>
            </w:pPr>
            <w:r w:rsidRPr="008E44EE">
              <w:rPr>
                <w:rFonts w:ascii="Times New Roman" w:hAnsi="Times New Roman" w:cs="Times New Roman"/>
                <w:sz w:val="20"/>
              </w:rPr>
              <w:t>The policy is defined, documented, and approved by top management.</w:t>
            </w:r>
          </w:p>
          <w:p w14:paraId="04B5DA74" w14:textId="7A4D5D47" w:rsidR="00FB52F2" w:rsidRPr="008E44EE" w:rsidRDefault="00FB52F2" w:rsidP="00864E0A">
            <w:pPr>
              <w:rPr>
                <w:rFonts w:ascii="Times New Roman" w:hAnsi="Times New Roman" w:cs="Times New Roman"/>
                <w:sz w:val="20"/>
              </w:rPr>
            </w:pPr>
            <w:r w:rsidRPr="008E44EE">
              <w:rPr>
                <w:rFonts w:ascii="Times New Roman" w:hAnsi="Times New Roman" w:cs="Times New Roman"/>
                <w:sz w:val="20"/>
              </w:rPr>
              <w:t xml:space="preserve">The </w:t>
            </w:r>
            <w:r w:rsidR="0089513E" w:rsidRPr="008E44EE">
              <w:rPr>
                <w:rFonts w:ascii="Times New Roman" w:hAnsi="Times New Roman" w:cs="Times New Roman"/>
                <w:sz w:val="20"/>
              </w:rPr>
              <w:t>IMS</w:t>
            </w:r>
            <w:r w:rsidRPr="008E44EE">
              <w:rPr>
                <w:rFonts w:ascii="Times New Roman" w:hAnsi="Times New Roman" w:cs="Times New Roman"/>
                <w:sz w:val="20"/>
              </w:rPr>
              <w:t xml:space="preserve"> Policy is displayed in HR, Reception, the Entrance, and </w:t>
            </w:r>
            <w:r w:rsidR="003838C0" w:rsidRPr="008E44EE">
              <w:rPr>
                <w:rFonts w:ascii="Times New Roman" w:hAnsi="Times New Roman" w:cs="Times New Roman"/>
                <w:sz w:val="20"/>
              </w:rPr>
              <w:t>operation area</w:t>
            </w:r>
            <w:r w:rsidRPr="008E44EE">
              <w:rPr>
                <w:rFonts w:ascii="Times New Roman" w:hAnsi="Times New Roman" w:cs="Times New Roman"/>
                <w:sz w:val="20"/>
              </w:rPr>
              <w:t xml:space="preserve">, as per Manual </w:t>
            </w:r>
            <w:r w:rsidR="0089513E" w:rsidRPr="008E44EE">
              <w:rPr>
                <w:rFonts w:ascii="Times New Roman" w:hAnsi="Times New Roman" w:cs="Times New Roman"/>
                <w:sz w:val="20"/>
              </w:rPr>
              <w:t xml:space="preserve">Ref: </w:t>
            </w:r>
            <w:r w:rsidR="003838C0" w:rsidRPr="008E44EE">
              <w:rPr>
                <w:rFonts w:ascii="Times New Roman" w:hAnsi="Times New Roman" w:cs="Times New Roman"/>
                <w:color w:val="FF0000"/>
                <w:sz w:val="18"/>
                <w:szCs w:val="18"/>
              </w:rPr>
              <w:t>{{</w:t>
            </w:r>
            <w:proofErr w:type="spellStart"/>
            <w:r w:rsidR="003838C0" w:rsidRPr="008E44EE">
              <w:rPr>
                <w:rFonts w:ascii="Times New Roman" w:hAnsi="Times New Roman" w:cs="Times New Roman"/>
                <w:color w:val="FF0000"/>
                <w:sz w:val="18"/>
                <w:szCs w:val="18"/>
              </w:rPr>
              <w:t>manual_number</w:t>
            </w:r>
            <w:proofErr w:type="spellEnd"/>
            <w:r w:rsidR="003838C0" w:rsidRPr="008E44EE">
              <w:rPr>
                <w:rFonts w:ascii="Times New Roman" w:hAnsi="Times New Roman" w:cs="Times New Roman"/>
                <w:color w:val="FF0000"/>
                <w:sz w:val="18"/>
                <w:szCs w:val="18"/>
              </w:rPr>
              <w:t>}}</w:t>
            </w:r>
            <w:r w:rsidRPr="008E44EE">
              <w:rPr>
                <w:rFonts w:ascii="Times New Roman" w:hAnsi="Times New Roman" w:cs="Times New Roman"/>
                <w:sz w:val="20"/>
              </w:rPr>
              <w:t>, to ensure visibility for suppliers and customers</w:t>
            </w:r>
            <w:r w:rsidR="00864E0A" w:rsidRPr="008E44EE">
              <w:rPr>
                <w:rFonts w:ascii="Times New Roman" w:hAnsi="Times New Roman" w:cs="Times New Roman"/>
                <w:sz w:val="20"/>
              </w:rPr>
              <w:t>.</w:t>
            </w:r>
          </w:p>
          <w:p w14:paraId="7975F5AE" w14:textId="77777777" w:rsidR="00864E0A" w:rsidRPr="008E44EE" w:rsidRDefault="00864E0A" w:rsidP="00864E0A">
            <w:pPr>
              <w:rPr>
                <w:rFonts w:ascii="Times New Roman" w:hAnsi="Times New Roman" w:cs="Times New Roman"/>
                <w:sz w:val="20"/>
              </w:rPr>
            </w:pPr>
          </w:p>
          <w:p w14:paraId="4F8A3CFA" w14:textId="5555C756" w:rsidR="00FB52F2" w:rsidRPr="008E44EE" w:rsidRDefault="00FB52F2" w:rsidP="00864E0A">
            <w:pPr>
              <w:rPr>
                <w:rFonts w:ascii="Times New Roman" w:hAnsi="Times New Roman" w:cs="Times New Roman"/>
                <w:b/>
                <w:sz w:val="20"/>
              </w:rPr>
            </w:pPr>
            <w:r w:rsidRPr="008E44EE">
              <w:rPr>
                <w:rFonts w:ascii="Times New Roman" w:hAnsi="Times New Roman" w:cs="Times New Roman"/>
                <w:b/>
                <w:sz w:val="20"/>
              </w:rPr>
              <w:t>[5.2.2] Communication of Quality Policy</w:t>
            </w:r>
          </w:p>
          <w:p w14:paraId="56CD12B8" w14:textId="77777777" w:rsidR="00864E0A" w:rsidRPr="008E44EE" w:rsidRDefault="00864E0A" w:rsidP="00864E0A">
            <w:pPr>
              <w:rPr>
                <w:rFonts w:ascii="Times New Roman" w:hAnsi="Times New Roman" w:cs="Times New Roman"/>
                <w:b/>
                <w:sz w:val="20"/>
              </w:rPr>
            </w:pPr>
          </w:p>
          <w:p w14:paraId="4720B8E7" w14:textId="6CAFF8C2" w:rsidR="00864E0A" w:rsidRPr="008E44EE" w:rsidRDefault="003838C0" w:rsidP="00864E0A">
            <w:pPr>
              <w:rPr>
                <w:rFonts w:ascii="Times New Roman" w:hAnsi="Times New Roman" w:cs="Times New Roman"/>
                <w:sz w:val="20"/>
              </w:rPr>
            </w:pPr>
            <w:r w:rsidRPr="008E44EE">
              <w:rPr>
                <w:rFonts w:ascii="Times New Roman" w:hAnsi="Times New Roman" w:cs="Times New Roman"/>
                <w:sz w:val="20"/>
              </w:rPr>
              <w:t xml:space="preserve">The policy is communicated to all employees and stakeholders, visibly displayed, and periodically reviewed for effectiveness. </w:t>
            </w:r>
          </w:p>
          <w:p w14:paraId="246909F6" w14:textId="77777777" w:rsidR="003838C0" w:rsidRPr="008E44EE" w:rsidRDefault="003838C0" w:rsidP="00864E0A">
            <w:pPr>
              <w:rPr>
                <w:rFonts w:ascii="Times New Roman" w:hAnsi="Times New Roman" w:cs="Times New Roman"/>
                <w:sz w:val="20"/>
              </w:rPr>
            </w:pPr>
          </w:p>
          <w:p w14:paraId="3A19B174" w14:textId="7583BE3F" w:rsidR="00FB52F2" w:rsidRPr="008E44EE" w:rsidRDefault="00FB52F2" w:rsidP="00864E0A">
            <w:pPr>
              <w:rPr>
                <w:rFonts w:ascii="Times New Roman" w:hAnsi="Times New Roman" w:cs="Times New Roman"/>
                <w:b/>
                <w:sz w:val="20"/>
              </w:rPr>
            </w:pPr>
            <w:r w:rsidRPr="008E44EE">
              <w:rPr>
                <w:rFonts w:ascii="Times New Roman" w:hAnsi="Times New Roman" w:cs="Times New Roman"/>
                <w:b/>
                <w:sz w:val="20"/>
              </w:rPr>
              <w:t xml:space="preserve">[5.3] </w:t>
            </w:r>
            <w:r w:rsidR="00864E0A" w:rsidRPr="008E44EE">
              <w:rPr>
                <w:rFonts w:ascii="Times New Roman" w:hAnsi="Times New Roman" w:cs="Times New Roman"/>
                <w:b/>
                <w:sz w:val="20"/>
              </w:rPr>
              <w:t>Organizational roles, responsibility and authorities</w:t>
            </w:r>
          </w:p>
          <w:p w14:paraId="198469C9" w14:textId="77777777" w:rsidR="00864E0A" w:rsidRPr="008E44EE" w:rsidRDefault="00864E0A" w:rsidP="00864E0A">
            <w:pPr>
              <w:rPr>
                <w:rFonts w:ascii="Times New Roman" w:hAnsi="Times New Roman" w:cs="Times New Roman"/>
                <w:b/>
                <w:sz w:val="20"/>
              </w:rPr>
            </w:pPr>
          </w:p>
          <w:p w14:paraId="2820BA80" w14:textId="77777777" w:rsidR="0089513E" w:rsidRPr="008E44EE" w:rsidRDefault="003838C0" w:rsidP="00864E0A">
            <w:pPr>
              <w:rPr>
                <w:rFonts w:ascii="Times New Roman" w:hAnsi="Times New Roman" w:cs="Times New Roman"/>
                <w:sz w:val="20"/>
              </w:rPr>
            </w:pPr>
            <w:r w:rsidRPr="008E44EE">
              <w:rPr>
                <w:rFonts w:ascii="Times New Roman" w:hAnsi="Times New Roman" w:cs="Times New Roman"/>
                <w:sz w:val="20"/>
              </w:rPr>
              <w:lastRenderedPageBreak/>
              <w:t>Roles and responsibilities within the organization are clearly defined and documented. Verification ensures that all personnel understand their duties and are accountable for their functions.</w:t>
            </w:r>
          </w:p>
          <w:p w14:paraId="2FA32D91" w14:textId="0B827DCC" w:rsidR="003838C0" w:rsidRPr="008E44EE" w:rsidRDefault="003838C0" w:rsidP="00864E0A">
            <w:pPr>
              <w:rPr>
                <w:rFonts w:ascii="Times New Roman" w:hAnsi="Times New Roman" w:cs="Times New Roman"/>
              </w:rPr>
            </w:pPr>
          </w:p>
        </w:tc>
        <w:tc>
          <w:tcPr>
            <w:tcW w:w="567" w:type="dxa"/>
          </w:tcPr>
          <w:p w14:paraId="06AFE44A" w14:textId="77777777" w:rsidR="00FB52F2" w:rsidRPr="008E44EE" w:rsidRDefault="00FB52F2" w:rsidP="00EF2758">
            <w:pPr>
              <w:rPr>
                <w:rFonts w:ascii="Times New Roman" w:hAnsi="Times New Roman" w:cs="Times New Roman"/>
                <w:sz w:val="20"/>
                <w:szCs w:val="20"/>
              </w:rPr>
            </w:pPr>
          </w:p>
        </w:tc>
      </w:tr>
      <w:tr w:rsidR="00FB52F2" w:rsidRPr="008E44EE" w14:paraId="5434B76E" w14:textId="77777777" w:rsidTr="00A1178B">
        <w:trPr>
          <w:trHeight w:val="1250"/>
        </w:trPr>
        <w:tc>
          <w:tcPr>
            <w:tcW w:w="425" w:type="dxa"/>
          </w:tcPr>
          <w:p w14:paraId="3387B151" w14:textId="77777777" w:rsidR="00FB52F2" w:rsidRPr="008E44EE" w:rsidRDefault="00FB52F2" w:rsidP="00EF2758">
            <w:pPr>
              <w:rPr>
                <w:rFonts w:ascii="Times New Roman" w:hAnsi="Times New Roman" w:cs="Times New Roman"/>
                <w:sz w:val="20"/>
                <w:szCs w:val="20"/>
              </w:rPr>
            </w:pPr>
          </w:p>
        </w:tc>
        <w:tc>
          <w:tcPr>
            <w:tcW w:w="5529" w:type="dxa"/>
          </w:tcPr>
          <w:p w14:paraId="77AA45C4"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EMS</w:t>
            </w:r>
          </w:p>
          <w:p w14:paraId="5A436C22"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5.1 leadership and commitment</w:t>
            </w:r>
          </w:p>
          <w:p w14:paraId="67983EF9"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5.2 environmental policy</w:t>
            </w:r>
          </w:p>
          <w:p w14:paraId="56B4C281" w14:textId="77777777" w:rsidR="00FB52F2" w:rsidRPr="008E44EE" w:rsidRDefault="00FB52F2" w:rsidP="00EE454A">
            <w:pPr>
              <w:rPr>
                <w:rFonts w:ascii="Times New Roman" w:hAnsi="Times New Roman" w:cs="Times New Roman"/>
              </w:rPr>
            </w:pPr>
            <w:r w:rsidRPr="008E44EE">
              <w:rPr>
                <w:rFonts w:ascii="Times New Roman" w:hAnsi="Times New Roman" w:cs="Times New Roman"/>
              </w:rPr>
              <w:t>5.3 organizational roles, responsibility and authorities</w:t>
            </w:r>
          </w:p>
          <w:p w14:paraId="6F96A5DA"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016597FB" w14:textId="77777777"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EMS</w:t>
            </w:r>
          </w:p>
          <w:p w14:paraId="572F0C72" w14:textId="42FD4569" w:rsidR="00864E0A" w:rsidRPr="008E44EE" w:rsidRDefault="00FB52F2" w:rsidP="00864E0A">
            <w:pPr>
              <w:rPr>
                <w:rFonts w:ascii="Times New Roman" w:hAnsi="Times New Roman" w:cs="Times New Roman"/>
                <w:b/>
                <w:sz w:val="20"/>
              </w:rPr>
            </w:pPr>
            <w:r w:rsidRPr="008E44EE">
              <w:rPr>
                <w:rFonts w:ascii="Times New Roman" w:hAnsi="Times New Roman" w:cs="Times New Roman"/>
                <w:b/>
                <w:sz w:val="20"/>
              </w:rPr>
              <w:t>[5.1] Leadership and Commitment</w:t>
            </w:r>
          </w:p>
          <w:p w14:paraId="095C9860" w14:textId="77777777" w:rsidR="00864E0A" w:rsidRPr="008E44EE" w:rsidRDefault="00864E0A" w:rsidP="00864E0A">
            <w:pPr>
              <w:rPr>
                <w:rFonts w:ascii="Times New Roman" w:hAnsi="Times New Roman" w:cs="Times New Roman"/>
                <w:sz w:val="20"/>
              </w:rPr>
            </w:pPr>
          </w:p>
          <w:p w14:paraId="193D0C0E" w14:textId="05536D29" w:rsidR="00864E0A" w:rsidRPr="008E44EE" w:rsidRDefault="00907661" w:rsidP="00864E0A">
            <w:pPr>
              <w:rPr>
                <w:rFonts w:ascii="Times New Roman" w:hAnsi="Times New Roman" w:cs="Times New Roman"/>
                <w:sz w:val="20"/>
              </w:rPr>
            </w:pPr>
            <w:r w:rsidRPr="008E44EE">
              <w:rPr>
                <w:rFonts w:ascii="Times New Roman" w:hAnsi="Times New Roman" w:cs="Times New Roman"/>
                <w:sz w:val="20"/>
              </w:rPr>
              <w:t>Management demonstrates leadership and commitment by allocating resources, defining responsibilities, and ensuring support for environmental management objectives. Records of leadership actions are maintained and periodically reviewed.</w:t>
            </w:r>
          </w:p>
          <w:p w14:paraId="6C8F7E55" w14:textId="77777777" w:rsidR="00907661" w:rsidRPr="008E44EE" w:rsidRDefault="00907661" w:rsidP="00864E0A">
            <w:pPr>
              <w:rPr>
                <w:rFonts w:ascii="Times New Roman" w:hAnsi="Times New Roman" w:cs="Times New Roman"/>
                <w:sz w:val="20"/>
              </w:rPr>
            </w:pPr>
          </w:p>
          <w:p w14:paraId="2CD48922" w14:textId="560446FB" w:rsidR="00FB52F2" w:rsidRPr="008E44EE" w:rsidRDefault="00FB52F2" w:rsidP="00864E0A">
            <w:pPr>
              <w:rPr>
                <w:rFonts w:ascii="Times New Roman" w:hAnsi="Times New Roman" w:cs="Times New Roman"/>
                <w:b/>
                <w:sz w:val="20"/>
              </w:rPr>
            </w:pPr>
            <w:r w:rsidRPr="008E44EE">
              <w:rPr>
                <w:rFonts w:ascii="Times New Roman" w:hAnsi="Times New Roman" w:cs="Times New Roman"/>
                <w:b/>
                <w:sz w:val="20"/>
              </w:rPr>
              <w:t xml:space="preserve"> [5.2] Environmental Policy</w:t>
            </w:r>
          </w:p>
          <w:p w14:paraId="7D23F97A" w14:textId="77777777" w:rsidR="00864E0A" w:rsidRPr="008E44EE" w:rsidRDefault="00864E0A" w:rsidP="00864E0A">
            <w:pPr>
              <w:rPr>
                <w:rFonts w:ascii="Times New Roman" w:hAnsi="Times New Roman" w:cs="Times New Roman"/>
                <w:b/>
                <w:sz w:val="20"/>
              </w:rPr>
            </w:pPr>
          </w:p>
          <w:p w14:paraId="05E7C7E5" w14:textId="77777777" w:rsidR="003838C0" w:rsidRPr="008E44EE" w:rsidRDefault="003838C0" w:rsidP="003838C0">
            <w:pPr>
              <w:rPr>
                <w:rFonts w:ascii="Times New Roman" w:hAnsi="Times New Roman" w:cs="Times New Roman"/>
                <w:sz w:val="20"/>
              </w:rPr>
            </w:pPr>
            <w:r w:rsidRPr="008E44EE">
              <w:rPr>
                <w:rFonts w:ascii="Times New Roman" w:hAnsi="Times New Roman" w:cs="Times New Roman"/>
                <w:sz w:val="20"/>
              </w:rPr>
              <w:t xml:space="preserve">The organization maintains an integrated policy covering quality, environmental, and OH&amp;S aspects, committing to customer satisfaction, compliance, continual improvement, resource efficiency, environmental protection, and workplace safety. </w:t>
            </w:r>
          </w:p>
          <w:p w14:paraId="12AA87B2" w14:textId="77777777" w:rsidR="00B9175E" w:rsidRPr="008E44EE" w:rsidRDefault="00B9175E" w:rsidP="00864E0A">
            <w:pPr>
              <w:rPr>
                <w:rFonts w:ascii="Times New Roman" w:hAnsi="Times New Roman" w:cs="Times New Roman"/>
                <w:sz w:val="20"/>
              </w:rPr>
            </w:pPr>
          </w:p>
          <w:p w14:paraId="6CD963D6" w14:textId="77777777" w:rsidR="00276E8C" w:rsidRPr="008E44EE" w:rsidRDefault="00FB52F2" w:rsidP="0089513E">
            <w:pPr>
              <w:rPr>
                <w:rFonts w:ascii="Times New Roman" w:hAnsi="Times New Roman" w:cs="Times New Roman"/>
                <w:b/>
                <w:sz w:val="20"/>
              </w:rPr>
            </w:pPr>
            <w:r w:rsidRPr="008E44EE">
              <w:rPr>
                <w:rFonts w:ascii="Times New Roman" w:hAnsi="Times New Roman" w:cs="Times New Roman"/>
                <w:b/>
                <w:sz w:val="20"/>
              </w:rPr>
              <w:t>[5.3] Environmental Roles and Responsibilities</w:t>
            </w:r>
          </w:p>
          <w:p w14:paraId="78123A4A" w14:textId="7C80D064" w:rsidR="0089513E" w:rsidRPr="008E44EE" w:rsidRDefault="00276E8C" w:rsidP="0089513E">
            <w:pPr>
              <w:rPr>
                <w:rFonts w:ascii="Times New Roman" w:hAnsi="Times New Roman" w:cs="Times New Roman"/>
                <w:b/>
                <w:sz w:val="20"/>
              </w:rPr>
            </w:pPr>
            <w:r w:rsidRPr="008E44EE">
              <w:rPr>
                <w:rFonts w:ascii="Times New Roman" w:hAnsi="Times New Roman" w:cs="Times New Roman"/>
                <w:sz w:val="20"/>
              </w:rPr>
              <w:t xml:space="preserve">Name: </w:t>
            </w:r>
            <w:proofErr w:type="gramStart"/>
            <w:r w:rsidR="00907661" w:rsidRPr="008E44EE">
              <w:rPr>
                <w:rFonts w:ascii="Times New Roman" w:hAnsi="Times New Roman" w:cs="Times New Roman"/>
                <w:sz w:val="20"/>
              </w:rPr>
              <w:t xml:space="preserve">{{ </w:t>
            </w:r>
            <w:proofErr w:type="spellStart"/>
            <w:r w:rsidR="00907661" w:rsidRPr="008E44EE">
              <w:rPr>
                <w:rFonts w:ascii="Times New Roman" w:hAnsi="Times New Roman" w:cs="Times New Roman"/>
                <w:sz w:val="20"/>
              </w:rPr>
              <w:t>EHS</w:t>
            </w:r>
            <w:proofErr w:type="gramEnd"/>
            <w:r w:rsidR="00907661" w:rsidRPr="008E44EE">
              <w:rPr>
                <w:rFonts w:ascii="Times New Roman" w:hAnsi="Times New Roman" w:cs="Times New Roman"/>
                <w:sz w:val="20"/>
              </w:rPr>
              <w:t>_Manager</w:t>
            </w:r>
            <w:proofErr w:type="spellEnd"/>
            <w:r w:rsidR="00907661" w:rsidRPr="008E44EE">
              <w:rPr>
                <w:rFonts w:ascii="Times New Roman" w:hAnsi="Times New Roman" w:cs="Times New Roman"/>
                <w:sz w:val="20"/>
              </w:rPr>
              <w:t xml:space="preserve"> }}</w:t>
            </w:r>
          </w:p>
          <w:p w14:paraId="7695172E" w14:textId="16C365BF" w:rsidR="00907661" w:rsidRPr="008E44EE" w:rsidRDefault="00907661" w:rsidP="00864E0A">
            <w:pPr>
              <w:rPr>
                <w:rFonts w:ascii="Times New Roman" w:hAnsi="Times New Roman" w:cs="Times New Roman"/>
                <w:sz w:val="20"/>
              </w:rPr>
            </w:pPr>
            <w:r w:rsidRPr="008E44EE">
              <w:rPr>
                <w:rFonts w:ascii="Times New Roman" w:hAnsi="Times New Roman" w:cs="Times New Roman"/>
                <w:sz w:val="20"/>
              </w:rPr>
              <w:t>Designation: EHS Manager</w:t>
            </w:r>
          </w:p>
          <w:p w14:paraId="031DFA3E" w14:textId="51BA63D7" w:rsidR="00303188" w:rsidRPr="008E44EE" w:rsidRDefault="00276E8C" w:rsidP="00864E0A">
            <w:pPr>
              <w:rPr>
                <w:rFonts w:ascii="Times New Roman" w:hAnsi="Times New Roman" w:cs="Times New Roman"/>
              </w:rPr>
            </w:pPr>
            <w:r w:rsidRPr="008E44EE">
              <w:rPr>
                <w:rFonts w:ascii="Times New Roman" w:hAnsi="Times New Roman" w:cs="Times New Roman"/>
                <w:sz w:val="20"/>
              </w:rPr>
              <w:t>Environmental responsibilities are assigned, documented, and communicated within the organization. Verification ensures personnel are aware of their environmental responsibilities.</w:t>
            </w:r>
          </w:p>
        </w:tc>
        <w:tc>
          <w:tcPr>
            <w:tcW w:w="567" w:type="dxa"/>
          </w:tcPr>
          <w:p w14:paraId="4D050244" w14:textId="77777777" w:rsidR="00FB52F2" w:rsidRPr="008E44EE" w:rsidRDefault="00FB52F2" w:rsidP="00EF2758">
            <w:pPr>
              <w:rPr>
                <w:rFonts w:ascii="Times New Roman" w:hAnsi="Times New Roman" w:cs="Times New Roman"/>
                <w:sz w:val="20"/>
                <w:szCs w:val="20"/>
              </w:rPr>
            </w:pPr>
          </w:p>
        </w:tc>
      </w:tr>
      <w:tr w:rsidR="00FB52F2" w:rsidRPr="008E44EE" w14:paraId="275E45A7" w14:textId="77777777" w:rsidTr="00A1178B">
        <w:trPr>
          <w:trHeight w:val="1250"/>
        </w:trPr>
        <w:tc>
          <w:tcPr>
            <w:tcW w:w="425" w:type="dxa"/>
          </w:tcPr>
          <w:p w14:paraId="056DD0CE" w14:textId="77777777" w:rsidR="00FB52F2" w:rsidRPr="008E44EE" w:rsidRDefault="00FB52F2" w:rsidP="00EF2758">
            <w:pPr>
              <w:rPr>
                <w:rFonts w:ascii="Times New Roman" w:hAnsi="Times New Roman" w:cs="Times New Roman"/>
                <w:sz w:val="20"/>
                <w:szCs w:val="20"/>
              </w:rPr>
            </w:pPr>
          </w:p>
        </w:tc>
        <w:tc>
          <w:tcPr>
            <w:tcW w:w="5529" w:type="dxa"/>
          </w:tcPr>
          <w:p w14:paraId="180C15B8" w14:textId="77777777" w:rsidR="00303188" w:rsidRPr="008E44EE" w:rsidRDefault="00FB52F2" w:rsidP="0030318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OH&amp;S</w:t>
            </w:r>
          </w:p>
          <w:p w14:paraId="4AAE3D31" w14:textId="77777777" w:rsidR="00303188" w:rsidRPr="008E44EE" w:rsidRDefault="00FB52F2" w:rsidP="00303188">
            <w:pPr>
              <w:rPr>
                <w:rFonts w:ascii="Times New Roman" w:hAnsi="Times New Roman" w:cs="Times New Roman"/>
                <w:b/>
              </w:rPr>
            </w:pPr>
            <w:r w:rsidRPr="008E44EE">
              <w:rPr>
                <w:rFonts w:ascii="Times New Roman" w:hAnsi="Times New Roman" w:cs="Times New Roman"/>
              </w:rPr>
              <w:t>5.1 leadership and commitment</w:t>
            </w:r>
          </w:p>
          <w:p w14:paraId="6C86E0A6" w14:textId="77777777" w:rsidR="00303188" w:rsidRPr="008E44EE" w:rsidRDefault="00FB52F2" w:rsidP="00303188">
            <w:pPr>
              <w:rPr>
                <w:rFonts w:ascii="Times New Roman" w:hAnsi="Times New Roman" w:cs="Times New Roman"/>
                <w:b/>
              </w:rPr>
            </w:pPr>
            <w:r w:rsidRPr="008E44EE">
              <w:rPr>
                <w:rFonts w:ascii="Times New Roman" w:hAnsi="Times New Roman" w:cs="Times New Roman"/>
              </w:rPr>
              <w:t>5.2 OH&amp;S policy</w:t>
            </w:r>
          </w:p>
          <w:p w14:paraId="761E410F" w14:textId="008E4201" w:rsidR="00FB52F2" w:rsidRPr="008E44EE" w:rsidRDefault="00FB52F2" w:rsidP="00303188">
            <w:pPr>
              <w:rPr>
                <w:rFonts w:ascii="Times New Roman" w:hAnsi="Times New Roman" w:cs="Times New Roman"/>
              </w:rPr>
            </w:pPr>
            <w:r w:rsidRPr="008E44EE">
              <w:rPr>
                <w:rFonts w:ascii="Times New Roman" w:hAnsi="Times New Roman" w:cs="Times New Roman"/>
              </w:rPr>
              <w:t>5.3 organizational roles, responsibility and authorities</w:t>
            </w:r>
          </w:p>
          <w:p w14:paraId="01B2CEDE" w14:textId="77777777" w:rsidR="00FB52F2" w:rsidRPr="008E44EE" w:rsidRDefault="00FB52F2" w:rsidP="00303188">
            <w:pPr>
              <w:rPr>
                <w:rFonts w:ascii="Times New Roman" w:hAnsi="Times New Roman" w:cs="Times New Roman"/>
              </w:rPr>
            </w:pPr>
            <w:r w:rsidRPr="008E44EE">
              <w:rPr>
                <w:rFonts w:ascii="Times New Roman" w:hAnsi="Times New Roman" w:cs="Times New Roman"/>
              </w:rPr>
              <w:t>5.4 consultation and participation of workers</w:t>
            </w:r>
          </w:p>
        </w:tc>
        <w:tc>
          <w:tcPr>
            <w:tcW w:w="5103" w:type="dxa"/>
          </w:tcPr>
          <w:p w14:paraId="43B6DC36" w14:textId="0DB56C21" w:rsidR="00FB52F2" w:rsidRPr="008E44EE" w:rsidRDefault="00FB52F2" w:rsidP="00864E0A">
            <w:pPr>
              <w:rPr>
                <w:rFonts w:ascii="Times New Roman" w:hAnsi="Times New Roman" w:cs="Times New Roman"/>
                <w:b/>
                <w:sz w:val="20"/>
              </w:rPr>
            </w:pPr>
            <w:r w:rsidRPr="008E44EE">
              <w:rPr>
                <w:rFonts w:ascii="Times New Roman" w:hAnsi="Times New Roman" w:cs="Times New Roman"/>
                <w:b/>
                <w:sz w:val="20"/>
              </w:rPr>
              <w:t>OH&amp;S</w:t>
            </w:r>
          </w:p>
          <w:p w14:paraId="0401D781" w14:textId="0E068E66" w:rsidR="00864E0A" w:rsidRPr="008E44EE" w:rsidRDefault="00864E0A" w:rsidP="00864E0A">
            <w:pPr>
              <w:rPr>
                <w:rFonts w:ascii="Times New Roman" w:hAnsi="Times New Roman" w:cs="Times New Roman"/>
                <w:b/>
                <w:sz w:val="20"/>
              </w:rPr>
            </w:pPr>
          </w:p>
          <w:p w14:paraId="2C919528" w14:textId="521F19A5" w:rsidR="00864E0A" w:rsidRPr="008E44EE" w:rsidRDefault="00864E0A" w:rsidP="00864E0A">
            <w:pPr>
              <w:rPr>
                <w:rFonts w:ascii="Times New Roman" w:hAnsi="Times New Roman" w:cs="Times New Roman"/>
                <w:b/>
              </w:rPr>
            </w:pPr>
            <w:r w:rsidRPr="008E44EE">
              <w:rPr>
                <w:rFonts w:ascii="Times New Roman" w:hAnsi="Times New Roman" w:cs="Times New Roman"/>
                <w:b/>
              </w:rPr>
              <w:t>[5.1] leadership and commitment</w:t>
            </w:r>
          </w:p>
          <w:p w14:paraId="1EF76ADA" w14:textId="6AA3F86B" w:rsidR="00864E0A" w:rsidRPr="008E44EE" w:rsidRDefault="00907661" w:rsidP="00864E0A">
            <w:pPr>
              <w:rPr>
                <w:rFonts w:ascii="Times New Roman" w:hAnsi="Times New Roman" w:cs="Times New Roman"/>
                <w:sz w:val="20"/>
              </w:rPr>
            </w:pPr>
            <w:r w:rsidRPr="008E44EE">
              <w:rPr>
                <w:rFonts w:ascii="Times New Roman" w:hAnsi="Times New Roman" w:cs="Times New Roman"/>
                <w:sz w:val="20"/>
              </w:rPr>
              <w:t xml:space="preserve">Top management demonstrates leadership by providing necessary resources, defining responsibilities, and supporting safe and healthy operations. Records ensure commitment to OH&amp;S objectives. </w:t>
            </w:r>
          </w:p>
          <w:p w14:paraId="2F7E13F6" w14:textId="77777777" w:rsidR="00907661" w:rsidRPr="008E44EE" w:rsidRDefault="00907661" w:rsidP="00864E0A">
            <w:pPr>
              <w:rPr>
                <w:rFonts w:ascii="Times New Roman" w:hAnsi="Times New Roman" w:cs="Times New Roman"/>
                <w:sz w:val="20"/>
              </w:rPr>
            </w:pPr>
          </w:p>
          <w:p w14:paraId="0CE85F32" w14:textId="4998CBF1" w:rsidR="00A80A04" w:rsidRPr="008E44EE" w:rsidRDefault="00FB52F2" w:rsidP="00864E0A">
            <w:pPr>
              <w:rPr>
                <w:rFonts w:ascii="Times New Roman" w:hAnsi="Times New Roman" w:cs="Times New Roman"/>
                <w:b/>
                <w:sz w:val="20"/>
              </w:rPr>
            </w:pPr>
            <w:r w:rsidRPr="008E44EE">
              <w:rPr>
                <w:rFonts w:ascii="Times New Roman" w:hAnsi="Times New Roman" w:cs="Times New Roman"/>
                <w:b/>
                <w:sz w:val="20"/>
              </w:rPr>
              <w:t>[5.2] OH&amp;S policy</w:t>
            </w:r>
          </w:p>
          <w:p w14:paraId="27EC5404" w14:textId="77777777" w:rsidR="003838C0" w:rsidRPr="008E44EE" w:rsidRDefault="003838C0" w:rsidP="003838C0">
            <w:pPr>
              <w:rPr>
                <w:rFonts w:ascii="Times New Roman" w:hAnsi="Times New Roman" w:cs="Times New Roman"/>
                <w:sz w:val="20"/>
              </w:rPr>
            </w:pPr>
            <w:r w:rsidRPr="008E44EE">
              <w:rPr>
                <w:rFonts w:ascii="Times New Roman" w:hAnsi="Times New Roman" w:cs="Times New Roman"/>
                <w:sz w:val="20"/>
              </w:rPr>
              <w:t xml:space="preserve">The organization maintains an integrated policy covering quality, environmental, and OH&amp;S aspects, committing to customer satisfaction, compliance, continual improvement, resource efficiency, environmental protection, and workplace safety. </w:t>
            </w:r>
          </w:p>
          <w:p w14:paraId="1F9FF1B5" w14:textId="77777777" w:rsidR="003838C0" w:rsidRPr="008E44EE" w:rsidRDefault="003838C0" w:rsidP="003838C0">
            <w:pPr>
              <w:rPr>
                <w:rFonts w:ascii="Times New Roman" w:hAnsi="Times New Roman" w:cs="Times New Roman"/>
                <w:b/>
                <w:sz w:val="20"/>
              </w:rPr>
            </w:pPr>
          </w:p>
          <w:p w14:paraId="73B02FD9" w14:textId="29438DB4" w:rsidR="00FB52F2" w:rsidRPr="008E44EE" w:rsidRDefault="00FB52F2" w:rsidP="003838C0">
            <w:pPr>
              <w:rPr>
                <w:rFonts w:ascii="Times New Roman" w:hAnsi="Times New Roman" w:cs="Times New Roman"/>
                <w:b/>
                <w:sz w:val="20"/>
              </w:rPr>
            </w:pPr>
            <w:r w:rsidRPr="008E44EE">
              <w:rPr>
                <w:rFonts w:ascii="Times New Roman" w:hAnsi="Times New Roman" w:cs="Times New Roman"/>
                <w:b/>
                <w:sz w:val="20"/>
              </w:rPr>
              <w:t>[5.3] OH&amp;S Roles and Responsibilities</w:t>
            </w:r>
          </w:p>
          <w:p w14:paraId="6734A7D5" w14:textId="77777777" w:rsidR="00864E0A" w:rsidRPr="008E44EE" w:rsidRDefault="00864E0A" w:rsidP="00864E0A">
            <w:pPr>
              <w:rPr>
                <w:rFonts w:ascii="Times New Roman" w:hAnsi="Times New Roman" w:cs="Times New Roman"/>
                <w:b/>
                <w:sz w:val="20"/>
              </w:rPr>
            </w:pPr>
          </w:p>
          <w:p w14:paraId="05D41A49" w14:textId="702F456E" w:rsidR="00907661" w:rsidRPr="008E44EE" w:rsidRDefault="00907661" w:rsidP="00907661">
            <w:pPr>
              <w:pStyle w:val="NoSpacing"/>
              <w:rPr>
                <w:rFonts w:ascii="Times New Roman" w:eastAsia="BatangChe" w:hAnsi="Times New Roman" w:cs="Times New Roman"/>
                <w:kern w:val="2"/>
                <w:sz w:val="20"/>
                <w:szCs w:val="20"/>
                <w:lang w:eastAsia="ko-KR"/>
              </w:rPr>
            </w:pPr>
            <w:r w:rsidRPr="008E44EE">
              <w:rPr>
                <w:rFonts w:ascii="Times New Roman" w:hAnsi="Times New Roman" w:cs="Times New Roman"/>
                <w:sz w:val="20"/>
              </w:rPr>
              <w:lastRenderedPageBreak/>
              <w:t xml:space="preserve">Name: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safety</w:t>
            </w:r>
            <w:proofErr w:type="gramEnd"/>
            <w:r w:rsidRPr="008E44EE">
              <w:rPr>
                <w:rFonts w:ascii="Times New Roman" w:eastAsia="BatangChe" w:hAnsi="Times New Roman" w:cs="Times New Roman"/>
                <w:color w:val="FF0000"/>
                <w:kern w:val="2"/>
                <w:sz w:val="20"/>
                <w:szCs w:val="20"/>
                <w:lang w:eastAsia="ko-KR"/>
              </w:rPr>
              <w:t>_officer</w:t>
            </w:r>
            <w:proofErr w:type="spellEnd"/>
            <w:r w:rsidRPr="008E44EE">
              <w:rPr>
                <w:rFonts w:ascii="Times New Roman" w:eastAsia="BatangChe" w:hAnsi="Times New Roman" w:cs="Times New Roman"/>
                <w:color w:val="FF0000"/>
                <w:kern w:val="2"/>
                <w:sz w:val="20"/>
                <w:szCs w:val="20"/>
                <w:lang w:eastAsia="ko-KR"/>
              </w:rPr>
              <w:t xml:space="preserve"> }}</w:t>
            </w:r>
          </w:p>
          <w:p w14:paraId="401134D0" w14:textId="3DB9C65E" w:rsidR="0089513E" w:rsidRPr="008E44EE" w:rsidRDefault="00907661" w:rsidP="0089513E">
            <w:pPr>
              <w:rPr>
                <w:rFonts w:ascii="Times New Roman" w:hAnsi="Times New Roman" w:cs="Times New Roman"/>
                <w:sz w:val="20"/>
              </w:rPr>
            </w:pPr>
            <w:r w:rsidRPr="008E44EE">
              <w:rPr>
                <w:rFonts w:ascii="Times New Roman" w:hAnsi="Times New Roman" w:cs="Times New Roman"/>
                <w:sz w:val="20"/>
              </w:rPr>
              <w:t xml:space="preserve">Designation: </w:t>
            </w:r>
            <w:r w:rsidRPr="008E44EE">
              <w:rPr>
                <w:rFonts w:ascii="Times New Roman" w:eastAsia="BatangChe" w:hAnsi="Times New Roman" w:cs="Times New Roman"/>
                <w:color w:val="FF0000"/>
                <w:kern w:val="2"/>
                <w:sz w:val="20"/>
                <w:szCs w:val="20"/>
                <w:lang w:eastAsia="ko-KR"/>
              </w:rPr>
              <w:t>safety officer</w:t>
            </w:r>
          </w:p>
          <w:p w14:paraId="073616E2" w14:textId="79B35811" w:rsidR="00864E0A" w:rsidRPr="008E44EE" w:rsidRDefault="00907661" w:rsidP="00864E0A">
            <w:pPr>
              <w:rPr>
                <w:rFonts w:ascii="Times New Roman" w:hAnsi="Times New Roman" w:cs="Times New Roman"/>
                <w:sz w:val="20"/>
              </w:rPr>
            </w:pPr>
            <w:r w:rsidRPr="008E44EE">
              <w:rPr>
                <w:rFonts w:ascii="Times New Roman" w:hAnsi="Times New Roman" w:cs="Times New Roman"/>
                <w:sz w:val="20"/>
              </w:rPr>
              <w:t xml:space="preserve">The Safety Officer ensures workplace safety by monitoring compliance, conducting risk assessments, implementing safe practices, facilitating training, and coordinating emergency preparedness. Activities and records are maintained and periodically reviewed for effectiveness. </w:t>
            </w:r>
          </w:p>
          <w:p w14:paraId="70468B6B" w14:textId="5D5F82D4" w:rsidR="00907661" w:rsidRPr="008E44EE" w:rsidRDefault="00907661" w:rsidP="00864E0A">
            <w:pPr>
              <w:rPr>
                <w:rFonts w:ascii="Times New Roman" w:hAnsi="Times New Roman" w:cs="Times New Roman"/>
                <w:sz w:val="20"/>
              </w:rPr>
            </w:pPr>
          </w:p>
          <w:p w14:paraId="5E6B37AB" w14:textId="77777777" w:rsidR="00907661" w:rsidRPr="008E44EE" w:rsidRDefault="00907661" w:rsidP="00864E0A">
            <w:pPr>
              <w:rPr>
                <w:rFonts w:ascii="Times New Roman" w:hAnsi="Times New Roman" w:cs="Times New Roman"/>
                <w:sz w:val="20"/>
              </w:rPr>
            </w:pPr>
          </w:p>
          <w:p w14:paraId="0F6ABF5C" w14:textId="461A64E0" w:rsidR="00FB52F2" w:rsidRPr="008E44EE" w:rsidRDefault="00FB52F2" w:rsidP="00864E0A">
            <w:pPr>
              <w:rPr>
                <w:rFonts w:ascii="Times New Roman" w:hAnsi="Times New Roman" w:cs="Times New Roman"/>
                <w:b/>
                <w:color w:val="FF0000"/>
                <w:sz w:val="20"/>
              </w:rPr>
            </w:pPr>
            <w:r w:rsidRPr="008E44EE">
              <w:rPr>
                <w:rFonts w:ascii="Times New Roman" w:hAnsi="Times New Roman" w:cs="Times New Roman"/>
                <w:b/>
                <w:sz w:val="20"/>
              </w:rPr>
              <w:t>[5.4] consultation and participation of workers</w:t>
            </w:r>
          </w:p>
          <w:p w14:paraId="7D9CCCEC" w14:textId="036E7AFD" w:rsidR="00EC5241" w:rsidRPr="008E44EE" w:rsidRDefault="00EC5241" w:rsidP="00864E0A">
            <w:pPr>
              <w:rPr>
                <w:rFonts w:ascii="Times New Roman" w:hAnsi="Times New Roman" w:cs="Times New Roman"/>
                <w:b/>
                <w:color w:val="FF0000"/>
                <w:sz w:val="20"/>
              </w:rPr>
            </w:pPr>
          </w:p>
          <w:p w14:paraId="4070FC20" w14:textId="47D17FAE" w:rsidR="00EC5241" w:rsidRPr="005A0979" w:rsidRDefault="00EC5241" w:rsidP="00864E0A">
            <w:pPr>
              <w:rPr>
                <w:rFonts w:ascii="Times New Roman" w:hAnsi="Times New Roman" w:cs="Times New Roman"/>
                <w:color w:val="FF0000"/>
                <w:sz w:val="20"/>
              </w:rPr>
            </w:pPr>
            <w:proofErr w:type="gramStart"/>
            <w:r w:rsidRPr="005A0979">
              <w:rPr>
                <w:rFonts w:ascii="Times New Roman" w:hAnsi="Times New Roman" w:cs="Times New Roman"/>
                <w:color w:val="FF0000"/>
                <w:sz w:val="20"/>
              </w:rPr>
              <w:t xml:space="preserve">{{ </w:t>
            </w:r>
            <w:proofErr w:type="spellStart"/>
            <w:r w:rsidRPr="005A0979">
              <w:rPr>
                <w:rFonts w:ascii="Times New Roman" w:hAnsi="Times New Roman" w:cs="Times New Roman"/>
                <w:color w:val="FF0000"/>
                <w:sz w:val="20"/>
              </w:rPr>
              <w:t>consultation</w:t>
            </w:r>
            <w:proofErr w:type="gramEnd"/>
            <w:r w:rsidRPr="005A0979">
              <w:rPr>
                <w:rFonts w:ascii="Times New Roman" w:hAnsi="Times New Roman" w:cs="Times New Roman"/>
                <w:color w:val="FF0000"/>
                <w:sz w:val="20"/>
              </w:rPr>
              <w:t>_and_par</w:t>
            </w:r>
            <w:bookmarkStart w:id="0" w:name="_GoBack"/>
            <w:bookmarkEnd w:id="0"/>
            <w:r w:rsidRPr="005A0979">
              <w:rPr>
                <w:rFonts w:ascii="Times New Roman" w:hAnsi="Times New Roman" w:cs="Times New Roman"/>
                <w:color w:val="FF0000"/>
                <w:sz w:val="20"/>
              </w:rPr>
              <w:t>ticipation_of_workers</w:t>
            </w:r>
            <w:proofErr w:type="spellEnd"/>
            <w:r w:rsidRPr="005A0979">
              <w:rPr>
                <w:rFonts w:ascii="Times New Roman" w:hAnsi="Times New Roman" w:cs="Times New Roman"/>
                <w:color w:val="FF0000"/>
                <w:sz w:val="20"/>
              </w:rPr>
              <w:t xml:space="preserve"> }}</w:t>
            </w:r>
          </w:p>
          <w:p w14:paraId="21415A1F" w14:textId="77777777" w:rsidR="00864E0A" w:rsidRPr="008E44EE" w:rsidRDefault="00864E0A" w:rsidP="00864E0A">
            <w:pPr>
              <w:rPr>
                <w:rFonts w:ascii="Times New Roman" w:hAnsi="Times New Roman" w:cs="Times New Roman"/>
                <w:color w:val="FF0000"/>
                <w:sz w:val="20"/>
              </w:rPr>
            </w:pPr>
          </w:p>
          <w:p w14:paraId="4B939D0A" w14:textId="78155B5B" w:rsidR="00D156B9" w:rsidRPr="008E44EE" w:rsidRDefault="00D156B9" w:rsidP="006101B3">
            <w:pPr>
              <w:rPr>
                <w:rFonts w:ascii="Times New Roman" w:hAnsi="Times New Roman" w:cs="Times New Roman"/>
                <w:sz w:val="20"/>
              </w:rPr>
            </w:pPr>
          </w:p>
        </w:tc>
        <w:tc>
          <w:tcPr>
            <w:tcW w:w="567" w:type="dxa"/>
          </w:tcPr>
          <w:p w14:paraId="051590BD" w14:textId="77777777" w:rsidR="00FB52F2" w:rsidRPr="008E44EE" w:rsidRDefault="00FB52F2" w:rsidP="00EF2758">
            <w:pPr>
              <w:rPr>
                <w:rFonts w:ascii="Times New Roman" w:hAnsi="Times New Roman" w:cs="Times New Roman"/>
                <w:sz w:val="20"/>
                <w:szCs w:val="20"/>
              </w:rPr>
            </w:pPr>
          </w:p>
        </w:tc>
      </w:tr>
      <w:tr w:rsidR="00FB52F2" w:rsidRPr="008E44EE" w14:paraId="085FBFB0" w14:textId="77777777" w:rsidTr="00A1178B">
        <w:trPr>
          <w:trHeight w:val="548"/>
        </w:trPr>
        <w:tc>
          <w:tcPr>
            <w:tcW w:w="425" w:type="dxa"/>
          </w:tcPr>
          <w:p w14:paraId="66A2EAD6" w14:textId="77777777" w:rsidR="00FB52F2" w:rsidRPr="008E44EE"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8E44EE">
              <w:rPr>
                <w:rFonts w:ascii="Times New Roman" w:eastAsiaTheme="minorHAnsi" w:hAnsi="Times New Roman"/>
                <w:sz w:val="22"/>
                <w:lang w:val="en-US"/>
              </w:rPr>
              <w:t>6</w:t>
            </w:r>
          </w:p>
        </w:tc>
        <w:tc>
          <w:tcPr>
            <w:tcW w:w="5529" w:type="dxa"/>
          </w:tcPr>
          <w:p w14:paraId="13180569" w14:textId="0F87E6D0" w:rsidR="00FB52F2" w:rsidRPr="008E44EE"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8E44EE">
              <w:rPr>
                <w:rFonts w:ascii="Times New Roman" w:eastAsiaTheme="minorHAnsi" w:hAnsi="Times New Roman"/>
                <w:sz w:val="22"/>
                <w:lang w:val="en-US"/>
              </w:rPr>
              <w:t>PLANNING</w:t>
            </w:r>
          </w:p>
        </w:tc>
        <w:tc>
          <w:tcPr>
            <w:tcW w:w="5103" w:type="dxa"/>
          </w:tcPr>
          <w:p w14:paraId="1B9455AD" w14:textId="77777777" w:rsidR="00FB52F2" w:rsidRPr="008E44EE" w:rsidRDefault="00FB52F2">
            <w:pPr>
              <w:rPr>
                <w:rFonts w:ascii="Times New Roman" w:hAnsi="Times New Roman" w:cs="Times New Roman"/>
                <w:sz w:val="20"/>
                <w:szCs w:val="20"/>
              </w:rPr>
            </w:pPr>
          </w:p>
        </w:tc>
        <w:tc>
          <w:tcPr>
            <w:tcW w:w="567" w:type="dxa"/>
          </w:tcPr>
          <w:p w14:paraId="4DDBE7FD" w14:textId="77777777" w:rsidR="00FB52F2" w:rsidRPr="008E44EE" w:rsidRDefault="00FB52F2" w:rsidP="00EE3FE3">
            <w:pPr>
              <w:rPr>
                <w:rFonts w:ascii="Times New Roman" w:hAnsi="Times New Roman" w:cs="Times New Roman"/>
                <w:sz w:val="20"/>
                <w:szCs w:val="20"/>
              </w:rPr>
            </w:pPr>
            <w:r w:rsidRPr="008E44EE">
              <w:rPr>
                <w:rFonts w:ascii="Times New Roman" w:hAnsi="Times New Roman" w:cs="Times New Roman"/>
                <w:sz w:val="20"/>
                <w:szCs w:val="20"/>
              </w:rPr>
              <w:t xml:space="preserve">              </w:t>
            </w:r>
          </w:p>
        </w:tc>
      </w:tr>
      <w:tr w:rsidR="00FB52F2" w:rsidRPr="008E44EE" w14:paraId="3BBED218" w14:textId="77777777" w:rsidTr="00A1178B">
        <w:trPr>
          <w:trHeight w:val="1142"/>
        </w:trPr>
        <w:tc>
          <w:tcPr>
            <w:tcW w:w="425" w:type="dxa"/>
          </w:tcPr>
          <w:p w14:paraId="5C497031" w14:textId="77777777" w:rsidR="00FB52F2" w:rsidRPr="008E44EE" w:rsidRDefault="00FB52F2" w:rsidP="00EF2758">
            <w:pPr>
              <w:rPr>
                <w:rFonts w:ascii="Times New Roman" w:hAnsi="Times New Roman" w:cs="Times New Roman"/>
                <w:sz w:val="20"/>
                <w:szCs w:val="20"/>
              </w:rPr>
            </w:pPr>
          </w:p>
        </w:tc>
        <w:tc>
          <w:tcPr>
            <w:tcW w:w="5529" w:type="dxa"/>
          </w:tcPr>
          <w:p w14:paraId="6077C635" w14:textId="77777777" w:rsidR="00927101" w:rsidRPr="008E44EE" w:rsidRDefault="00FB52F2" w:rsidP="00927101">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QMS</w:t>
            </w:r>
          </w:p>
          <w:p w14:paraId="3230732D" w14:textId="6EAC3B9C" w:rsidR="00FB52F2" w:rsidRPr="008E44EE" w:rsidRDefault="00FB52F2" w:rsidP="00927101">
            <w:pPr>
              <w:rPr>
                <w:rFonts w:ascii="Times New Roman" w:hAnsi="Times New Roman" w:cs="Times New Roman"/>
              </w:rPr>
            </w:pPr>
            <w:r w:rsidRPr="008E44EE">
              <w:rPr>
                <w:rFonts w:ascii="Times New Roman" w:hAnsi="Times New Roman" w:cs="Times New Roman"/>
              </w:rPr>
              <w:t>6.1 Action to address risks and opportunities</w:t>
            </w:r>
          </w:p>
          <w:p w14:paraId="07BF5AD8" w14:textId="77777777" w:rsidR="00FB52F2" w:rsidRPr="008E44EE" w:rsidRDefault="00FB52F2" w:rsidP="00A80A04">
            <w:pPr>
              <w:rPr>
                <w:rFonts w:ascii="Times New Roman" w:hAnsi="Times New Roman" w:cs="Times New Roman"/>
              </w:rPr>
            </w:pPr>
            <w:r w:rsidRPr="008E44EE">
              <w:rPr>
                <w:rFonts w:ascii="Times New Roman" w:hAnsi="Times New Roman" w:cs="Times New Roman"/>
              </w:rPr>
              <w:t>6.2 Quality objectives and planning to achieve them</w:t>
            </w:r>
          </w:p>
          <w:p w14:paraId="530CCD9C" w14:textId="77777777" w:rsidR="00FB52F2" w:rsidRPr="008E44EE" w:rsidRDefault="00FB52F2" w:rsidP="00A80A04">
            <w:pPr>
              <w:rPr>
                <w:rFonts w:ascii="Times New Roman" w:hAnsi="Times New Roman" w:cs="Times New Roman"/>
              </w:rPr>
            </w:pPr>
            <w:r w:rsidRPr="008E44EE">
              <w:rPr>
                <w:rFonts w:ascii="Times New Roman" w:hAnsi="Times New Roman" w:cs="Times New Roman"/>
              </w:rPr>
              <w:t>6.3 planning to changes</w:t>
            </w:r>
          </w:p>
          <w:p w14:paraId="2D38BBE8"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706ADA5D" w14:textId="35D904BC" w:rsidR="00864E0A" w:rsidRPr="008E44EE" w:rsidRDefault="00FB52F2" w:rsidP="00BF4571">
            <w:pPr>
              <w:pStyle w:val="Header"/>
              <w:rPr>
                <w:rFonts w:ascii="Times New Roman" w:eastAsiaTheme="minorHAnsi" w:hAnsi="Times New Roman"/>
                <w:b/>
                <w:szCs w:val="22"/>
                <w:lang w:val="en-US" w:eastAsia="en-US"/>
              </w:rPr>
            </w:pPr>
            <w:r w:rsidRPr="008E44EE">
              <w:rPr>
                <w:rFonts w:ascii="Times New Roman" w:eastAsiaTheme="minorHAnsi" w:hAnsi="Times New Roman"/>
                <w:b/>
                <w:szCs w:val="22"/>
                <w:lang w:val="en-US" w:eastAsia="en-US"/>
              </w:rPr>
              <w:t>QMS</w:t>
            </w:r>
          </w:p>
          <w:p w14:paraId="612FE63D" w14:textId="77777777" w:rsidR="00A80A04" w:rsidRPr="008E44EE" w:rsidRDefault="00A80A04" w:rsidP="00BF4571">
            <w:pPr>
              <w:pStyle w:val="Header"/>
              <w:rPr>
                <w:rFonts w:ascii="Times New Roman" w:eastAsiaTheme="minorHAnsi" w:hAnsi="Times New Roman"/>
                <w:b/>
                <w:szCs w:val="22"/>
                <w:lang w:val="en-US" w:eastAsia="en-US"/>
              </w:rPr>
            </w:pPr>
            <w:r w:rsidRPr="008E44EE">
              <w:rPr>
                <w:rFonts w:ascii="Times New Roman" w:eastAsiaTheme="minorHAnsi" w:hAnsi="Times New Roman"/>
                <w:b/>
                <w:szCs w:val="22"/>
                <w:lang w:val="en-US" w:eastAsia="en-US"/>
              </w:rPr>
              <w:t>[6.1] Action to address risks and opportunities</w:t>
            </w:r>
          </w:p>
          <w:p w14:paraId="7B189AF0" w14:textId="77777777" w:rsidR="00E40D5C" w:rsidRPr="008E44EE" w:rsidRDefault="00E40D5C" w:rsidP="00E40D5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8E44EE">
              <w:rPr>
                <w:rFonts w:ascii="Times New Roman" w:eastAsia="BatangChe" w:hAnsi="Times New Roman" w:cs="Times New Roman"/>
                <w:kern w:val="2"/>
                <w:sz w:val="20"/>
                <w:szCs w:val="18"/>
                <w:lang w:eastAsia="ko-KR"/>
              </w:rPr>
              <w:t>{{ HIRA</w:t>
            </w:r>
            <w:proofErr w:type="gramEnd"/>
            <w:r w:rsidRPr="008E44EE">
              <w:rPr>
                <w:rFonts w:ascii="Times New Roman" w:eastAsia="BatangChe" w:hAnsi="Times New Roman" w:cs="Times New Roman"/>
                <w:kern w:val="2"/>
                <w:sz w:val="20"/>
                <w:szCs w:val="18"/>
                <w:lang w:eastAsia="ko-KR"/>
              </w:rPr>
              <w:t>_NO }}</w:t>
            </w:r>
          </w:p>
          <w:p w14:paraId="79FCD1A2"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73033C25"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5E2740DD" w14:textId="77777777" w:rsidR="00E40D5C" w:rsidRPr="008E44EE" w:rsidRDefault="00E40D5C" w:rsidP="00E40D5C">
            <w:pPr>
              <w:pStyle w:val="NoSpacing"/>
              <w:rPr>
                <w:rFonts w:ascii="Times New Roman" w:eastAsia="BatangChe" w:hAnsi="Times New Roman" w:cs="Times New Roman"/>
                <w:kern w:val="2"/>
                <w:sz w:val="20"/>
                <w:szCs w:val="18"/>
                <w:lang w:eastAsia="ko-KR"/>
              </w:rPr>
            </w:pPr>
            <w:proofErr w:type="gramStart"/>
            <w:r w:rsidRPr="008E44EE">
              <w:rPr>
                <w:rFonts w:ascii="Times New Roman" w:eastAsia="BatangChe" w:hAnsi="Times New Roman" w:cs="Times New Roman"/>
                <w:kern w:val="2"/>
                <w:sz w:val="20"/>
                <w:szCs w:val="18"/>
                <w:lang w:eastAsia="ko-KR"/>
              </w:rPr>
              <w:t xml:space="preserve">{{ </w:t>
            </w:r>
            <w:proofErr w:type="spellStart"/>
            <w:r w:rsidRPr="008E44EE">
              <w:rPr>
                <w:rFonts w:ascii="Times New Roman" w:eastAsia="BatangChe" w:hAnsi="Times New Roman" w:cs="Times New Roman"/>
                <w:kern w:val="2"/>
                <w:sz w:val="20"/>
                <w:szCs w:val="18"/>
                <w:lang w:eastAsia="ko-KR"/>
              </w:rPr>
              <w:t>risk</w:t>
            </w:r>
            <w:proofErr w:type="gramEnd"/>
            <w:r w:rsidRPr="008E44EE">
              <w:rPr>
                <w:rFonts w:ascii="Times New Roman" w:eastAsia="BatangChe" w:hAnsi="Times New Roman" w:cs="Times New Roman"/>
                <w:kern w:val="2"/>
                <w:sz w:val="20"/>
                <w:szCs w:val="18"/>
                <w:lang w:eastAsia="ko-KR"/>
              </w:rPr>
              <w:t>_AND_MITIGATION</w:t>
            </w:r>
            <w:proofErr w:type="spellEnd"/>
            <w:r w:rsidRPr="008E44EE">
              <w:rPr>
                <w:rFonts w:ascii="Times New Roman" w:eastAsia="BatangChe" w:hAnsi="Times New Roman" w:cs="Times New Roman"/>
                <w:kern w:val="2"/>
                <w:sz w:val="20"/>
                <w:szCs w:val="18"/>
                <w:lang w:eastAsia="ko-KR"/>
              </w:rPr>
              <w:t xml:space="preserve"> }}</w:t>
            </w:r>
          </w:p>
          <w:p w14:paraId="27A99D04" w14:textId="77777777" w:rsidR="00927101" w:rsidRPr="008E44EE" w:rsidRDefault="00927101" w:rsidP="00BF4571">
            <w:pPr>
              <w:pStyle w:val="Header"/>
              <w:rPr>
                <w:rFonts w:ascii="Times New Roman" w:eastAsiaTheme="minorHAnsi" w:hAnsi="Times New Roman"/>
                <w:szCs w:val="22"/>
                <w:lang w:val="en-US" w:eastAsia="en-US"/>
              </w:rPr>
            </w:pPr>
          </w:p>
          <w:p w14:paraId="6446D816" w14:textId="25065ABF" w:rsidR="001C760E" w:rsidRPr="008E44EE" w:rsidRDefault="001C760E" w:rsidP="001475C9">
            <w:pPr>
              <w:pStyle w:val="Header"/>
              <w:rPr>
                <w:rFonts w:ascii="Times New Roman" w:eastAsiaTheme="minorHAnsi" w:hAnsi="Times New Roman"/>
                <w:szCs w:val="22"/>
                <w:lang w:val="en-US" w:eastAsia="en-US"/>
              </w:rPr>
            </w:pPr>
          </w:p>
          <w:p w14:paraId="7FD42680" w14:textId="77777777" w:rsidR="00817338" w:rsidRPr="008E44EE" w:rsidRDefault="00817338" w:rsidP="001475C9">
            <w:pPr>
              <w:pStyle w:val="Header"/>
              <w:rPr>
                <w:rFonts w:ascii="Times New Roman" w:eastAsiaTheme="minorHAnsi" w:hAnsi="Times New Roman"/>
                <w:szCs w:val="22"/>
                <w:lang w:val="en-US" w:eastAsia="en-US"/>
              </w:rPr>
            </w:pPr>
          </w:p>
          <w:p w14:paraId="7F09DBEC" w14:textId="28593942" w:rsidR="006B3FFF" w:rsidRPr="008E44EE" w:rsidRDefault="006B3FFF" w:rsidP="006B3FFF">
            <w:pPr>
              <w:pStyle w:val="Header"/>
              <w:rPr>
                <w:rFonts w:ascii="Times New Roman" w:eastAsiaTheme="minorHAnsi" w:hAnsi="Times New Roman"/>
                <w:b/>
                <w:szCs w:val="22"/>
                <w:lang w:val="en-US" w:eastAsia="en-US"/>
              </w:rPr>
            </w:pPr>
            <w:r w:rsidRPr="008E44EE">
              <w:rPr>
                <w:rFonts w:ascii="Times New Roman" w:eastAsiaTheme="minorHAnsi" w:hAnsi="Times New Roman"/>
                <w:b/>
                <w:szCs w:val="22"/>
                <w:lang w:val="en-US" w:eastAsia="en-US"/>
              </w:rPr>
              <w:t>[6.2] Quality objectives and planning to achieve them</w:t>
            </w:r>
          </w:p>
          <w:p w14:paraId="01F66E53" w14:textId="65F3155B" w:rsidR="006B3FFF" w:rsidRPr="008E44EE" w:rsidRDefault="006B3FFF" w:rsidP="006B3FFF">
            <w:pPr>
              <w:pStyle w:val="Header"/>
              <w:rPr>
                <w:rFonts w:ascii="Times New Roman" w:eastAsiaTheme="minorHAnsi" w:hAnsi="Times New Roman"/>
                <w:b/>
                <w:szCs w:val="22"/>
                <w:lang w:val="en-US" w:eastAsia="en-US"/>
              </w:rPr>
            </w:pPr>
          </w:p>
          <w:p w14:paraId="10F6CF39" w14:textId="77777777" w:rsidR="00E40D5C" w:rsidRPr="008E44EE" w:rsidRDefault="00E40D5C" w:rsidP="00E40D5C">
            <w:pPr>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w:t>
            </w:r>
            <w:r w:rsidRPr="008E44EE">
              <w:rPr>
                <w:rFonts w:ascii="Times New Roman" w:eastAsia="BatangChe" w:hAnsi="Times New Roman" w:cs="Times New Roman"/>
                <w:color w:val="FF0000"/>
                <w:kern w:val="2"/>
                <w:sz w:val="20"/>
                <w:szCs w:val="20"/>
                <w:lang w:eastAsia="ko-KR"/>
              </w:rPr>
              <w:t xml:space="preserve">in Ref: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IMS</w:t>
            </w:r>
            <w:proofErr w:type="gramEnd"/>
            <w:r w:rsidRPr="008E44EE">
              <w:rPr>
                <w:rFonts w:ascii="Times New Roman" w:eastAsia="BatangChe" w:hAnsi="Times New Roman" w:cs="Times New Roman"/>
                <w:color w:val="FF0000"/>
                <w:kern w:val="2"/>
                <w:sz w:val="20"/>
                <w:szCs w:val="20"/>
                <w:lang w:eastAsia="ko-KR"/>
              </w:rPr>
              <w:t>_objective_NO</w:t>
            </w:r>
            <w:proofErr w:type="spellEnd"/>
            <w:r w:rsidRPr="008E44EE">
              <w:rPr>
                <w:rFonts w:ascii="Times New Roman" w:eastAsia="BatangChe" w:hAnsi="Times New Roman" w:cs="Times New Roman"/>
                <w:color w:val="FF0000"/>
                <w:kern w:val="2"/>
                <w:sz w:val="20"/>
                <w:szCs w:val="20"/>
                <w:lang w:eastAsia="ko-KR"/>
              </w:rPr>
              <w:t>}}</w:t>
            </w:r>
          </w:p>
          <w:p w14:paraId="67786D49" w14:textId="77777777" w:rsidR="00E40D5C" w:rsidRPr="008E44EE" w:rsidRDefault="00E40D5C" w:rsidP="00E40D5C">
            <w:pPr>
              <w:rPr>
                <w:rFonts w:ascii="Times New Roman" w:eastAsia="BatangChe" w:hAnsi="Times New Roman" w:cs="Times New Roman"/>
                <w:kern w:val="2"/>
                <w:sz w:val="20"/>
                <w:szCs w:val="20"/>
                <w:lang w:eastAsia="ko-KR"/>
              </w:rPr>
            </w:pPr>
          </w:p>
          <w:p w14:paraId="12057079" w14:textId="77777777" w:rsidR="00E40D5C" w:rsidRPr="008E44EE" w:rsidRDefault="00E40D5C" w:rsidP="00E40D5C">
            <w:pPr>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IMS</w:t>
            </w:r>
            <w:proofErr w:type="gramEnd"/>
            <w:r w:rsidRPr="008E44EE">
              <w:rPr>
                <w:rFonts w:ascii="Times New Roman" w:eastAsia="BatangChe" w:hAnsi="Times New Roman" w:cs="Times New Roman"/>
                <w:color w:val="FF0000"/>
                <w:kern w:val="2"/>
                <w:sz w:val="20"/>
                <w:szCs w:val="20"/>
                <w:lang w:eastAsia="ko-KR"/>
              </w:rPr>
              <w:t>_OBJECTIVE }}</w:t>
            </w:r>
          </w:p>
          <w:p w14:paraId="39872E89" w14:textId="12110C86" w:rsidR="006B3FFF" w:rsidRPr="008E44EE" w:rsidRDefault="006B3FFF" w:rsidP="006B3FFF">
            <w:pPr>
              <w:pStyle w:val="Header"/>
              <w:rPr>
                <w:rFonts w:ascii="Times New Roman" w:eastAsiaTheme="minorHAnsi" w:hAnsi="Times New Roman"/>
                <w:b/>
                <w:szCs w:val="22"/>
                <w:lang w:val="en-US" w:eastAsia="en-US"/>
              </w:rPr>
            </w:pPr>
          </w:p>
          <w:p w14:paraId="1246242F" w14:textId="67003B64" w:rsidR="006B3FFF" w:rsidRPr="008E44EE" w:rsidRDefault="006B3FFF" w:rsidP="006B3FFF">
            <w:pPr>
              <w:rPr>
                <w:rFonts w:ascii="Times New Roman" w:hAnsi="Times New Roman" w:cs="Times New Roman"/>
              </w:rPr>
            </w:pPr>
            <w:r w:rsidRPr="008E44EE">
              <w:rPr>
                <w:rFonts w:ascii="Times New Roman" w:hAnsi="Times New Roman" w:cs="Times New Roman"/>
                <w:b/>
                <w:sz w:val="20"/>
              </w:rPr>
              <w:t>[6.3] planning to changes</w:t>
            </w:r>
          </w:p>
          <w:p w14:paraId="6D054F3B" w14:textId="77777777" w:rsidR="00C076F2" w:rsidRPr="008E44EE" w:rsidRDefault="00C076F2" w:rsidP="00C076F2">
            <w:pPr>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A structured process is in place for planning and managing changes in products, processes, and resources. Each change is reviewed for potential impact on quality, approved by management, and communicated to relevant personnel to maintain system integrity.</w:t>
            </w:r>
          </w:p>
          <w:p w14:paraId="130162F0" w14:textId="77777777" w:rsidR="006B3FFF" w:rsidRPr="008E44EE" w:rsidRDefault="006B3FFF" w:rsidP="0099793C">
            <w:pPr>
              <w:pStyle w:val="Header"/>
              <w:rPr>
                <w:rFonts w:ascii="Times New Roman" w:eastAsiaTheme="minorHAnsi" w:hAnsi="Times New Roman"/>
                <w:szCs w:val="22"/>
                <w:lang w:val="en-US" w:eastAsia="en-US"/>
              </w:rPr>
            </w:pPr>
          </w:p>
          <w:p w14:paraId="43F045E5" w14:textId="77777777" w:rsidR="006B3FFF" w:rsidRPr="008E44EE" w:rsidRDefault="006B3FFF" w:rsidP="0099793C">
            <w:pPr>
              <w:pStyle w:val="Header"/>
              <w:rPr>
                <w:rFonts w:ascii="Times New Roman" w:eastAsiaTheme="minorHAnsi" w:hAnsi="Times New Roman"/>
                <w:szCs w:val="22"/>
                <w:lang w:val="en-US" w:eastAsia="en-US"/>
              </w:rPr>
            </w:pPr>
          </w:p>
          <w:p w14:paraId="0938298A" w14:textId="373D40EB" w:rsidR="006B3FFF" w:rsidRPr="008E44EE" w:rsidRDefault="006B3FFF" w:rsidP="0099793C">
            <w:pPr>
              <w:pStyle w:val="Header"/>
              <w:rPr>
                <w:rFonts w:ascii="Times New Roman" w:eastAsiaTheme="minorHAnsi" w:hAnsi="Times New Roman"/>
                <w:szCs w:val="22"/>
                <w:lang w:val="en-US" w:eastAsia="en-US"/>
              </w:rPr>
            </w:pPr>
          </w:p>
        </w:tc>
        <w:tc>
          <w:tcPr>
            <w:tcW w:w="567" w:type="dxa"/>
          </w:tcPr>
          <w:p w14:paraId="34BFC394" w14:textId="77777777" w:rsidR="00FB52F2" w:rsidRPr="008E44EE" w:rsidRDefault="00FB52F2" w:rsidP="00EF2758">
            <w:pPr>
              <w:rPr>
                <w:rFonts w:ascii="Times New Roman" w:hAnsi="Times New Roman" w:cs="Times New Roman"/>
                <w:sz w:val="20"/>
                <w:szCs w:val="20"/>
              </w:rPr>
            </w:pPr>
          </w:p>
        </w:tc>
      </w:tr>
      <w:tr w:rsidR="00FB52F2" w:rsidRPr="008E44EE" w14:paraId="2FE40B2E" w14:textId="77777777" w:rsidTr="00A1178B">
        <w:trPr>
          <w:trHeight w:val="1142"/>
        </w:trPr>
        <w:tc>
          <w:tcPr>
            <w:tcW w:w="425" w:type="dxa"/>
          </w:tcPr>
          <w:p w14:paraId="228EA794" w14:textId="77777777" w:rsidR="00FB52F2" w:rsidRPr="008E44EE" w:rsidRDefault="00FB52F2" w:rsidP="00EF2758">
            <w:pPr>
              <w:rPr>
                <w:rFonts w:ascii="Times New Roman" w:hAnsi="Times New Roman" w:cs="Times New Roman"/>
                <w:sz w:val="20"/>
                <w:szCs w:val="20"/>
              </w:rPr>
            </w:pPr>
          </w:p>
        </w:tc>
        <w:tc>
          <w:tcPr>
            <w:tcW w:w="5529" w:type="dxa"/>
          </w:tcPr>
          <w:p w14:paraId="55BFAFD5"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8E44EE">
              <w:rPr>
                <w:rFonts w:ascii="Times New Roman" w:eastAsiaTheme="minorHAnsi" w:hAnsi="Times New Roman"/>
                <w:sz w:val="22"/>
                <w:lang w:val="en-US"/>
              </w:rPr>
              <w:t>EMS</w:t>
            </w:r>
          </w:p>
          <w:p w14:paraId="35C95AC4"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6.1 Action to address risks and opportunities</w:t>
            </w:r>
          </w:p>
          <w:p w14:paraId="08ABE99F"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6.1.1 general</w:t>
            </w:r>
          </w:p>
          <w:p w14:paraId="462E3920"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6.1.2 environmental aspects</w:t>
            </w:r>
          </w:p>
          <w:p w14:paraId="76525B96"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6.1.3 compliance obligations</w:t>
            </w:r>
          </w:p>
          <w:p w14:paraId="509076F6"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6.1.4 planning action</w:t>
            </w:r>
          </w:p>
          <w:p w14:paraId="5130A3BE"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6.2 environmental objectives and planning to achieve them</w:t>
            </w:r>
          </w:p>
          <w:p w14:paraId="52068AD6"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6.2.1 environmental objectives</w:t>
            </w:r>
          </w:p>
          <w:p w14:paraId="60091346" w14:textId="77777777" w:rsidR="00FB52F2" w:rsidRPr="008E44EE" w:rsidRDefault="00FB52F2" w:rsidP="00927101">
            <w:pPr>
              <w:rPr>
                <w:rFonts w:ascii="Times New Roman" w:hAnsi="Times New Roman" w:cs="Times New Roman"/>
                <w:sz w:val="20"/>
              </w:rPr>
            </w:pPr>
            <w:r w:rsidRPr="008E44EE">
              <w:rPr>
                <w:rFonts w:ascii="Times New Roman" w:hAnsi="Times New Roman" w:cs="Times New Roman"/>
                <w:sz w:val="20"/>
              </w:rPr>
              <w:t>6.2.2 planning actions to achieve environmental objectives</w:t>
            </w:r>
          </w:p>
          <w:p w14:paraId="573554F9"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409A78E" w14:textId="77777777" w:rsidR="00FB52F2" w:rsidRPr="008E44EE" w:rsidRDefault="00FB52F2" w:rsidP="003C7E0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EMS</w:t>
            </w:r>
          </w:p>
          <w:p w14:paraId="51730726" w14:textId="77777777" w:rsidR="00DF310C" w:rsidRPr="008E44EE" w:rsidRDefault="00FB52F2" w:rsidP="00DF310C">
            <w:pPr>
              <w:pStyle w:val="NormalWeb"/>
              <w:rPr>
                <w:rFonts w:eastAsiaTheme="minorHAnsi"/>
                <w:b/>
                <w:sz w:val="20"/>
                <w:szCs w:val="20"/>
              </w:rPr>
            </w:pPr>
            <w:r w:rsidRPr="008E44EE">
              <w:rPr>
                <w:rFonts w:eastAsiaTheme="minorHAnsi"/>
                <w:b/>
                <w:sz w:val="20"/>
                <w:szCs w:val="20"/>
              </w:rPr>
              <w:t xml:space="preserve">[6.1] </w:t>
            </w:r>
            <w:r w:rsidR="00174450" w:rsidRPr="008E44EE">
              <w:rPr>
                <w:rFonts w:eastAsiaTheme="minorHAnsi"/>
                <w:b/>
                <w:sz w:val="20"/>
                <w:szCs w:val="20"/>
              </w:rPr>
              <w:t>Action to address risks and opportunities</w:t>
            </w:r>
          </w:p>
          <w:p w14:paraId="707F8870" w14:textId="77777777" w:rsidR="00E40D5C" w:rsidRPr="008E44EE" w:rsidRDefault="00E40D5C" w:rsidP="00E40D5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8E44EE">
              <w:rPr>
                <w:rFonts w:ascii="Times New Roman" w:eastAsia="BatangChe" w:hAnsi="Times New Roman" w:cs="Times New Roman"/>
                <w:kern w:val="2"/>
                <w:sz w:val="20"/>
                <w:szCs w:val="18"/>
                <w:lang w:eastAsia="ko-KR"/>
              </w:rPr>
              <w:t>{{ HIRA</w:t>
            </w:r>
            <w:proofErr w:type="gramEnd"/>
            <w:r w:rsidRPr="008E44EE">
              <w:rPr>
                <w:rFonts w:ascii="Times New Roman" w:eastAsia="BatangChe" w:hAnsi="Times New Roman" w:cs="Times New Roman"/>
                <w:kern w:val="2"/>
                <w:sz w:val="20"/>
                <w:szCs w:val="18"/>
                <w:lang w:eastAsia="ko-KR"/>
              </w:rPr>
              <w:t>_NO }}</w:t>
            </w:r>
          </w:p>
          <w:p w14:paraId="67A22533"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527A00C0"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2D7B9CD1" w14:textId="6533077A" w:rsidR="00E40D5C" w:rsidRPr="008E44EE" w:rsidRDefault="00E40D5C" w:rsidP="00E40D5C">
            <w:pPr>
              <w:pStyle w:val="NoSpacing"/>
              <w:rPr>
                <w:rFonts w:ascii="Times New Roman" w:eastAsia="BatangChe" w:hAnsi="Times New Roman" w:cs="Times New Roman"/>
                <w:kern w:val="2"/>
                <w:sz w:val="20"/>
                <w:szCs w:val="18"/>
                <w:lang w:eastAsia="ko-KR"/>
              </w:rPr>
            </w:pPr>
            <w:proofErr w:type="gramStart"/>
            <w:r w:rsidRPr="008E44EE">
              <w:rPr>
                <w:rFonts w:ascii="Times New Roman" w:eastAsia="BatangChe" w:hAnsi="Times New Roman" w:cs="Times New Roman"/>
                <w:kern w:val="2"/>
                <w:sz w:val="20"/>
                <w:szCs w:val="18"/>
                <w:lang w:eastAsia="ko-KR"/>
              </w:rPr>
              <w:t xml:space="preserve">{{ </w:t>
            </w:r>
            <w:proofErr w:type="spellStart"/>
            <w:r w:rsidRPr="008E44EE">
              <w:rPr>
                <w:rFonts w:ascii="Times New Roman" w:eastAsia="BatangChe" w:hAnsi="Times New Roman" w:cs="Times New Roman"/>
                <w:kern w:val="2"/>
                <w:sz w:val="20"/>
                <w:szCs w:val="18"/>
                <w:lang w:eastAsia="ko-KR"/>
              </w:rPr>
              <w:t>risk</w:t>
            </w:r>
            <w:proofErr w:type="gramEnd"/>
            <w:r w:rsidRPr="008E44EE">
              <w:rPr>
                <w:rFonts w:ascii="Times New Roman" w:eastAsia="BatangChe" w:hAnsi="Times New Roman" w:cs="Times New Roman"/>
                <w:kern w:val="2"/>
                <w:sz w:val="20"/>
                <w:szCs w:val="18"/>
                <w:lang w:eastAsia="ko-KR"/>
              </w:rPr>
              <w:t>_AND_MITIGATION</w:t>
            </w:r>
            <w:proofErr w:type="spellEnd"/>
            <w:r w:rsidRPr="008E44EE">
              <w:rPr>
                <w:rFonts w:ascii="Times New Roman" w:eastAsia="BatangChe" w:hAnsi="Times New Roman" w:cs="Times New Roman"/>
                <w:kern w:val="2"/>
                <w:sz w:val="20"/>
                <w:szCs w:val="18"/>
                <w:lang w:eastAsia="ko-KR"/>
              </w:rPr>
              <w:t xml:space="preserve"> }}</w:t>
            </w:r>
          </w:p>
          <w:p w14:paraId="71B2BA0B" w14:textId="70983952" w:rsidR="00E40D5C" w:rsidRPr="008E44EE" w:rsidRDefault="00E40D5C" w:rsidP="00E40D5C">
            <w:pPr>
              <w:pStyle w:val="NoSpacing"/>
              <w:rPr>
                <w:rFonts w:ascii="Times New Roman" w:eastAsia="BatangChe" w:hAnsi="Times New Roman" w:cs="Times New Roman"/>
                <w:kern w:val="2"/>
                <w:sz w:val="20"/>
                <w:szCs w:val="18"/>
                <w:lang w:eastAsia="ko-KR"/>
              </w:rPr>
            </w:pPr>
          </w:p>
          <w:p w14:paraId="1ADBEC69"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6D6015A8" w14:textId="7A3BDA4F" w:rsidR="00174450" w:rsidRPr="008E44EE" w:rsidRDefault="00E40D5C" w:rsidP="00E40D5C">
            <w:pPr>
              <w:rPr>
                <w:rFonts w:ascii="Times New Roman" w:hAnsi="Times New Roman" w:cs="Times New Roman"/>
                <w:b/>
                <w:sz w:val="20"/>
              </w:rPr>
            </w:pPr>
            <w:r w:rsidRPr="008E44EE">
              <w:rPr>
                <w:rFonts w:ascii="Times New Roman" w:hAnsi="Times New Roman" w:cs="Times New Roman"/>
                <w:b/>
                <w:sz w:val="20"/>
              </w:rPr>
              <w:t xml:space="preserve"> </w:t>
            </w:r>
            <w:r w:rsidR="00174450" w:rsidRPr="008E44EE">
              <w:rPr>
                <w:rFonts w:ascii="Times New Roman" w:hAnsi="Times New Roman" w:cs="Times New Roman"/>
                <w:b/>
                <w:sz w:val="20"/>
              </w:rPr>
              <w:t>[6.1.1</w:t>
            </w:r>
            <w:r w:rsidR="003B2D08" w:rsidRPr="008E44EE">
              <w:rPr>
                <w:rFonts w:ascii="Times New Roman" w:hAnsi="Times New Roman" w:cs="Times New Roman"/>
                <w:b/>
                <w:sz w:val="20"/>
              </w:rPr>
              <w:t>] general</w:t>
            </w:r>
          </w:p>
          <w:p w14:paraId="2C6D04DB" w14:textId="728FB933" w:rsidR="00174450" w:rsidRPr="008E44EE" w:rsidRDefault="00174450" w:rsidP="00C63461">
            <w:pPr>
              <w:rPr>
                <w:rFonts w:ascii="Times New Roman" w:hAnsi="Times New Roman" w:cs="Times New Roman"/>
                <w:b/>
                <w:sz w:val="20"/>
              </w:rPr>
            </w:pPr>
            <w:r w:rsidRPr="008E44EE">
              <w:rPr>
                <w:rFonts w:ascii="Times New Roman" w:hAnsi="Times New Roman" w:cs="Times New Roman"/>
                <w:b/>
                <w:sz w:val="20"/>
              </w:rPr>
              <w:t>[6.1.2] environmental aspects</w:t>
            </w:r>
          </w:p>
          <w:p w14:paraId="3B6225DE" w14:textId="77777777" w:rsidR="00C076F2" w:rsidRPr="008E44EE" w:rsidRDefault="00C076F2" w:rsidP="00C076F2">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The organization aspect impact register was verified in Ref:</w:t>
            </w:r>
            <w:r w:rsidRPr="008E44EE">
              <w:rPr>
                <w:rFonts w:ascii="Times New Roman" w:hAnsi="Times New Roman" w:cs="Times New Roman"/>
                <w:szCs w:val="18"/>
              </w:rPr>
              <w:t xml:space="preserve"> </w:t>
            </w:r>
            <w:proofErr w:type="gramStart"/>
            <w:r w:rsidRPr="008E44EE">
              <w:rPr>
                <w:rFonts w:ascii="Times New Roman" w:eastAsia="BatangChe" w:hAnsi="Times New Roman" w:cs="Times New Roman"/>
                <w:kern w:val="2"/>
                <w:sz w:val="20"/>
                <w:szCs w:val="18"/>
                <w:lang w:eastAsia="ko-KR"/>
              </w:rPr>
              <w:t>{{ ASPECT</w:t>
            </w:r>
            <w:proofErr w:type="gramEnd"/>
            <w:r w:rsidRPr="008E44EE">
              <w:rPr>
                <w:rFonts w:ascii="Times New Roman" w:eastAsia="BatangChe" w:hAnsi="Times New Roman" w:cs="Times New Roman"/>
                <w:kern w:val="2"/>
                <w:sz w:val="20"/>
                <w:szCs w:val="18"/>
                <w:lang w:eastAsia="ko-KR"/>
              </w:rPr>
              <w:t>_IMPACT_NO }}</w:t>
            </w:r>
          </w:p>
          <w:p w14:paraId="3F537F3A" w14:textId="77777777" w:rsidR="00C076F2" w:rsidRPr="008E44EE" w:rsidRDefault="00C076F2" w:rsidP="00C076F2">
            <w:pPr>
              <w:pStyle w:val="NoSpacing"/>
              <w:rPr>
                <w:rFonts w:ascii="Times New Roman" w:eastAsia="BatangChe" w:hAnsi="Times New Roman" w:cs="Times New Roman"/>
                <w:kern w:val="2"/>
                <w:sz w:val="20"/>
                <w:szCs w:val="18"/>
                <w:lang w:eastAsia="ko-KR"/>
              </w:rPr>
            </w:pPr>
          </w:p>
          <w:p w14:paraId="0144BC26" w14:textId="77777777" w:rsidR="00C076F2" w:rsidRPr="008E44EE" w:rsidRDefault="00C076F2" w:rsidP="00C076F2">
            <w:pPr>
              <w:pStyle w:val="NoSpacing"/>
              <w:rPr>
                <w:rFonts w:ascii="Times New Roman" w:eastAsia="BatangChe" w:hAnsi="Times New Roman" w:cs="Times New Roman"/>
                <w:kern w:val="2"/>
                <w:sz w:val="20"/>
                <w:szCs w:val="18"/>
                <w:lang w:eastAsia="ko-KR"/>
              </w:rPr>
            </w:pPr>
            <w:proofErr w:type="gramStart"/>
            <w:r w:rsidRPr="008E44EE">
              <w:rPr>
                <w:rFonts w:ascii="Times New Roman" w:eastAsia="BatangChe" w:hAnsi="Times New Roman" w:cs="Times New Roman"/>
                <w:kern w:val="2"/>
                <w:sz w:val="20"/>
                <w:szCs w:val="18"/>
                <w:lang w:eastAsia="ko-KR"/>
              </w:rPr>
              <w:t>{{ ASPECT</w:t>
            </w:r>
            <w:proofErr w:type="gramEnd"/>
            <w:r w:rsidRPr="008E44EE">
              <w:rPr>
                <w:rFonts w:ascii="Times New Roman" w:eastAsia="BatangChe" w:hAnsi="Times New Roman" w:cs="Times New Roman"/>
                <w:kern w:val="2"/>
                <w:sz w:val="20"/>
                <w:szCs w:val="18"/>
                <w:lang w:eastAsia="ko-KR"/>
              </w:rPr>
              <w:t>_IMPACT_COMMENT }}</w:t>
            </w:r>
          </w:p>
          <w:p w14:paraId="272FC34E" w14:textId="77777777" w:rsidR="00DF310C" w:rsidRPr="008E44EE" w:rsidRDefault="00DF310C" w:rsidP="00DF310C">
            <w:pPr>
              <w:rPr>
                <w:rFonts w:ascii="Times New Roman" w:hAnsi="Times New Roman" w:cs="Times New Roman"/>
                <w:b/>
                <w:sz w:val="20"/>
                <w:szCs w:val="20"/>
              </w:rPr>
            </w:pPr>
            <w:r w:rsidRPr="008E44EE">
              <w:rPr>
                <w:rFonts w:ascii="Times New Roman" w:hAnsi="Times New Roman" w:cs="Times New Roman"/>
                <w:b/>
                <w:sz w:val="20"/>
                <w:szCs w:val="20"/>
              </w:rPr>
              <w:t xml:space="preserve"> </w:t>
            </w:r>
          </w:p>
          <w:p w14:paraId="467E1A9A" w14:textId="78747815" w:rsidR="00174450" w:rsidRPr="008E44EE" w:rsidRDefault="00FB52F2" w:rsidP="00DF310C">
            <w:pPr>
              <w:rPr>
                <w:rFonts w:ascii="Times New Roman" w:hAnsi="Times New Roman" w:cs="Times New Roman"/>
                <w:b/>
                <w:sz w:val="20"/>
              </w:rPr>
            </w:pPr>
            <w:r w:rsidRPr="008E44EE">
              <w:rPr>
                <w:rFonts w:ascii="Times New Roman" w:hAnsi="Times New Roman" w:cs="Times New Roman"/>
                <w:b/>
                <w:sz w:val="20"/>
                <w:szCs w:val="20"/>
              </w:rPr>
              <w:t>[6.1.3]</w:t>
            </w:r>
            <w:r w:rsidR="00174450" w:rsidRPr="008E44EE">
              <w:rPr>
                <w:rFonts w:ascii="Times New Roman" w:hAnsi="Times New Roman" w:cs="Times New Roman"/>
                <w:b/>
                <w:sz w:val="20"/>
              </w:rPr>
              <w:t xml:space="preserve"> compliance obligations</w:t>
            </w:r>
          </w:p>
          <w:p w14:paraId="6B95AE08" w14:textId="77777777" w:rsidR="00174450" w:rsidRPr="008E44EE" w:rsidRDefault="00174450" w:rsidP="00174450">
            <w:pPr>
              <w:pStyle w:val="Header"/>
              <w:rPr>
                <w:rFonts w:ascii="Times New Roman" w:eastAsiaTheme="minorHAnsi" w:hAnsi="Times New Roman"/>
                <w:szCs w:val="22"/>
                <w:lang w:val="en-US" w:eastAsia="en-US"/>
              </w:rPr>
            </w:pPr>
          </w:p>
          <w:p w14:paraId="0463F5E4" w14:textId="77777777" w:rsidR="003D5E98" w:rsidRPr="008E44EE" w:rsidRDefault="003D5E98" w:rsidP="003D5E98">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color w:val="FF0000"/>
                <w:kern w:val="2"/>
                <w:sz w:val="20"/>
                <w:szCs w:val="20"/>
                <w:lang w:eastAsia="ko-KR"/>
              </w:rPr>
              <w:t>Name</w:t>
            </w:r>
            <w:proofErr w:type="gramStart"/>
            <w:r w:rsidRPr="008E44EE">
              <w:rPr>
                <w:rFonts w:ascii="Times New Roman" w:eastAsia="BatangChe" w:hAnsi="Times New Roman" w:cs="Times New Roman"/>
                <w:color w:val="FF0000"/>
                <w:kern w:val="2"/>
                <w:sz w:val="20"/>
                <w:szCs w:val="20"/>
                <w:lang w:eastAsia="ko-KR"/>
              </w:rPr>
              <w:t>-{</w:t>
            </w:r>
            <w:proofErr w:type="gramEnd"/>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Organization_Name</w:t>
            </w:r>
            <w:proofErr w:type="spell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kern w:val="2"/>
                <w:sz w:val="20"/>
                <w:szCs w:val="20"/>
                <w:lang w:eastAsia="ko-KR"/>
              </w:rPr>
              <w:tab/>
            </w:r>
          </w:p>
          <w:p w14:paraId="09DCE813"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color w:val="FF0000"/>
                <w:kern w:val="2"/>
                <w:sz w:val="20"/>
                <w:szCs w:val="20"/>
                <w:lang w:eastAsia="ko-KR"/>
              </w:rPr>
              <w:t xml:space="preserve">ADDRESS- </w:t>
            </w:r>
            <w:proofErr w:type="gramStart"/>
            <w:r w:rsidRPr="008E44EE">
              <w:rPr>
                <w:rFonts w:ascii="Times New Roman" w:eastAsia="BatangChe" w:hAnsi="Times New Roman" w:cs="Times New Roman"/>
                <w:color w:val="FF0000"/>
                <w:kern w:val="2"/>
                <w:sz w:val="20"/>
                <w:szCs w:val="20"/>
                <w:lang w:eastAsia="ko-KR"/>
              </w:rPr>
              <w:t>{{ Address</w:t>
            </w:r>
            <w:proofErr w:type="gram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p>
          <w:p w14:paraId="7ABFD5E0"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r w:rsidRPr="008E44EE">
              <w:rPr>
                <w:rFonts w:ascii="Times New Roman" w:eastAsia="Dotum" w:hAnsi="Times New Roman" w:cs="Times New Roman"/>
                <w:color w:val="FF0000"/>
                <w:kern w:val="2"/>
                <w:sz w:val="20"/>
                <w:szCs w:val="20"/>
              </w:rPr>
              <w:t>Temp. site</w:t>
            </w:r>
            <w:r w:rsidRPr="008E44EE">
              <w:rPr>
                <w:rFonts w:ascii="Times New Roman" w:eastAsia="Dotum" w:hAnsi="Times New Roman" w:cs="Times New Roman"/>
                <w:b/>
                <w:color w:val="FF0000"/>
                <w:kern w:val="2"/>
                <w:sz w:val="20"/>
                <w:szCs w:val="20"/>
              </w:rPr>
              <w:t>:</w:t>
            </w:r>
            <w:r w:rsidRPr="008E44EE">
              <w:rPr>
                <w:rFonts w:ascii="Times New Roman" w:eastAsia="Dotum" w:hAnsi="Times New Roman" w:cs="Times New Roman"/>
                <w:color w:val="FF0000"/>
                <w:kern w:val="2"/>
                <w:sz w:val="20"/>
                <w:szCs w:val="20"/>
              </w:rPr>
              <w:t xml:space="preserve"> </w:t>
            </w:r>
            <w:proofErr w:type="gramStart"/>
            <w:r w:rsidRPr="008E44EE">
              <w:rPr>
                <w:rFonts w:ascii="Times New Roman" w:eastAsia="Dotum" w:hAnsi="Times New Roman" w:cs="Times New Roman"/>
                <w:color w:val="FF0000"/>
                <w:kern w:val="2"/>
                <w:sz w:val="20"/>
                <w:szCs w:val="20"/>
              </w:rPr>
              <w:t xml:space="preserve">{{ </w:t>
            </w:r>
            <w:proofErr w:type="spellStart"/>
            <w:r w:rsidRPr="008E44EE">
              <w:rPr>
                <w:rFonts w:ascii="Times New Roman" w:eastAsia="Dotum" w:hAnsi="Times New Roman" w:cs="Times New Roman"/>
                <w:color w:val="FF0000"/>
                <w:kern w:val="2"/>
                <w:sz w:val="20"/>
                <w:szCs w:val="20"/>
              </w:rPr>
              <w:t>Temp</w:t>
            </w:r>
            <w:proofErr w:type="gramEnd"/>
            <w:r w:rsidRPr="008E44EE">
              <w:rPr>
                <w:rFonts w:ascii="Times New Roman" w:eastAsia="Dotum" w:hAnsi="Times New Roman" w:cs="Times New Roman"/>
                <w:color w:val="FF0000"/>
                <w:kern w:val="2"/>
                <w:sz w:val="20"/>
                <w:szCs w:val="20"/>
              </w:rPr>
              <w:t>_Address</w:t>
            </w:r>
            <w:proofErr w:type="spellEnd"/>
            <w:r w:rsidRPr="008E44EE">
              <w:rPr>
                <w:rFonts w:ascii="Times New Roman" w:eastAsia="Dotum" w:hAnsi="Times New Roman" w:cs="Times New Roman"/>
                <w:color w:val="FF0000"/>
                <w:kern w:val="2"/>
                <w:sz w:val="20"/>
                <w:szCs w:val="20"/>
              </w:rPr>
              <w:t xml:space="preserve"> }}</w:t>
            </w:r>
            <w:r w:rsidRPr="008E44EE">
              <w:rPr>
                <w:rFonts w:ascii="Times New Roman" w:eastAsia="BatangChe" w:hAnsi="Times New Roman" w:cs="Times New Roman"/>
                <w:color w:val="FF0000"/>
                <w:kern w:val="2"/>
                <w:sz w:val="20"/>
                <w:szCs w:val="20"/>
                <w:lang w:eastAsia="ko-KR"/>
              </w:rPr>
              <w:tab/>
            </w:r>
          </w:p>
          <w:p w14:paraId="2C7CDC53" w14:textId="77777777" w:rsidR="003D5E98" w:rsidRPr="008E44EE" w:rsidRDefault="003D5E98" w:rsidP="003D5E98">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D1D2FFF" w14:textId="77777777" w:rsidR="003D5E98" w:rsidRPr="008E44EE" w:rsidRDefault="003D5E98" w:rsidP="003D5E98">
            <w:pPr>
              <w:pStyle w:val="NoSpacing"/>
              <w:rPr>
                <w:rFonts w:ascii="Times New Roman" w:eastAsia="BatangChe" w:hAnsi="Times New Roman" w:cs="Times New Roman"/>
                <w:kern w:val="2"/>
                <w:sz w:val="20"/>
                <w:szCs w:val="20"/>
                <w:lang w:eastAsia="ko-KR"/>
              </w:rPr>
            </w:pPr>
          </w:p>
          <w:p w14:paraId="73C72D4A" w14:textId="77777777" w:rsidR="003D5E98" w:rsidRPr="008E44EE" w:rsidRDefault="003D5E98" w:rsidP="003D5E98">
            <w:pPr>
              <w:pStyle w:val="NoSpacing"/>
              <w:rPr>
                <w:rFonts w:ascii="Times New Roman" w:eastAsia="BatangChe" w:hAnsi="Times New Roman" w:cs="Times New Roman"/>
                <w:kern w:val="2"/>
                <w:sz w:val="18"/>
                <w:szCs w:val="20"/>
                <w:lang w:eastAsia="ko-KR"/>
              </w:rPr>
            </w:pPr>
            <w:r w:rsidRPr="008E44EE">
              <w:rPr>
                <w:rFonts w:ascii="Times New Roman" w:hAnsi="Times New Roman" w:cs="Times New Roman"/>
                <w:sz w:val="20"/>
              </w:rPr>
              <w:t xml:space="preserve">The organization legal register was verified In </w:t>
            </w:r>
            <w:r w:rsidRPr="008E44EE">
              <w:rPr>
                <w:rFonts w:ascii="Times New Roman" w:hAnsi="Times New Roman" w:cs="Times New Roman"/>
                <w:color w:val="FF0000"/>
                <w:sz w:val="20"/>
              </w:rPr>
              <w:t xml:space="preserve">Ref: </w:t>
            </w:r>
            <w:proofErr w:type="gramStart"/>
            <w:r w:rsidRPr="008E44EE">
              <w:rPr>
                <w:rFonts w:ascii="Times New Roman" w:eastAsia="신명조" w:hAnsi="Times New Roman" w:cs="Times New Roman"/>
                <w:color w:val="FF0000"/>
                <w:sz w:val="20"/>
              </w:rPr>
              <w:t xml:space="preserve">{{ </w:t>
            </w:r>
            <w:proofErr w:type="spellStart"/>
            <w:r w:rsidRPr="008E44EE">
              <w:rPr>
                <w:rFonts w:ascii="Times New Roman" w:eastAsia="신명조" w:hAnsi="Times New Roman" w:cs="Times New Roman"/>
                <w:color w:val="FF0000"/>
                <w:sz w:val="20"/>
              </w:rPr>
              <w:t>legal</w:t>
            </w:r>
            <w:proofErr w:type="gramEnd"/>
            <w:r w:rsidRPr="008E44EE">
              <w:rPr>
                <w:rFonts w:ascii="Times New Roman" w:eastAsia="신명조" w:hAnsi="Times New Roman" w:cs="Times New Roman"/>
                <w:color w:val="FF0000"/>
                <w:sz w:val="20"/>
              </w:rPr>
              <w:t>_REGISTER_NO</w:t>
            </w:r>
            <w:proofErr w:type="spellEnd"/>
            <w:r w:rsidRPr="008E44EE">
              <w:rPr>
                <w:rFonts w:ascii="Times New Roman" w:eastAsia="신명조" w:hAnsi="Times New Roman" w:cs="Times New Roman"/>
                <w:color w:val="FF0000"/>
                <w:sz w:val="20"/>
              </w:rPr>
              <w:t xml:space="preserve"> }}</w:t>
            </w:r>
            <w:r w:rsidRPr="008E44EE">
              <w:rPr>
                <w:rFonts w:ascii="Times New Roman" w:hAnsi="Times New Roman" w:cs="Times New Roman"/>
                <w:color w:val="FF0000"/>
                <w:sz w:val="20"/>
              </w:rPr>
              <w:t xml:space="preserve">  </w:t>
            </w:r>
          </w:p>
          <w:p w14:paraId="3B21600D" w14:textId="77777777" w:rsidR="003D5E98" w:rsidRPr="008E44EE" w:rsidRDefault="003D5E98" w:rsidP="003D5E98">
            <w:pPr>
              <w:pStyle w:val="NoSpacing"/>
              <w:rPr>
                <w:rFonts w:ascii="Times New Roman" w:eastAsia="BatangChe" w:hAnsi="Times New Roman" w:cs="Times New Roman"/>
                <w:kern w:val="2"/>
                <w:sz w:val="20"/>
                <w:szCs w:val="20"/>
                <w:lang w:eastAsia="ko-KR"/>
              </w:rPr>
            </w:pPr>
          </w:p>
          <w:p w14:paraId="0A6EA96B"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legal</w:t>
            </w:r>
            <w:proofErr w:type="gramEnd"/>
            <w:r w:rsidRPr="008E44EE">
              <w:rPr>
                <w:rFonts w:ascii="Times New Roman" w:eastAsia="BatangChe" w:hAnsi="Times New Roman" w:cs="Times New Roman"/>
                <w:color w:val="FF0000"/>
                <w:kern w:val="2"/>
                <w:sz w:val="20"/>
                <w:szCs w:val="20"/>
                <w:lang w:eastAsia="ko-KR"/>
              </w:rPr>
              <w:t>_LICENSE</w:t>
            </w:r>
            <w:proofErr w:type="spellEnd"/>
            <w:r w:rsidRPr="008E44EE">
              <w:rPr>
                <w:rFonts w:ascii="Times New Roman" w:eastAsia="BatangChe" w:hAnsi="Times New Roman" w:cs="Times New Roman"/>
                <w:color w:val="FF0000"/>
                <w:kern w:val="2"/>
                <w:sz w:val="20"/>
                <w:szCs w:val="20"/>
                <w:lang w:eastAsia="ko-KR"/>
              </w:rPr>
              <w:t xml:space="preserve"> }}</w:t>
            </w:r>
          </w:p>
          <w:p w14:paraId="733E9F19" w14:textId="1583DBBA" w:rsidR="00241C8F" w:rsidRPr="008E44EE" w:rsidRDefault="00241C8F"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7E9135AC" w14:textId="77777777" w:rsidR="003D5E98" w:rsidRPr="008E44EE" w:rsidRDefault="003D5E98"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423DAE71" w14:textId="0E2E20C2" w:rsidR="00FB52F2" w:rsidRPr="008E44EE" w:rsidRDefault="00FB52F2" w:rsidP="00DF310C">
            <w:pPr>
              <w:rPr>
                <w:rFonts w:ascii="Times New Roman" w:hAnsi="Times New Roman" w:cs="Times New Roman"/>
                <w:b/>
                <w:sz w:val="20"/>
              </w:rPr>
            </w:pPr>
            <w:r w:rsidRPr="008E44EE">
              <w:rPr>
                <w:rFonts w:ascii="Times New Roman" w:hAnsi="Times New Roman" w:cs="Times New Roman"/>
                <w:b/>
                <w:sz w:val="20"/>
              </w:rPr>
              <w:t>[6.1.4] Planning action</w:t>
            </w:r>
          </w:p>
          <w:p w14:paraId="1AAB58B1" w14:textId="77777777" w:rsidR="00DF310C" w:rsidRPr="008E44EE" w:rsidRDefault="00DF310C" w:rsidP="00DF310C">
            <w:pPr>
              <w:rPr>
                <w:rFonts w:ascii="Times New Roman" w:hAnsi="Times New Roman" w:cs="Times New Roman"/>
                <w:b/>
                <w:sz w:val="20"/>
              </w:rPr>
            </w:pPr>
          </w:p>
          <w:p w14:paraId="45A47C52" w14:textId="77777777" w:rsidR="003D5E98" w:rsidRPr="008E44EE" w:rsidRDefault="003D5E98" w:rsidP="0047334A">
            <w:pPr>
              <w:pStyle w:val="Heading4"/>
              <w:numPr>
                <w:ilvl w:val="0"/>
                <w:numId w:val="0"/>
              </w:numPr>
              <w:spacing w:before="100" w:beforeAutospacing="1" w:after="100" w:afterAutospacing="1"/>
              <w:outlineLvl w:val="3"/>
              <w:rPr>
                <w:rFonts w:ascii="Times New Roman" w:eastAsia="BatangChe" w:hAnsi="Times New Roman"/>
                <w:b w:val="0"/>
                <w:kern w:val="2"/>
                <w:sz w:val="20"/>
                <w:lang w:val="en-US" w:eastAsia="ko-KR"/>
              </w:rPr>
            </w:pPr>
            <w:r w:rsidRPr="008E44EE">
              <w:rPr>
                <w:rFonts w:ascii="Times New Roman" w:eastAsia="BatangChe" w:hAnsi="Times New Roman"/>
                <w:b w:val="0"/>
                <w:kern w:val="2"/>
                <w:sz w:val="20"/>
                <w:lang w:val="en-US" w:eastAsia="ko-KR"/>
              </w:rPr>
              <w:t xml:space="preserve">Actions to address risks, opportunities, and environmental aspects are integrated into the operational control and management planning process. </w:t>
            </w:r>
          </w:p>
          <w:p w14:paraId="3C583C3D" w14:textId="6FB9CAC3" w:rsidR="00FB52F2" w:rsidRPr="008E44EE" w:rsidRDefault="00FB52F2" w:rsidP="0047334A">
            <w:pPr>
              <w:pStyle w:val="Heading4"/>
              <w:numPr>
                <w:ilvl w:val="0"/>
                <w:numId w:val="0"/>
              </w:numPr>
              <w:spacing w:before="100" w:beforeAutospacing="1" w:after="100" w:afterAutospacing="1"/>
              <w:outlineLvl w:val="3"/>
              <w:rPr>
                <w:rFonts w:ascii="Times New Roman" w:eastAsiaTheme="minorHAnsi" w:hAnsi="Times New Roman"/>
                <w:color w:val="000000" w:themeColor="text1"/>
                <w:sz w:val="20"/>
                <w:lang w:val="en-US"/>
              </w:rPr>
            </w:pPr>
            <w:r w:rsidRPr="008E44EE">
              <w:rPr>
                <w:rFonts w:ascii="Times New Roman" w:eastAsiaTheme="minorHAnsi" w:hAnsi="Times New Roman"/>
                <w:color w:val="000000" w:themeColor="text1"/>
                <w:sz w:val="20"/>
                <w:lang w:val="en-US"/>
              </w:rPr>
              <w:t>[6.2.1] Objectives and Achieving Plan</w:t>
            </w:r>
          </w:p>
          <w:p w14:paraId="75B89B75" w14:textId="77777777" w:rsidR="00E40D5C" w:rsidRPr="008E44EE" w:rsidRDefault="00E40D5C" w:rsidP="00E40D5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w:t>
            </w:r>
            <w:r w:rsidRPr="008E44EE">
              <w:rPr>
                <w:rFonts w:ascii="Times New Roman" w:eastAsia="BatangChe" w:hAnsi="Times New Roman" w:cs="Times New Roman"/>
                <w:kern w:val="2"/>
                <w:sz w:val="20"/>
                <w:szCs w:val="20"/>
                <w:lang w:eastAsia="ko-KR"/>
              </w:rPr>
              <w:lastRenderedPageBreak/>
              <w:t xml:space="preserve">implemented and monitored record was verified in Ref: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IMS</w:t>
            </w:r>
            <w:proofErr w:type="gramEnd"/>
            <w:r w:rsidRPr="008E44EE">
              <w:rPr>
                <w:rFonts w:ascii="Times New Roman" w:eastAsia="BatangChe" w:hAnsi="Times New Roman" w:cs="Times New Roman"/>
                <w:kern w:val="2"/>
                <w:sz w:val="20"/>
                <w:szCs w:val="20"/>
                <w:lang w:eastAsia="ko-KR"/>
              </w:rPr>
              <w:t>_objective_NO</w:t>
            </w:r>
            <w:proofErr w:type="spellEnd"/>
            <w:r w:rsidRPr="008E44EE">
              <w:rPr>
                <w:rFonts w:ascii="Times New Roman" w:eastAsia="BatangChe" w:hAnsi="Times New Roman" w:cs="Times New Roman"/>
                <w:kern w:val="2"/>
                <w:sz w:val="20"/>
                <w:szCs w:val="20"/>
                <w:lang w:eastAsia="ko-KR"/>
              </w:rPr>
              <w:t>}}</w:t>
            </w:r>
          </w:p>
          <w:p w14:paraId="4630DEF9" w14:textId="77777777" w:rsidR="00E40D5C" w:rsidRPr="008E44EE" w:rsidRDefault="00E40D5C" w:rsidP="00E40D5C">
            <w:pPr>
              <w:pStyle w:val="NoSpacing"/>
              <w:rPr>
                <w:rFonts w:ascii="Times New Roman" w:eastAsia="BatangChe" w:hAnsi="Times New Roman" w:cs="Times New Roman"/>
                <w:kern w:val="2"/>
                <w:sz w:val="20"/>
                <w:szCs w:val="20"/>
                <w:lang w:eastAsia="ko-KR"/>
              </w:rPr>
            </w:pPr>
          </w:p>
          <w:p w14:paraId="5BE6DFE1" w14:textId="77EF41EA" w:rsidR="00E40D5C" w:rsidRPr="008E44EE" w:rsidRDefault="00E40D5C" w:rsidP="00E40D5C">
            <w:pPr>
              <w:pStyle w:val="NoSpacing"/>
              <w:rPr>
                <w:rFonts w:ascii="Times New Roman" w:eastAsia="BatangChe" w:hAnsi="Times New Roman" w:cs="Times New Roman"/>
                <w:kern w:val="2"/>
                <w:sz w:val="20"/>
                <w:szCs w:val="20"/>
                <w:lang w:eastAsia="ko-KR"/>
              </w:rPr>
            </w:pPr>
            <w:proofErr w:type="gramStart"/>
            <w:r w:rsidRPr="008E44EE">
              <w:rPr>
                <w:rFonts w:ascii="Times New Roman" w:eastAsia="BatangChe" w:hAnsi="Times New Roman" w:cs="Times New Roman"/>
                <w:kern w:val="2"/>
                <w:sz w:val="20"/>
                <w:szCs w:val="20"/>
                <w:lang w:eastAsia="ko-KR"/>
              </w:rPr>
              <w:t>{{ IMS</w:t>
            </w:r>
            <w:proofErr w:type="gramEnd"/>
            <w:r w:rsidRPr="008E44EE">
              <w:rPr>
                <w:rFonts w:ascii="Times New Roman" w:eastAsia="BatangChe" w:hAnsi="Times New Roman" w:cs="Times New Roman"/>
                <w:kern w:val="2"/>
                <w:sz w:val="20"/>
                <w:szCs w:val="20"/>
                <w:lang w:eastAsia="ko-KR"/>
              </w:rPr>
              <w:t>_OBJECTIVE }}</w:t>
            </w:r>
          </w:p>
          <w:p w14:paraId="30C09FE6" w14:textId="77777777" w:rsidR="003D5E98" w:rsidRPr="008E44EE" w:rsidRDefault="003D5E98" w:rsidP="00E40D5C">
            <w:pPr>
              <w:pStyle w:val="NoSpacing"/>
              <w:rPr>
                <w:rFonts w:ascii="Times New Roman" w:eastAsia="BatangChe" w:hAnsi="Times New Roman" w:cs="Times New Roman"/>
                <w:kern w:val="2"/>
                <w:sz w:val="20"/>
                <w:szCs w:val="20"/>
                <w:lang w:eastAsia="ko-KR"/>
              </w:rPr>
            </w:pPr>
          </w:p>
          <w:p w14:paraId="60E0FDC1" w14:textId="77777777" w:rsidR="003D5E98" w:rsidRPr="008E44EE" w:rsidRDefault="00FB52F2" w:rsidP="003D5E98">
            <w:pPr>
              <w:rPr>
                <w:rFonts w:ascii="Times New Roman" w:hAnsi="Times New Roman" w:cs="Times New Roman"/>
                <w:b/>
                <w:color w:val="000000" w:themeColor="text1"/>
                <w:sz w:val="20"/>
                <w:szCs w:val="20"/>
              </w:rPr>
            </w:pPr>
            <w:r w:rsidRPr="008E44EE">
              <w:rPr>
                <w:rFonts w:ascii="Times New Roman" w:hAnsi="Times New Roman" w:cs="Times New Roman"/>
                <w:b/>
                <w:sz w:val="20"/>
                <w:szCs w:val="20"/>
              </w:rPr>
              <w:t xml:space="preserve"> [6.2.2</w:t>
            </w:r>
            <w:r w:rsidR="003D5E98" w:rsidRPr="008E44EE">
              <w:rPr>
                <w:rFonts w:ascii="Times New Roman" w:hAnsi="Times New Roman" w:cs="Times New Roman"/>
                <w:b/>
                <w:sz w:val="20"/>
                <w:szCs w:val="20"/>
              </w:rPr>
              <w:t xml:space="preserve">] </w:t>
            </w:r>
            <w:r w:rsidR="003D5E98" w:rsidRPr="008E44EE">
              <w:rPr>
                <w:rFonts w:ascii="Times New Roman" w:hAnsi="Times New Roman" w:cs="Times New Roman"/>
                <w:b/>
                <w:color w:val="000000" w:themeColor="text1"/>
                <w:sz w:val="20"/>
                <w:szCs w:val="20"/>
              </w:rPr>
              <w:t>Planning actions to achieve environmental objective</w:t>
            </w:r>
          </w:p>
          <w:p w14:paraId="5351FAD8" w14:textId="26247D20" w:rsidR="00FB52F2" w:rsidRPr="008E44EE" w:rsidRDefault="003D5E98" w:rsidP="003D5E98">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Plans include clear targets, responsible persons, required resources, and timelines to achieve defined objectives. Performance is periodically monitored and reviewed.</w:t>
            </w:r>
          </w:p>
          <w:p w14:paraId="5E08CDC6" w14:textId="6AA19159" w:rsidR="003D5E98" w:rsidRPr="008E44EE" w:rsidRDefault="003D5E98" w:rsidP="00EF2758">
            <w:pPr>
              <w:pStyle w:val="NormalWeb"/>
              <w:rPr>
                <w:rFonts w:eastAsiaTheme="minorHAnsi"/>
                <w:sz w:val="20"/>
                <w:szCs w:val="20"/>
              </w:rPr>
            </w:pPr>
          </w:p>
        </w:tc>
        <w:tc>
          <w:tcPr>
            <w:tcW w:w="567" w:type="dxa"/>
          </w:tcPr>
          <w:p w14:paraId="11C78FCB" w14:textId="77777777" w:rsidR="00FB52F2" w:rsidRPr="008E44EE" w:rsidRDefault="00FB52F2" w:rsidP="00EF2758">
            <w:pPr>
              <w:rPr>
                <w:rFonts w:ascii="Times New Roman" w:hAnsi="Times New Roman" w:cs="Times New Roman"/>
                <w:sz w:val="20"/>
                <w:szCs w:val="20"/>
              </w:rPr>
            </w:pPr>
          </w:p>
        </w:tc>
      </w:tr>
      <w:tr w:rsidR="00FB52F2" w:rsidRPr="008E44EE" w14:paraId="474E0ED3" w14:textId="77777777" w:rsidTr="00A1178B">
        <w:trPr>
          <w:trHeight w:val="1142"/>
        </w:trPr>
        <w:tc>
          <w:tcPr>
            <w:tcW w:w="425" w:type="dxa"/>
          </w:tcPr>
          <w:p w14:paraId="5A8DB289" w14:textId="77777777" w:rsidR="00FB52F2" w:rsidRPr="008E44EE" w:rsidRDefault="00FB52F2" w:rsidP="00EF2758">
            <w:pPr>
              <w:rPr>
                <w:rFonts w:ascii="Times New Roman" w:hAnsi="Times New Roman" w:cs="Times New Roman"/>
                <w:sz w:val="20"/>
                <w:szCs w:val="20"/>
              </w:rPr>
            </w:pPr>
          </w:p>
        </w:tc>
        <w:tc>
          <w:tcPr>
            <w:tcW w:w="5529" w:type="dxa"/>
          </w:tcPr>
          <w:p w14:paraId="09070EE9"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OH&amp;S</w:t>
            </w:r>
          </w:p>
          <w:p w14:paraId="6ED3ABA7"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6.1 Action to address risks and opportunities</w:t>
            </w:r>
          </w:p>
          <w:p w14:paraId="496D098C"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6.1.1 general</w:t>
            </w:r>
          </w:p>
          <w:p w14:paraId="77141EA4"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6.1.2 hazard identification and assessment of risk and opportunities</w:t>
            </w:r>
          </w:p>
          <w:p w14:paraId="59E8712A"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6.1.3 determination of legal requirements and other requirements</w:t>
            </w:r>
          </w:p>
          <w:p w14:paraId="454A2E33"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6.1.4 planning action</w:t>
            </w:r>
          </w:p>
          <w:p w14:paraId="49DB417B" w14:textId="7E6DFF38"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6.2 OH&amp;S objectives and planning to achieve them</w:t>
            </w:r>
          </w:p>
          <w:p w14:paraId="7B6BD52F" w14:textId="7D5C4F3C"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6.2.1 OH&amp;S</w:t>
            </w:r>
            <w:r w:rsidR="00174450" w:rsidRPr="008E44EE">
              <w:rPr>
                <w:rFonts w:ascii="Times New Roman" w:eastAsiaTheme="minorHAnsi" w:hAnsi="Times New Roman"/>
                <w:b w:val="0"/>
                <w:sz w:val="20"/>
                <w:lang w:val="en-US"/>
              </w:rPr>
              <w:t xml:space="preserve"> objective </w:t>
            </w:r>
          </w:p>
          <w:p w14:paraId="72DE738B"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6.2.2 planning to achieve OH&amp;S objectives</w:t>
            </w:r>
          </w:p>
          <w:p w14:paraId="5B0384EB" w14:textId="77777777" w:rsidR="00FB52F2" w:rsidRPr="008E44EE"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10F1B17" w14:textId="41E999CF" w:rsidR="00FB52F2" w:rsidRPr="008E44EE"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8E44EE">
              <w:rPr>
                <w:rFonts w:ascii="Times New Roman" w:eastAsiaTheme="minorHAnsi" w:hAnsi="Times New Roman"/>
                <w:sz w:val="18"/>
                <w:szCs w:val="18"/>
                <w:lang w:val="en-US"/>
              </w:rPr>
              <w:t>OH&amp;S</w:t>
            </w:r>
            <w:r w:rsidR="00784B74" w:rsidRPr="008E44EE">
              <w:rPr>
                <w:rFonts w:ascii="Times New Roman" w:eastAsiaTheme="minorHAnsi" w:hAnsi="Times New Roman"/>
                <w:sz w:val="18"/>
                <w:szCs w:val="18"/>
                <w:lang w:val="en-US"/>
              </w:rPr>
              <w:t>-</w:t>
            </w:r>
          </w:p>
          <w:p w14:paraId="2B8F1487" w14:textId="77777777" w:rsidR="00FB52F2" w:rsidRPr="008E44EE"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8E44EE">
              <w:rPr>
                <w:rFonts w:ascii="Times New Roman" w:eastAsiaTheme="minorHAnsi" w:hAnsi="Times New Roman"/>
                <w:sz w:val="20"/>
                <w:szCs w:val="18"/>
                <w:lang w:val="en-US"/>
              </w:rPr>
              <w:t>[6.1] Action to Address Risks and Opportunities</w:t>
            </w:r>
          </w:p>
          <w:p w14:paraId="02094819" w14:textId="77777777" w:rsidR="00E40D5C" w:rsidRPr="008E44EE" w:rsidRDefault="00E40D5C" w:rsidP="00E40D5C">
            <w:pPr>
              <w:pStyle w:val="NoSpacing"/>
              <w:rPr>
                <w:rFonts w:ascii="Times New Roman" w:eastAsia="BatangChe" w:hAnsi="Times New Roman" w:cs="Times New Roman"/>
                <w:kern w:val="2"/>
                <w:sz w:val="20"/>
                <w:szCs w:val="18"/>
                <w:lang w:eastAsia="ko-KR"/>
              </w:rPr>
            </w:pPr>
            <w:r w:rsidRPr="008E44EE">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8E44EE">
              <w:rPr>
                <w:rFonts w:ascii="Times New Roman" w:eastAsia="BatangChe" w:hAnsi="Times New Roman" w:cs="Times New Roman"/>
                <w:kern w:val="2"/>
                <w:sz w:val="20"/>
                <w:szCs w:val="18"/>
                <w:lang w:eastAsia="ko-KR"/>
              </w:rPr>
              <w:t>{{ HIRA</w:t>
            </w:r>
            <w:proofErr w:type="gramEnd"/>
            <w:r w:rsidRPr="008E44EE">
              <w:rPr>
                <w:rFonts w:ascii="Times New Roman" w:eastAsia="BatangChe" w:hAnsi="Times New Roman" w:cs="Times New Roman"/>
                <w:kern w:val="2"/>
                <w:sz w:val="20"/>
                <w:szCs w:val="18"/>
                <w:lang w:eastAsia="ko-KR"/>
              </w:rPr>
              <w:t>_NO }}</w:t>
            </w:r>
          </w:p>
          <w:p w14:paraId="391F934A"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0B625E2C" w14:textId="77777777" w:rsidR="00E40D5C" w:rsidRPr="008E44EE" w:rsidRDefault="00E40D5C" w:rsidP="00E40D5C">
            <w:pPr>
              <w:pStyle w:val="NoSpacing"/>
              <w:rPr>
                <w:rFonts w:ascii="Times New Roman" w:eastAsia="BatangChe" w:hAnsi="Times New Roman" w:cs="Times New Roman"/>
                <w:kern w:val="2"/>
                <w:sz w:val="20"/>
                <w:szCs w:val="18"/>
                <w:lang w:eastAsia="ko-KR"/>
              </w:rPr>
            </w:pPr>
          </w:p>
          <w:p w14:paraId="57C371C2" w14:textId="77777777" w:rsidR="00E40D5C" w:rsidRPr="008E44EE" w:rsidRDefault="00E40D5C" w:rsidP="00E40D5C">
            <w:pPr>
              <w:pStyle w:val="NoSpacing"/>
              <w:rPr>
                <w:rFonts w:ascii="Times New Roman" w:eastAsia="BatangChe" w:hAnsi="Times New Roman" w:cs="Times New Roman"/>
                <w:kern w:val="2"/>
                <w:sz w:val="20"/>
                <w:szCs w:val="18"/>
                <w:lang w:eastAsia="ko-KR"/>
              </w:rPr>
            </w:pPr>
            <w:proofErr w:type="gramStart"/>
            <w:r w:rsidRPr="008E44EE">
              <w:rPr>
                <w:rFonts w:ascii="Times New Roman" w:eastAsia="BatangChe" w:hAnsi="Times New Roman" w:cs="Times New Roman"/>
                <w:kern w:val="2"/>
                <w:sz w:val="20"/>
                <w:szCs w:val="18"/>
                <w:lang w:eastAsia="ko-KR"/>
              </w:rPr>
              <w:t xml:space="preserve">{{ </w:t>
            </w:r>
            <w:proofErr w:type="spellStart"/>
            <w:r w:rsidRPr="008E44EE">
              <w:rPr>
                <w:rFonts w:ascii="Times New Roman" w:eastAsia="BatangChe" w:hAnsi="Times New Roman" w:cs="Times New Roman"/>
                <w:kern w:val="2"/>
                <w:sz w:val="20"/>
                <w:szCs w:val="18"/>
                <w:lang w:eastAsia="ko-KR"/>
              </w:rPr>
              <w:t>risk</w:t>
            </w:r>
            <w:proofErr w:type="gramEnd"/>
            <w:r w:rsidRPr="008E44EE">
              <w:rPr>
                <w:rFonts w:ascii="Times New Roman" w:eastAsia="BatangChe" w:hAnsi="Times New Roman" w:cs="Times New Roman"/>
                <w:kern w:val="2"/>
                <w:sz w:val="20"/>
                <w:szCs w:val="18"/>
                <w:lang w:eastAsia="ko-KR"/>
              </w:rPr>
              <w:t>_AND_MITIGATION</w:t>
            </w:r>
            <w:proofErr w:type="spellEnd"/>
            <w:r w:rsidRPr="008E44EE">
              <w:rPr>
                <w:rFonts w:ascii="Times New Roman" w:eastAsia="BatangChe" w:hAnsi="Times New Roman" w:cs="Times New Roman"/>
                <w:kern w:val="2"/>
                <w:sz w:val="20"/>
                <w:szCs w:val="18"/>
                <w:lang w:eastAsia="ko-KR"/>
              </w:rPr>
              <w:t xml:space="preserve"> }}</w:t>
            </w:r>
          </w:p>
          <w:p w14:paraId="2B134A59" w14:textId="37306816" w:rsidR="00FB52F2" w:rsidRPr="008E44EE" w:rsidRDefault="00FB52F2" w:rsidP="00E40D5C">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8E44EE">
              <w:rPr>
                <w:rFonts w:ascii="Times New Roman" w:eastAsiaTheme="minorHAnsi" w:hAnsi="Times New Roman"/>
                <w:sz w:val="20"/>
                <w:szCs w:val="18"/>
                <w:lang w:val="en-US"/>
              </w:rPr>
              <w:t>[6.1.1] Identified OH&amp;S Risk</w:t>
            </w:r>
          </w:p>
          <w:p w14:paraId="635823E6" w14:textId="3B9AA65A" w:rsidR="00A1178B" w:rsidRPr="008E44EE"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r w:rsidRPr="008E44EE">
              <w:rPr>
                <w:rFonts w:ascii="Times New Roman" w:eastAsia="BatangChe" w:hAnsi="Times New Roman" w:cs="Times New Roman"/>
                <w:color w:val="000000" w:themeColor="text1"/>
                <w:kern w:val="2"/>
                <w:sz w:val="20"/>
                <w:szCs w:val="20"/>
                <w:lang w:eastAsia="ko-KR"/>
              </w:rPr>
              <w:t>Hazards are identified through inspections and employee feedback, with appropriate control measures applied to prevent injury and ill health.</w:t>
            </w:r>
          </w:p>
          <w:p w14:paraId="36EC99AC" w14:textId="77777777" w:rsidR="003D5E98" w:rsidRPr="008E44EE"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89EB85B" w14:textId="2DAF8BCD" w:rsidR="00FB52F2" w:rsidRPr="008E44EE" w:rsidRDefault="00FB52F2" w:rsidP="00A1178B">
            <w:pPr>
              <w:pStyle w:val="Header"/>
              <w:rPr>
                <w:rFonts w:ascii="Times New Roman" w:eastAsiaTheme="minorHAnsi" w:hAnsi="Times New Roman"/>
                <w:b/>
                <w:szCs w:val="22"/>
                <w:lang w:val="en-US" w:eastAsia="en-US"/>
              </w:rPr>
            </w:pPr>
            <w:r w:rsidRPr="008E44EE">
              <w:rPr>
                <w:rFonts w:ascii="Times New Roman" w:eastAsiaTheme="minorHAnsi" w:hAnsi="Times New Roman"/>
                <w:b/>
                <w:szCs w:val="22"/>
                <w:lang w:val="en-US" w:eastAsia="en-US"/>
              </w:rPr>
              <w:t>[6.1.2] OH&amp;S Hazard and mitigation</w:t>
            </w:r>
          </w:p>
          <w:p w14:paraId="42931535" w14:textId="1FA17503" w:rsidR="006101B3" w:rsidRPr="008E44EE" w:rsidRDefault="006101B3" w:rsidP="00A1178B">
            <w:pPr>
              <w:pStyle w:val="Header"/>
              <w:rPr>
                <w:rFonts w:ascii="Times New Roman" w:eastAsiaTheme="minorHAnsi" w:hAnsi="Times New Roman"/>
                <w:b/>
                <w:szCs w:val="22"/>
                <w:lang w:val="en-US" w:eastAsia="en-US"/>
              </w:rPr>
            </w:pPr>
          </w:p>
          <w:p w14:paraId="1012B701" w14:textId="4FD23DFD" w:rsidR="006101B3" w:rsidRPr="008E44EE" w:rsidRDefault="006101B3" w:rsidP="00A1178B">
            <w:pPr>
              <w:pStyle w:val="Header"/>
              <w:rPr>
                <w:rFonts w:ascii="Times New Roman" w:eastAsiaTheme="minorHAnsi" w:hAnsi="Times New Roman"/>
                <w:color w:val="FF0000"/>
                <w:szCs w:val="22"/>
                <w:lang w:val="en-US" w:eastAsia="en-US"/>
              </w:rPr>
            </w:pPr>
            <w:proofErr w:type="gramStart"/>
            <w:r w:rsidRPr="008E44EE">
              <w:rPr>
                <w:rFonts w:ascii="Times New Roman" w:eastAsiaTheme="minorHAnsi" w:hAnsi="Times New Roman"/>
                <w:color w:val="FF0000"/>
                <w:szCs w:val="22"/>
                <w:lang w:val="en-US" w:eastAsia="en-US"/>
              </w:rPr>
              <w:t xml:space="preserve">{{ </w:t>
            </w:r>
            <w:proofErr w:type="spellStart"/>
            <w:r w:rsidRPr="008E44EE">
              <w:rPr>
                <w:rFonts w:ascii="Times New Roman" w:eastAsiaTheme="minorHAnsi" w:hAnsi="Times New Roman"/>
                <w:color w:val="FF0000"/>
                <w:szCs w:val="22"/>
                <w:lang w:val="en-US" w:eastAsia="en-US"/>
              </w:rPr>
              <w:t>OHSAS</w:t>
            </w:r>
            <w:proofErr w:type="gramEnd"/>
            <w:r w:rsidRPr="008E44EE">
              <w:rPr>
                <w:rFonts w:ascii="Times New Roman" w:eastAsiaTheme="minorHAnsi" w:hAnsi="Times New Roman"/>
                <w:color w:val="FF0000"/>
                <w:szCs w:val="22"/>
                <w:lang w:val="en-US" w:eastAsia="en-US"/>
              </w:rPr>
              <w:t>_Hazard_and_mitigation</w:t>
            </w:r>
            <w:proofErr w:type="spellEnd"/>
            <w:r w:rsidRPr="008E44EE">
              <w:rPr>
                <w:rFonts w:ascii="Times New Roman" w:eastAsiaTheme="minorHAnsi" w:hAnsi="Times New Roman"/>
                <w:color w:val="FF0000"/>
                <w:szCs w:val="22"/>
                <w:lang w:val="en-US" w:eastAsia="en-US"/>
              </w:rPr>
              <w:t xml:space="preserve"> }}</w:t>
            </w:r>
          </w:p>
          <w:p w14:paraId="0B502E88" w14:textId="77777777" w:rsidR="004530DB" w:rsidRPr="008E44EE" w:rsidRDefault="004530DB" w:rsidP="004530DB">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ECE0E41" w14:textId="50359159" w:rsidR="00A1178B" w:rsidRPr="008E44EE" w:rsidRDefault="00A1178B" w:rsidP="00A1178B">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[6.1.3] determination of legal requirements and other requirements</w:t>
            </w:r>
          </w:p>
          <w:p w14:paraId="2E0D436D" w14:textId="77777777" w:rsidR="003D5E98" w:rsidRPr="008E44EE" w:rsidRDefault="003D5E98" w:rsidP="003D5E98">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color w:val="FF0000"/>
                <w:kern w:val="2"/>
                <w:sz w:val="20"/>
                <w:szCs w:val="20"/>
                <w:lang w:eastAsia="ko-KR"/>
              </w:rPr>
              <w:t>Name</w:t>
            </w:r>
            <w:proofErr w:type="gramStart"/>
            <w:r w:rsidRPr="008E44EE">
              <w:rPr>
                <w:rFonts w:ascii="Times New Roman" w:eastAsia="BatangChe" w:hAnsi="Times New Roman" w:cs="Times New Roman"/>
                <w:color w:val="FF0000"/>
                <w:kern w:val="2"/>
                <w:sz w:val="20"/>
                <w:szCs w:val="20"/>
                <w:lang w:eastAsia="ko-KR"/>
              </w:rPr>
              <w:t>-{</w:t>
            </w:r>
            <w:proofErr w:type="gramEnd"/>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Organization_Name</w:t>
            </w:r>
            <w:proofErr w:type="spell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kern w:val="2"/>
                <w:sz w:val="20"/>
                <w:szCs w:val="20"/>
                <w:lang w:eastAsia="ko-KR"/>
              </w:rPr>
              <w:tab/>
            </w:r>
          </w:p>
          <w:p w14:paraId="4DE06611"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color w:val="FF0000"/>
                <w:kern w:val="2"/>
                <w:sz w:val="20"/>
                <w:szCs w:val="20"/>
                <w:lang w:eastAsia="ko-KR"/>
              </w:rPr>
              <w:t xml:space="preserve">ADDRESS- </w:t>
            </w:r>
            <w:proofErr w:type="gramStart"/>
            <w:r w:rsidRPr="008E44EE">
              <w:rPr>
                <w:rFonts w:ascii="Times New Roman" w:eastAsia="BatangChe" w:hAnsi="Times New Roman" w:cs="Times New Roman"/>
                <w:color w:val="FF0000"/>
                <w:kern w:val="2"/>
                <w:sz w:val="20"/>
                <w:szCs w:val="20"/>
                <w:lang w:eastAsia="ko-KR"/>
              </w:rPr>
              <w:t>{{ Address</w:t>
            </w:r>
            <w:proofErr w:type="gram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p>
          <w:p w14:paraId="34B8803B"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r w:rsidRPr="008E44EE">
              <w:rPr>
                <w:rFonts w:ascii="Times New Roman" w:eastAsia="Dotum" w:hAnsi="Times New Roman" w:cs="Times New Roman"/>
                <w:color w:val="FF0000"/>
                <w:kern w:val="2"/>
                <w:sz w:val="20"/>
                <w:szCs w:val="20"/>
              </w:rPr>
              <w:t>Temp. site</w:t>
            </w:r>
            <w:r w:rsidRPr="008E44EE">
              <w:rPr>
                <w:rFonts w:ascii="Times New Roman" w:eastAsia="Dotum" w:hAnsi="Times New Roman" w:cs="Times New Roman"/>
                <w:b/>
                <w:color w:val="FF0000"/>
                <w:kern w:val="2"/>
                <w:sz w:val="20"/>
                <w:szCs w:val="20"/>
              </w:rPr>
              <w:t>:</w:t>
            </w:r>
            <w:r w:rsidRPr="008E44EE">
              <w:rPr>
                <w:rFonts w:ascii="Times New Roman" w:eastAsia="Dotum" w:hAnsi="Times New Roman" w:cs="Times New Roman"/>
                <w:color w:val="FF0000"/>
                <w:kern w:val="2"/>
                <w:sz w:val="20"/>
                <w:szCs w:val="20"/>
              </w:rPr>
              <w:t xml:space="preserve"> </w:t>
            </w:r>
            <w:proofErr w:type="gramStart"/>
            <w:r w:rsidRPr="008E44EE">
              <w:rPr>
                <w:rFonts w:ascii="Times New Roman" w:eastAsia="Dotum" w:hAnsi="Times New Roman" w:cs="Times New Roman"/>
                <w:color w:val="FF0000"/>
                <w:kern w:val="2"/>
                <w:sz w:val="20"/>
                <w:szCs w:val="20"/>
              </w:rPr>
              <w:t xml:space="preserve">{{ </w:t>
            </w:r>
            <w:proofErr w:type="spellStart"/>
            <w:r w:rsidRPr="008E44EE">
              <w:rPr>
                <w:rFonts w:ascii="Times New Roman" w:eastAsia="Dotum" w:hAnsi="Times New Roman" w:cs="Times New Roman"/>
                <w:color w:val="FF0000"/>
                <w:kern w:val="2"/>
                <w:sz w:val="20"/>
                <w:szCs w:val="20"/>
              </w:rPr>
              <w:t>Temp</w:t>
            </w:r>
            <w:proofErr w:type="gramEnd"/>
            <w:r w:rsidRPr="008E44EE">
              <w:rPr>
                <w:rFonts w:ascii="Times New Roman" w:eastAsia="Dotum" w:hAnsi="Times New Roman" w:cs="Times New Roman"/>
                <w:color w:val="FF0000"/>
                <w:kern w:val="2"/>
                <w:sz w:val="20"/>
                <w:szCs w:val="20"/>
              </w:rPr>
              <w:t>_Address</w:t>
            </w:r>
            <w:proofErr w:type="spellEnd"/>
            <w:r w:rsidRPr="008E44EE">
              <w:rPr>
                <w:rFonts w:ascii="Times New Roman" w:eastAsia="Dotum" w:hAnsi="Times New Roman" w:cs="Times New Roman"/>
                <w:color w:val="FF0000"/>
                <w:kern w:val="2"/>
                <w:sz w:val="20"/>
                <w:szCs w:val="20"/>
              </w:rPr>
              <w:t xml:space="preserve"> }}</w:t>
            </w:r>
            <w:r w:rsidRPr="008E44EE">
              <w:rPr>
                <w:rFonts w:ascii="Times New Roman" w:eastAsia="BatangChe" w:hAnsi="Times New Roman" w:cs="Times New Roman"/>
                <w:color w:val="FF0000"/>
                <w:kern w:val="2"/>
                <w:sz w:val="20"/>
                <w:szCs w:val="20"/>
                <w:lang w:eastAsia="ko-KR"/>
              </w:rPr>
              <w:tab/>
            </w:r>
          </w:p>
          <w:p w14:paraId="251C1A0C" w14:textId="77777777" w:rsidR="003D5E98" w:rsidRPr="008E44EE" w:rsidRDefault="003D5E98" w:rsidP="003D5E98">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2200431" w14:textId="77777777" w:rsidR="003D5E98" w:rsidRPr="008E44EE" w:rsidRDefault="003D5E98" w:rsidP="003D5E98">
            <w:pPr>
              <w:pStyle w:val="NoSpacing"/>
              <w:rPr>
                <w:rFonts w:ascii="Times New Roman" w:eastAsia="BatangChe" w:hAnsi="Times New Roman" w:cs="Times New Roman"/>
                <w:kern w:val="2"/>
                <w:sz w:val="20"/>
                <w:szCs w:val="20"/>
                <w:lang w:eastAsia="ko-KR"/>
              </w:rPr>
            </w:pPr>
          </w:p>
          <w:p w14:paraId="614DB0BA" w14:textId="77777777" w:rsidR="003D5E98" w:rsidRPr="008E44EE" w:rsidRDefault="003D5E98" w:rsidP="003D5E98">
            <w:pPr>
              <w:pStyle w:val="NoSpacing"/>
              <w:rPr>
                <w:rFonts w:ascii="Times New Roman" w:eastAsia="BatangChe" w:hAnsi="Times New Roman" w:cs="Times New Roman"/>
                <w:kern w:val="2"/>
                <w:sz w:val="18"/>
                <w:szCs w:val="20"/>
                <w:lang w:eastAsia="ko-KR"/>
              </w:rPr>
            </w:pPr>
            <w:r w:rsidRPr="008E44EE">
              <w:rPr>
                <w:rFonts w:ascii="Times New Roman" w:hAnsi="Times New Roman" w:cs="Times New Roman"/>
                <w:sz w:val="20"/>
              </w:rPr>
              <w:t xml:space="preserve">The organization legal register was verified In </w:t>
            </w:r>
            <w:r w:rsidRPr="008E44EE">
              <w:rPr>
                <w:rFonts w:ascii="Times New Roman" w:hAnsi="Times New Roman" w:cs="Times New Roman"/>
                <w:color w:val="FF0000"/>
                <w:sz w:val="20"/>
              </w:rPr>
              <w:t xml:space="preserve">Ref: </w:t>
            </w:r>
            <w:proofErr w:type="gramStart"/>
            <w:r w:rsidRPr="008E44EE">
              <w:rPr>
                <w:rFonts w:ascii="Times New Roman" w:eastAsia="신명조" w:hAnsi="Times New Roman" w:cs="Times New Roman"/>
                <w:color w:val="FF0000"/>
                <w:sz w:val="20"/>
              </w:rPr>
              <w:t xml:space="preserve">{{ </w:t>
            </w:r>
            <w:proofErr w:type="spellStart"/>
            <w:r w:rsidRPr="008E44EE">
              <w:rPr>
                <w:rFonts w:ascii="Times New Roman" w:eastAsia="신명조" w:hAnsi="Times New Roman" w:cs="Times New Roman"/>
                <w:color w:val="FF0000"/>
                <w:sz w:val="20"/>
              </w:rPr>
              <w:t>legal</w:t>
            </w:r>
            <w:proofErr w:type="gramEnd"/>
            <w:r w:rsidRPr="008E44EE">
              <w:rPr>
                <w:rFonts w:ascii="Times New Roman" w:eastAsia="신명조" w:hAnsi="Times New Roman" w:cs="Times New Roman"/>
                <w:color w:val="FF0000"/>
                <w:sz w:val="20"/>
              </w:rPr>
              <w:t>_REGISTER_NO</w:t>
            </w:r>
            <w:proofErr w:type="spellEnd"/>
            <w:r w:rsidRPr="008E44EE">
              <w:rPr>
                <w:rFonts w:ascii="Times New Roman" w:eastAsia="신명조" w:hAnsi="Times New Roman" w:cs="Times New Roman"/>
                <w:color w:val="FF0000"/>
                <w:sz w:val="20"/>
              </w:rPr>
              <w:t xml:space="preserve"> }}</w:t>
            </w:r>
            <w:r w:rsidRPr="008E44EE">
              <w:rPr>
                <w:rFonts w:ascii="Times New Roman" w:hAnsi="Times New Roman" w:cs="Times New Roman"/>
                <w:color w:val="FF0000"/>
                <w:sz w:val="20"/>
              </w:rPr>
              <w:t xml:space="preserve">  </w:t>
            </w:r>
          </w:p>
          <w:p w14:paraId="7C81C31B" w14:textId="77777777" w:rsidR="003D5E98" w:rsidRPr="008E44EE" w:rsidRDefault="003D5E98" w:rsidP="003D5E98">
            <w:pPr>
              <w:pStyle w:val="NoSpacing"/>
              <w:rPr>
                <w:rFonts w:ascii="Times New Roman" w:eastAsia="BatangChe" w:hAnsi="Times New Roman" w:cs="Times New Roman"/>
                <w:kern w:val="2"/>
                <w:sz w:val="20"/>
                <w:szCs w:val="20"/>
                <w:lang w:eastAsia="ko-KR"/>
              </w:rPr>
            </w:pPr>
          </w:p>
          <w:p w14:paraId="1926E676" w14:textId="77777777" w:rsidR="003D5E98" w:rsidRPr="008E44EE"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lastRenderedPageBreak/>
              <w:t xml:space="preserve">{{ </w:t>
            </w:r>
            <w:proofErr w:type="spellStart"/>
            <w:r w:rsidRPr="008E44EE">
              <w:rPr>
                <w:rFonts w:ascii="Times New Roman" w:eastAsia="BatangChe" w:hAnsi="Times New Roman" w:cs="Times New Roman"/>
                <w:color w:val="FF0000"/>
                <w:kern w:val="2"/>
                <w:sz w:val="20"/>
                <w:szCs w:val="20"/>
                <w:lang w:eastAsia="ko-KR"/>
              </w:rPr>
              <w:t>legal</w:t>
            </w:r>
            <w:proofErr w:type="gramEnd"/>
            <w:r w:rsidRPr="008E44EE">
              <w:rPr>
                <w:rFonts w:ascii="Times New Roman" w:eastAsia="BatangChe" w:hAnsi="Times New Roman" w:cs="Times New Roman"/>
                <w:color w:val="FF0000"/>
                <w:kern w:val="2"/>
                <w:sz w:val="20"/>
                <w:szCs w:val="20"/>
                <w:lang w:eastAsia="ko-KR"/>
              </w:rPr>
              <w:t>_LICENSE</w:t>
            </w:r>
            <w:proofErr w:type="spellEnd"/>
            <w:r w:rsidRPr="008E44EE">
              <w:rPr>
                <w:rFonts w:ascii="Times New Roman" w:eastAsia="BatangChe" w:hAnsi="Times New Roman" w:cs="Times New Roman"/>
                <w:color w:val="FF0000"/>
                <w:kern w:val="2"/>
                <w:sz w:val="20"/>
                <w:szCs w:val="20"/>
                <w:lang w:eastAsia="ko-KR"/>
              </w:rPr>
              <w:t xml:space="preserve"> }}</w:t>
            </w:r>
          </w:p>
          <w:p w14:paraId="043B02BB" w14:textId="3A932081" w:rsidR="00FB52F2" w:rsidRPr="008E44EE" w:rsidRDefault="009A05B2" w:rsidP="009A05B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 xml:space="preserve"> </w:t>
            </w:r>
            <w:r w:rsidR="00A1178B" w:rsidRPr="008E44EE">
              <w:rPr>
                <w:rFonts w:ascii="Times New Roman" w:eastAsiaTheme="minorHAnsi" w:hAnsi="Times New Roman"/>
                <w:sz w:val="20"/>
                <w:lang w:val="en-US"/>
              </w:rPr>
              <w:t>[6.1.4] planning action</w:t>
            </w:r>
          </w:p>
          <w:p w14:paraId="66E4755B" w14:textId="08133A17" w:rsidR="00FB52F2" w:rsidRPr="008E44EE" w:rsidRDefault="0012641D" w:rsidP="00712F3B">
            <w:pPr>
              <w:pStyle w:val="Header"/>
              <w:rPr>
                <w:rFonts w:ascii="Times New Roman" w:eastAsiaTheme="minorHAnsi" w:hAnsi="Times New Roman"/>
                <w:szCs w:val="18"/>
                <w:lang w:val="en-US" w:eastAsia="en-US"/>
              </w:rPr>
            </w:pPr>
            <w:r w:rsidRPr="008E44EE">
              <w:rPr>
                <w:rFonts w:ascii="Times New Roman" w:eastAsiaTheme="minorHAnsi" w:hAnsi="Times New Roman"/>
                <w:szCs w:val="18"/>
                <w:lang w:val="en-US" w:eastAsia="en-US"/>
              </w:rPr>
              <w:t>The organization plans actions to manage risks and ensure continual improvement of OH&amp;S performance</w:t>
            </w:r>
            <w:r w:rsidR="00FB52F2" w:rsidRPr="008E44EE">
              <w:rPr>
                <w:rFonts w:ascii="Times New Roman" w:eastAsiaTheme="minorHAnsi" w:hAnsi="Times New Roman"/>
                <w:szCs w:val="18"/>
                <w:lang w:val="en-US" w:eastAsia="en-US"/>
              </w:rPr>
              <w:t>.</w:t>
            </w:r>
          </w:p>
          <w:p w14:paraId="65771174" w14:textId="77777777" w:rsidR="00FB52F2" w:rsidRPr="008E44EE" w:rsidRDefault="00FB52F2" w:rsidP="00A664E4">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8E44EE">
              <w:rPr>
                <w:rFonts w:ascii="Times New Roman" w:eastAsiaTheme="minorHAnsi" w:hAnsi="Times New Roman"/>
                <w:b w:val="0"/>
                <w:sz w:val="18"/>
                <w:szCs w:val="18"/>
                <w:lang w:val="en-US"/>
              </w:rPr>
              <w:t xml:space="preserve"> </w:t>
            </w:r>
            <w:r w:rsidRPr="008E44EE">
              <w:rPr>
                <w:rFonts w:ascii="Times New Roman" w:eastAsiaTheme="minorHAnsi" w:hAnsi="Times New Roman"/>
                <w:sz w:val="20"/>
                <w:szCs w:val="18"/>
                <w:lang w:val="en-US"/>
              </w:rPr>
              <w:t>[6.2] OH&amp;S Objectives and Planning to Achieve Them</w:t>
            </w:r>
          </w:p>
          <w:p w14:paraId="0BC3FA54" w14:textId="77777777" w:rsidR="0012641D" w:rsidRPr="008E44EE" w:rsidRDefault="0012641D" w:rsidP="0012641D">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IMS</w:t>
            </w:r>
            <w:proofErr w:type="gramEnd"/>
            <w:r w:rsidRPr="008E44EE">
              <w:rPr>
                <w:rFonts w:ascii="Times New Roman" w:eastAsia="BatangChe" w:hAnsi="Times New Roman" w:cs="Times New Roman"/>
                <w:kern w:val="2"/>
                <w:sz w:val="20"/>
                <w:szCs w:val="20"/>
                <w:lang w:eastAsia="ko-KR"/>
              </w:rPr>
              <w:t>_objective_NO</w:t>
            </w:r>
            <w:proofErr w:type="spellEnd"/>
            <w:r w:rsidRPr="008E44EE">
              <w:rPr>
                <w:rFonts w:ascii="Times New Roman" w:eastAsia="BatangChe" w:hAnsi="Times New Roman" w:cs="Times New Roman"/>
                <w:kern w:val="2"/>
                <w:sz w:val="20"/>
                <w:szCs w:val="20"/>
                <w:lang w:eastAsia="ko-KR"/>
              </w:rPr>
              <w:t>}}</w:t>
            </w:r>
          </w:p>
          <w:p w14:paraId="78672102" w14:textId="77777777" w:rsidR="0012641D" w:rsidRPr="008E44EE" w:rsidRDefault="0012641D" w:rsidP="0012641D">
            <w:pPr>
              <w:pStyle w:val="NoSpacing"/>
              <w:rPr>
                <w:rFonts w:ascii="Times New Roman" w:eastAsia="BatangChe" w:hAnsi="Times New Roman" w:cs="Times New Roman"/>
                <w:kern w:val="2"/>
                <w:sz w:val="20"/>
                <w:szCs w:val="20"/>
                <w:lang w:eastAsia="ko-KR"/>
              </w:rPr>
            </w:pPr>
          </w:p>
          <w:p w14:paraId="276A4848" w14:textId="77777777" w:rsidR="0012641D" w:rsidRPr="008E44EE" w:rsidRDefault="0012641D" w:rsidP="0012641D">
            <w:pPr>
              <w:pStyle w:val="NoSpacing"/>
              <w:rPr>
                <w:rFonts w:ascii="Times New Roman" w:eastAsia="BatangChe" w:hAnsi="Times New Roman" w:cs="Times New Roman"/>
                <w:kern w:val="2"/>
                <w:sz w:val="20"/>
                <w:szCs w:val="20"/>
                <w:lang w:eastAsia="ko-KR"/>
              </w:rPr>
            </w:pPr>
            <w:proofErr w:type="gramStart"/>
            <w:r w:rsidRPr="008E44EE">
              <w:rPr>
                <w:rFonts w:ascii="Times New Roman" w:eastAsia="BatangChe" w:hAnsi="Times New Roman" w:cs="Times New Roman"/>
                <w:kern w:val="2"/>
                <w:sz w:val="20"/>
                <w:szCs w:val="20"/>
                <w:lang w:eastAsia="ko-KR"/>
              </w:rPr>
              <w:t>{{ IMS</w:t>
            </w:r>
            <w:proofErr w:type="gramEnd"/>
            <w:r w:rsidRPr="008E44EE">
              <w:rPr>
                <w:rFonts w:ascii="Times New Roman" w:eastAsia="BatangChe" w:hAnsi="Times New Roman" w:cs="Times New Roman"/>
                <w:kern w:val="2"/>
                <w:sz w:val="20"/>
                <w:szCs w:val="20"/>
                <w:lang w:eastAsia="ko-KR"/>
              </w:rPr>
              <w:t>_OBJECTIVE }}</w:t>
            </w:r>
          </w:p>
          <w:p w14:paraId="7B065E56" w14:textId="28252752" w:rsidR="00FB52F2" w:rsidRPr="008E44EE" w:rsidRDefault="00FB52F2" w:rsidP="00BD1633">
            <w:pPr>
              <w:rPr>
                <w:rFonts w:ascii="Times New Roman" w:hAnsi="Times New Roman" w:cs="Times New Roman"/>
                <w:sz w:val="20"/>
              </w:rPr>
            </w:pPr>
          </w:p>
        </w:tc>
        <w:tc>
          <w:tcPr>
            <w:tcW w:w="567" w:type="dxa"/>
          </w:tcPr>
          <w:p w14:paraId="39D39E32" w14:textId="77777777" w:rsidR="00FB52F2" w:rsidRPr="008E44EE" w:rsidRDefault="00FB52F2" w:rsidP="00EF2758">
            <w:pPr>
              <w:rPr>
                <w:rFonts w:ascii="Times New Roman" w:hAnsi="Times New Roman" w:cs="Times New Roman"/>
                <w:sz w:val="20"/>
                <w:szCs w:val="20"/>
              </w:rPr>
            </w:pPr>
          </w:p>
          <w:p w14:paraId="0668AD73" w14:textId="77777777" w:rsidR="00FB52F2" w:rsidRPr="008E44EE" w:rsidRDefault="00FB52F2" w:rsidP="00EF2758">
            <w:pPr>
              <w:rPr>
                <w:rFonts w:ascii="Times New Roman" w:hAnsi="Times New Roman" w:cs="Times New Roman"/>
                <w:sz w:val="20"/>
                <w:szCs w:val="20"/>
              </w:rPr>
            </w:pPr>
          </w:p>
          <w:p w14:paraId="78D2BA9D" w14:textId="77777777" w:rsidR="00FB52F2" w:rsidRPr="008E44EE" w:rsidRDefault="00FB52F2" w:rsidP="00EF2758">
            <w:pPr>
              <w:rPr>
                <w:rFonts w:ascii="Times New Roman" w:hAnsi="Times New Roman" w:cs="Times New Roman"/>
                <w:sz w:val="20"/>
                <w:szCs w:val="20"/>
              </w:rPr>
            </w:pPr>
          </w:p>
        </w:tc>
      </w:tr>
      <w:tr w:rsidR="00FB52F2" w:rsidRPr="008E44EE" w14:paraId="7B61B9BB" w14:textId="77777777" w:rsidTr="00D81EAF">
        <w:trPr>
          <w:trHeight w:val="339"/>
        </w:trPr>
        <w:tc>
          <w:tcPr>
            <w:tcW w:w="425" w:type="dxa"/>
          </w:tcPr>
          <w:p w14:paraId="189B7CD0" w14:textId="77777777" w:rsidR="00FB52F2" w:rsidRPr="008E44EE"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8E44EE">
              <w:rPr>
                <w:rFonts w:ascii="Times New Roman" w:eastAsiaTheme="minorHAnsi" w:hAnsi="Times New Roman"/>
                <w:sz w:val="22"/>
                <w:lang w:val="en-US"/>
              </w:rPr>
              <w:t>7</w:t>
            </w:r>
          </w:p>
        </w:tc>
        <w:tc>
          <w:tcPr>
            <w:tcW w:w="5529" w:type="dxa"/>
          </w:tcPr>
          <w:p w14:paraId="200FE7F8" w14:textId="330D1EE3" w:rsidR="00FB52F2" w:rsidRPr="008E44EE"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8E44EE">
              <w:rPr>
                <w:rFonts w:ascii="Times New Roman" w:eastAsiaTheme="minorHAnsi" w:hAnsi="Times New Roman"/>
                <w:sz w:val="22"/>
                <w:lang w:val="en-US"/>
              </w:rPr>
              <w:t>SUPPORT</w:t>
            </w:r>
          </w:p>
        </w:tc>
        <w:tc>
          <w:tcPr>
            <w:tcW w:w="5103" w:type="dxa"/>
          </w:tcPr>
          <w:p w14:paraId="1D42D59C" w14:textId="77777777" w:rsidR="00FB52F2" w:rsidRPr="008E44EE" w:rsidRDefault="00FB52F2" w:rsidP="007D0164">
            <w:pPr>
              <w:rPr>
                <w:rFonts w:ascii="Times New Roman" w:hAnsi="Times New Roman" w:cs="Times New Roman"/>
                <w:sz w:val="20"/>
                <w:szCs w:val="20"/>
              </w:rPr>
            </w:pPr>
          </w:p>
        </w:tc>
        <w:tc>
          <w:tcPr>
            <w:tcW w:w="567" w:type="dxa"/>
          </w:tcPr>
          <w:p w14:paraId="1021CA7C" w14:textId="77777777" w:rsidR="00FB52F2" w:rsidRPr="008E44EE" w:rsidRDefault="00FB52F2" w:rsidP="007D0164">
            <w:pPr>
              <w:rPr>
                <w:rFonts w:ascii="Times New Roman" w:hAnsi="Times New Roman" w:cs="Times New Roman"/>
                <w:sz w:val="20"/>
                <w:szCs w:val="20"/>
              </w:rPr>
            </w:pPr>
            <w:r w:rsidRPr="008E44EE">
              <w:rPr>
                <w:rFonts w:ascii="Times New Roman" w:hAnsi="Times New Roman" w:cs="Times New Roman"/>
                <w:sz w:val="20"/>
                <w:szCs w:val="20"/>
              </w:rPr>
              <w:t xml:space="preserve">              </w:t>
            </w:r>
          </w:p>
        </w:tc>
      </w:tr>
      <w:tr w:rsidR="00FB52F2" w:rsidRPr="008E44EE" w14:paraId="0241FE6C" w14:textId="77777777" w:rsidTr="00A1178B">
        <w:trPr>
          <w:trHeight w:val="1142"/>
        </w:trPr>
        <w:tc>
          <w:tcPr>
            <w:tcW w:w="425" w:type="dxa"/>
          </w:tcPr>
          <w:p w14:paraId="6F1F2E19" w14:textId="77777777" w:rsidR="00FB52F2" w:rsidRPr="008E44EE" w:rsidRDefault="00FB52F2" w:rsidP="00BC4382">
            <w:pPr>
              <w:rPr>
                <w:rFonts w:ascii="Times New Roman" w:hAnsi="Times New Roman" w:cs="Times New Roman"/>
                <w:sz w:val="20"/>
                <w:szCs w:val="20"/>
              </w:rPr>
            </w:pPr>
          </w:p>
        </w:tc>
        <w:tc>
          <w:tcPr>
            <w:tcW w:w="5529" w:type="dxa"/>
          </w:tcPr>
          <w:p w14:paraId="1A3855F8" w14:textId="77777777" w:rsidR="00FB52F2" w:rsidRPr="008E44EE" w:rsidRDefault="00FB52F2" w:rsidP="001A30ED">
            <w:pPr>
              <w:rPr>
                <w:rFonts w:ascii="Times New Roman" w:hAnsi="Times New Roman" w:cs="Times New Roman"/>
                <w:b/>
                <w:sz w:val="20"/>
                <w:szCs w:val="20"/>
              </w:rPr>
            </w:pPr>
            <w:r w:rsidRPr="008E44EE">
              <w:rPr>
                <w:rFonts w:ascii="Times New Roman" w:hAnsi="Times New Roman" w:cs="Times New Roman"/>
                <w:b/>
                <w:sz w:val="20"/>
                <w:szCs w:val="20"/>
              </w:rPr>
              <w:t>QMS</w:t>
            </w:r>
          </w:p>
          <w:p w14:paraId="7E46B952"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 Resources</w:t>
            </w:r>
          </w:p>
          <w:p w14:paraId="7A4081C3"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7.1.1 general</w:t>
            </w:r>
          </w:p>
          <w:p w14:paraId="17BF032A"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7.1.2 people</w:t>
            </w:r>
          </w:p>
          <w:p w14:paraId="15E91656"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7.1.3 infrastructure</w:t>
            </w:r>
          </w:p>
          <w:p w14:paraId="2A0A9DF0"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7.1.4 environment for the operation of processes</w:t>
            </w:r>
          </w:p>
          <w:p w14:paraId="7459B89B"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7.1.5 monitoring and measuring resources</w:t>
            </w:r>
          </w:p>
          <w:p w14:paraId="310C09E5"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7.1.6 organizational knowledge</w:t>
            </w:r>
          </w:p>
          <w:p w14:paraId="35E46C23"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7.2 Competence</w:t>
            </w:r>
          </w:p>
          <w:p w14:paraId="17153B4E"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7.3 awareness</w:t>
            </w:r>
          </w:p>
          <w:p w14:paraId="2490E8D8"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7.4 communication</w:t>
            </w:r>
          </w:p>
          <w:p w14:paraId="66416136"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7.5 documented information</w:t>
            </w:r>
          </w:p>
          <w:p w14:paraId="753B3E0A"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7.5.1 general</w:t>
            </w:r>
          </w:p>
          <w:p w14:paraId="7CC7F546" w14:textId="7FF94BB4"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7.5.2 creating and upd</w:t>
            </w:r>
            <w:r w:rsidR="004819D2" w:rsidRPr="008E44EE">
              <w:rPr>
                <w:rFonts w:ascii="Times New Roman" w:hAnsi="Times New Roman" w:cs="Times New Roman"/>
                <w:sz w:val="20"/>
                <w:szCs w:val="20"/>
              </w:rPr>
              <w:t>at</w:t>
            </w:r>
            <w:r w:rsidRPr="008E44EE">
              <w:rPr>
                <w:rFonts w:ascii="Times New Roman" w:hAnsi="Times New Roman" w:cs="Times New Roman"/>
                <w:sz w:val="20"/>
                <w:szCs w:val="20"/>
              </w:rPr>
              <w:t>ing</w:t>
            </w:r>
          </w:p>
          <w:p w14:paraId="1E197126" w14:textId="77777777" w:rsidR="00FB52F2" w:rsidRPr="008E44EE" w:rsidRDefault="00FB52F2" w:rsidP="001A30ED">
            <w:pPr>
              <w:rPr>
                <w:rFonts w:ascii="Times New Roman" w:hAnsi="Times New Roman" w:cs="Times New Roman"/>
                <w:sz w:val="20"/>
                <w:szCs w:val="20"/>
              </w:rPr>
            </w:pPr>
            <w:r w:rsidRPr="008E44EE">
              <w:rPr>
                <w:rFonts w:ascii="Times New Roman" w:hAnsi="Times New Roman" w:cs="Times New Roman"/>
                <w:sz w:val="20"/>
                <w:szCs w:val="20"/>
              </w:rPr>
              <w:t>7.5.3 control of documented information</w:t>
            </w:r>
          </w:p>
          <w:p w14:paraId="02EB629C" w14:textId="77777777" w:rsidR="00FB52F2" w:rsidRPr="008E44EE" w:rsidRDefault="00FB52F2" w:rsidP="001A30ED">
            <w:pPr>
              <w:rPr>
                <w:rFonts w:ascii="Times New Roman" w:hAnsi="Times New Roman" w:cs="Times New Roman"/>
                <w:sz w:val="20"/>
                <w:szCs w:val="20"/>
              </w:rPr>
            </w:pPr>
          </w:p>
          <w:p w14:paraId="1B32BA10" w14:textId="77777777" w:rsidR="0012641D" w:rsidRPr="008E44EE" w:rsidRDefault="0012641D" w:rsidP="0012641D">
            <w:pPr>
              <w:rPr>
                <w:rFonts w:ascii="Times New Roman" w:hAnsi="Times New Roman" w:cs="Times New Roman"/>
                <w:b/>
                <w:sz w:val="20"/>
                <w:szCs w:val="20"/>
              </w:rPr>
            </w:pPr>
            <w:r w:rsidRPr="008E44EE">
              <w:rPr>
                <w:rFonts w:ascii="Times New Roman" w:hAnsi="Times New Roman" w:cs="Times New Roman"/>
                <w:b/>
                <w:sz w:val="20"/>
                <w:szCs w:val="20"/>
              </w:rPr>
              <w:t>EMS</w:t>
            </w:r>
          </w:p>
          <w:p w14:paraId="0418C4EC"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7.1 Resources</w:t>
            </w:r>
          </w:p>
          <w:p w14:paraId="45473254"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7.2 Competence</w:t>
            </w:r>
          </w:p>
          <w:p w14:paraId="57629AE1"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7.3 awareness</w:t>
            </w:r>
          </w:p>
          <w:p w14:paraId="7CDC85D2"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 communication</w:t>
            </w:r>
          </w:p>
          <w:p w14:paraId="3306D28F"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7.4.1 general</w:t>
            </w:r>
          </w:p>
          <w:p w14:paraId="27C888CC"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7.4.2 internal communication</w:t>
            </w:r>
          </w:p>
          <w:p w14:paraId="5334D393"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7.4.3 external communication</w:t>
            </w:r>
          </w:p>
          <w:p w14:paraId="2CA58399"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 documented information</w:t>
            </w:r>
          </w:p>
          <w:p w14:paraId="64B64C36"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7.5.1 general</w:t>
            </w:r>
          </w:p>
          <w:p w14:paraId="4096A655"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7.5.2 creating and uploading</w:t>
            </w:r>
          </w:p>
          <w:p w14:paraId="6E77E83D" w14:textId="51E8D1E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7.5.3 control of documented information</w:t>
            </w:r>
          </w:p>
          <w:p w14:paraId="6BC9691A" w14:textId="77777777" w:rsidR="0012641D" w:rsidRPr="008E44EE" w:rsidRDefault="0012641D" w:rsidP="0012641D">
            <w:pPr>
              <w:rPr>
                <w:rFonts w:ascii="Times New Roman" w:hAnsi="Times New Roman" w:cs="Times New Roman"/>
                <w:sz w:val="20"/>
                <w:szCs w:val="20"/>
              </w:rPr>
            </w:pPr>
          </w:p>
          <w:p w14:paraId="78CAE1C8" w14:textId="77777777" w:rsidR="0012641D" w:rsidRPr="008E44EE" w:rsidRDefault="0012641D" w:rsidP="0012641D">
            <w:pPr>
              <w:rPr>
                <w:rFonts w:ascii="Times New Roman" w:hAnsi="Times New Roman" w:cs="Times New Roman"/>
                <w:b/>
                <w:sz w:val="20"/>
                <w:szCs w:val="20"/>
              </w:rPr>
            </w:pPr>
            <w:r w:rsidRPr="008E44EE">
              <w:rPr>
                <w:rFonts w:ascii="Times New Roman" w:hAnsi="Times New Roman" w:cs="Times New Roman"/>
                <w:b/>
                <w:sz w:val="20"/>
                <w:szCs w:val="20"/>
              </w:rPr>
              <w:t>OH&amp;S</w:t>
            </w:r>
          </w:p>
          <w:p w14:paraId="1A44A6E0"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7.1 Resources</w:t>
            </w:r>
          </w:p>
          <w:p w14:paraId="56C2A488"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7.2 Competence</w:t>
            </w:r>
          </w:p>
          <w:p w14:paraId="042EE85A"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7.3 awareness</w:t>
            </w:r>
          </w:p>
          <w:p w14:paraId="16946A3D"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 communication</w:t>
            </w:r>
          </w:p>
          <w:p w14:paraId="56BC59B6"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7.4.1 general</w:t>
            </w:r>
          </w:p>
          <w:p w14:paraId="12CA73C3"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7.4.2 internal communication</w:t>
            </w:r>
          </w:p>
          <w:p w14:paraId="7BC7AEBE"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7.4.3 external communication</w:t>
            </w:r>
          </w:p>
          <w:p w14:paraId="3687A3FD"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 documented information</w:t>
            </w:r>
          </w:p>
          <w:p w14:paraId="0CAAE938"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7.5.1 general</w:t>
            </w:r>
          </w:p>
          <w:p w14:paraId="13C1C7B0"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7.5.2 creating and uploading</w:t>
            </w:r>
          </w:p>
          <w:p w14:paraId="0C166336" w14:textId="77777777" w:rsidR="0012641D" w:rsidRPr="008E44EE" w:rsidRDefault="0012641D" w:rsidP="0012641D">
            <w:pPr>
              <w:rPr>
                <w:rFonts w:ascii="Times New Roman" w:hAnsi="Times New Roman" w:cs="Times New Roman"/>
                <w:sz w:val="20"/>
                <w:szCs w:val="20"/>
              </w:rPr>
            </w:pPr>
            <w:r w:rsidRPr="008E44EE">
              <w:rPr>
                <w:rFonts w:ascii="Times New Roman" w:hAnsi="Times New Roman" w:cs="Times New Roman"/>
                <w:sz w:val="20"/>
                <w:szCs w:val="20"/>
              </w:rPr>
              <w:t>7.5.3 control of documented information</w:t>
            </w:r>
          </w:p>
          <w:p w14:paraId="511675E0" w14:textId="143651C3" w:rsidR="0012641D" w:rsidRPr="008E44EE" w:rsidRDefault="0012641D" w:rsidP="001A30ED">
            <w:pPr>
              <w:rPr>
                <w:rFonts w:ascii="Times New Roman" w:hAnsi="Times New Roman" w:cs="Times New Roman"/>
                <w:sz w:val="20"/>
                <w:szCs w:val="20"/>
              </w:rPr>
            </w:pPr>
          </w:p>
        </w:tc>
        <w:tc>
          <w:tcPr>
            <w:tcW w:w="5103" w:type="dxa"/>
          </w:tcPr>
          <w:p w14:paraId="0E3449AC" w14:textId="77777777" w:rsidR="0012641D" w:rsidRPr="008E44EE"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lastRenderedPageBreak/>
              <w:t xml:space="preserve">QMS </w:t>
            </w:r>
          </w:p>
          <w:p w14:paraId="4C1A7CDC" w14:textId="77777777" w:rsidR="0012641D" w:rsidRPr="008E44EE"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 xml:space="preserve">[7.1] Resources </w:t>
            </w:r>
          </w:p>
          <w:p w14:paraId="13D7599D" w14:textId="77777777" w:rsidR="0012641D" w:rsidRPr="008E44EE" w:rsidRDefault="0012641D" w:rsidP="00B414C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[7.1.1] general</w:t>
            </w:r>
          </w:p>
          <w:p w14:paraId="33B57C54" w14:textId="06EB29CC" w:rsidR="0012641D" w:rsidRPr="008E44EE" w:rsidRDefault="0012641D"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The organization ensures that adequate resources such as machinery, equipment, manpower, and technology are available to achieve product conformity and continual improvement. Regular maintenance and calibration of machines are carried out to ensure accuracy and efficiency.</w:t>
            </w:r>
          </w:p>
          <w:p w14:paraId="3633E461" w14:textId="5611A750" w:rsidR="00FB52F2" w:rsidRPr="008E44EE"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 xml:space="preserve"> [7.1.2] </w:t>
            </w:r>
            <w:r w:rsidR="0012641D" w:rsidRPr="008E44EE">
              <w:rPr>
                <w:rFonts w:ascii="Times New Roman" w:eastAsiaTheme="minorHAnsi" w:hAnsi="Times New Roman"/>
                <w:sz w:val="20"/>
                <w:lang w:val="en-US"/>
              </w:rPr>
              <w:t>People</w:t>
            </w:r>
            <w:r w:rsidRPr="008E44EE">
              <w:rPr>
                <w:rFonts w:ascii="Times New Roman" w:eastAsiaTheme="minorHAnsi" w:hAnsi="Times New Roman"/>
                <w:sz w:val="20"/>
                <w:lang w:val="en-US"/>
              </w:rPr>
              <w:t xml:space="preserve"> </w:t>
            </w:r>
          </w:p>
          <w:p w14:paraId="4FD599A3" w14:textId="5CCCF5BB" w:rsidR="00D156B9" w:rsidRPr="008E44EE" w:rsidRDefault="00804D04" w:rsidP="00D156B9">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 xml:space="preserve">The organization total no. of employee </w:t>
            </w:r>
            <w:proofErr w:type="gramStart"/>
            <w:r w:rsidR="00EC5498" w:rsidRPr="008E44EE">
              <w:rPr>
                <w:rFonts w:ascii="Times New Roman" w:eastAsia="Dotum" w:hAnsi="Times New Roman"/>
                <w:color w:val="FF0000"/>
                <w:sz w:val="20"/>
              </w:rPr>
              <w:t>{{ NO</w:t>
            </w:r>
            <w:proofErr w:type="gramEnd"/>
            <w:r w:rsidR="00EC5498" w:rsidRPr="008E44EE">
              <w:rPr>
                <w:rFonts w:ascii="Times New Roman" w:eastAsia="Dotum" w:hAnsi="Times New Roman"/>
                <w:color w:val="FF0000"/>
                <w:sz w:val="20"/>
              </w:rPr>
              <w:t>_OF_EMPLOYEE }}</w:t>
            </w:r>
            <w:r w:rsidR="00D156B9" w:rsidRPr="008E44EE">
              <w:rPr>
                <w:rFonts w:ascii="Times New Roman" w:eastAsiaTheme="minorHAnsi" w:hAnsi="Times New Roman"/>
                <w:b w:val="0"/>
                <w:sz w:val="20"/>
                <w:lang w:val="en-US"/>
              </w:rPr>
              <w:t xml:space="preserve"> </w:t>
            </w:r>
            <w:r w:rsidRPr="008E44EE">
              <w:rPr>
                <w:rFonts w:ascii="Times New Roman" w:eastAsiaTheme="minorHAnsi" w:hAnsi="Times New Roman"/>
                <w:b w:val="0"/>
                <w:sz w:val="20"/>
                <w:lang w:val="en-US"/>
              </w:rPr>
              <w:t>and they will provide training or development opportunities to ensure they can perform their roles effectively within th</w:t>
            </w:r>
            <w:r w:rsidR="00EC5498" w:rsidRPr="008E44EE">
              <w:rPr>
                <w:rFonts w:ascii="Times New Roman" w:eastAsiaTheme="minorHAnsi" w:hAnsi="Times New Roman"/>
                <w:b w:val="0"/>
                <w:sz w:val="20"/>
                <w:lang w:val="en-US"/>
              </w:rPr>
              <w:t>e QMS, EMS and OHS</w:t>
            </w:r>
            <w:r w:rsidRPr="008E44EE">
              <w:rPr>
                <w:rFonts w:ascii="Times New Roman" w:eastAsiaTheme="minorHAnsi" w:hAnsi="Times New Roman"/>
                <w:b w:val="0"/>
                <w:sz w:val="20"/>
                <w:lang w:val="en-US"/>
              </w:rPr>
              <w:t>.</w:t>
            </w:r>
          </w:p>
          <w:p w14:paraId="7EAFCCF8" w14:textId="60FB04DF" w:rsidR="00FB52F2" w:rsidRPr="008E44EE" w:rsidRDefault="00FB52F2" w:rsidP="00641BEF">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sz w:val="20"/>
                <w:lang w:val="en-US"/>
              </w:rPr>
              <w:t>[7.1.3] Infrastructure</w:t>
            </w:r>
            <w:r w:rsidRPr="008E44EE">
              <w:rPr>
                <w:rFonts w:ascii="Times New Roman" w:eastAsiaTheme="minorHAnsi" w:hAnsi="Times New Roman"/>
                <w:color w:val="C00000"/>
                <w:sz w:val="20"/>
                <w:lang w:val="en-US"/>
              </w:rPr>
              <w:t xml:space="preserve"> </w:t>
            </w:r>
          </w:p>
          <w:p w14:paraId="165735CB" w14:textId="77777777" w:rsidR="00EC5498" w:rsidRPr="008E44EE" w:rsidRDefault="00EC5498" w:rsidP="000E50D0">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b w:val="0"/>
                <w:sz w:val="20"/>
                <w:lang w:val="en-US"/>
              </w:rPr>
              <w:t xml:space="preserve">The organization maintains adequate and safe infrastructure including buildings, machinery, utilities, transport, and IT systems to support operations. All equipment is properly maintained and inspected to ensure quality, environmental protection, and occupational health &amp; safety. Preventive </w:t>
            </w:r>
            <w:r w:rsidRPr="008E44EE">
              <w:rPr>
                <w:rFonts w:ascii="Times New Roman" w:eastAsiaTheme="minorHAnsi" w:hAnsi="Times New Roman"/>
                <w:b w:val="0"/>
                <w:sz w:val="20"/>
                <w:lang w:val="en-US"/>
              </w:rPr>
              <w:lastRenderedPageBreak/>
              <w:t>maintenance and safety measures are implemented to ensure smooth and compliant operations.</w:t>
            </w:r>
            <w:r w:rsidR="00FB52F2" w:rsidRPr="008E44EE">
              <w:rPr>
                <w:rFonts w:ascii="Times New Roman" w:eastAsiaTheme="minorHAnsi" w:hAnsi="Times New Roman"/>
                <w:color w:val="C00000"/>
                <w:sz w:val="20"/>
                <w:lang w:val="en-US"/>
              </w:rPr>
              <w:t xml:space="preserve"> </w:t>
            </w:r>
          </w:p>
          <w:p w14:paraId="63562D2F" w14:textId="18D74AA4" w:rsidR="00FB52F2" w:rsidRPr="008E44EE" w:rsidRDefault="00FB52F2" w:rsidP="000E50D0">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sz w:val="20"/>
                <w:lang w:val="en-US"/>
              </w:rPr>
              <w:t>[7.1.4] Operational Environment</w:t>
            </w:r>
            <w:r w:rsidRPr="008E44EE">
              <w:rPr>
                <w:rFonts w:ascii="Times New Roman" w:eastAsiaTheme="minorHAnsi" w:hAnsi="Times New Roman"/>
                <w:color w:val="C00000"/>
                <w:sz w:val="20"/>
                <w:lang w:val="en-US"/>
              </w:rPr>
              <w:t xml:space="preserve"> </w:t>
            </w:r>
          </w:p>
          <w:p w14:paraId="3B74543B" w14:textId="77777777" w:rsidR="004819D2" w:rsidRPr="008E44EE" w:rsidRDefault="004819D2" w:rsidP="00D156B9">
            <w:pPr>
              <w:pStyle w:val="Heading4"/>
              <w:numPr>
                <w:ilvl w:val="0"/>
                <w:numId w:val="0"/>
              </w:numPr>
              <w:spacing w:before="100" w:beforeAutospacing="1" w:after="100" w:afterAutospacing="1"/>
              <w:outlineLvl w:val="3"/>
              <w:rPr>
                <w:rFonts w:ascii="Times New Roman" w:eastAsiaTheme="minorHAnsi" w:hAnsi="Times New Roman"/>
                <w:b w:val="0"/>
                <w:sz w:val="20"/>
                <w:szCs w:val="22"/>
                <w:lang w:val="en-US"/>
              </w:rPr>
            </w:pPr>
            <w:r w:rsidRPr="008E44EE">
              <w:rPr>
                <w:rFonts w:ascii="Times New Roman" w:eastAsiaTheme="minorHAnsi" w:hAnsi="Times New Roman"/>
                <w:b w:val="0"/>
                <w:sz w:val="20"/>
                <w:szCs w:val="22"/>
                <w:lang w:val="en-US"/>
              </w:rPr>
              <w:t xml:space="preserve">The organization provides a clean, safe, and well-ventilated workplace with proper lighting, temperature, and space to ensure efficient operations. Measures are taken to control noise, dust, and emissions, promoting both environmental protection and worker safety. A positive and disciplined work culture is maintained to support productivity, quality, and sustainability. </w:t>
            </w:r>
          </w:p>
          <w:p w14:paraId="65EC17DC" w14:textId="77777777" w:rsidR="004819D2" w:rsidRPr="008E44EE" w:rsidRDefault="004819D2" w:rsidP="00D156B9">
            <w:pPr>
              <w:pStyle w:val="Heading4"/>
              <w:numPr>
                <w:ilvl w:val="0"/>
                <w:numId w:val="0"/>
              </w:numPr>
              <w:spacing w:before="100" w:beforeAutospacing="1" w:after="100" w:afterAutospacing="1"/>
              <w:outlineLvl w:val="3"/>
              <w:rPr>
                <w:rFonts w:ascii="Times New Roman" w:eastAsiaTheme="minorHAnsi" w:hAnsi="Times New Roman"/>
                <w:sz w:val="20"/>
                <w:lang w:val="en-US"/>
              </w:rPr>
            </w:pPr>
          </w:p>
          <w:p w14:paraId="0C123A90" w14:textId="396BAFFB" w:rsidR="000E416D" w:rsidRPr="008E44EE" w:rsidRDefault="00FB52F2" w:rsidP="00D156B9">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sz w:val="20"/>
                <w:lang w:val="en-US"/>
              </w:rPr>
              <w:t>[7.1.5] Monitoring and Measuring Instruments</w:t>
            </w:r>
          </w:p>
          <w:p w14:paraId="688BA7A4" w14:textId="1C382297" w:rsidR="00707A07" w:rsidRPr="008E44EE" w:rsidRDefault="00707A07" w:rsidP="00707A07">
            <w:pPr>
              <w:rPr>
                <w:rFonts w:ascii="Times New Roman" w:hAnsi="Times New Roman" w:cs="Times New Roman"/>
                <w:color w:val="FF0000"/>
                <w:sz w:val="20"/>
              </w:rPr>
            </w:pPr>
            <w:proofErr w:type="gramStart"/>
            <w:r w:rsidRPr="008E44EE">
              <w:rPr>
                <w:rFonts w:ascii="Times New Roman" w:hAnsi="Times New Roman" w:cs="Times New Roman"/>
                <w:color w:val="FF0000"/>
                <w:sz w:val="20"/>
              </w:rPr>
              <w:t xml:space="preserve">{{ </w:t>
            </w:r>
            <w:proofErr w:type="spellStart"/>
            <w:r w:rsidRPr="008E44EE">
              <w:rPr>
                <w:rFonts w:ascii="Times New Roman" w:hAnsi="Times New Roman" w:cs="Times New Roman"/>
                <w:color w:val="FF0000"/>
                <w:sz w:val="20"/>
              </w:rPr>
              <w:t>Monitoring</w:t>
            </w:r>
            <w:proofErr w:type="gramEnd"/>
            <w:r w:rsidRPr="008E44EE">
              <w:rPr>
                <w:rFonts w:ascii="Times New Roman" w:hAnsi="Times New Roman" w:cs="Times New Roman"/>
                <w:color w:val="FF0000"/>
                <w:sz w:val="20"/>
              </w:rPr>
              <w:t>_and_Measuring_Instruments</w:t>
            </w:r>
            <w:proofErr w:type="spellEnd"/>
            <w:r w:rsidRPr="008E44EE">
              <w:rPr>
                <w:rFonts w:ascii="Times New Roman" w:hAnsi="Times New Roman" w:cs="Times New Roman"/>
                <w:color w:val="FF0000"/>
                <w:sz w:val="20"/>
              </w:rPr>
              <w:t xml:space="preserve"> }}</w:t>
            </w:r>
          </w:p>
          <w:p w14:paraId="0D538873" w14:textId="02CE870E" w:rsidR="00D156B9" w:rsidRPr="008E44EE" w:rsidRDefault="00D156B9" w:rsidP="000E416D">
            <w:pPr>
              <w:pStyle w:val="NoSpacing"/>
              <w:rPr>
                <w:rFonts w:ascii="Times New Roman" w:hAnsi="Times New Roman" w:cs="Times New Roman"/>
                <w:color w:val="FF0000"/>
              </w:rPr>
            </w:pPr>
          </w:p>
          <w:p w14:paraId="5F6B1718" w14:textId="77777777" w:rsidR="00FB52F2" w:rsidRPr="008E44EE" w:rsidRDefault="00FB52F2" w:rsidP="00293D6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b w:val="0"/>
                <w:sz w:val="20"/>
                <w:lang w:val="en-US"/>
              </w:rPr>
              <w:t>[</w:t>
            </w:r>
            <w:r w:rsidRPr="008E44EE">
              <w:rPr>
                <w:rFonts w:ascii="Times New Roman" w:eastAsiaTheme="minorHAnsi" w:hAnsi="Times New Roman"/>
                <w:sz w:val="20"/>
                <w:lang w:val="en-US"/>
              </w:rPr>
              <w:t xml:space="preserve">7.1.6] Organizational Knowledge </w:t>
            </w:r>
          </w:p>
          <w:p w14:paraId="38DB85C7" w14:textId="77777777" w:rsidR="004819D2" w:rsidRPr="008E44EE" w:rsidRDefault="004819D2"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 xml:space="preserve">The organization effectively maintains and shares necessary knowledge across all departments. Operational information, technical data, lessons learned, and best practices are properly documented and used in daily activities. Employees demonstrated awareness of process knowledge, contributing to continual improvement and risk reduction within the management system. </w:t>
            </w:r>
          </w:p>
          <w:p w14:paraId="70D1E4E0" w14:textId="77777777" w:rsidR="004819D2" w:rsidRPr="008E44EE" w:rsidRDefault="004819D2"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p w14:paraId="06510A87" w14:textId="5268C97C" w:rsidR="00FB52F2" w:rsidRPr="008E44EE"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b w:val="0"/>
                <w:sz w:val="20"/>
                <w:lang w:val="en-US"/>
              </w:rPr>
              <w:t>[</w:t>
            </w:r>
            <w:r w:rsidRPr="008E44EE">
              <w:rPr>
                <w:rFonts w:ascii="Times New Roman" w:eastAsiaTheme="minorHAnsi" w:hAnsi="Times New Roman"/>
                <w:sz w:val="20"/>
                <w:lang w:val="en-US"/>
              </w:rPr>
              <w:t>7.2] Competence</w:t>
            </w:r>
          </w:p>
          <w:p w14:paraId="19067563" w14:textId="27D21A8D" w:rsidR="00D53004" w:rsidRPr="008E44EE" w:rsidRDefault="00D53004" w:rsidP="00D53004">
            <w:pPr>
              <w:rPr>
                <w:rFonts w:ascii="Times New Roman" w:hAnsi="Times New Roman" w:cs="Times New Roman"/>
              </w:rPr>
            </w:pPr>
          </w:p>
          <w:p w14:paraId="425166EB" w14:textId="62BB0925" w:rsidR="00D53004" w:rsidRPr="008E44EE" w:rsidRDefault="00D53004" w:rsidP="00D53004">
            <w:pPr>
              <w:rPr>
                <w:rFonts w:ascii="Times New Roman" w:hAnsi="Times New Roman" w:cs="Times New Roman"/>
                <w:color w:val="FF0000"/>
                <w:sz w:val="20"/>
              </w:rPr>
            </w:pPr>
            <w:proofErr w:type="gramStart"/>
            <w:r w:rsidRPr="008E44EE">
              <w:rPr>
                <w:rFonts w:ascii="Times New Roman" w:hAnsi="Times New Roman" w:cs="Times New Roman"/>
                <w:color w:val="FF0000"/>
                <w:sz w:val="20"/>
              </w:rPr>
              <w:t>{{ Competence</w:t>
            </w:r>
            <w:proofErr w:type="gramEnd"/>
            <w:r w:rsidRPr="008E44EE">
              <w:rPr>
                <w:rFonts w:ascii="Times New Roman" w:hAnsi="Times New Roman" w:cs="Times New Roman"/>
                <w:color w:val="FF0000"/>
                <w:sz w:val="20"/>
              </w:rPr>
              <w:t xml:space="preserve"> }}</w:t>
            </w:r>
          </w:p>
          <w:p w14:paraId="1B091D7F" w14:textId="4440814B" w:rsidR="00FB52F2" w:rsidRPr="008E44EE" w:rsidRDefault="00D53004" w:rsidP="006B142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 xml:space="preserve"> </w:t>
            </w:r>
            <w:r w:rsidR="00FB52F2" w:rsidRPr="008E44EE">
              <w:rPr>
                <w:rFonts w:ascii="Times New Roman" w:eastAsiaTheme="minorHAnsi" w:hAnsi="Times New Roman"/>
                <w:sz w:val="20"/>
                <w:lang w:val="en-US"/>
              </w:rPr>
              <w:t>[7.3] Awareness</w:t>
            </w:r>
          </w:p>
          <w:p w14:paraId="79ACFCC6" w14:textId="7C6A32A9" w:rsidR="00D53004" w:rsidRPr="008E44EE" w:rsidRDefault="00D53004" w:rsidP="00D53004">
            <w:pPr>
              <w:rPr>
                <w:rFonts w:ascii="Times New Roman" w:hAnsi="Times New Roman" w:cs="Times New Roman"/>
              </w:rPr>
            </w:pPr>
          </w:p>
          <w:p w14:paraId="5BCB85EF" w14:textId="561D65D9" w:rsidR="00FB52F2" w:rsidRPr="008E44EE" w:rsidRDefault="00D53004" w:rsidP="002C5311">
            <w:pPr>
              <w:rPr>
                <w:rFonts w:ascii="Times New Roman" w:hAnsi="Times New Roman" w:cs="Times New Roman"/>
                <w:color w:val="FF0000"/>
                <w:sz w:val="20"/>
              </w:rPr>
            </w:pPr>
            <w:proofErr w:type="gramStart"/>
            <w:r w:rsidRPr="008E44EE">
              <w:rPr>
                <w:rFonts w:ascii="Times New Roman" w:hAnsi="Times New Roman" w:cs="Times New Roman"/>
                <w:color w:val="FF0000"/>
                <w:sz w:val="20"/>
              </w:rPr>
              <w:t>{{ Awareness</w:t>
            </w:r>
            <w:proofErr w:type="gramEnd"/>
            <w:r w:rsidRPr="008E44EE">
              <w:rPr>
                <w:rFonts w:ascii="Times New Roman" w:hAnsi="Times New Roman" w:cs="Times New Roman"/>
                <w:color w:val="FF0000"/>
                <w:sz w:val="20"/>
              </w:rPr>
              <w:t xml:space="preserve"> }</w:t>
            </w:r>
            <w:r w:rsidR="002C5311" w:rsidRPr="008E44EE">
              <w:rPr>
                <w:rFonts w:ascii="Times New Roman" w:hAnsi="Times New Roman" w:cs="Times New Roman"/>
                <w:color w:val="FF0000"/>
                <w:sz w:val="20"/>
              </w:rPr>
              <w:t>}</w:t>
            </w:r>
          </w:p>
          <w:p w14:paraId="10A81C6A" w14:textId="77777777" w:rsidR="004819D2" w:rsidRPr="008E44EE" w:rsidRDefault="00FB52F2" w:rsidP="004819D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lastRenderedPageBreak/>
              <w:t>[7.4] Communication</w:t>
            </w:r>
          </w:p>
          <w:p w14:paraId="33F749F8" w14:textId="156CF964" w:rsidR="004819D2" w:rsidRPr="008E44EE" w:rsidRDefault="004819D2" w:rsidP="004819D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b w:val="0"/>
                <w:sz w:val="20"/>
                <w:lang w:val="en-US"/>
              </w:rPr>
              <w:t xml:space="preserve">The organization has established effective communication processes for both internal and external. </w:t>
            </w:r>
          </w:p>
          <w:p w14:paraId="470060E7" w14:textId="77777777" w:rsidR="004819D2" w:rsidRPr="008E44EE" w:rsidRDefault="004819D2" w:rsidP="004819D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 xml:space="preserve">Internal Communication: Conducted through meetings, notice boards, emails, and training sessions to ensure alignment of goals and safe work practices. </w:t>
            </w:r>
          </w:p>
          <w:p w14:paraId="342ACD13" w14:textId="129DCCEB" w:rsidR="004819D2" w:rsidRPr="008E44EE" w:rsidRDefault="004819D2" w:rsidP="004819D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 xml:space="preserve">External Communication: Maintained with customers, suppliers, contractors, and regulatory authorities to exchange relevant quality, environmental, and safety information, ensuring compliance and transparency. </w:t>
            </w:r>
          </w:p>
          <w:p w14:paraId="25B59838" w14:textId="194CA0B0" w:rsidR="002C5311" w:rsidRPr="008E44EE" w:rsidRDefault="00FB52F2" w:rsidP="002C5311">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sz w:val="20"/>
                <w:lang w:val="en-US"/>
              </w:rPr>
              <w:t>[7.5.1] Documented Information for Continual Improvement</w:t>
            </w:r>
          </w:p>
          <w:p w14:paraId="2DA09CB0" w14:textId="3CC1A930" w:rsidR="002C5311" w:rsidRPr="008E44EE" w:rsidRDefault="002C5311" w:rsidP="002C5311">
            <w:pPr>
              <w:rPr>
                <w:rFonts w:ascii="Times New Roman" w:hAnsi="Times New Roman" w:cs="Times New Roman"/>
                <w:color w:val="FF0000"/>
                <w:sz w:val="20"/>
              </w:rPr>
            </w:pPr>
            <w:proofErr w:type="gramStart"/>
            <w:r w:rsidRPr="008E44EE">
              <w:rPr>
                <w:rFonts w:ascii="Times New Roman" w:hAnsi="Times New Roman" w:cs="Times New Roman"/>
                <w:color w:val="FF0000"/>
                <w:sz w:val="20"/>
              </w:rPr>
              <w:t xml:space="preserve">{{ </w:t>
            </w:r>
            <w:proofErr w:type="spellStart"/>
            <w:r w:rsidRPr="008E44EE">
              <w:rPr>
                <w:rFonts w:ascii="Times New Roman" w:hAnsi="Times New Roman" w:cs="Times New Roman"/>
                <w:color w:val="FF0000"/>
                <w:sz w:val="20"/>
              </w:rPr>
              <w:t>Documented</w:t>
            </w:r>
            <w:proofErr w:type="gramEnd"/>
            <w:r w:rsidRPr="008E44EE">
              <w:rPr>
                <w:rFonts w:ascii="Times New Roman" w:hAnsi="Times New Roman" w:cs="Times New Roman"/>
                <w:color w:val="FF0000"/>
                <w:sz w:val="20"/>
              </w:rPr>
              <w:t>_Information</w:t>
            </w:r>
            <w:proofErr w:type="spellEnd"/>
            <w:r w:rsidRPr="008E44EE">
              <w:rPr>
                <w:rFonts w:ascii="Times New Roman" w:hAnsi="Times New Roman" w:cs="Times New Roman"/>
                <w:color w:val="FF0000"/>
                <w:sz w:val="20"/>
              </w:rPr>
              <w:t xml:space="preserve"> }}</w:t>
            </w:r>
          </w:p>
          <w:p w14:paraId="6C847D76" w14:textId="77777777" w:rsidR="002C5311" w:rsidRPr="008E44EE" w:rsidRDefault="002C5311" w:rsidP="002C5311">
            <w:pPr>
              <w:rPr>
                <w:rFonts w:ascii="Times New Roman" w:hAnsi="Times New Roman" w:cs="Times New Roman"/>
                <w:color w:val="FF0000"/>
              </w:rPr>
            </w:pPr>
          </w:p>
          <w:p w14:paraId="477C5774" w14:textId="79610012" w:rsidR="00622A6E" w:rsidRPr="008E44EE" w:rsidRDefault="002C5311"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8E44EE">
              <w:rPr>
                <w:rFonts w:ascii="Times New Roman" w:eastAsiaTheme="minorHAnsi" w:hAnsi="Times New Roman"/>
                <w:sz w:val="20"/>
                <w:lang w:val="en-US"/>
              </w:rPr>
              <w:t xml:space="preserve"> </w:t>
            </w:r>
            <w:r w:rsidR="00FB52F2" w:rsidRPr="008E44EE">
              <w:rPr>
                <w:rFonts w:ascii="Times New Roman" w:eastAsiaTheme="minorHAnsi" w:hAnsi="Times New Roman"/>
                <w:sz w:val="20"/>
                <w:lang w:val="en-US"/>
              </w:rPr>
              <w:t>[7.5.2] Creating and up</w:t>
            </w:r>
            <w:r w:rsidR="004819D2" w:rsidRPr="008E44EE">
              <w:rPr>
                <w:rFonts w:ascii="Times New Roman" w:eastAsiaTheme="minorHAnsi" w:hAnsi="Times New Roman"/>
                <w:sz w:val="20"/>
                <w:lang w:val="en-US"/>
              </w:rPr>
              <w:t xml:space="preserve">dating </w:t>
            </w:r>
          </w:p>
          <w:p w14:paraId="3C9B75BF" w14:textId="77777777" w:rsidR="00D04274" w:rsidRPr="008E44EE" w:rsidRDefault="00D04274"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the organization follows a controlled process for creating and updating documented information. All documents are prepared, reviewed, and approved by authorized personnel before issue. Revisions are clearly identified, and current versions are made available at points of use.</w:t>
            </w:r>
          </w:p>
          <w:p w14:paraId="49697F46" w14:textId="77777777" w:rsidR="00D04274" w:rsidRPr="008E44EE" w:rsidRDefault="00D04274"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p w14:paraId="2AF0D580" w14:textId="6F448043" w:rsidR="00FB52F2" w:rsidRPr="008E44EE" w:rsidRDefault="00D04274" w:rsidP="00BC4382">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8E44EE">
              <w:rPr>
                <w:rFonts w:ascii="Times New Roman" w:eastAsiaTheme="minorHAnsi" w:hAnsi="Times New Roman"/>
                <w:sz w:val="20"/>
                <w:lang w:val="en-US"/>
              </w:rPr>
              <w:t xml:space="preserve"> </w:t>
            </w:r>
            <w:r w:rsidR="00FB52F2" w:rsidRPr="008E44EE">
              <w:rPr>
                <w:rFonts w:ascii="Times New Roman" w:eastAsiaTheme="minorHAnsi" w:hAnsi="Times New Roman"/>
                <w:sz w:val="20"/>
                <w:lang w:val="en-US"/>
              </w:rPr>
              <w:t>[7.5.3] Control of Documented Information</w:t>
            </w:r>
            <w:r w:rsidR="00FB52F2" w:rsidRPr="008E44EE">
              <w:rPr>
                <w:rFonts w:ascii="Times New Roman" w:eastAsiaTheme="minorHAnsi" w:hAnsi="Times New Roman"/>
                <w:color w:val="C00000"/>
                <w:sz w:val="20"/>
                <w:lang w:val="en-US"/>
              </w:rPr>
              <w:t xml:space="preserve"> </w:t>
            </w:r>
          </w:p>
          <w:p w14:paraId="743B6404" w14:textId="565E0554" w:rsidR="00FB52F2" w:rsidRPr="008E44EE" w:rsidRDefault="00FB52F2" w:rsidP="00555E0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Documented information is secured through password access to ensure confidentiality.</w:t>
            </w:r>
          </w:p>
          <w:p w14:paraId="2578E976" w14:textId="2135D022" w:rsidR="00622A6E" w:rsidRPr="008E44EE" w:rsidRDefault="00FB52F2" w:rsidP="00622A6E">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8E44EE">
              <w:rPr>
                <w:rFonts w:ascii="Times New Roman" w:eastAsiaTheme="minorHAnsi" w:hAnsi="Times New Roman"/>
                <w:b w:val="0"/>
                <w:sz w:val="20"/>
                <w:lang w:val="en-US"/>
              </w:rPr>
              <w:t xml:space="preserve">The department head document control, with records maintained by </w:t>
            </w:r>
            <w:r w:rsidR="00D04274" w:rsidRPr="008E44EE">
              <w:rPr>
                <w:rFonts w:ascii="Times New Roman" w:eastAsiaTheme="minorHAnsi" w:hAnsi="Times New Roman"/>
                <w:b w:val="0"/>
                <w:sz w:val="20"/>
                <w:lang w:val="en-US"/>
              </w:rPr>
              <w:t>MR.</w:t>
            </w:r>
          </w:p>
        </w:tc>
        <w:tc>
          <w:tcPr>
            <w:tcW w:w="567" w:type="dxa"/>
          </w:tcPr>
          <w:p w14:paraId="022FE3C7" w14:textId="77777777" w:rsidR="00FB52F2" w:rsidRPr="008E44EE" w:rsidRDefault="00FB52F2" w:rsidP="00BC4382">
            <w:pPr>
              <w:rPr>
                <w:rFonts w:ascii="Times New Roman" w:hAnsi="Times New Roman" w:cs="Times New Roman"/>
                <w:sz w:val="20"/>
                <w:szCs w:val="20"/>
              </w:rPr>
            </w:pPr>
          </w:p>
        </w:tc>
      </w:tr>
      <w:tr w:rsidR="00FB52F2" w:rsidRPr="008E44EE" w14:paraId="6637DD14" w14:textId="77777777" w:rsidTr="00A1178B">
        <w:trPr>
          <w:trHeight w:val="485"/>
        </w:trPr>
        <w:tc>
          <w:tcPr>
            <w:tcW w:w="425" w:type="dxa"/>
          </w:tcPr>
          <w:p w14:paraId="0717264F" w14:textId="77777777" w:rsidR="00FB52F2" w:rsidRPr="008E44EE" w:rsidRDefault="00FB52F2" w:rsidP="00174450">
            <w:pPr>
              <w:rPr>
                <w:rFonts w:ascii="Times New Roman" w:hAnsi="Times New Roman" w:cs="Times New Roman"/>
                <w:b/>
              </w:rPr>
            </w:pPr>
            <w:r w:rsidRPr="008E44EE">
              <w:rPr>
                <w:rFonts w:ascii="Times New Roman" w:hAnsi="Times New Roman" w:cs="Times New Roman"/>
                <w:b/>
              </w:rPr>
              <w:lastRenderedPageBreak/>
              <w:t>8</w:t>
            </w:r>
          </w:p>
        </w:tc>
        <w:tc>
          <w:tcPr>
            <w:tcW w:w="5529" w:type="dxa"/>
          </w:tcPr>
          <w:p w14:paraId="1E25678A" w14:textId="0A1F3B6B" w:rsidR="00D04274" w:rsidRPr="008E44EE" w:rsidRDefault="00FB52F2" w:rsidP="00174450">
            <w:pPr>
              <w:rPr>
                <w:rFonts w:ascii="Times New Roman" w:hAnsi="Times New Roman" w:cs="Times New Roman"/>
                <w:b/>
              </w:rPr>
            </w:pPr>
            <w:r w:rsidRPr="008E44EE">
              <w:rPr>
                <w:rFonts w:ascii="Times New Roman" w:hAnsi="Times New Roman" w:cs="Times New Roman"/>
                <w:b/>
              </w:rPr>
              <w:t xml:space="preserve">           OPERATION</w:t>
            </w:r>
          </w:p>
        </w:tc>
        <w:tc>
          <w:tcPr>
            <w:tcW w:w="5103" w:type="dxa"/>
          </w:tcPr>
          <w:p w14:paraId="1C01CD83" w14:textId="77777777" w:rsidR="00FB52F2" w:rsidRPr="008E44EE" w:rsidRDefault="00FB52F2" w:rsidP="007D0164">
            <w:pPr>
              <w:rPr>
                <w:rFonts w:ascii="Times New Roman" w:hAnsi="Times New Roman" w:cs="Times New Roman"/>
                <w:sz w:val="20"/>
                <w:szCs w:val="20"/>
              </w:rPr>
            </w:pPr>
          </w:p>
        </w:tc>
        <w:tc>
          <w:tcPr>
            <w:tcW w:w="567" w:type="dxa"/>
          </w:tcPr>
          <w:p w14:paraId="06FE560D" w14:textId="77777777" w:rsidR="00FB52F2" w:rsidRPr="008E44EE" w:rsidRDefault="00FB52F2" w:rsidP="007D0164">
            <w:pPr>
              <w:rPr>
                <w:rFonts w:ascii="Times New Roman" w:hAnsi="Times New Roman" w:cs="Times New Roman"/>
                <w:sz w:val="20"/>
                <w:szCs w:val="20"/>
              </w:rPr>
            </w:pPr>
            <w:r w:rsidRPr="008E44EE">
              <w:rPr>
                <w:rFonts w:ascii="Times New Roman" w:hAnsi="Times New Roman" w:cs="Times New Roman"/>
                <w:sz w:val="20"/>
                <w:szCs w:val="20"/>
              </w:rPr>
              <w:t xml:space="preserve">               </w:t>
            </w:r>
          </w:p>
        </w:tc>
      </w:tr>
      <w:tr w:rsidR="00FB52F2" w:rsidRPr="008E44EE" w14:paraId="149D773D" w14:textId="77777777" w:rsidTr="00A1178B">
        <w:trPr>
          <w:trHeight w:val="10017"/>
        </w:trPr>
        <w:tc>
          <w:tcPr>
            <w:tcW w:w="425" w:type="dxa"/>
            <w:vMerge w:val="restart"/>
          </w:tcPr>
          <w:p w14:paraId="0829367D" w14:textId="77777777" w:rsidR="00FB52F2" w:rsidRPr="008E44EE" w:rsidRDefault="00FB52F2" w:rsidP="00BC4382">
            <w:pPr>
              <w:rPr>
                <w:rFonts w:ascii="Times New Roman" w:hAnsi="Times New Roman" w:cs="Times New Roman"/>
                <w:sz w:val="20"/>
                <w:szCs w:val="20"/>
              </w:rPr>
            </w:pPr>
          </w:p>
        </w:tc>
        <w:tc>
          <w:tcPr>
            <w:tcW w:w="5529" w:type="dxa"/>
          </w:tcPr>
          <w:p w14:paraId="301C144E" w14:textId="77777777" w:rsidR="00FB52F2" w:rsidRPr="008E44EE" w:rsidRDefault="00FB52F2" w:rsidP="00BC4382">
            <w:pPr>
              <w:pStyle w:val="NormalWeb"/>
              <w:rPr>
                <w:b/>
                <w:sz w:val="20"/>
                <w:szCs w:val="20"/>
              </w:rPr>
            </w:pPr>
            <w:r w:rsidRPr="008E44EE">
              <w:rPr>
                <w:b/>
                <w:sz w:val="20"/>
                <w:szCs w:val="20"/>
              </w:rPr>
              <w:t>QMS</w:t>
            </w:r>
          </w:p>
          <w:p w14:paraId="4043C555" w14:textId="77777777" w:rsidR="00FB52F2" w:rsidRPr="008E44EE" w:rsidRDefault="00FB52F2" w:rsidP="00BC4382">
            <w:pPr>
              <w:pStyle w:val="NormalWeb"/>
              <w:rPr>
                <w:sz w:val="20"/>
                <w:szCs w:val="20"/>
              </w:rPr>
            </w:pPr>
            <w:r w:rsidRPr="008E44EE">
              <w:rPr>
                <w:sz w:val="20"/>
                <w:szCs w:val="20"/>
              </w:rPr>
              <w:t>8.1 operational planning and control</w:t>
            </w:r>
          </w:p>
          <w:p w14:paraId="02F63549" w14:textId="77777777" w:rsidR="00FB52F2" w:rsidRPr="008E44EE" w:rsidRDefault="00FB52F2" w:rsidP="00BC4382">
            <w:pPr>
              <w:pStyle w:val="NormalWeb"/>
              <w:rPr>
                <w:sz w:val="20"/>
                <w:szCs w:val="20"/>
              </w:rPr>
            </w:pPr>
            <w:r w:rsidRPr="008E44EE">
              <w:rPr>
                <w:sz w:val="20"/>
                <w:szCs w:val="20"/>
              </w:rPr>
              <w:t>8.2 requirements for products and services</w:t>
            </w:r>
          </w:p>
          <w:p w14:paraId="3A66D81C" w14:textId="77777777" w:rsidR="00FB52F2" w:rsidRPr="008E44EE" w:rsidRDefault="00FB52F2" w:rsidP="00BC4382">
            <w:pPr>
              <w:pStyle w:val="NormalWeb"/>
              <w:rPr>
                <w:sz w:val="20"/>
                <w:szCs w:val="20"/>
              </w:rPr>
            </w:pPr>
            <w:r w:rsidRPr="008E44EE">
              <w:rPr>
                <w:sz w:val="20"/>
                <w:szCs w:val="20"/>
              </w:rPr>
              <w:t>8.2.1 customer communication</w:t>
            </w:r>
          </w:p>
          <w:p w14:paraId="167D728F" w14:textId="77777777" w:rsidR="00FB52F2" w:rsidRPr="008E44EE" w:rsidRDefault="00FB52F2" w:rsidP="00BC4382">
            <w:pPr>
              <w:pStyle w:val="NormalWeb"/>
              <w:rPr>
                <w:sz w:val="20"/>
                <w:szCs w:val="20"/>
              </w:rPr>
            </w:pPr>
            <w:r w:rsidRPr="008E44EE">
              <w:rPr>
                <w:sz w:val="20"/>
                <w:szCs w:val="20"/>
              </w:rPr>
              <w:t>8.2.2 determining the requirements for products and services</w:t>
            </w:r>
          </w:p>
          <w:p w14:paraId="65A08DE5" w14:textId="39766661" w:rsidR="00FB52F2" w:rsidRPr="008E44EE" w:rsidRDefault="00FB52F2" w:rsidP="00BC4382">
            <w:pPr>
              <w:pStyle w:val="NormalWeb"/>
              <w:rPr>
                <w:sz w:val="20"/>
                <w:szCs w:val="20"/>
              </w:rPr>
            </w:pPr>
            <w:r w:rsidRPr="008E44EE">
              <w:rPr>
                <w:sz w:val="20"/>
                <w:szCs w:val="20"/>
              </w:rPr>
              <w:t>8.2.3 review of the requirements for products and services</w:t>
            </w:r>
          </w:p>
          <w:p w14:paraId="14C6C863" w14:textId="77777777" w:rsidR="005E386A" w:rsidRPr="008E44EE" w:rsidRDefault="005E386A" w:rsidP="00BC4382">
            <w:pPr>
              <w:pStyle w:val="NormalWeb"/>
              <w:rPr>
                <w:sz w:val="20"/>
                <w:szCs w:val="20"/>
              </w:rPr>
            </w:pPr>
            <w:r w:rsidRPr="008E44EE">
              <w:rPr>
                <w:sz w:val="20"/>
                <w:szCs w:val="20"/>
              </w:rPr>
              <w:t xml:space="preserve">8.2.3 Review of the requirements for products and services. </w:t>
            </w:r>
          </w:p>
          <w:p w14:paraId="5B708200" w14:textId="52A165AF" w:rsidR="00FB52F2" w:rsidRPr="008E44EE" w:rsidRDefault="00FB52F2" w:rsidP="00BC4382">
            <w:pPr>
              <w:pStyle w:val="NormalWeb"/>
              <w:rPr>
                <w:sz w:val="20"/>
                <w:szCs w:val="20"/>
              </w:rPr>
            </w:pPr>
            <w:r w:rsidRPr="008E44EE">
              <w:rPr>
                <w:sz w:val="20"/>
                <w:szCs w:val="20"/>
              </w:rPr>
              <w:t>8.2.4 changes to requirements for products and services</w:t>
            </w:r>
          </w:p>
          <w:p w14:paraId="063824DA" w14:textId="77777777" w:rsidR="00FB52F2" w:rsidRPr="008E44EE" w:rsidRDefault="00FB52F2" w:rsidP="00BC4382">
            <w:pPr>
              <w:pStyle w:val="NormalWeb"/>
              <w:rPr>
                <w:sz w:val="20"/>
                <w:szCs w:val="20"/>
              </w:rPr>
            </w:pPr>
            <w:r w:rsidRPr="008E44EE">
              <w:rPr>
                <w:sz w:val="20"/>
                <w:szCs w:val="20"/>
              </w:rPr>
              <w:t>8.3 design and development of products and services</w:t>
            </w:r>
          </w:p>
          <w:p w14:paraId="32EA736C" w14:textId="77777777" w:rsidR="00FB52F2" w:rsidRPr="008E44EE" w:rsidRDefault="00FB52F2" w:rsidP="00BC4382">
            <w:pPr>
              <w:pStyle w:val="NormalWeb"/>
              <w:rPr>
                <w:sz w:val="20"/>
                <w:szCs w:val="20"/>
              </w:rPr>
            </w:pPr>
            <w:r w:rsidRPr="008E44EE">
              <w:rPr>
                <w:sz w:val="20"/>
                <w:szCs w:val="20"/>
              </w:rPr>
              <w:t>8.3.1 general</w:t>
            </w:r>
          </w:p>
          <w:p w14:paraId="675AC0DC" w14:textId="77777777" w:rsidR="00FB52F2" w:rsidRPr="008E44EE" w:rsidRDefault="00FB52F2" w:rsidP="00BC4382">
            <w:pPr>
              <w:pStyle w:val="NormalWeb"/>
              <w:rPr>
                <w:sz w:val="20"/>
                <w:szCs w:val="20"/>
              </w:rPr>
            </w:pPr>
            <w:r w:rsidRPr="008E44EE">
              <w:rPr>
                <w:sz w:val="20"/>
                <w:szCs w:val="20"/>
              </w:rPr>
              <w:t>8.3.2 design and development planning</w:t>
            </w:r>
          </w:p>
          <w:p w14:paraId="1FA5B4D4" w14:textId="77777777" w:rsidR="00FB52F2" w:rsidRPr="008E44EE" w:rsidRDefault="00FB52F2" w:rsidP="00BC4382">
            <w:pPr>
              <w:pStyle w:val="NormalWeb"/>
              <w:rPr>
                <w:sz w:val="20"/>
                <w:szCs w:val="20"/>
              </w:rPr>
            </w:pPr>
            <w:r w:rsidRPr="008E44EE">
              <w:rPr>
                <w:sz w:val="20"/>
                <w:szCs w:val="20"/>
              </w:rPr>
              <w:t>8.3.3 design and development inputs</w:t>
            </w:r>
          </w:p>
          <w:p w14:paraId="3316FAFD" w14:textId="77777777" w:rsidR="00FB52F2" w:rsidRPr="008E44EE" w:rsidRDefault="00FB52F2" w:rsidP="00BC4382">
            <w:pPr>
              <w:pStyle w:val="NormalWeb"/>
              <w:rPr>
                <w:sz w:val="20"/>
                <w:szCs w:val="20"/>
              </w:rPr>
            </w:pPr>
            <w:r w:rsidRPr="008E44EE">
              <w:rPr>
                <w:sz w:val="20"/>
                <w:szCs w:val="20"/>
              </w:rPr>
              <w:t>8.3.4 design and development controls</w:t>
            </w:r>
          </w:p>
          <w:p w14:paraId="13A78AD0" w14:textId="77777777" w:rsidR="00FB52F2" w:rsidRPr="008E44EE" w:rsidRDefault="00FB52F2" w:rsidP="00BC4382">
            <w:pPr>
              <w:pStyle w:val="NormalWeb"/>
              <w:rPr>
                <w:sz w:val="20"/>
                <w:szCs w:val="20"/>
              </w:rPr>
            </w:pPr>
            <w:r w:rsidRPr="008E44EE">
              <w:rPr>
                <w:sz w:val="20"/>
                <w:szCs w:val="20"/>
              </w:rPr>
              <w:t>8.3.5 design and development output</w:t>
            </w:r>
          </w:p>
          <w:p w14:paraId="1D850B4E" w14:textId="77777777" w:rsidR="00FB52F2" w:rsidRPr="008E44EE" w:rsidRDefault="00FB52F2" w:rsidP="00BC4382">
            <w:pPr>
              <w:pStyle w:val="NormalWeb"/>
              <w:rPr>
                <w:sz w:val="20"/>
                <w:szCs w:val="20"/>
              </w:rPr>
            </w:pPr>
            <w:r w:rsidRPr="008E44EE">
              <w:rPr>
                <w:sz w:val="20"/>
                <w:szCs w:val="20"/>
              </w:rPr>
              <w:t>8.3.6 design and development changes</w:t>
            </w:r>
          </w:p>
          <w:p w14:paraId="5A8C7591" w14:textId="77777777" w:rsidR="007E692B" w:rsidRPr="008E44EE" w:rsidRDefault="007E692B" w:rsidP="007E692B">
            <w:pPr>
              <w:pStyle w:val="NormalWeb"/>
              <w:rPr>
                <w:sz w:val="20"/>
                <w:szCs w:val="20"/>
              </w:rPr>
            </w:pPr>
            <w:r w:rsidRPr="008E44EE">
              <w:rPr>
                <w:sz w:val="20"/>
                <w:szCs w:val="20"/>
              </w:rPr>
              <w:t>8.4 Control of externally provided processes, products and services</w:t>
            </w:r>
          </w:p>
          <w:p w14:paraId="5987337C" w14:textId="77777777" w:rsidR="007E692B" w:rsidRPr="008E44EE" w:rsidRDefault="007E692B" w:rsidP="007E692B">
            <w:pPr>
              <w:pStyle w:val="NormalWeb"/>
              <w:rPr>
                <w:sz w:val="20"/>
                <w:szCs w:val="20"/>
              </w:rPr>
            </w:pPr>
            <w:r w:rsidRPr="008E44EE">
              <w:rPr>
                <w:sz w:val="20"/>
                <w:szCs w:val="20"/>
              </w:rPr>
              <w:t>8.4.1 General</w:t>
            </w:r>
          </w:p>
          <w:p w14:paraId="32CF06E5" w14:textId="77777777" w:rsidR="007E692B" w:rsidRPr="008E44EE" w:rsidRDefault="007E692B" w:rsidP="007E692B">
            <w:pPr>
              <w:pStyle w:val="NormalWeb"/>
              <w:rPr>
                <w:sz w:val="20"/>
                <w:szCs w:val="20"/>
              </w:rPr>
            </w:pPr>
          </w:p>
          <w:p w14:paraId="4B4859C8" w14:textId="77777777" w:rsidR="007E692B" w:rsidRPr="008E44EE" w:rsidRDefault="007E692B" w:rsidP="007E692B">
            <w:pPr>
              <w:pStyle w:val="NormalWeb"/>
              <w:rPr>
                <w:sz w:val="20"/>
                <w:szCs w:val="20"/>
              </w:rPr>
            </w:pPr>
            <w:r w:rsidRPr="008E44EE">
              <w:rPr>
                <w:sz w:val="20"/>
                <w:szCs w:val="20"/>
              </w:rPr>
              <w:t>8.4.2 Type and extent of control</w:t>
            </w:r>
          </w:p>
          <w:p w14:paraId="31A91849" w14:textId="77777777" w:rsidR="007E692B" w:rsidRPr="008E44EE" w:rsidRDefault="007E692B" w:rsidP="007E692B">
            <w:pPr>
              <w:pStyle w:val="NormalWeb"/>
              <w:rPr>
                <w:sz w:val="20"/>
                <w:szCs w:val="20"/>
              </w:rPr>
            </w:pPr>
            <w:r w:rsidRPr="008E44EE">
              <w:rPr>
                <w:sz w:val="20"/>
                <w:szCs w:val="20"/>
              </w:rPr>
              <w:t>8.4.3 Information for external providers</w:t>
            </w:r>
          </w:p>
          <w:p w14:paraId="3F157F10" w14:textId="77777777" w:rsidR="007E692B" w:rsidRPr="008E44EE" w:rsidRDefault="007E692B" w:rsidP="007E692B">
            <w:pPr>
              <w:pStyle w:val="NormalWeb"/>
              <w:rPr>
                <w:sz w:val="20"/>
                <w:szCs w:val="20"/>
              </w:rPr>
            </w:pPr>
          </w:p>
          <w:p w14:paraId="36B85AC9" w14:textId="77777777" w:rsidR="007E692B" w:rsidRPr="008E44EE" w:rsidRDefault="007E692B" w:rsidP="007E692B">
            <w:pPr>
              <w:pStyle w:val="NormalWeb"/>
              <w:rPr>
                <w:sz w:val="20"/>
                <w:szCs w:val="20"/>
              </w:rPr>
            </w:pPr>
            <w:r w:rsidRPr="008E44EE">
              <w:rPr>
                <w:sz w:val="20"/>
                <w:szCs w:val="20"/>
              </w:rPr>
              <w:lastRenderedPageBreak/>
              <w:t>8.5 Production and service provision</w:t>
            </w:r>
          </w:p>
          <w:p w14:paraId="7EF51761" w14:textId="2D3C8A56" w:rsidR="00FB52F2" w:rsidRPr="008E44EE" w:rsidRDefault="007E692B" w:rsidP="007E692B">
            <w:pPr>
              <w:pStyle w:val="NormalWeb"/>
              <w:rPr>
                <w:sz w:val="20"/>
                <w:szCs w:val="20"/>
              </w:rPr>
            </w:pPr>
            <w:r w:rsidRPr="008E44EE">
              <w:rPr>
                <w:sz w:val="20"/>
                <w:szCs w:val="20"/>
              </w:rPr>
              <w:t>8.5.1 Control of production and service provision</w:t>
            </w:r>
          </w:p>
          <w:p w14:paraId="1B8EE3B2" w14:textId="77777777" w:rsidR="00FB52F2" w:rsidRPr="008E44EE" w:rsidRDefault="00FB52F2" w:rsidP="00BC4382">
            <w:pPr>
              <w:pStyle w:val="NormalWeb"/>
              <w:rPr>
                <w:sz w:val="20"/>
                <w:szCs w:val="20"/>
              </w:rPr>
            </w:pPr>
            <w:r w:rsidRPr="008E44EE">
              <w:rPr>
                <w:sz w:val="20"/>
                <w:szCs w:val="20"/>
              </w:rPr>
              <w:t>8,5.2 identification and traceability</w:t>
            </w:r>
          </w:p>
          <w:p w14:paraId="53C1D617" w14:textId="303E11EA" w:rsidR="00FB52F2" w:rsidRPr="008E44EE" w:rsidRDefault="00FB52F2" w:rsidP="00BC4382">
            <w:pPr>
              <w:pStyle w:val="NormalWeb"/>
              <w:rPr>
                <w:sz w:val="20"/>
                <w:szCs w:val="20"/>
              </w:rPr>
            </w:pPr>
            <w:r w:rsidRPr="008E44EE">
              <w:rPr>
                <w:sz w:val="20"/>
                <w:szCs w:val="20"/>
              </w:rPr>
              <w:t>8.5.3 property belong to customers or external providers</w:t>
            </w:r>
          </w:p>
          <w:p w14:paraId="4E3F138F" w14:textId="77777777" w:rsidR="00FB52F2" w:rsidRPr="008E44EE" w:rsidRDefault="00FB52F2" w:rsidP="00BC4382">
            <w:pPr>
              <w:pStyle w:val="NormalWeb"/>
              <w:rPr>
                <w:sz w:val="20"/>
                <w:szCs w:val="20"/>
              </w:rPr>
            </w:pPr>
            <w:r w:rsidRPr="008E44EE">
              <w:rPr>
                <w:sz w:val="20"/>
                <w:szCs w:val="20"/>
              </w:rPr>
              <w:t>8.5.4 preservation</w:t>
            </w:r>
          </w:p>
          <w:p w14:paraId="64DE41AB" w14:textId="77777777" w:rsidR="00FB52F2" w:rsidRPr="008E44EE" w:rsidRDefault="00FB52F2" w:rsidP="00BC4382">
            <w:pPr>
              <w:pStyle w:val="NormalWeb"/>
              <w:rPr>
                <w:sz w:val="20"/>
                <w:szCs w:val="20"/>
              </w:rPr>
            </w:pPr>
            <w:r w:rsidRPr="008E44EE">
              <w:rPr>
                <w:sz w:val="20"/>
                <w:szCs w:val="20"/>
              </w:rPr>
              <w:t>8.5.5 post-delivery activities</w:t>
            </w:r>
          </w:p>
          <w:p w14:paraId="3D8A2C77" w14:textId="77777777" w:rsidR="00FB52F2" w:rsidRPr="008E44EE" w:rsidRDefault="00FB52F2" w:rsidP="00BC4382">
            <w:pPr>
              <w:pStyle w:val="NormalWeb"/>
              <w:rPr>
                <w:sz w:val="20"/>
                <w:szCs w:val="20"/>
              </w:rPr>
            </w:pPr>
            <w:r w:rsidRPr="008E44EE">
              <w:rPr>
                <w:sz w:val="20"/>
                <w:szCs w:val="20"/>
              </w:rPr>
              <w:t>8.5.6 control of changes</w:t>
            </w:r>
          </w:p>
          <w:p w14:paraId="78D8A7EB" w14:textId="77777777" w:rsidR="00FB52F2" w:rsidRPr="008E44EE" w:rsidRDefault="00FB52F2" w:rsidP="00BC4382">
            <w:pPr>
              <w:pStyle w:val="NormalWeb"/>
              <w:rPr>
                <w:sz w:val="20"/>
                <w:szCs w:val="20"/>
              </w:rPr>
            </w:pPr>
            <w:r w:rsidRPr="008E44EE">
              <w:rPr>
                <w:sz w:val="20"/>
                <w:szCs w:val="20"/>
              </w:rPr>
              <w:t>8.6 release of product and services</w:t>
            </w:r>
          </w:p>
          <w:p w14:paraId="2AAEE8A5" w14:textId="77777777" w:rsidR="00FB52F2" w:rsidRPr="008E44EE" w:rsidRDefault="00FB52F2" w:rsidP="00BC4382">
            <w:pPr>
              <w:pStyle w:val="NormalWeb"/>
              <w:rPr>
                <w:sz w:val="20"/>
                <w:szCs w:val="20"/>
              </w:rPr>
            </w:pPr>
            <w:r w:rsidRPr="008E44EE">
              <w:rPr>
                <w:sz w:val="20"/>
                <w:szCs w:val="20"/>
              </w:rPr>
              <w:t>8.7 control of nonconforming outputs</w:t>
            </w:r>
          </w:p>
          <w:p w14:paraId="131FC89A" w14:textId="77777777" w:rsidR="00FB52F2" w:rsidRPr="008E44EE" w:rsidRDefault="00FB52F2" w:rsidP="00BC4382">
            <w:pPr>
              <w:pStyle w:val="NormalWeb"/>
              <w:rPr>
                <w:sz w:val="20"/>
                <w:szCs w:val="20"/>
              </w:rPr>
            </w:pPr>
          </w:p>
          <w:p w14:paraId="455F7A6F" w14:textId="77777777" w:rsidR="00FB52F2" w:rsidRPr="008E44EE" w:rsidRDefault="00FB52F2" w:rsidP="00BC4382">
            <w:pPr>
              <w:pStyle w:val="NormalWeb"/>
              <w:rPr>
                <w:sz w:val="20"/>
                <w:szCs w:val="20"/>
              </w:rPr>
            </w:pPr>
          </w:p>
          <w:p w14:paraId="7AE8E0E4" w14:textId="77777777" w:rsidR="00FB52F2" w:rsidRPr="008E44EE" w:rsidRDefault="00FB52F2" w:rsidP="00BC4382">
            <w:pPr>
              <w:pStyle w:val="NormalWeb"/>
              <w:rPr>
                <w:sz w:val="20"/>
                <w:szCs w:val="20"/>
              </w:rPr>
            </w:pPr>
          </w:p>
          <w:p w14:paraId="53089299" w14:textId="77777777" w:rsidR="00FB52F2" w:rsidRPr="008E44EE" w:rsidRDefault="00FB52F2" w:rsidP="00BC4382">
            <w:pPr>
              <w:pStyle w:val="NormalWeb"/>
              <w:rPr>
                <w:sz w:val="20"/>
                <w:szCs w:val="20"/>
              </w:rPr>
            </w:pPr>
          </w:p>
          <w:p w14:paraId="0AECD685" w14:textId="77777777" w:rsidR="00FB52F2" w:rsidRPr="008E44EE" w:rsidRDefault="00FB52F2" w:rsidP="00BC4382">
            <w:pPr>
              <w:pStyle w:val="NormalWeb"/>
              <w:rPr>
                <w:sz w:val="20"/>
                <w:szCs w:val="20"/>
              </w:rPr>
            </w:pPr>
          </w:p>
          <w:p w14:paraId="3AEE651D" w14:textId="77777777" w:rsidR="00FB52F2" w:rsidRPr="008E44EE" w:rsidRDefault="00FB52F2" w:rsidP="00BC4382">
            <w:pPr>
              <w:pStyle w:val="NormalWeb"/>
              <w:rPr>
                <w:sz w:val="20"/>
                <w:szCs w:val="20"/>
              </w:rPr>
            </w:pPr>
          </w:p>
          <w:p w14:paraId="66A9D73C" w14:textId="77777777" w:rsidR="00FB52F2" w:rsidRPr="008E44EE" w:rsidRDefault="00FB52F2" w:rsidP="00BC4382">
            <w:pPr>
              <w:pStyle w:val="NormalWeb"/>
              <w:rPr>
                <w:sz w:val="20"/>
                <w:szCs w:val="20"/>
              </w:rPr>
            </w:pPr>
          </w:p>
          <w:p w14:paraId="1CB30080" w14:textId="77777777" w:rsidR="00FB52F2" w:rsidRPr="008E44EE" w:rsidRDefault="00FB52F2" w:rsidP="00BC4382">
            <w:pPr>
              <w:pStyle w:val="NormalWeb"/>
              <w:rPr>
                <w:sz w:val="20"/>
                <w:szCs w:val="20"/>
              </w:rPr>
            </w:pPr>
          </w:p>
          <w:p w14:paraId="1A26F0F7" w14:textId="77777777" w:rsidR="00FB52F2" w:rsidRPr="008E44EE" w:rsidRDefault="00FB52F2" w:rsidP="00BC4382">
            <w:pPr>
              <w:pStyle w:val="NormalWeb"/>
              <w:rPr>
                <w:sz w:val="20"/>
                <w:szCs w:val="20"/>
              </w:rPr>
            </w:pPr>
          </w:p>
          <w:p w14:paraId="62F6EBA0" w14:textId="77777777" w:rsidR="00FB52F2" w:rsidRPr="008E44EE" w:rsidRDefault="00FB52F2" w:rsidP="00BC4382">
            <w:pPr>
              <w:pStyle w:val="NormalWeb"/>
              <w:rPr>
                <w:sz w:val="20"/>
                <w:szCs w:val="20"/>
              </w:rPr>
            </w:pPr>
          </w:p>
          <w:p w14:paraId="35BA464C" w14:textId="77777777" w:rsidR="00FB52F2" w:rsidRPr="008E44EE" w:rsidRDefault="00FB52F2" w:rsidP="00BC4382">
            <w:pPr>
              <w:pStyle w:val="NormalWeb"/>
              <w:rPr>
                <w:sz w:val="20"/>
                <w:szCs w:val="20"/>
              </w:rPr>
            </w:pPr>
          </w:p>
          <w:p w14:paraId="46279E09" w14:textId="77777777" w:rsidR="00FB52F2" w:rsidRPr="008E44EE" w:rsidRDefault="00FB52F2" w:rsidP="00BC4382">
            <w:pPr>
              <w:pStyle w:val="NormalWeb"/>
              <w:rPr>
                <w:sz w:val="20"/>
                <w:szCs w:val="20"/>
              </w:rPr>
            </w:pPr>
          </w:p>
          <w:p w14:paraId="78E6A398" w14:textId="77777777" w:rsidR="00FB52F2" w:rsidRPr="008E44EE" w:rsidRDefault="00FB52F2" w:rsidP="00BC4382">
            <w:pPr>
              <w:pStyle w:val="NormalWeb"/>
              <w:rPr>
                <w:sz w:val="20"/>
                <w:szCs w:val="20"/>
              </w:rPr>
            </w:pPr>
          </w:p>
          <w:p w14:paraId="431F06BD" w14:textId="77777777" w:rsidR="00FB52F2" w:rsidRPr="008E44EE" w:rsidRDefault="00FB52F2" w:rsidP="00BC4382">
            <w:pPr>
              <w:pStyle w:val="NormalWeb"/>
              <w:rPr>
                <w:sz w:val="20"/>
                <w:szCs w:val="20"/>
              </w:rPr>
            </w:pPr>
          </w:p>
          <w:p w14:paraId="185258B4" w14:textId="77777777" w:rsidR="00FB52F2" w:rsidRPr="008E44EE" w:rsidRDefault="00FB52F2" w:rsidP="00BC4382">
            <w:pPr>
              <w:pStyle w:val="NormalWeb"/>
              <w:rPr>
                <w:sz w:val="20"/>
                <w:szCs w:val="20"/>
              </w:rPr>
            </w:pPr>
          </w:p>
          <w:p w14:paraId="2A21B547" w14:textId="77777777" w:rsidR="00FB52F2" w:rsidRPr="008E44EE" w:rsidRDefault="00FB52F2" w:rsidP="00BC4382">
            <w:pPr>
              <w:pStyle w:val="NormalWeb"/>
              <w:rPr>
                <w:sz w:val="20"/>
                <w:szCs w:val="20"/>
              </w:rPr>
            </w:pPr>
          </w:p>
          <w:p w14:paraId="6A342DFF" w14:textId="77777777" w:rsidR="00FB52F2" w:rsidRPr="008E44EE" w:rsidRDefault="00FB52F2" w:rsidP="00BC4382">
            <w:pPr>
              <w:pStyle w:val="NormalWeb"/>
              <w:rPr>
                <w:sz w:val="20"/>
                <w:szCs w:val="20"/>
              </w:rPr>
            </w:pPr>
          </w:p>
          <w:p w14:paraId="6ED57B3B" w14:textId="77777777" w:rsidR="00FB52F2" w:rsidRPr="008E44EE" w:rsidRDefault="00FB52F2" w:rsidP="00BC4382">
            <w:pPr>
              <w:pStyle w:val="NormalWeb"/>
              <w:rPr>
                <w:sz w:val="20"/>
                <w:szCs w:val="20"/>
              </w:rPr>
            </w:pPr>
          </w:p>
          <w:p w14:paraId="0EE58058" w14:textId="77777777" w:rsidR="00FB52F2" w:rsidRPr="008E44EE" w:rsidRDefault="00FB52F2" w:rsidP="00BC4382">
            <w:pPr>
              <w:pStyle w:val="NormalWeb"/>
              <w:rPr>
                <w:sz w:val="20"/>
                <w:szCs w:val="20"/>
              </w:rPr>
            </w:pPr>
          </w:p>
          <w:p w14:paraId="157977D4" w14:textId="77777777" w:rsidR="00FB52F2" w:rsidRPr="008E44EE" w:rsidRDefault="00FB52F2" w:rsidP="00BC4382">
            <w:pPr>
              <w:pStyle w:val="NormalWeb"/>
              <w:rPr>
                <w:sz w:val="20"/>
                <w:szCs w:val="20"/>
              </w:rPr>
            </w:pPr>
          </w:p>
          <w:p w14:paraId="6FF6BAE8" w14:textId="77777777" w:rsidR="00FB52F2" w:rsidRPr="008E44EE" w:rsidRDefault="00FB52F2" w:rsidP="00BC4382">
            <w:pPr>
              <w:pStyle w:val="NormalWeb"/>
              <w:rPr>
                <w:sz w:val="20"/>
                <w:szCs w:val="20"/>
              </w:rPr>
            </w:pPr>
          </w:p>
          <w:p w14:paraId="676D4DA4" w14:textId="77777777" w:rsidR="00FB52F2" w:rsidRPr="008E44EE" w:rsidRDefault="00FB52F2" w:rsidP="00BC4382">
            <w:pPr>
              <w:pStyle w:val="NormalWeb"/>
              <w:rPr>
                <w:sz w:val="20"/>
                <w:szCs w:val="20"/>
              </w:rPr>
            </w:pPr>
          </w:p>
          <w:p w14:paraId="6748740D" w14:textId="77777777" w:rsidR="00FB52F2" w:rsidRPr="008E44EE" w:rsidRDefault="00FB52F2" w:rsidP="00BC4382">
            <w:pPr>
              <w:pStyle w:val="NormalWeb"/>
              <w:rPr>
                <w:sz w:val="20"/>
                <w:szCs w:val="20"/>
              </w:rPr>
            </w:pPr>
          </w:p>
          <w:p w14:paraId="61991101" w14:textId="77777777" w:rsidR="00FB52F2" w:rsidRPr="008E44EE" w:rsidRDefault="00FB52F2" w:rsidP="00BC4382">
            <w:pPr>
              <w:pStyle w:val="NormalWeb"/>
              <w:rPr>
                <w:sz w:val="20"/>
                <w:szCs w:val="20"/>
              </w:rPr>
            </w:pPr>
          </w:p>
          <w:p w14:paraId="482E3DFC" w14:textId="77777777" w:rsidR="00FB52F2" w:rsidRPr="008E44EE" w:rsidRDefault="00FB52F2" w:rsidP="00BC4382">
            <w:pPr>
              <w:pStyle w:val="NormalWeb"/>
              <w:rPr>
                <w:sz w:val="20"/>
                <w:szCs w:val="20"/>
              </w:rPr>
            </w:pPr>
          </w:p>
          <w:p w14:paraId="310CD898" w14:textId="77777777" w:rsidR="00FB52F2" w:rsidRPr="008E44EE" w:rsidRDefault="00FB52F2" w:rsidP="00BC4382">
            <w:pPr>
              <w:pStyle w:val="NormalWeb"/>
              <w:rPr>
                <w:sz w:val="20"/>
                <w:szCs w:val="20"/>
              </w:rPr>
            </w:pPr>
          </w:p>
          <w:p w14:paraId="54DE1636" w14:textId="77777777" w:rsidR="00FB52F2" w:rsidRPr="008E44EE" w:rsidRDefault="00FB52F2" w:rsidP="00BC4382">
            <w:pPr>
              <w:pStyle w:val="NormalWeb"/>
              <w:rPr>
                <w:sz w:val="20"/>
                <w:szCs w:val="20"/>
              </w:rPr>
            </w:pPr>
          </w:p>
          <w:p w14:paraId="6706EB09" w14:textId="77777777" w:rsidR="00FB52F2" w:rsidRPr="008E44EE" w:rsidRDefault="00FB52F2" w:rsidP="00BC4382">
            <w:pPr>
              <w:pStyle w:val="NormalWeb"/>
              <w:rPr>
                <w:sz w:val="20"/>
                <w:szCs w:val="20"/>
              </w:rPr>
            </w:pPr>
          </w:p>
          <w:p w14:paraId="0F7394CF" w14:textId="77777777" w:rsidR="00FB52F2" w:rsidRPr="008E44EE" w:rsidRDefault="00FB52F2" w:rsidP="00BC4382">
            <w:pPr>
              <w:pStyle w:val="NormalWeb"/>
              <w:rPr>
                <w:sz w:val="20"/>
                <w:szCs w:val="20"/>
              </w:rPr>
            </w:pPr>
          </w:p>
        </w:tc>
        <w:tc>
          <w:tcPr>
            <w:tcW w:w="5103" w:type="dxa"/>
          </w:tcPr>
          <w:p w14:paraId="1E1CBE38" w14:textId="77777777" w:rsidR="002C6F34" w:rsidRPr="008E44EE" w:rsidRDefault="00FB52F2" w:rsidP="002C6F34">
            <w:pPr>
              <w:pStyle w:val="NormalWeb"/>
              <w:rPr>
                <w:b/>
                <w:sz w:val="20"/>
                <w:szCs w:val="20"/>
              </w:rPr>
            </w:pPr>
            <w:r w:rsidRPr="008E44EE">
              <w:rPr>
                <w:b/>
                <w:sz w:val="20"/>
                <w:szCs w:val="20"/>
              </w:rPr>
              <w:lastRenderedPageBreak/>
              <w:t>QMS</w:t>
            </w:r>
            <w:r w:rsidRPr="008E44EE">
              <w:rPr>
                <w:b/>
                <w:sz w:val="20"/>
                <w:szCs w:val="20"/>
              </w:rPr>
              <w:br/>
            </w:r>
            <w:r w:rsidRPr="008E44EE">
              <w:rPr>
                <w:sz w:val="20"/>
                <w:szCs w:val="20"/>
              </w:rPr>
              <w:br/>
            </w:r>
            <w:r w:rsidRPr="008E44EE">
              <w:rPr>
                <w:b/>
                <w:sz w:val="20"/>
                <w:szCs w:val="20"/>
              </w:rPr>
              <w:t>[8.1] Operational planning and control</w:t>
            </w:r>
          </w:p>
          <w:p w14:paraId="0252299E" w14:textId="1F0717E2" w:rsidR="00D04274" w:rsidRPr="008E44EE" w:rsidRDefault="00D04274" w:rsidP="00D04274">
            <w:pPr>
              <w:rPr>
                <w:rFonts w:ascii="Times New Roman" w:eastAsia="BatangChe" w:hAnsi="Times New Roman" w:cs="Times New Roman"/>
                <w:kern w:val="2"/>
                <w:sz w:val="20"/>
                <w:szCs w:val="20"/>
                <w:lang w:eastAsia="ko-KR"/>
              </w:rPr>
            </w:pPr>
            <w:r w:rsidRPr="008E44EE">
              <w:rPr>
                <w:rFonts w:ascii="Times New Roman" w:eastAsia="Times New Roman" w:hAnsi="Times New Roman" w:cs="Times New Roman"/>
                <w:sz w:val="20"/>
                <w:szCs w:val="20"/>
              </w:rPr>
              <w:t>The organization process was verified in this organization manual procedure</w:t>
            </w:r>
            <w:r w:rsidRPr="008E44EE">
              <w:rPr>
                <w:rFonts w:ascii="Times New Roman" w:eastAsia="BatangChe" w:hAnsi="Times New Roman" w:cs="Times New Roman"/>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 xml:space="preserve">Ref: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manual</w:t>
            </w:r>
            <w:proofErr w:type="gramEnd"/>
            <w:r w:rsidRPr="008E44EE">
              <w:rPr>
                <w:rFonts w:ascii="Times New Roman" w:eastAsia="BatangChe" w:hAnsi="Times New Roman" w:cs="Times New Roman"/>
                <w:color w:val="FF0000"/>
                <w:kern w:val="2"/>
                <w:sz w:val="20"/>
                <w:szCs w:val="20"/>
                <w:lang w:eastAsia="ko-KR"/>
              </w:rPr>
              <w:t>_number</w:t>
            </w:r>
            <w:proofErr w:type="spellEnd"/>
            <w:r w:rsidRPr="008E44EE">
              <w:rPr>
                <w:rFonts w:ascii="Times New Roman" w:eastAsia="BatangChe" w:hAnsi="Times New Roman" w:cs="Times New Roman"/>
                <w:color w:val="FF0000"/>
                <w:kern w:val="2"/>
                <w:sz w:val="20"/>
                <w:szCs w:val="20"/>
                <w:lang w:eastAsia="ko-KR"/>
              </w:rPr>
              <w:t xml:space="preserve"> }} </w:t>
            </w:r>
          </w:p>
          <w:p w14:paraId="25135397" w14:textId="77777777" w:rsidR="00D04274" w:rsidRPr="008E44EE" w:rsidRDefault="00D04274" w:rsidP="00D04274">
            <w:pPr>
              <w:rPr>
                <w:rFonts w:ascii="Times New Roman" w:eastAsia="BatangChe" w:hAnsi="Times New Roman" w:cs="Times New Roman"/>
                <w:kern w:val="2"/>
                <w:sz w:val="20"/>
                <w:szCs w:val="20"/>
                <w:lang w:eastAsia="ko-KR"/>
              </w:rPr>
            </w:pPr>
          </w:p>
          <w:p w14:paraId="717A7C61" w14:textId="77777777" w:rsidR="00D04274" w:rsidRPr="008E44EE" w:rsidRDefault="00D04274" w:rsidP="00D04274">
            <w:pPr>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Process documentation for key activities is established and covers:</w:t>
            </w:r>
          </w:p>
          <w:p w14:paraId="030292BF" w14:textId="77777777" w:rsidR="00D04274" w:rsidRPr="008E44EE" w:rsidRDefault="00D04274" w:rsidP="00D04274">
            <w:pPr>
              <w:rPr>
                <w:rFonts w:ascii="Times New Roman" w:eastAsia="Times New Roman" w:hAnsi="Times New Roman" w:cs="Times New Roman"/>
                <w:sz w:val="20"/>
                <w:szCs w:val="20"/>
              </w:rPr>
            </w:pPr>
          </w:p>
          <w:p w14:paraId="14C46675" w14:textId="168703E2" w:rsidR="00D04274" w:rsidRPr="008E44EE" w:rsidRDefault="00D04274" w:rsidP="00D04274">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hd w:val="clear" w:color="auto" w:fill="FFFFFF"/>
              </w:rPr>
              <w:t>{{</w:t>
            </w:r>
            <w:r w:rsidRPr="008E44EE">
              <w:rPr>
                <w:rFonts w:ascii="Times New Roman" w:hAnsi="Times New Roman" w:cs="Times New Roman"/>
                <w:color w:val="FF0000"/>
              </w:rPr>
              <w:t xml:space="preserve"> </w:t>
            </w:r>
            <w:r w:rsidRPr="008E44EE">
              <w:rPr>
                <w:rFonts w:ascii="Times New Roman" w:hAnsi="Times New Roman" w:cs="Times New Roman"/>
                <w:color w:val="FF0000"/>
                <w:sz w:val="20"/>
                <w:shd w:val="clear" w:color="auto" w:fill="FFFFFF"/>
              </w:rPr>
              <w:t>PROCESS</w:t>
            </w:r>
            <w:proofErr w:type="gramEnd"/>
            <w:r w:rsidRPr="008E44EE">
              <w:rPr>
                <w:rFonts w:ascii="Times New Roman" w:hAnsi="Times New Roman" w:cs="Times New Roman"/>
                <w:color w:val="FF0000"/>
                <w:sz w:val="20"/>
                <w:shd w:val="clear" w:color="auto" w:fill="FFFFFF"/>
              </w:rPr>
              <w:t xml:space="preserve"> }}</w:t>
            </w:r>
          </w:p>
          <w:p w14:paraId="54ACB0F8" w14:textId="000DF8F5" w:rsidR="00D04274" w:rsidRPr="008E44EE" w:rsidRDefault="00D04274" w:rsidP="00D04274">
            <w:pPr>
              <w:rPr>
                <w:rFonts w:ascii="Times New Roman" w:hAnsi="Times New Roman" w:cs="Times New Roman"/>
                <w:color w:val="FF0000"/>
                <w:sz w:val="20"/>
                <w:shd w:val="clear" w:color="auto" w:fill="FFFFFF"/>
              </w:rPr>
            </w:pPr>
          </w:p>
          <w:p w14:paraId="331480D5" w14:textId="4FBBD471" w:rsidR="00D04274" w:rsidRPr="008E44EE" w:rsidRDefault="002C5311" w:rsidP="00D04274">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7D17D1D3" w14:textId="529AC327" w:rsidR="00366B21" w:rsidRPr="008E44EE" w:rsidRDefault="00D04274" w:rsidP="00D04274">
            <w:pPr>
              <w:pStyle w:val="NormalWeb"/>
              <w:rPr>
                <w:sz w:val="20"/>
                <w:szCs w:val="20"/>
              </w:rPr>
            </w:pPr>
            <w:r w:rsidRPr="008E44EE">
              <w:rPr>
                <w:b/>
                <w:sz w:val="20"/>
                <w:szCs w:val="20"/>
              </w:rPr>
              <w:t>[8.2]</w:t>
            </w:r>
            <w:r w:rsidRPr="008E44EE">
              <w:rPr>
                <w:sz w:val="20"/>
                <w:szCs w:val="20"/>
              </w:rPr>
              <w:t xml:space="preserve"> </w:t>
            </w:r>
            <w:r w:rsidR="005E386A" w:rsidRPr="008E44EE">
              <w:rPr>
                <w:b/>
                <w:sz w:val="20"/>
                <w:szCs w:val="20"/>
              </w:rPr>
              <w:t>R</w:t>
            </w:r>
            <w:r w:rsidRPr="008E44EE">
              <w:rPr>
                <w:b/>
                <w:sz w:val="20"/>
                <w:szCs w:val="20"/>
              </w:rPr>
              <w:t>equirements for products and services</w:t>
            </w:r>
            <w:r w:rsidR="00366B21" w:rsidRPr="008E44EE">
              <w:rPr>
                <w:b/>
                <w:sz w:val="20"/>
                <w:szCs w:val="20"/>
              </w:rPr>
              <w:tab/>
            </w:r>
          </w:p>
          <w:p w14:paraId="69DE5E2C" w14:textId="77ACA9A8" w:rsidR="00FB52F2" w:rsidRPr="008E44EE" w:rsidRDefault="00A729A5" w:rsidP="00CA421A">
            <w:pPr>
              <w:pStyle w:val="NormalWeb"/>
              <w:rPr>
                <w:b/>
                <w:sz w:val="20"/>
                <w:szCs w:val="20"/>
              </w:rPr>
            </w:pPr>
            <w:r w:rsidRPr="008E44EE">
              <w:rPr>
                <w:b/>
                <w:sz w:val="20"/>
                <w:szCs w:val="20"/>
              </w:rPr>
              <w:t xml:space="preserve"> </w:t>
            </w:r>
            <w:r w:rsidR="00FB52F2" w:rsidRPr="008E44EE">
              <w:rPr>
                <w:b/>
                <w:sz w:val="20"/>
                <w:szCs w:val="20"/>
              </w:rPr>
              <w:t>[8.2.1] Customer communication</w:t>
            </w:r>
          </w:p>
          <w:p w14:paraId="2267B0C4" w14:textId="2F78ACEC" w:rsidR="00515D42" w:rsidRPr="008E44EE" w:rsidRDefault="00515D42" w:rsidP="00CA421A">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Customer</w:t>
            </w:r>
            <w:proofErr w:type="gramEnd"/>
            <w:r w:rsidRPr="008E44EE">
              <w:rPr>
                <w:color w:val="FF0000"/>
                <w:sz w:val="20"/>
                <w:szCs w:val="20"/>
              </w:rPr>
              <w:t>_communication</w:t>
            </w:r>
            <w:proofErr w:type="spellEnd"/>
            <w:r w:rsidRPr="008E44EE">
              <w:rPr>
                <w:color w:val="FF0000"/>
                <w:sz w:val="20"/>
                <w:szCs w:val="20"/>
              </w:rPr>
              <w:t xml:space="preserve"> }}</w:t>
            </w:r>
          </w:p>
          <w:p w14:paraId="12CFA9CF" w14:textId="79CBB49A" w:rsidR="00FB52F2" w:rsidRPr="008E44EE" w:rsidRDefault="00FB52F2" w:rsidP="002B3968">
            <w:pPr>
              <w:pStyle w:val="NormalWeb"/>
              <w:rPr>
                <w:color w:val="7030A0"/>
                <w:sz w:val="20"/>
                <w:szCs w:val="20"/>
              </w:rPr>
            </w:pPr>
          </w:p>
          <w:p w14:paraId="43B22C49" w14:textId="050FBC8A" w:rsidR="00FB52F2" w:rsidRPr="008E44EE" w:rsidRDefault="00FB52F2" w:rsidP="002715FD">
            <w:pPr>
              <w:pStyle w:val="NormalWeb"/>
              <w:rPr>
                <w:b/>
                <w:sz w:val="20"/>
                <w:szCs w:val="20"/>
              </w:rPr>
            </w:pPr>
            <w:r w:rsidRPr="008E44EE">
              <w:rPr>
                <w:b/>
                <w:sz w:val="20"/>
                <w:szCs w:val="20"/>
              </w:rPr>
              <w:t>[8.2.2] Determining the requirements for products and services</w:t>
            </w:r>
          </w:p>
          <w:p w14:paraId="4F8812F4" w14:textId="77777777" w:rsidR="005E386A" w:rsidRPr="008E44EE" w:rsidRDefault="005E386A" w:rsidP="005E386A">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color w:val="FF0000"/>
                <w:kern w:val="2"/>
                <w:sz w:val="20"/>
                <w:szCs w:val="20"/>
                <w:lang w:eastAsia="ko-KR"/>
              </w:rPr>
              <w:t>Name</w:t>
            </w:r>
            <w:proofErr w:type="gramStart"/>
            <w:r w:rsidRPr="008E44EE">
              <w:rPr>
                <w:rFonts w:ascii="Times New Roman" w:eastAsia="BatangChe" w:hAnsi="Times New Roman" w:cs="Times New Roman"/>
                <w:color w:val="FF0000"/>
                <w:kern w:val="2"/>
                <w:sz w:val="20"/>
                <w:szCs w:val="20"/>
                <w:lang w:eastAsia="ko-KR"/>
              </w:rPr>
              <w:t>-{</w:t>
            </w:r>
            <w:proofErr w:type="gramEnd"/>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Organization_Name</w:t>
            </w:r>
            <w:proofErr w:type="spell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color w:val="FF0000"/>
                <w:kern w:val="2"/>
                <w:sz w:val="20"/>
                <w:szCs w:val="20"/>
                <w:lang w:eastAsia="ko-KR"/>
              </w:rPr>
              <w:tab/>
            </w:r>
            <w:r w:rsidRPr="008E44EE">
              <w:rPr>
                <w:rFonts w:ascii="Times New Roman" w:eastAsia="BatangChe" w:hAnsi="Times New Roman" w:cs="Times New Roman"/>
                <w:kern w:val="2"/>
                <w:sz w:val="20"/>
                <w:szCs w:val="20"/>
                <w:lang w:eastAsia="ko-KR"/>
              </w:rPr>
              <w:tab/>
            </w:r>
          </w:p>
          <w:p w14:paraId="324BF95A" w14:textId="77777777" w:rsidR="005E386A" w:rsidRPr="008E44EE" w:rsidRDefault="005E386A" w:rsidP="005E386A">
            <w:pPr>
              <w:pStyle w:val="NoSpacing"/>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color w:val="FF0000"/>
                <w:kern w:val="2"/>
                <w:sz w:val="20"/>
                <w:szCs w:val="20"/>
                <w:lang w:eastAsia="ko-KR"/>
              </w:rPr>
              <w:t xml:space="preserve">ADDRESS- </w:t>
            </w:r>
            <w:proofErr w:type="gramStart"/>
            <w:r w:rsidRPr="008E44EE">
              <w:rPr>
                <w:rFonts w:ascii="Times New Roman" w:eastAsia="BatangChe" w:hAnsi="Times New Roman" w:cs="Times New Roman"/>
                <w:color w:val="FF0000"/>
                <w:kern w:val="2"/>
                <w:sz w:val="20"/>
                <w:szCs w:val="20"/>
                <w:lang w:eastAsia="ko-KR"/>
              </w:rPr>
              <w:t>{{ Address</w:t>
            </w:r>
            <w:proofErr w:type="gramEnd"/>
            <w:r w:rsidRPr="008E44EE">
              <w:rPr>
                <w:rFonts w:ascii="Times New Roman" w:eastAsia="BatangChe" w:hAnsi="Times New Roman" w:cs="Times New Roman"/>
                <w:color w:val="FF0000"/>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ab/>
            </w:r>
          </w:p>
          <w:p w14:paraId="27A9BBF3" w14:textId="77777777" w:rsidR="005E386A" w:rsidRPr="008E44EE" w:rsidRDefault="005E386A" w:rsidP="005E386A">
            <w:pPr>
              <w:pStyle w:val="NoSpacing"/>
              <w:rPr>
                <w:rFonts w:ascii="Times New Roman" w:eastAsia="BatangChe" w:hAnsi="Times New Roman" w:cs="Times New Roman"/>
                <w:color w:val="FF0000"/>
                <w:kern w:val="2"/>
                <w:sz w:val="20"/>
                <w:szCs w:val="20"/>
                <w:lang w:eastAsia="ko-KR"/>
              </w:rPr>
            </w:pPr>
            <w:r w:rsidRPr="008E44EE">
              <w:rPr>
                <w:rFonts w:ascii="Times New Roman" w:eastAsia="Dotum" w:hAnsi="Times New Roman" w:cs="Times New Roman"/>
                <w:color w:val="FF0000"/>
                <w:kern w:val="2"/>
                <w:sz w:val="20"/>
                <w:szCs w:val="20"/>
              </w:rPr>
              <w:t>Temp. site</w:t>
            </w:r>
            <w:r w:rsidRPr="008E44EE">
              <w:rPr>
                <w:rFonts w:ascii="Times New Roman" w:eastAsia="Dotum" w:hAnsi="Times New Roman" w:cs="Times New Roman"/>
                <w:b/>
                <w:color w:val="FF0000"/>
                <w:kern w:val="2"/>
                <w:sz w:val="20"/>
                <w:szCs w:val="20"/>
              </w:rPr>
              <w:t>:</w:t>
            </w:r>
            <w:r w:rsidRPr="008E44EE">
              <w:rPr>
                <w:rFonts w:ascii="Times New Roman" w:eastAsia="Dotum" w:hAnsi="Times New Roman" w:cs="Times New Roman"/>
                <w:color w:val="FF0000"/>
                <w:kern w:val="2"/>
                <w:sz w:val="20"/>
                <w:szCs w:val="20"/>
              </w:rPr>
              <w:t xml:space="preserve"> </w:t>
            </w:r>
            <w:proofErr w:type="gramStart"/>
            <w:r w:rsidRPr="008E44EE">
              <w:rPr>
                <w:rFonts w:ascii="Times New Roman" w:eastAsia="Dotum" w:hAnsi="Times New Roman" w:cs="Times New Roman"/>
                <w:color w:val="FF0000"/>
                <w:kern w:val="2"/>
                <w:sz w:val="20"/>
                <w:szCs w:val="20"/>
              </w:rPr>
              <w:t xml:space="preserve">{{ </w:t>
            </w:r>
            <w:proofErr w:type="spellStart"/>
            <w:r w:rsidRPr="008E44EE">
              <w:rPr>
                <w:rFonts w:ascii="Times New Roman" w:eastAsia="Dotum" w:hAnsi="Times New Roman" w:cs="Times New Roman"/>
                <w:color w:val="FF0000"/>
                <w:kern w:val="2"/>
                <w:sz w:val="20"/>
                <w:szCs w:val="20"/>
              </w:rPr>
              <w:t>Temp</w:t>
            </w:r>
            <w:proofErr w:type="gramEnd"/>
            <w:r w:rsidRPr="008E44EE">
              <w:rPr>
                <w:rFonts w:ascii="Times New Roman" w:eastAsia="Dotum" w:hAnsi="Times New Roman" w:cs="Times New Roman"/>
                <w:color w:val="FF0000"/>
                <w:kern w:val="2"/>
                <w:sz w:val="20"/>
                <w:szCs w:val="20"/>
              </w:rPr>
              <w:t>_Address</w:t>
            </w:r>
            <w:proofErr w:type="spellEnd"/>
            <w:r w:rsidRPr="008E44EE">
              <w:rPr>
                <w:rFonts w:ascii="Times New Roman" w:eastAsia="Dotum" w:hAnsi="Times New Roman" w:cs="Times New Roman"/>
                <w:color w:val="FF0000"/>
                <w:kern w:val="2"/>
                <w:sz w:val="20"/>
                <w:szCs w:val="20"/>
              </w:rPr>
              <w:t xml:space="preserve"> }}</w:t>
            </w:r>
            <w:r w:rsidRPr="008E44EE">
              <w:rPr>
                <w:rFonts w:ascii="Times New Roman" w:eastAsia="BatangChe" w:hAnsi="Times New Roman" w:cs="Times New Roman"/>
                <w:color w:val="FF0000"/>
                <w:kern w:val="2"/>
                <w:sz w:val="20"/>
                <w:szCs w:val="20"/>
                <w:lang w:eastAsia="ko-KR"/>
              </w:rPr>
              <w:tab/>
            </w:r>
          </w:p>
          <w:p w14:paraId="359C3358" w14:textId="77777777" w:rsidR="005E386A" w:rsidRPr="008E44EE" w:rsidRDefault="005E386A" w:rsidP="005E386A">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46A772F" w14:textId="77777777" w:rsidR="005E386A" w:rsidRPr="008E44EE" w:rsidRDefault="005E386A" w:rsidP="005E386A">
            <w:pPr>
              <w:pStyle w:val="NoSpacing"/>
              <w:rPr>
                <w:rFonts w:ascii="Times New Roman" w:eastAsia="BatangChe" w:hAnsi="Times New Roman" w:cs="Times New Roman"/>
                <w:kern w:val="2"/>
                <w:sz w:val="20"/>
                <w:szCs w:val="20"/>
                <w:lang w:eastAsia="ko-KR"/>
              </w:rPr>
            </w:pPr>
          </w:p>
          <w:p w14:paraId="436B131A" w14:textId="77777777" w:rsidR="005E386A" w:rsidRPr="008E44EE" w:rsidRDefault="005E386A" w:rsidP="005E386A">
            <w:pPr>
              <w:pStyle w:val="NoSpacing"/>
              <w:rPr>
                <w:rFonts w:ascii="Times New Roman" w:eastAsia="BatangChe" w:hAnsi="Times New Roman" w:cs="Times New Roman"/>
                <w:kern w:val="2"/>
                <w:sz w:val="18"/>
                <w:szCs w:val="20"/>
                <w:lang w:eastAsia="ko-KR"/>
              </w:rPr>
            </w:pPr>
            <w:r w:rsidRPr="008E44EE">
              <w:rPr>
                <w:rFonts w:ascii="Times New Roman" w:hAnsi="Times New Roman" w:cs="Times New Roman"/>
                <w:sz w:val="20"/>
              </w:rPr>
              <w:t xml:space="preserve">The organization legal register was verified In </w:t>
            </w:r>
            <w:r w:rsidRPr="008E44EE">
              <w:rPr>
                <w:rFonts w:ascii="Times New Roman" w:hAnsi="Times New Roman" w:cs="Times New Roman"/>
                <w:color w:val="FF0000"/>
                <w:sz w:val="20"/>
              </w:rPr>
              <w:t xml:space="preserve">Ref: </w:t>
            </w:r>
            <w:proofErr w:type="gramStart"/>
            <w:r w:rsidRPr="008E44EE">
              <w:rPr>
                <w:rFonts w:ascii="Times New Roman" w:eastAsia="신명조" w:hAnsi="Times New Roman" w:cs="Times New Roman"/>
                <w:color w:val="FF0000"/>
                <w:sz w:val="20"/>
              </w:rPr>
              <w:t xml:space="preserve">{{ </w:t>
            </w:r>
            <w:proofErr w:type="spellStart"/>
            <w:r w:rsidRPr="008E44EE">
              <w:rPr>
                <w:rFonts w:ascii="Times New Roman" w:eastAsia="신명조" w:hAnsi="Times New Roman" w:cs="Times New Roman"/>
                <w:color w:val="FF0000"/>
                <w:sz w:val="20"/>
              </w:rPr>
              <w:t>legal</w:t>
            </w:r>
            <w:proofErr w:type="gramEnd"/>
            <w:r w:rsidRPr="008E44EE">
              <w:rPr>
                <w:rFonts w:ascii="Times New Roman" w:eastAsia="신명조" w:hAnsi="Times New Roman" w:cs="Times New Roman"/>
                <w:color w:val="FF0000"/>
                <w:sz w:val="20"/>
              </w:rPr>
              <w:t>_REGISTER_NO</w:t>
            </w:r>
            <w:proofErr w:type="spellEnd"/>
            <w:r w:rsidRPr="008E44EE">
              <w:rPr>
                <w:rFonts w:ascii="Times New Roman" w:eastAsia="신명조" w:hAnsi="Times New Roman" w:cs="Times New Roman"/>
                <w:color w:val="FF0000"/>
                <w:sz w:val="20"/>
              </w:rPr>
              <w:t xml:space="preserve"> }}</w:t>
            </w:r>
            <w:r w:rsidRPr="008E44EE">
              <w:rPr>
                <w:rFonts w:ascii="Times New Roman" w:hAnsi="Times New Roman" w:cs="Times New Roman"/>
                <w:color w:val="FF0000"/>
                <w:sz w:val="20"/>
              </w:rPr>
              <w:t xml:space="preserve">  </w:t>
            </w:r>
          </w:p>
          <w:p w14:paraId="7DC89BCA" w14:textId="77777777" w:rsidR="005E386A" w:rsidRPr="008E44EE" w:rsidRDefault="005E386A" w:rsidP="005E386A">
            <w:pPr>
              <w:pStyle w:val="NoSpacing"/>
              <w:rPr>
                <w:rFonts w:ascii="Times New Roman" w:eastAsia="BatangChe" w:hAnsi="Times New Roman" w:cs="Times New Roman"/>
                <w:kern w:val="2"/>
                <w:sz w:val="20"/>
                <w:szCs w:val="20"/>
                <w:lang w:eastAsia="ko-KR"/>
              </w:rPr>
            </w:pPr>
          </w:p>
          <w:p w14:paraId="140DA24D" w14:textId="11AC7C6C" w:rsidR="005E386A" w:rsidRPr="008E44EE" w:rsidRDefault="005E386A" w:rsidP="005E386A">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legal</w:t>
            </w:r>
            <w:proofErr w:type="gramEnd"/>
            <w:r w:rsidRPr="008E44EE">
              <w:rPr>
                <w:rFonts w:ascii="Times New Roman" w:eastAsia="BatangChe" w:hAnsi="Times New Roman" w:cs="Times New Roman"/>
                <w:color w:val="FF0000"/>
                <w:kern w:val="2"/>
                <w:sz w:val="20"/>
                <w:szCs w:val="20"/>
                <w:lang w:eastAsia="ko-KR"/>
              </w:rPr>
              <w:t>_LICENSE</w:t>
            </w:r>
            <w:proofErr w:type="spellEnd"/>
            <w:r w:rsidRPr="008E44EE">
              <w:rPr>
                <w:rFonts w:ascii="Times New Roman" w:eastAsia="BatangChe" w:hAnsi="Times New Roman" w:cs="Times New Roman"/>
                <w:color w:val="FF0000"/>
                <w:kern w:val="2"/>
                <w:sz w:val="20"/>
                <w:szCs w:val="20"/>
                <w:lang w:eastAsia="ko-KR"/>
              </w:rPr>
              <w:t xml:space="preserve"> }}</w:t>
            </w:r>
          </w:p>
          <w:p w14:paraId="212DE5CC" w14:textId="2A1A2E6F" w:rsidR="005E386A" w:rsidRPr="008E44EE" w:rsidRDefault="005E386A" w:rsidP="005E386A">
            <w:pPr>
              <w:pStyle w:val="NoSpacing"/>
              <w:rPr>
                <w:rFonts w:ascii="Times New Roman" w:eastAsia="BatangChe" w:hAnsi="Times New Roman" w:cs="Times New Roman"/>
                <w:color w:val="FF0000"/>
                <w:kern w:val="2"/>
                <w:sz w:val="20"/>
                <w:szCs w:val="20"/>
                <w:lang w:eastAsia="ko-KR"/>
              </w:rPr>
            </w:pPr>
          </w:p>
          <w:p w14:paraId="4974128B" w14:textId="648E2D09" w:rsidR="005E386A" w:rsidRPr="008E44EE" w:rsidRDefault="005E386A" w:rsidP="005E386A">
            <w:pPr>
              <w:pStyle w:val="NoSpacing"/>
              <w:rPr>
                <w:rFonts w:ascii="Times New Roman" w:eastAsia="BatangChe" w:hAnsi="Times New Roman" w:cs="Times New Roman"/>
                <w:b/>
                <w:color w:val="FF0000"/>
                <w:kern w:val="2"/>
                <w:sz w:val="20"/>
                <w:szCs w:val="20"/>
                <w:lang w:eastAsia="ko-KR"/>
              </w:rPr>
            </w:pPr>
            <w:r w:rsidRPr="008E44EE">
              <w:rPr>
                <w:rFonts w:ascii="Times New Roman" w:hAnsi="Times New Roman" w:cs="Times New Roman"/>
                <w:b/>
                <w:sz w:val="20"/>
                <w:szCs w:val="20"/>
              </w:rPr>
              <w:t>[8.2.3] Review of the requirements for products and services</w:t>
            </w:r>
          </w:p>
          <w:p w14:paraId="425C63FE" w14:textId="50535DF1" w:rsidR="005E386A" w:rsidRPr="008E44EE" w:rsidRDefault="005E386A" w:rsidP="005E386A">
            <w:pPr>
              <w:pStyle w:val="NoSpacing"/>
              <w:rPr>
                <w:rFonts w:ascii="Times New Roman" w:eastAsia="BatangChe" w:hAnsi="Times New Roman" w:cs="Times New Roman"/>
                <w:color w:val="FF0000"/>
                <w:kern w:val="2"/>
                <w:sz w:val="20"/>
                <w:szCs w:val="20"/>
                <w:lang w:eastAsia="ko-KR"/>
              </w:rPr>
            </w:pPr>
          </w:p>
          <w:p w14:paraId="2947C88F" w14:textId="24DFA15A" w:rsidR="00712B7C" w:rsidRPr="008E44EE" w:rsidRDefault="00E93109" w:rsidP="005E386A">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review</w:t>
            </w:r>
            <w:proofErr w:type="gramEnd"/>
            <w:r w:rsidRPr="008E44EE">
              <w:rPr>
                <w:rFonts w:ascii="Times New Roman" w:eastAsia="BatangChe" w:hAnsi="Times New Roman" w:cs="Times New Roman"/>
                <w:color w:val="FF0000"/>
                <w:kern w:val="2"/>
                <w:sz w:val="20"/>
                <w:szCs w:val="20"/>
                <w:lang w:eastAsia="ko-KR"/>
              </w:rPr>
              <w:t>_of_the_requirements_for_products_and_services</w:t>
            </w:r>
            <w:proofErr w:type="spellEnd"/>
            <w:r w:rsidRPr="008E44EE">
              <w:rPr>
                <w:rFonts w:ascii="Times New Roman" w:eastAsia="BatangChe" w:hAnsi="Times New Roman" w:cs="Times New Roman"/>
                <w:color w:val="FF0000"/>
                <w:kern w:val="2"/>
                <w:sz w:val="20"/>
                <w:szCs w:val="20"/>
                <w:lang w:eastAsia="ko-KR"/>
              </w:rPr>
              <w:t xml:space="preserve"> }}</w:t>
            </w:r>
          </w:p>
          <w:p w14:paraId="7AE75569" w14:textId="0BEFE2DA" w:rsidR="005E386A" w:rsidRPr="008E44EE" w:rsidRDefault="005E386A" w:rsidP="005E386A">
            <w:pPr>
              <w:pStyle w:val="NormalWeb"/>
              <w:rPr>
                <w:b/>
                <w:sz w:val="20"/>
                <w:szCs w:val="20"/>
              </w:rPr>
            </w:pPr>
            <w:r w:rsidRPr="008E44EE">
              <w:rPr>
                <w:b/>
                <w:sz w:val="20"/>
                <w:szCs w:val="20"/>
              </w:rPr>
              <w:t>[8.2.4] changes to requirements for products and services</w:t>
            </w:r>
          </w:p>
          <w:p w14:paraId="0CDE723B" w14:textId="0844B554" w:rsidR="00712B7C" w:rsidRPr="008E44EE" w:rsidRDefault="00712B7C" w:rsidP="005E386A">
            <w:pPr>
              <w:pStyle w:val="NormalWeb"/>
              <w:rPr>
                <w:rFonts w:eastAsia="BatangChe"/>
                <w:kern w:val="2"/>
                <w:sz w:val="20"/>
                <w:szCs w:val="20"/>
                <w:lang w:eastAsia="ko-KR"/>
              </w:rPr>
            </w:pPr>
            <w:r w:rsidRPr="008E44EE">
              <w:rPr>
                <w:rFonts w:eastAsia="BatangChe"/>
                <w:kern w:val="2"/>
                <w:sz w:val="20"/>
                <w:szCs w:val="20"/>
                <w:lang w:eastAsia="ko-KR"/>
              </w:rPr>
              <w:t xml:space="preserve">The organization has an established process to control and manage any changes to customer or statutory requirements. </w:t>
            </w:r>
            <w:r w:rsidRPr="008E44EE">
              <w:rPr>
                <w:rFonts w:eastAsia="BatangChe"/>
                <w:kern w:val="2"/>
                <w:sz w:val="20"/>
                <w:szCs w:val="20"/>
                <w:lang w:eastAsia="ko-KR"/>
              </w:rPr>
              <w:lastRenderedPageBreak/>
              <w:t>All changes are reviewed, documented, and communicated to</w:t>
            </w:r>
            <w:r w:rsidRPr="008E44EE">
              <w:rPr>
                <w:b/>
                <w:sz w:val="20"/>
                <w:szCs w:val="20"/>
              </w:rPr>
              <w:t xml:space="preserve"> </w:t>
            </w:r>
            <w:r w:rsidRPr="008E44EE">
              <w:rPr>
                <w:rFonts w:eastAsia="BatangChe"/>
                <w:kern w:val="2"/>
                <w:sz w:val="20"/>
                <w:szCs w:val="20"/>
                <w:lang w:eastAsia="ko-KR"/>
              </w:rPr>
              <w:t>relevant departments to ensure proper implementation.</w:t>
            </w:r>
          </w:p>
          <w:p w14:paraId="197ACD67" w14:textId="62100CD7" w:rsidR="00712B7C" w:rsidRPr="008E44EE" w:rsidRDefault="00712B7C" w:rsidP="00712B7C">
            <w:pPr>
              <w:pStyle w:val="NormalWeb"/>
              <w:rPr>
                <w:b/>
                <w:sz w:val="20"/>
                <w:szCs w:val="20"/>
              </w:rPr>
            </w:pPr>
            <w:r w:rsidRPr="008E44EE">
              <w:rPr>
                <w:b/>
                <w:sz w:val="20"/>
                <w:szCs w:val="20"/>
              </w:rPr>
              <w:t>[8.3] design and development of products and services</w:t>
            </w:r>
          </w:p>
          <w:p w14:paraId="1726990D" w14:textId="79462F28" w:rsidR="00712B7C" w:rsidRPr="008E44EE" w:rsidRDefault="00712B7C" w:rsidP="00712B7C">
            <w:pPr>
              <w:pStyle w:val="NormalWeb"/>
              <w:rPr>
                <w:b/>
                <w:sz w:val="20"/>
                <w:szCs w:val="20"/>
              </w:rPr>
            </w:pPr>
            <w:r w:rsidRPr="008E44EE">
              <w:rPr>
                <w:b/>
                <w:sz w:val="20"/>
                <w:szCs w:val="20"/>
              </w:rPr>
              <w:t>[8.3.1] general</w:t>
            </w:r>
          </w:p>
          <w:p w14:paraId="4C56AFF1" w14:textId="466FF5E9" w:rsidR="00712B7C" w:rsidRPr="008E44EE" w:rsidRDefault="00A9123B" w:rsidP="00712B7C">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_and_development_of_products_and_services</w:t>
            </w:r>
            <w:proofErr w:type="spellEnd"/>
            <w:r w:rsidRPr="008E44EE">
              <w:rPr>
                <w:color w:val="FF0000"/>
                <w:sz w:val="20"/>
                <w:szCs w:val="20"/>
              </w:rPr>
              <w:t xml:space="preserve"> }}</w:t>
            </w:r>
          </w:p>
          <w:p w14:paraId="3ECA36C7" w14:textId="2682B02A" w:rsidR="00712B7C" w:rsidRPr="008E44EE" w:rsidRDefault="00712B7C" w:rsidP="00712B7C">
            <w:pPr>
              <w:pStyle w:val="NormalWeb"/>
              <w:rPr>
                <w:b/>
                <w:sz w:val="20"/>
                <w:szCs w:val="20"/>
              </w:rPr>
            </w:pPr>
            <w:r w:rsidRPr="008E44EE">
              <w:rPr>
                <w:b/>
                <w:sz w:val="20"/>
                <w:szCs w:val="20"/>
              </w:rPr>
              <w:t>[8.3.2] design and development planning</w:t>
            </w:r>
          </w:p>
          <w:p w14:paraId="7EACFFE3" w14:textId="068BDAF4" w:rsidR="00712B7C" w:rsidRPr="008E44EE" w:rsidRDefault="00E06826" w:rsidP="00712B7C">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_and_development_planning</w:t>
            </w:r>
            <w:proofErr w:type="spellEnd"/>
            <w:r w:rsidRPr="008E44EE">
              <w:rPr>
                <w:color w:val="FF0000"/>
                <w:sz w:val="20"/>
                <w:szCs w:val="20"/>
              </w:rPr>
              <w:t xml:space="preserve"> }}</w:t>
            </w:r>
          </w:p>
          <w:p w14:paraId="6EA44CD4" w14:textId="671D8385" w:rsidR="00712B7C" w:rsidRPr="008E44EE" w:rsidRDefault="00712B7C" w:rsidP="00712B7C">
            <w:pPr>
              <w:pStyle w:val="NormalWeb"/>
              <w:rPr>
                <w:b/>
                <w:sz w:val="20"/>
                <w:szCs w:val="20"/>
              </w:rPr>
            </w:pPr>
            <w:r w:rsidRPr="008E44EE">
              <w:rPr>
                <w:b/>
                <w:sz w:val="20"/>
                <w:szCs w:val="20"/>
              </w:rPr>
              <w:t>[8.3.3] design and development inputs</w:t>
            </w:r>
          </w:p>
          <w:p w14:paraId="15B549BC" w14:textId="7A3865EF" w:rsidR="00712B7C" w:rsidRPr="008E44EE" w:rsidRDefault="00E06826" w:rsidP="00712B7C">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_and_development_inputs</w:t>
            </w:r>
            <w:proofErr w:type="spellEnd"/>
            <w:r w:rsidRPr="008E44EE">
              <w:rPr>
                <w:color w:val="FF0000"/>
                <w:sz w:val="20"/>
                <w:szCs w:val="20"/>
              </w:rPr>
              <w:t xml:space="preserve"> }}</w:t>
            </w:r>
          </w:p>
          <w:p w14:paraId="3024475E" w14:textId="0F2EE935" w:rsidR="00712B7C" w:rsidRPr="008E44EE" w:rsidRDefault="00712B7C" w:rsidP="00712B7C">
            <w:pPr>
              <w:pStyle w:val="NormalWeb"/>
              <w:rPr>
                <w:b/>
                <w:sz w:val="20"/>
                <w:szCs w:val="20"/>
              </w:rPr>
            </w:pPr>
            <w:r w:rsidRPr="008E44EE">
              <w:rPr>
                <w:b/>
                <w:sz w:val="20"/>
                <w:szCs w:val="20"/>
              </w:rPr>
              <w:t>[8.3.4] design and development controls</w:t>
            </w:r>
          </w:p>
          <w:p w14:paraId="6D72C440" w14:textId="344D24C0" w:rsidR="00712B7C" w:rsidRPr="008E44EE" w:rsidRDefault="0050464D" w:rsidP="00712B7C">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_and_development_controls</w:t>
            </w:r>
            <w:proofErr w:type="spellEnd"/>
            <w:r w:rsidRPr="008E44EE">
              <w:rPr>
                <w:color w:val="FF0000"/>
              </w:rPr>
              <w:t xml:space="preserve"> </w:t>
            </w:r>
            <w:r w:rsidRPr="008E44EE">
              <w:rPr>
                <w:color w:val="FF0000"/>
                <w:sz w:val="20"/>
                <w:szCs w:val="20"/>
              </w:rPr>
              <w:t>}}</w:t>
            </w:r>
          </w:p>
          <w:p w14:paraId="49ADE697" w14:textId="66DFBD5D" w:rsidR="00712B7C" w:rsidRPr="008E44EE" w:rsidRDefault="00712B7C" w:rsidP="00712B7C">
            <w:pPr>
              <w:pStyle w:val="NormalWeb"/>
              <w:rPr>
                <w:b/>
                <w:sz w:val="20"/>
                <w:szCs w:val="20"/>
              </w:rPr>
            </w:pPr>
            <w:r w:rsidRPr="008E44EE">
              <w:rPr>
                <w:b/>
                <w:sz w:val="20"/>
                <w:szCs w:val="20"/>
              </w:rPr>
              <w:t xml:space="preserve"> [8.3.5] design and development output </w:t>
            </w:r>
          </w:p>
          <w:p w14:paraId="55933B3B" w14:textId="399199FF" w:rsidR="00712B7C" w:rsidRPr="008E44EE" w:rsidRDefault="0050464D" w:rsidP="00712B7C">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_and_development_output</w:t>
            </w:r>
            <w:proofErr w:type="spellEnd"/>
            <w:r w:rsidRPr="008E44EE">
              <w:rPr>
                <w:color w:val="FF0000"/>
                <w:sz w:val="20"/>
                <w:szCs w:val="20"/>
              </w:rPr>
              <w:t xml:space="preserve"> }}</w:t>
            </w:r>
          </w:p>
          <w:p w14:paraId="0214454F" w14:textId="525658A3" w:rsidR="00712B7C" w:rsidRPr="008E44EE" w:rsidRDefault="00712B7C" w:rsidP="00712B7C">
            <w:pPr>
              <w:pStyle w:val="NormalWeb"/>
              <w:rPr>
                <w:b/>
                <w:sz w:val="20"/>
                <w:szCs w:val="20"/>
              </w:rPr>
            </w:pPr>
            <w:r w:rsidRPr="008E44EE">
              <w:rPr>
                <w:b/>
                <w:sz w:val="20"/>
                <w:szCs w:val="20"/>
              </w:rPr>
              <w:t>[8.3.6] design and development changes</w:t>
            </w:r>
          </w:p>
          <w:p w14:paraId="4473AAFF" w14:textId="1C3B2807" w:rsidR="00712B7C" w:rsidRPr="008E44EE" w:rsidRDefault="0050464D" w:rsidP="002D0918">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design</w:t>
            </w:r>
            <w:proofErr w:type="gramEnd"/>
            <w:r w:rsidRPr="008E44EE">
              <w:rPr>
                <w:color w:val="FF0000"/>
                <w:sz w:val="20"/>
                <w:szCs w:val="20"/>
              </w:rPr>
              <w:t>_and_development_changes</w:t>
            </w:r>
            <w:proofErr w:type="spellEnd"/>
            <w:r w:rsidRPr="008E44EE">
              <w:rPr>
                <w:color w:val="FF0000"/>
                <w:sz w:val="20"/>
                <w:szCs w:val="20"/>
              </w:rPr>
              <w:t xml:space="preserve"> }}</w:t>
            </w:r>
          </w:p>
          <w:p w14:paraId="25EB6964" w14:textId="47A683E5" w:rsidR="007E692B" w:rsidRPr="008E44EE" w:rsidRDefault="007E692B" w:rsidP="007E692B">
            <w:pPr>
              <w:pStyle w:val="NormalWeb"/>
              <w:rPr>
                <w:b/>
                <w:sz w:val="20"/>
                <w:szCs w:val="20"/>
              </w:rPr>
            </w:pPr>
            <w:r w:rsidRPr="008E44EE">
              <w:rPr>
                <w:b/>
                <w:sz w:val="20"/>
                <w:szCs w:val="20"/>
              </w:rPr>
              <w:t>[8.4] Control of externally provided processes, products and services</w:t>
            </w:r>
          </w:p>
          <w:p w14:paraId="4C4DA23E" w14:textId="1B0CC0CA" w:rsidR="007E692B" w:rsidRPr="008E44EE" w:rsidRDefault="007E692B" w:rsidP="007E692B">
            <w:pPr>
              <w:pStyle w:val="NormalWeb"/>
              <w:rPr>
                <w:b/>
                <w:color w:val="7030A0"/>
                <w:sz w:val="20"/>
                <w:szCs w:val="20"/>
              </w:rPr>
            </w:pPr>
            <w:r w:rsidRPr="008E44EE">
              <w:rPr>
                <w:b/>
                <w:sz w:val="20"/>
                <w:szCs w:val="20"/>
              </w:rPr>
              <w:t>[8.4.1] General</w:t>
            </w:r>
          </w:p>
          <w:p w14:paraId="4127D4FD" w14:textId="254478F9" w:rsidR="007E692B" w:rsidRPr="008E44EE" w:rsidRDefault="00BE53BC" w:rsidP="007E692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_of_externally_provided_processes_products_and_services</w:t>
            </w:r>
            <w:proofErr w:type="spellEnd"/>
            <w:r w:rsidRPr="008E44EE">
              <w:rPr>
                <w:color w:val="FF0000"/>
                <w:sz w:val="20"/>
                <w:szCs w:val="20"/>
              </w:rPr>
              <w:t xml:space="preserve"> }}</w:t>
            </w:r>
          </w:p>
          <w:p w14:paraId="722BF0FF" w14:textId="79121CDB" w:rsidR="007E692B" w:rsidRPr="008E44EE" w:rsidRDefault="007E692B" w:rsidP="007E692B">
            <w:pPr>
              <w:pStyle w:val="NormalWeb"/>
              <w:rPr>
                <w:b/>
                <w:sz w:val="20"/>
                <w:szCs w:val="20"/>
              </w:rPr>
            </w:pPr>
            <w:r w:rsidRPr="008E44EE">
              <w:rPr>
                <w:b/>
                <w:sz w:val="20"/>
                <w:szCs w:val="20"/>
              </w:rPr>
              <w:t>[8.4.2] Type and extent of control</w:t>
            </w:r>
          </w:p>
          <w:p w14:paraId="0C8CA685" w14:textId="53735102" w:rsidR="007E692B" w:rsidRPr="008E44EE" w:rsidRDefault="001B322F" w:rsidP="007E692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Type</w:t>
            </w:r>
            <w:proofErr w:type="gramEnd"/>
            <w:r w:rsidRPr="008E44EE">
              <w:rPr>
                <w:color w:val="FF0000"/>
                <w:sz w:val="20"/>
                <w:szCs w:val="20"/>
              </w:rPr>
              <w:t>_and_extent_of_control</w:t>
            </w:r>
            <w:proofErr w:type="spellEnd"/>
            <w:r w:rsidRPr="008E44EE">
              <w:rPr>
                <w:color w:val="FF0000"/>
                <w:sz w:val="20"/>
                <w:szCs w:val="20"/>
              </w:rPr>
              <w:t xml:space="preserve"> }}</w:t>
            </w:r>
          </w:p>
          <w:p w14:paraId="0ED7FCEB" w14:textId="0F0E69F6" w:rsidR="00B00F9E" w:rsidRPr="008E44EE" w:rsidRDefault="007E692B" w:rsidP="007E692B">
            <w:pPr>
              <w:pStyle w:val="NormalWeb"/>
              <w:rPr>
                <w:b/>
                <w:sz w:val="20"/>
                <w:szCs w:val="20"/>
              </w:rPr>
            </w:pPr>
            <w:r w:rsidRPr="008E44EE">
              <w:rPr>
                <w:b/>
                <w:sz w:val="20"/>
                <w:szCs w:val="20"/>
              </w:rPr>
              <w:lastRenderedPageBreak/>
              <w:t>[8.4.3] Information for external providers</w:t>
            </w:r>
          </w:p>
          <w:p w14:paraId="50F01B36" w14:textId="407F0C68" w:rsidR="00B00F9E" w:rsidRPr="008E44EE" w:rsidRDefault="004205F0" w:rsidP="007E692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Information</w:t>
            </w:r>
            <w:proofErr w:type="gramEnd"/>
            <w:r w:rsidRPr="008E44EE">
              <w:rPr>
                <w:color w:val="FF0000"/>
                <w:sz w:val="20"/>
                <w:szCs w:val="20"/>
              </w:rPr>
              <w:t>_for_external_providers</w:t>
            </w:r>
            <w:proofErr w:type="spellEnd"/>
            <w:r w:rsidRPr="008E44EE">
              <w:rPr>
                <w:color w:val="FF0000"/>
                <w:sz w:val="20"/>
                <w:szCs w:val="20"/>
              </w:rPr>
              <w:t xml:space="preserve"> }}</w:t>
            </w:r>
          </w:p>
          <w:p w14:paraId="547135AB" w14:textId="27B64A3F" w:rsidR="00B00F9E" w:rsidRPr="008E44EE" w:rsidRDefault="00B00F9E" w:rsidP="00B00F9E">
            <w:pPr>
              <w:pStyle w:val="NormalWeb"/>
              <w:rPr>
                <w:b/>
                <w:sz w:val="20"/>
                <w:szCs w:val="20"/>
              </w:rPr>
            </w:pPr>
            <w:r w:rsidRPr="008E44EE">
              <w:rPr>
                <w:b/>
                <w:sz w:val="20"/>
                <w:szCs w:val="20"/>
              </w:rPr>
              <w:t>[8.5] Production and service provision</w:t>
            </w:r>
          </w:p>
          <w:p w14:paraId="28D063FE" w14:textId="7E2C42A4" w:rsidR="00B00F9E" w:rsidRPr="008E44EE" w:rsidRDefault="00B00F9E" w:rsidP="00B00F9E">
            <w:pPr>
              <w:pStyle w:val="NormalWeb"/>
              <w:rPr>
                <w:b/>
                <w:sz w:val="20"/>
                <w:szCs w:val="20"/>
              </w:rPr>
            </w:pPr>
            <w:r w:rsidRPr="008E44EE">
              <w:rPr>
                <w:b/>
                <w:sz w:val="20"/>
                <w:szCs w:val="20"/>
              </w:rPr>
              <w:t>[8.5.1] Control of production and service provision</w:t>
            </w:r>
          </w:p>
          <w:p w14:paraId="45518042" w14:textId="77777777" w:rsidR="00B00F9E" w:rsidRPr="008E44EE"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14:paraId="5FE6E185" w14:textId="62B24E39" w:rsidR="007E692B" w:rsidRPr="008E44EE" w:rsidRDefault="00B00F9E" w:rsidP="00B00F9E">
            <w:pPr>
              <w:pStyle w:val="NormalWeb"/>
              <w:rPr>
                <w:sz w:val="20"/>
                <w:szCs w:val="20"/>
              </w:rPr>
            </w:pPr>
            <w:r w:rsidRPr="008E44EE">
              <w:rPr>
                <w:sz w:val="20"/>
                <w:szCs w:val="20"/>
              </w:rPr>
              <w:t>Documents seen: Work instructions, process monitoring records, calibration records, competency records, validation reports, release records.</w:t>
            </w:r>
          </w:p>
          <w:p w14:paraId="294F16BF" w14:textId="77777777" w:rsidR="00FB52F2" w:rsidRPr="008E44EE" w:rsidRDefault="00FB52F2" w:rsidP="00495D8F">
            <w:pPr>
              <w:pStyle w:val="NormalWeb"/>
              <w:rPr>
                <w:b/>
                <w:sz w:val="20"/>
                <w:szCs w:val="20"/>
              </w:rPr>
            </w:pPr>
            <w:r w:rsidRPr="008E44EE">
              <w:rPr>
                <w:b/>
                <w:sz w:val="20"/>
                <w:szCs w:val="20"/>
              </w:rPr>
              <w:t>[8.5.2] Identification and Traceability</w:t>
            </w:r>
          </w:p>
          <w:p w14:paraId="5A2867B7" w14:textId="47629EEC" w:rsidR="00FB52F2" w:rsidRPr="008E44EE" w:rsidRDefault="00E56780" w:rsidP="006B0AC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Identification</w:t>
            </w:r>
            <w:proofErr w:type="gramEnd"/>
            <w:r w:rsidRPr="008E44EE">
              <w:rPr>
                <w:color w:val="FF0000"/>
                <w:sz w:val="20"/>
                <w:szCs w:val="20"/>
              </w:rPr>
              <w:t>_and_Traceability</w:t>
            </w:r>
            <w:proofErr w:type="spellEnd"/>
            <w:r w:rsidRPr="008E44EE">
              <w:rPr>
                <w:color w:val="FF0000"/>
                <w:sz w:val="20"/>
                <w:szCs w:val="20"/>
              </w:rPr>
              <w:t xml:space="preserve"> }}</w:t>
            </w:r>
          </w:p>
          <w:p w14:paraId="449E047A" w14:textId="77777777" w:rsidR="00B00F9E" w:rsidRPr="008E44EE" w:rsidRDefault="00B00F9E" w:rsidP="00B00F9E">
            <w:pPr>
              <w:pStyle w:val="NormalWeb"/>
              <w:rPr>
                <w:b/>
                <w:sz w:val="20"/>
                <w:szCs w:val="20"/>
              </w:rPr>
            </w:pPr>
            <w:r w:rsidRPr="008E44EE">
              <w:rPr>
                <w:b/>
                <w:sz w:val="20"/>
                <w:szCs w:val="20"/>
              </w:rPr>
              <w:t>8.5.3 property belong to customers or external providers</w:t>
            </w:r>
          </w:p>
          <w:p w14:paraId="2DCDA0C9" w14:textId="5C4F6A17" w:rsidR="00B00F9E" w:rsidRPr="008E44EE" w:rsidRDefault="000F76D7" w:rsidP="006B0ACB">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property</w:t>
            </w:r>
            <w:proofErr w:type="gramEnd"/>
            <w:r w:rsidRPr="008E44EE">
              <w:rPr>
                <w:color w:val="FF0000"/>
                <w:sz w:val="20"/>
                <w:szCs w:val="20"/>
              </w:rPr>
              <w:t>_belong_to_customers_or_external_providers</w:t>
            </w:r>
            <w:proofErr w:type="spellEnd"/>
            <w:r w:rsidRPr="008E44EE">
              <w:rPr>
                <w:color w:val="FF0000"/>
                <w:sz w:val="20"/>
                <w:szCs w:val="20"/>
              </w:rPr>
              <w:t xml:space="preserve"> }}</w:t>
            </w:r>
          </w:p>
          <w:p w14:paraId="5B1FB883" w14:textId="1A7F44A3" w:rsidR="00FB52F2" w:rsidRPr="008E44EE" w:rsidRDefault="00FB52F2" w:rsidP="006B0ACB">
            <w:pPr>
              <w:pStyle w:val="NormalWeb"/>
              <w:rPr>
                <w:b/>
                <w:sz w:val="20"/>
                <w:szCs w:val="20"/>
              </w:rPr>
            </w:pPr>
            <w:r w:rsidRPr="008E44EE">
              <w:rPr>
                <w:sz w:val="20"/>
                <w:szCs w:val="20"/>
              </w:rPr>
              <w:t xml:space="preserve"> </w:t>
            </w:r>
            <w:r w:rsidRPr="008E44EE">
              <w:rPr>
                <w:b/>
                <w:sz w:val="20"/>
                <w:szCs w:val="20"/>
              </w:rPr>
              <w:t>[8.5.4] Preservation</w:t>
            </w:r>
          </w:p>
          <w:p w14:paraId="3E356C53" w14:textId="77777777" w:rsidR="00B00F9E" w:rsidRPr="008E44EE"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Outputs during production and service provision are preserved appropriately to ensure conformity to specified requirements, including handling, storage, packaging, and transportation controls.</w:t>
            </w:r>
          </w:p>
          <w:p w14:paraId="08AE95B2" w14:textId="2F23EEEA" w:rsidR="00B00F9E" w:rsidRPr="008E44EE"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 xml:space="preserve">Documents seen: Preservation procedures, handling instructions, storage records, packaging guidelines. </w:t>
            </w:r>
          </w:p>
          <w:p w14:paraId="10915AC8" w14:textId="77777777" w:rsidR="00B00F9E" w:rsidRPr="008E44EE"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p>
          <w:p w14:paraId="083605C4" w14:textId="3348BE05" w:rsidR="00FB52F2" w:rsidRPr="008E44EE" w:rsidRDefault="00FB52F2" w:rsidP="00B00F9E">
            <w:pPr>
              <w:pStyle w:val="NormalWeb"/>
              <w:rPr>
                <w:b/>
                <w:sz w:val="20"/>
                <w:szCs w:val="20"/>
              </w:rPr>
            </w:pPr>
            <w:r w:rsidRPr="008E44EE">
              <w:rPr>
                <w:b/>
                <w:sz w:val="20"/>
                <w:szCs w:val="20"/>
              </w:rPr>
              <w:t xml:space="preserve">[8.5.5] Post-delivery activities </w:t>
            </w:r>
          </w:p>
          <w:p w14:paraId="6FB7BB54" w14:textId="77777777" w:rsidR="00FB52F2" w:rsidRPr="008E44EE" w:rsidRDefault="00FB52F2" w:rsidP="00034445">
            <w:pPr>
              <w:pStyle w:val="NoSpacing"/>
              <w:rPr>
                <w:rFonts w:ascii="Times New Roman" w:hAnsi="Times New Roman" w:cs="Times New Roman"/>
                <w:sz w:val="20"/>
                <w:szCs w:val="20"/>
              </w:rPr>
            </w:pPr>
            <w:r w:rsidRPr="008E44EE">
              <w:rPr>
                <w:rFonts w:ascii="Times New Roman" w:hAnsi="Times New Roman" w:cs="Times New Roman"/>
                <w:sz w:val="20"/>
                <w:szCs w:val="20"/>
              </w:rPr>
              <w:t>Feedback Collection</w:t>
            </w:r>
          </w:p>
          <w:p w14:paraId="769A8ACF" w14:textId="77777777" w:rsidR="00FB52F2" w:rsidRPr="008E44EE" w:rsidRDefault="00FB52F2" w:rsidP="00034445">
            <w:pPr>
              <w:pStyle w:val="NoSpacing"/>
              <w:rPr>
                <w:rFonts w:ascii="Times New Roman" w:hAnsi="Times New Roman" w:cs="Times New Roman"/>
                <w:sz w:val="20"/>
                <w:szCs w:val="20"/>
              </w:rPr>
            </w:pPr>
            <w:r w:rsidRPr="008E44EE">
              <w:rPr>
                <w:rFonts w:ascii="Times New Roman" w:hAnsi="Times New Roman" w:cs="Times New Roman"/>
                <w:sz w:val="20"/>
                <w:szCs w:val="20"/>
              </w:rPr>
              <w:t>Post-Delivery Surveys:</w:t>
            </w:r>
          </w:p>
          <w:p w14:paraId="57F41818" w14:textId="21CC2CCC" w:rsidR="00FB52F2" w:rsidRPr="008E44EE" w:rsidRDefault="00FB52F2" w:rsidP="00034445">
            <w:pPr>
              <w:pStyle w:val="NoSpacing"/>
              <w:rPr>
                <w:rFonts w:ascii="Times New Roman" w:hAnsi="Times New Roman" w:cs="Times New Roman"/>
                <w:sz w:val="20"/>
                <w:szCs w:val="20"/>
              </w:rPr>
            </w:pPr>
            <w:r w:rsidRPr="008E44EE">
              <w:rPr>
                <w:rFonts w:ascii="Times New Roman" w:hAnsi="Times New Roman" w:cs="Times New Roman"/>
                <w:sz w:val="20"/>
                <w:szCs w:val="20"/>
              </w:rPr>
              <w:t>Conduct customer satisfaction surveys to gather feedback on product quality, delivery service, and overall experience.</w:t>
            </w:r>
          </w:p>
          <w:p w14:paraId="451FB3F0" w14:textId="7FAE3E58" w:rsidR="00FB52F2" w:rsidRPr="008E44EE" w:rsidRDefault="00FB52F2" w:rsidP="00534B39">
            <w:pPr>
              <w:pStyle w:val="NormalWeb"/>
              <w:rPr>
                <w:b/>
                <w:sz w:val="20"/>
                <w:szCs w:val="20"/>
              </w:rPr>
            </w:pPr>
            <w:r w:rsidRPr="008E44EE">
              <w:rPr>
                <w:b/>
                <w:sz w:val="20"/>
                <w:szCs w:val="20"/>
              </w:rPr>
              <w:lastRenderedPageBreak/>
              <w:t>[8.5.6] Control of changes</w:t>
            </w:r>
          </w:p>
          <w:p w14:paraId="5A9AAD54" w14:textId="67DA8795" w:rsidR="002D6201" w:rsidRPr="008E44EE" w:rsidRDefault="002D6201" w:rsidP="00534B39">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_of_changes</w:t>
            </w:r>
            <w:proofErr w:type="spellEnd"/>
            <w:r w:rsidRPr="008E44EE">
              <w:rPr>
                <w:color w:val="FF0000"/>
                <w:sz w:val="20"/>
                <w:szCs w:val="20"/>
              </w:rPr>
              <w:t xml:space="preserve"> }}</w:t>
            </w:r>
          </w:p>
          <w:p w14:paraId="45905D15" w14:textId="77777777" w:rsidR="002D6201" w:rsidRPr="008E44EE" w:rsidRDefault="002D6201" w:rsidP="00534B39">
            <w:pPr>
              <w:pStyle w:val="NormalWeb"/>
              <w:rPr>
                <w:color w:val="FF0000"/>
                <w:sz w:val="20"/>
                <w:szCs w:val="20"/>
              </w:rPr>
            </w:pPr>
          </w:p>
          <w:p w14:paraId="3CC83B69" w14:textId="4E4FD56E" w:rsidR="001A30ED" w:rsidRPr="008E44EE" w:rsidRDefault="00FB52F2" w:rsidP="00DE70C6">
            <w:pPr>
              <w:pStyle w:val="NormalWeb"/>
              <w:rPr>
                <w:b/>
                <w:sz w:val="20"/>
                <w:szCs w:val="20"/>
              </w:rPr>
            </w:pPr>
            <w:r w:rsidRPr="008E44EE">
              <w:rPr>
                <w:b/>
                <w:sz w:val="20"/>
                <w:szCs w:val="20"/>
              </w:rPr>
              <w:t>[8.6] Release of Product and Services</w:t>
            </w:r>
          </w:p>
          <w:p w14:paraId="67BBBEE4" w14:textId="4EAFB810" w:rsidR="002D6201" w:rsidRPr="008E44EE" w:rsidRDefault="002D6201" w:rsidP="00DE70C6">
            <w:pPr>
              <w:pStyle w:val="NormalWeb"/>
              <w:rPr>
                <w:color w:val="FF0000"/>
                <w:sz w:val="20"/>
                <w:szCs w:val="20"/>
              </w:rPr>
            </w:pPr>
            <w:proofErr w:type="gramStart"/>
            <w:r w:rsidRPr="008E44EE">
              <w:rPr>
                <w:color w:val="FF0000"/>
                <w:sz w:val="20"/>
                <w:szCs w:val="20"/>
              </w:rPr>
              <w:t xml:space="preserve">{{ </w:t>
            </w:r>
            <w:proofErr w:type="spellStart"/>
            <w:r w:rsidRPr="008E44EE">
              <w:rPr>
                <w:color w:val="FF0000"/>
                <w:sz w:val="20"/>
                <w:szCs w:val="20"/>
              </w:rPr>
              <w:t>Release</w:t>
            </w:r>
            <w:proofErr w:type="gramEnd"/>
            <w:r w:rsidRPr="008E44EE">
              <w:rPr>
                <w:color w:val="FF0000"/>
                <w:sz w:val="20"/>
                <w:szCs w:val="20"/>
              </w:rPr>
              <w:t>_of_Product_and_Services</w:t>
            </w:r>
            <w:proofErr w:type="spellEnd"/>
            <w:r w:rsidRPr="008E44EE">
              <w:rPr>
                <w:color w:val="FF0000"/>
                <w:sz w:val="20"/>
                <w:szCs w:val="20"/>
              </w:rPr>
              <w:t xml:space="preserve"> }}</w:t>
            </w:r>
          </w:p>
          <w:p w14:paraId="46352178" w14:textId="77777777" w:rsidR="00C07A54" w:rsidRPr="008E44EE" w:rsidRDefault="00C07A54" w:rsidP="00DE70C6">
            <w:pPr>
              <w:pStyle w:val="NormalWeb"/>
              <w:rPr>
                <w:color w:val="FF0000"/>
                <w:sz w:val="20"/>
                <w:szCs w:val="20"/>
              </w:rPr>
            </w:pPr>
          </w:p>
          <w:p w14:paraId="138A9973" w14:textId="4720C198" w:rsidR="00FB52F2" w:rsidRPr="008E44EE" w:rsidRDefault="00FB52F2" w:rsidP="00DE70C6">
            <w:pPr>
              <w:pStyle w:val="NormalWeb"/>
              <w:rPr>
                <w:b/>
                <w:sz w:val="20"/>
                <w:szCs w:val="20"/>
              </w:rPr>
            </w:pPr>
            <w:r w:rsidRPr="008E44EE">
              <w:rPr>
                <w:b/>
                <w:sz w:val="20"/>
                <w:szCs w:val="20"/>
              </w:rPr>
              <w:t xml:space="preserve">[8.7] Control of nonconforming output </w:t>
            </w:r>
          </w:p>
          <w:p w14:paraId="393477E8" w14:textId="585DA3AB" w:rsidR="00FB52F2" w:rsidRPr="008E44EE" w:rsidRDefault="00C07A54" w:rsidP="006B0ACB">
            <w:pPr>
              <w:pStyle w:val="NormalWeb"/>
              <w:rPr>
                <w:sz w:val="20"/>
                <w:szCs w:val="20"/>
              </w:rPr>
            </w:pPr>
            <w:proofErr w:type="gramStart"/>
            <w:r w:rsidRPr="008E44EE">
              <w:rPr>
                <w:color w:val="FF0000"/>
                <w:sz w:val="20"/>
                <w:szCs w:val="20"/>
              </w:rPr>
              <w:t xml:space="preserve">{{ </w:t>
            </w:r>
            <w:proofErr w:type="spellStart"/>
            <w:r w:rsidRPr="008E44EE">
              <w:rPr>
                <w:color w:val="FF0000"/>
                <w:sz w:val="20"/>
                <w:szCs w:val="20"/>
              </w:rPr>
              <w:t>Control</w:t>
            </w:r>
            <w:proofErr w:type="gramEnd"/>
            <w:r w:rsidRPr="008E44EE">
              <w:rPr>
                <w:color w:val="FF0000"/>
                <w:sz w:val="20"/>
                <w:szCs w:val="20"/>
              </w:rPr>
              <w:t>_of_nonconforming_output</w:t>
            </w:r>
            <w:proofErr w:type="spellEnd"/>
            <w:r w:rsidRPr="008E44EE">
              <w:rPr>
                <w:color w:val="FF0000"/>
                <w:sz w:val="20"/>
                <w:szCs w:val="20"/>
              </w:rPr>
              <w:t xml:space="preserve"> }}</w:t>
            </w:r>
          </w:p>
        </w:tc>
        <w:tc>
          <w:tcPr>
            <w:tcW w:w="567" w:type="dxa"/>
            <w:vMerge w:val="restart"/>
          </w:tcPr>
          <w:p w14:paraId="79322AB6" w14:textId="77777777" w:rsidR="00FB52F2" w:rsidRPr="008E44EE" w:rsidRDefault="00FB52F2" w:rsidP="00BC4382">
            <w:pPr>
              <w:rPr>
                <w:rFonts w:ascii="Times New Roman" w:hAnsi="Times New Roman" w:cs="Times New Roman"/>
                <w:sz w:val="20"/>
                <w:szCs w:val="20"/>
              </w:rPr>
            </w:pPr>
          </w:p>
        </w:tc>
      </w:tr>
      <w:tr w:rsidR="00FB52F2" w:rsidRPr="008E44EE" w14:paraId="765110CB" w14:textId="77777777" w:rsidTr="00A1178B">
        <w:trPr>
          <w:trHeight w:val="25240"/>
        </w:trPr>
        <w:tc>
          <w:tcPr>
            <w:tcW w:w="425" w:type="dxa"/>
            <w:vMerge/>
          </w:tcPr>
          <w:p w14:paraId="77F42105" w14:textId="77777777" w:rsidR="00FB52F2" w:rsidRPr="008E44EE" w:rsidRDefault="00FB52F2" w:rsidP="00BC4382">
            <w:pPr>
              <w:rPr>
                <w:rFonts w:ascii="Times New Roman" w:hAnsi="Times New Roman" w:cs="Times New Roman"/>
                <w:sz w:val="20"/>
                <w:szCs w:val="20"/>
              </w:rPr>
            </w:pPr>
          </w:p>
        </w:tc>
        <w:tc>
          <w:tcPr>
            <w:tcW w:w="5529" w:type="dxa"/>
          </w:tcPr>
          <w:p w14:paraId="6BA3B00E" w14:textId="77777777" w:rsidR="00FB52F2" w:rsidRPr="008E44EE" w:rsidRDefault="00FB52F2" w:rsidP="00320D86">
            <w:pPr>
              <w:pStyle w:val="NormalWeb"/>
              <w:rPr>
                <w:sz w:val="20"/>
                <w:szCs w:val="20"/>
              </w:rPr>
            </w:pPr>
            <w:r w:rsidRPr="008E44EE">
              <w:rPr>
                <w:sz w:val="20"/>
                <w:szCs w:val="20"/>
              </w:rPr>
              <w:t>EMS</w:t>
            </w:r>
          </w:p>
          <w:p w14:paraId="01A5F104" w14:textId="77777777" w:rsidR="00FB52F2" w:rsidRPr="008E44EE" w:rsidRDefault="00FB52F2" w:rsidP="00320D86">
            <w:pPr>
              <w:pStyle w:val="NormalWeb"/>
              <w:rPr>
                <w:sz w:val="20"/>
                <w:szCs w:val="20"/>
              </w:rPr>
            </w:pPr>
            <w:r w:rsidRPr="008E44EE">
              <w:rPr>
                <w:sz w:val="20"/>
                <w:szCs w:val="20"/>
              </w:rPr>
              <w:t>8.1 operational planning and control</w:t>
            </w:r>
          </w:p>
          <w:p w14:paraId="561BD788" w14:textId="77777777" w:rsidR="00FB52F2" w:rsidRPr="008E44EE" w:rsidRDefault="00FB52F2" w:rsidP="00320D86">
            <w:pPr>
              <w:pStyle w:val="NormalWeb"/>
              <w:rPr>
                <w:sz w:val="20"/>
                <w:szCs w:val="20"/>
              </w:rPr>
            </w:pPr>
            <w:r w:rsidRPr="008E44EE">
              <w:rPr>
                <w:sz w:val="20"/>
                <w:szCs w:val="20"/>
              </w:rPr>
              <w:t>8.2 Emergency preparedness and response</w:t>
            </w:r>
          </w:p>
          <w:p w14:paraId="05285547" w14:textId="77777777" w:rsidR="00FB52F2" w:rsidRPr="008E44EE" w:rsidRDefault="00FB52F2" w:rsidP="00BC4382">
            <w:pPr>
              <w:pStyle w:val="NormalWeb"/>
              <w:rPr>
                <w:sz w:val="20"/>
                <w:szCs w:val="20"/>
              </w:rPr>
            </w:pPr>
          </w:p>
        </w:tc>
        <w:tc>
          <w:tcPr>
            <w:tcW w:w="5103" w:type="dxa"/>
          </w:tcPr>
          <w:p w14:paraId="775C2DB3" w14:textId="211C97D7" w:rsidR="00FB52F2" w:rsidRPr="008E44EE" w:rsidRDefault="00FB52F2"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EMS</w:t>
            </w:r>
          </w:p>
          <w:p w14:paraId="1B94D7C2" w14:textId="20850745" w:rsidR="002C083E" w:rsidRPr="008E44EE" w:rsidRDefault="002C083E"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 operational planning and control</w:t>
            </w:r>
          </w:p>
          <w:p w14:paraId="2A74A4D4" w14:textId="3D44A3C7" w:rsidR="00810812" w:rsidRPr="008E44EE" w:rsidRDefault="00810812" w:rsidP="00810812">
            <w:pPr>
              <w:pStyle w:val="Header"/>
              <w:rPr>
                <w:rFonts w:ascii="Times New Roman" w:eastAsia="BatangChe" w:hAnsi="Times New Roman"/>
                <w:kern w:val="2"/>
                <w:lang w:val="en-US" w:eastAsia="ko-KR"/>
              </w:rPr>
            </w:pPr>
          </w:p>
          <w:p w14:paraId="0913BA12" w14:textId="327ADBE8" w:rsidR="002B3968" w:rsidRPr="008E44EE" w:rsidRDefault="002B3968" w:rsidP="002B3968">
            <w:pPr>
              <w:rPr>
                <w:rFonts w:ascii="Times New Roman" w:eastAsia="BatangChe" w:hAnsi="Times New Roman" w:cs="Times New Roman"/>
                <w:kern w:val="2"/>
                <w:sz w:val="20"/>
                <w:szCs w:val="20"/>
                <w:lang w:eastAsia="ko-KR"/>
              </w:rPr>
            </w:pPr>
            <w:r w:rsidRPr="008E44EE">
              <w:rPr>
                <w:rFonts w:ascii="Times New Roman" w:eastAsia="Times New Roman" w:hAnsi="Times New Roman" w:cs="Times New Roman"/>
                <w:sz w:val="20"/>
                <w:szCs w:val="20"/>
              </w:rPr>
              <w:t>The organization process was verified in this organization manual procedure</w:t>
            </w:r>
            <w:r w:rsidRPr="008E44EE">
              <w:rPr>
                <w:rFonts w:ascii="Times New Roman" w:eastAsia="BatangChe" w:hAnsi="Times New Roman" w:cs="Times New Roman"/>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 xml:space="preserve">Ref: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manual</w:t>
            </w:r>
            <w:proofErr w:type="gramEnd"/>
            <w:r w:rsidRPr="008E44EE">
              <w:rPr>
                <w:rFonts w:ascii="Times New Roman" w:eastAsia="BatangChe" w:hAnsi="Times New Roman" w:cs="Times New Roman"/>
                <w:color w:val="FF0000"/>
                <w:kern w:val="2"/>
                <w:sz w:val="20"/>
                <w:szCs w:val="20"/>
                <w:lang w:eastAsia="ko-KR"/>
              </w:rPr>
              <w:t>_number</w:t>
            </w:r>
            <w:proofErr w:type="spellEnd"/>
            <w:r w:rsidRPr="008E44EE">
              <w:rPr>
                <w:rFonts w:ascii="Times New Roman" w:eastAsia="BatangChe" w:hAnsi="Times New Roman" w:cs="Times New Roman"/>
                <w:color w:val="FF0000"/>
                <w:kern w:val="2"/>
                <w:sz w:val="20"/>
                <w:szCs w:val="20"/>
                <w:lang w:eastAsia="ko-KR"/>
              </w:rPr>
              <w:t xml:space="preserve"> }} </w:t>
            </w:r>
          </w:p>
          <w:p w14:paraId="54D5E8CE" w14:textId="77777777" w:rsidR="002B3968" w:rsidRPr="008E44EE" w:rsidRDefault="002B3968" w:rsidP="002B3968">
            <w:pPr>
              <w:rPr>
                <w:rFonts w:ascii="Times New Roman" w:eastAsia="BatangChe" w:hAnsi="Times New Roman" w:cs="Times New Roman"/>
                <w:kern w:val="2"/>
                <w:sz w:val="20"/>
                <w:szCs w:val="20"/>
                <w:lang w:eastAsia="ko-KR"/>
              </w:rPr>
            </w:pPr>
          </w:p>
          <w:p w14:paraId="2D50FD61" w14:textId="77777777" w:rsidR="002B3968" w:rsidRPr="008E44EE" w:rsidRDefault="002B3968" w:rsidP="002B3968">
            <w:pPr>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Process documentation for key activities is established and covers:</w:t>
            </w:r>
          </w:p>
          <w:p w14:paraId="17154436" w14:textId="77777777" w:rsidR="002B3968" w:rsidRPr="008E44EE" w:rsidRDefault="002B3968" w:rsidP="002B3968">
            <w:pPr>
              <w:rPr>
                <w:rFonts w:ascii="Times New Roman" w:eastAsia="Times New Roman" w:hAnsi="Times New Roman" w:cs="Times New Roman"/>
                <w:sz w:val="20"/>
                <w:szCs w:val="20"/>
              </w:rPr>
            </w:pPr>
          </w:p>
          <w:p w14:paraId="25E69A85" w14:textId="77777777" w:rsidR="002B3968" w:rsidRPr="008E44EE" w:rsidRDefault="002B3968" w:rsidP="002B3968">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hd w:val="clear" w:color="auto" w:fill="FFFFFF"/>
              </w:rPr>
              <w:t>{{</w:t>
            </w:r>
            <w:r w:rsidRPr="008E44EE">
              <w:rPr>
                <w:rFonts w:ascii="Times New Roman" w:hAnsi="Times New Roman" w:cs="Times New Roman"/>
                <w:color w:val="FF0000"/>
              </w:rPr>
              <w:t xml:space="preserve"> </w:t>
            </w:r>
            <w:r w:rsidRPr="008E44EE">
              <w:rPr>
                <w:rFonts w:ascii="Times New Roman" w:hAnsi="Times New Roman" w:cs="Times New Roman"/>
                <w:color w:val="FF0000"/>
                <w:sz w:val="20"/>
                <w:shd w:val="clear" w:color="auto" w:fill="FFFFFF"/>
              </w:rPr>
              <w:t>PROCESS</w:t>
            </w:r>
            <w:proofErr w:type="gramEnd"/>
            <w:r w:rsidRPr="008E44EE">
              <w:rPr>
                <w:rFonts w:ascii="Times New Roman" w:hAnsi="Times New Roman" w:cs="Times New Roman"/>
                <w:color w:val="FF0000"/>
                <w:sz w:val="20"/>
                <w:shd w:val="clear" w:color="auto" w:fill="FFFFFF"/>
              </w:rPr>
              <w:t xml:space="preserve"> }}</w:t>
            </w:r>
          </w:p>
          <w:p w14:paraId="1AC29E0F" w14:textId="77777777" w:rsidR="002B3968" w:rsidRPr="008E44EE" w:rsidRDefault="002B3968" w:rsidP="002B3968">
            <w:pPr>
              <w:rPr>
                <w:rFonts w:ascii="Times New Roman" w:hAnsi="Times New Roman" w:cs="Times New Roman"/>
                <w:color w:val="FF0000"/>
                <w:sz w:val="20"/>
                <w:shd w:val="clear" w:color="auto" w:fill="FFFFFF"/>
              </w:rPr>
            </w:pPr>
          </w:p>
          <w:p w14:paraId="115D9370" w14:textId="77777777" w:rsidR="0056125F" w:rsidRPr="008E44EE" w:rsidRDefault="0056125F" w:rsidP="0056125F">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0D4BE17D" w14:textId="77777777" w:rsidR="002B3968" w:rsidRPr="008E44EE" w:rsidRDefault="002B3968" w:rsidP="00810812">
            <w:pPr>
              <w:pStyle w:val="Header"/>
              <w:rPr>
                <w:rFonts w:ascii="Times New Roman" w:eastAsia="BatangChe" w:hAnsi="Times New Roman"/>
                <w:kern w:val="2"/>
                <w:lang w:val="en-US" w:eastAsia="ko-KR"/>
              </w:rPr>
            </w:pPr>
          </w:p>
          <w:p w14:paraId="2F6001F0" w14:textId="27E953E8" w:rsidR="00FB52F2" w:rsidRPr="008E44EE" w:rsidRDefault="00FB52F2" w:rsidP="00323163">
            <w:pPr>
              <w:spacing w:before="100" w:beforeAutospacing="1" w:after="100" w:afterAutospacing="1"/>
              <w:rPr>
                <w:rFonts w:ascii="Times New Roman" w:eastAsia="BatangChe" w:hAnsi="Times New Roman" w:cs="Times New Roman"/>
                <w:b/>
                <w:kern w:val="2"/>
                <w:sz w:val="20"/>
                <w:szCs w:val="20"/>
                <w:lang w:eastAsia="ko-KR"/>
              </w:rPr>
            </w:pPr>
            <w:r w:rsidRPr="008E44EE">
              <w:rPr>
                <w:rFonts w:ascii="Times New Roman" w:eastAsia="BatangChe" w:hAnsi="Times New Roman" w:cs="Times New Roman"/>
                <w:b/>
                <w:kern w:val="2"/>
                <w:sz w:val="20"/>
                <w:szCs w:val="20"/>
                <w:lang w:eastAsia="ko-KR"/>
              </w:rPr>
              <w:t>[8.2] Emergency Preparedness and Response</w:t>
            </w:r>
          </w:p>
          <w:p w14:paraId="34D6B23C" w14:textId="78F0AB82" w:rsidR="00FB52F2" w:rsidRPr="008E44EE" w:rsidRDefault="004266A4" w:rsidP="00323163">
            <w:pPr>
              <w:spacing w:before="100" w:beforeAutospacing="1" w:after="100" w:afterAutospacing="1"/>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Emergency</w:t>
            </w:r>
            <w:proofErr w:type="gramEnd"/>
            <w:r w:rsidRPr="008E44EE">
              <w:rPr>
                <w:rFonts w:ascii="Times New Roman" w:eastAsia="BatangChe" w:hAnsi="Times New Roman" w:cs="Times New Roman"/>
                <w:color w:val="FF0000"/>
                <w:kern w:val="2"/>
                <w:sz w:val="20"/>
                <w:szCs w:val="20"/>
                <w:lang w:eastAsia="ko-KR"/>
              </w:rPr>
              <w:t>_Preparedness_and_Response</w:t>
            </w:r>
            <w:proofErr w:type="spellEnd"/>
            <w:r w:rsidRPr="008E44EE">
              <w:rPr>
                <w:rFonts w:ascii="Times New Roman" w:eastAsia="BatangChe" w:hAnsi="Times New Roman" w:cs="Times New Roman"/>
                <w:color w:val="FF0000"/>
                <w:kern w:val="2"/>
                <w:sz w:val="20"/>
                <w:szCs w:val="20"/>
                <w:lang w:eastAsia="ko-KR"/>
              </w:rPr>
              <w:t xml:space="preserve"> }}</w:t>
            </w:r>
          </w:p>
          <w:p w14:paraId="7CF71081" w14:textId="77777777" w:rsidR="00637598" w:rsidRPr="008E44EE" w:rsidRDefault="00637598" w:rsidP="00637598">
            <w:pPr>
              <w:rPr>
                <w:rFonts w:ascii="Times New Roman" w:eastAsia="BatangChe" w:hAnsi="Times New Roman" w:cs="Times New Roman"/>
                <w:sz w:val="20"/>
                <w:szCs w:val="20"/>
                <w:lang w:eastAsia="ko-KR"/>
              </w:rPr>
            </w:pPr>
          </w:p>
          <w:p w14:paraId="348BADB4" w14:textId="77777777" w:rsidR="00637598" w:rsidRPr="008E44EE" w:rsidRDefault="00637598" w:rsidP="00637598">
            <w:pPr>
              <w:rPr>
                <w:rFonts w:ascii="Times New Roman" w:eastAsia="BatangChe" w:hAnsi="Times New Roman" w:cs="Times New Roman"/>
                <w:sz w:val="20"/>
                <w:szCs w:val="20"/>
                <w:lang w:eastAsia="ko-KR"/>
              </w:rPr>
            </w:pPr>
          </w:p>
          <w:p w14:paraId="53BF1690" w14:textId="77777777" w:rsidR="00637598" w:rsidRPr="008E44EE" w:rsidRDefault="00637598" w:rsidP="00637598">
            <w:pPr>
              <w:rPr>
                <w:rFonts w:ascii="Times New Roman" w:eastAsia="BatangChe" w:hAnsi="Times New Roman" w:cs="Times New Roman"/>
                <w:sz w:val="20"/>
                <w:szCs w:val="20"/>
                <w:lang w:eastAsia="ko-KR"/>
              </w:rPr>
            </w:pPr>
          </w:p>
          <w:p w14:paraId="75720DF7" w14:textId="77777777" w:rsidR="00637598" w:rsidRPr="008E44EE" w:rsidRDefault="00637598" w:rsidP="00637598">
            <w:pPr>
              <w:rPr>
                <w:rFonts w:ascii="Times New Roman" w:eastAsia="BatangChe" w:hAnsi="Times New Roman" w:cs="Times New Roman"/>
                <w:sz w:val="20"/>
                <w:szCs w:val="20"/>
                <w:lang w:eastAsia="ko-KR"/>
              </w:rPr>
            </w:pPr>
          </w:p>
          <w:p w14:paraId="057A3402" w14:textId="77777777" w:rsidR="00637598" w:rsidRPr="008E44EE" w:rsidRDefault="00637598" w:rsidP="00637598">
            <w:pPr>
              <w:rPr>
                <w:rFonts w:ascii="Times New Roman" w:eastAsia="BatangChe" w:hAnsi="Times New Roman" w:cs="Times New Roman"/>
                <w:sz w:val="20"/>
                <w:szCs w:val="20"/>
                <w:lang w:eastAsia="ko-KR"/>
              </w:rPr>
            </w:pPr>
          </w:p>
          <w:p w14:paraId="113724D0" w14:textId="5F96286A" w:rsidR="00637598" w:rsidRPr="008E44EE" w:rsidRDefault="00637598" w:rsidP="00637598">
            <w:pPr>
              <w:tabs>
                <w:tab w:val="left" w:pos="1155"/>
              </w:tabs>
              <w:rPr>
                <w:rFonts w:ascii="Times New Roman" w:eastAsia="BatangChe" w:hAnsi="Times New Roman" w:cs="Times New Roman"/>
                <w:sz w:val="20"/>
                <w:szCs w:val="20"/>
                <w:lang w:eastAsia="ko-KR"/>
              </w:rPr>
            </w:pPr>
          </w:p>
        </w:tc>
        <w:tc>
          <w:tcPr>
            <w:tcW w:w="567" w:type="dxa"/>
            <w:vMerge/>
          </w:tcPr>
          <w:p w14:paraId="1586FAD2" w14:textId="77777777" w:rsidR="00FB52F2" w:rsidRPr="008E44EE" w:rsidRDefault="00FB52F2" w:rsidP="00BC4382">
            <w:pPr>
              <w:rPr>
                <w:rFonts w:ascii="Times New Roman" w:hAnsi="Times New Roman" w:cs="Times New Roman"/>
                <w:sz w:val="20"/>
                <w:szCs w:val="20"/>
              </w:rPr>
            </w:pPr>
          </w:p>
        </w:tc>
      </w:tr>
      <w:tr w:rsidR="00FB52F2" w:rsidRPr="008E44EE" w14:paraId="4A2FB859" w14:textId="77777777" w:rsidTr="00A1178B">
        <w:trPr>
          <w:trHeight w:val="521"/>
        </w:trPr>
        <w:tc>
          <w:tcPr>
            <w:tcW w:w="425" w:type="dxa"/>
          </w:tcPr>
          <w:p w14:paraId="1EFE3907" w14:textId="77777777" w:rsidR="00FB52F2" w:rsidRPr="008E44EE" w:rsidRDefault="00FB52F2" w:rsidP="00320D86">
            <w:pPr>
              <w:rPr>
                <w:rFonts w:ascii="Times New Roman" w:hAnsi="Times New Roman" w:cs="Times New Roman"/>
                <w:sz w:val="20"/>
                <w:szCs w:val="20"/>
              </w:rPr>
            </w:pPr>
          </w:p>
        </w:tc>
        <w:tc>
          <w:tcPr>
            <w:tcW w:w="5529" w:type="dxa"/>
          </w:tcPr>
          <w:p w14:paraId="19DE8FFF"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OH&amp;S</w:t>
            </w:r>
          </w:p>
          <w:p w14:paraId="0A46E3EF"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8.1 operational planning and control</w:t>
            </w:r>
          </w:p>
          <w:p w14:paraId="5CA30770"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8.1.1 general</w:t>
            </w:r>
          </w:p>
          <w:p w14:paraId="756135B1"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8.1.2 eliminating hazards and reducing OH&amp;S risks</w:t>
            </w:r>
          </w:p>
          <w:p w14:paraId="2D55B79F"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8.1.3 management of changes</w:t>
            </w:r>
          </w:p>
          <w:p w14:paraId="4C720D07"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8.1.4 procurement</w:t>
            </w:r>
          </w:p>
          <w:p w14:paraId="4E6A9D35" w14:textId="77777777" w:rsidR="00FB52F2" w:rsidRPr="008E44EE" w:rsidRDefault="00FB52F2" w:rsidP="00810812">
            <w:pPr>
              <w:pStyle w:val="Header"/>
              <w:rPr>
                <w:rFonts w:ascii="Times New Roman" w:eastAsia="BatangChe" w:hAnsi="Times New Roman"/>
                <w:kern w:val="2"/>
                <w:lang w:val="en-US" w:eastAsia="ko-KR"/>
              </w:rPr>
            </w:pPr>
            <w:r w:rsidRPr="008E44EE">
              <w:rPr>
                <w:rFonts w:ascii="Times New Roman" w:eastAsia="BatangChe" w:hAnsi="Times New Roman"/>
                <w:kern w:val="2"/>
                <w:lang w:val="en-US" w:eastAsia="ko-KR"/>
              </w:rPr>
              <w:t>8.2 Emergency preparedness and response</w:t>
            </w:r>
          </w:p>
        </w:tc>
        <w:tc>
          <w:tcPr>
            <w:tcW w:w="5103" w:type="dxa"/>
          </w:tcPr>
          <w:p w14:paraId="6B1DE806" w14:textId="77777777" w:rsidR="00FB52F2" w:rsidRPr="008E44EE" w:rsidRDefault="00FB52F2"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OH&amp;S</w:t>
            </w:r>
          </w:p>
          <w:p w14:paraId="782DEFAE" w14:textId="354F0B16" w:rsidR="002C083E" w:rsidRPr="008E44EE" w:rsidRDefault="002C083E"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 operational planning and control</w:t>
            </w:r>
          </w:p>
          <w:p w14:paraId="3EDB2148" w14:textId="2E5310CC" w:rsidR="002B3968" w:rsidRPr="008E44EE" w:rsidRDefault="002B3968" w:rsidP="002B3968">
            <w:pPr>
              <w:rPr>
                <w:rFonts w:ascii="Times New Roman" w:eastAsia="BatangChe" w:hAnsi="Times New Roman" w:cs="Times New Roman"/>
                <w:kern w:val="2"/>
                <w:sz w:val="20"/>
                <w:szCs w:val="20"/>
                <w:lang w:eastAsia="ko-KR"/>
              </w:rPr>
            </w:pPr>
            <w:r w:rsidRPr="008E44EE">
              <w:rPr>
                <w:rFonts w:ascii="Times New Roman" w:eastAsia="Times New Roman" w:hAnsi="Times New Roman" w:cs="Times New Roman"/>
                <w:sz w:val="20"/>
                <w:szCs w:val="20"/>
              </w:rPr>
              <w:t>The organization process was verified in this organization manual procedure</w:t>
            </w:r>
            <w:r w:rsidRPr="008E44EE">
              <w:rPr>
                <w:rFonts w:ascii="Times New Roman" w:eastAsia="BatangChe" w:hAnsi="Times New Roman" w:cs="Times New Roman"/>
                <w:kern w:val="2"/>
                <w:sz w:val="20"/>
                <w:szCs w:val="20"/>
                <w:lang w:eastAsia="ko-KR"/>
              </w:rPr>
              <w:t xml:space="preserve"> </w:t>
            </w:r>
            <w:r w:rsidRPr="008E44EE">
              <w:rPr>
                <w:rFonts w:ascii="Times New Roman" w:eastAsia="BatangChe" w:hAnsi="Times New Roman" w:cs="Times New Roman"/>
                <w:color w:val="FF0000"/>
                <w:kern w:val="2"/>
                <w:sz w:val="20"/>
                <w:szCs w:val="20"/>
                <w:lang w:eastAsia="ko-KR"/>
              </w:rPr>
              <w:t xml:space="preserve">Ref: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manual</w:t>
            </w:r>
            <w:proofErr w:type="gramEnd"/>
            <w:r w:rsidRPr="008E44EE">
              <w:rPr>
                <w:rFonts w:ascii="Times New Roman" w:eastAsia="BatangChe" w:hAnsi="Times New Roman" w:cs="Times New Roman"/>
                <w:color w:val="FF0000"/>
                <w:kern w:val="2"/>
                <w:sz w:val="20"/>
                <w:szCs w:val="20"/>
                <w:lang w:eastAsia="ko-KR"/>
              </w:rPr>
              <w:t>_number</w:t>
            </w:r>
            <w:proofErr w:type="spellEnd"/>
            <w:r w:rsidRPr="008E44EE">
              <w:rPr>
                <w:rFonts w:ascii="Times New Roman" w:eastAsia="BatangChe" w:hAnsi="Times New Roman" w:cs="Times New Roman"/>
                <w:color w:val="FF0000"/>
                <w:kern w:val="2"/>
                <w:sz w:val="20"/>
                <w:szCs w:val="20"/>
                <w:lang w:eastAsia="ko-KR"/>
              </w:rPr>
              <w:t xml:space="preserve"> }} </w:t>
            </w:r>
          </w:p>
          <w:p w14:paraId="7798A257" w14:textId="77777777" w:rsidR="002B3968" w:rsidRPr="008E44EE" w:rsidRDefault="002B3968" w:rsidP="002B3968">
            <w:pPr>
              <w:rPr>
                <w:rFonts w:ascii="Times New Roman" w:eastAsia="BatangChe" w:hAnsi="Times New Roman" w:cs="Times New Roman"/>
                <w:kern w:val="2"/>
                <w:sz w:val="20"/>
                <w:szCs w:val="20"/>
                <w:lang w:eastAsia="ko-KR"/>
              </w:rPr>
            </w:pPr>
          </w:p>
          <w:p w14:paraId="3598E5FB" w14:textId="77777777" w:rsidR="002B3968" w:rsidRPr="008E44EE" w:rsidRDefault="002B3968" w:rsidP="002B3968">
            <w:pPr>
              <w:rPr>
                <w:rFonts w:ascii="Times New Roman" w:eastAsia="Times New Roman" w:hAnsi="Times New Roman" w:cs="Times New Roman"/>
                <w:sz w:val="20"/>
                <w:szCs w:val="20"/>
              </w:rPr>
            </w:pPr>
            <w:r w:rsidRPr="008E44EE">
              <w:rPr>
                <w:rFonts w:ascii="Times New Roman" w:eastAsia="Times New Roman" w:hAnsi="Times New Roman" w:cs="Times New Roman"/>
                <w:sz w:val="20"/>
                <w:szCs w:val="20"/>
              </w:rPr>
              <w:t>Process documentation for key activities is established and covers:</w:t>
            </w:r>
          </w:p>
          <w:p w14:paraId="45BBAA1F" w14:textId="77777777" w:rsidR="002B3968" w:rsidRPr="008E44EE" w:rsidRDefault="002B3968" w:rsidP="002B3968">
            <w:pPr>
              <w:rPr>
                <w:rFonts w:ascii="Times New Roman" w:eastAsia="Times New Roman" w:hAnsi="Times New Roman" w:cs="Times New Roman"/>
                <w:sz w:val="20"/>
                <w:szCs w:val="20"/>
              </w:rPr>
            </w:pPr>
          </w:p>
          <w:p w14:paraId="4B7A3C3B" w14:textId="77777777" w:rsidR="002B3968" w:rsidRPr="008E44EE" w:rsidRDefault="002B3968" w:rsidP="002B3968">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hd w:val="clear" w:color="auto" w:fill="FFFFFF"/>
              </w:rPr>
              <w:t>{{</w:t>
            </w:r>
            <w:r w:rsidRPr="008E44EE">
              <w:rPr>
                <w:rFonts w:ascii="Times New Roman" w:hAnsi="Times New Roman" w:cs="Times New Roman"/>
                <w:color w:val="FF0000"/>
              </w:rPr>
              <w:t xml:space="preserve"> </w:t>
            </w:r>
            <w:r w:rsidRPr="008E44EE">
              <w:rPr>
                <w:rFonts w:ascii="Times New Roman" w:hAnsi="Times New Roman" w:cs="Times New Roman"/>
                <w:color w:val="FF0000"/>
                <w:sz w:val="20"/>
                <w:shd w:val="clear" w:color="auto" w:fill="FFFFFF"/>
              </w:rPr>
              <w:t>PROCESS</w:t>
            </w:r>
            <w:proofErr w:type="gramEnd"/>
            <w:r w:rsidRPr="008E44EE">
              <w:rPr>
                <w:rFonts w:ascii="Times New Roman" w:hAnsi="Times New Roman" w:cs="Times New Roman"/>
                <w:color w:val="FF0000"/>
                <w:sz w:val="20"/>
                <w:shd w:val="clear" w:color="auto" w:fill="FFFFFF"/>
              </w:rPr>
              <w:t xml:space="preserve"> }}</w:t>
            </w:r>
          </w:p>
          <w:p w14:paraId="2B657C86" w14:textId="77777777" w:rsidR="002B3968" w:rsidRPr="008E44EE" w:rsidRDefault="002B3968" w:rsidP="002B3968">
            <w:pPr>
              <w:rPr>
                <w:rFonts w:ascii="Times New Roman" w:hAnsi="Times New Roman" w:cs="Times New Roman"/>
                <w:color w:val="FF0000"/>
                <w:sz w:val="20"/>
                <w:shd w:val="clear" w:color="auto" w:fill="FFFFFF"/>
              </w:rPr>
            </w:pPr>
          </w:p>
          <w:p w14:paraId="4DEDDF57" w14:textId="77777777" w:rsidR="0056125F" w:rsidRPr="008E44EE" w:rsidRDefault="0056125F" w:rsidP="0056125F">
            <w:pPr>
              <w:rPr>
                <w:rFonts w:ascii="Times New Roman" w:hAnsi="Times New Roman" w:cs="Times New Roman"/>
                <w:color w:val="FF0000"/>
                <w:sz w:val="20"/>
                <w:shd w:val="clear" w:color="auto" w:fill="FFFFFF"/>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Operational</w:t>
            </w:r>
            <w:proofErr w:type="gramEnd"/>
            <w:r w:rsidRPr="008E44EE">
              <w:rPr>
                <w:rFonts w:ascii="Times New Roman" w:hAnsi="Times New Roman" w:cs="Times New Roman"/>
                <w:color w:val="FF0000"/>
                <w:sz w:val="20"/>
                <w:szCs w:val="20"/>
              </w:rPr>
              <w:t>_planning_and_control</w:t>
            </w:r>
            <w:proofErr w:type="spellEnd"/>
            <w:r w:rsidRPr="008E44EE">
              <w:rPr>
                <w:rFonts w:ascii="Times New Roman" w:hAnsi="Times New Roman" w:cs="Times New Roman"/>
                <w:color w:val="FF0000"/>
                <w:sz w:val="20"/>
                <w:szCs w:val="20"/>
              </w:rPr>
              <w:t xml:space="preserve"> }}</w:t>
            </w:r>
          </w:p>
          <w:p w14:paraId="6617039B" w14:textId="77777777" w:rsidR="002C083E" w:rsidRPr="008E44EE" w:rsidRDefault="002C083E" w:rsidP="00810812">
            <w:pPr>
              <w:pStyle w:val="Header"/>
              <w:rPr>
                <w:rFonts w:ascii="Times New Roman" w:eastAsia="BatangChe" w:hAnsi="Times New Roman"/>
                <w:kern w:val="2"/>
                <w:lang w:val="en-US" w:eastAsia="ko-KR"/>
              </w:rPr>
            </w:pPr>
          </w:p>
          <w:p w14:paraId="62CE1B1D" w14:textId="63659091" w:rsidR="002C083E" w:rsidRPr="008E44EE" w:rsidRDefault="002C083E"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[8.1.1] general</w:t>
            </w:r>
          </w:p>
          <w:p w14:paraId="75EFED5C" w14:textId="117579CB" w:rsidR="00FB52F2" w:rsidRPr="008E44EE" w:rsidRDefault="00FB52F2"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[8.1.2] Eliminating Hazards and Reducing OH&amp;S Risks</w:t>
            </w:r>
          </w:p>
          <w:p w14:paraId="440227C5" w14:textId="77777777" w:rsidR="001A1399" w:rsidRPr="008E44EE" w:rsidRDefault="001A1399" w:rsidP="00810812">
            <w:pPr>
              <w:pStyle w:val="Header"/>
              <w:rPr>
                <w:rFonts w:ascii="Times New Roman" w:eastAsia="BatangChe" w:hAnsi="Times New Roman"/>
                <w:kern w:val="2"/>
                <w:lang w:val="en-US" w:eastAsia="ko-KR"/>
              </w:rPr>
            </w:pPr>
          </w:p>
          <w:p w14:paraId="083D35D3" w14:textId="659BF606" w:rsidR="002B3968" w:rsidRPr="008E44EE" w:rsidRDefault="00E002A8" w:rsidP="00810812">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xml:space="preserve">{{ </w:t>
            </w:r>
            <w:proofErr w:type="spellStart"/>
            <w:r w:rsidRPr="008E44EE">
              <w:rPr>
                <w:rFonts w:ascii="Times New Roman" w:eastAsia="BatangChe" w:hAnsi="Times New Roman"/>
                <w:color w:val="FF0000"/>
                <w:kern w:val="2"/>
                <w:lang w:val="en-US" w:eastAsia="ko-KR"/>
              </w:rPr>
              <w:t>Eliminating</w:t>
            </w:r>
            <w:proofErr w:type="gramEnd"/>
            <w:r w:rsidRPr="008E44EE">
              <w:rPr>
                <w:rFonts w:ascii="Times New Roman" w:eastAsia="BatangChe" w:hAnsi="Times New Roman"/>
                <w:color w:val="FF0000"/>
                <w:kern w:val="2"/>
                <w:lang w:val="en-US" w:eastAsia="ko-KR"/>
              </w:rPr>
              <w:t>_Hazards_and_Reducing_OHS_Risks</w:t>
            </w:r>
            <w:proofErr w:type="spellEnd"/>
            <w:r w:rsidRPr="008E44EE">
              <w:rPr>
                <w:rFonts w:ascii="Times New Roman" w:eastAsia="BatangChe" w:hAnsi="Times New Roman"/>
                <w:color w:val="FF0000"/>
                <w:kern w:val="2"/>
                <w:lang w:val="en-US" w:eastAsia="ko-KR"/>
              </w:rPr>
              <w:t xml:space="preserve"> }}</w:t>
            </w:r>
          </w:p>
          <w:p w14:paraId="597E04CC" w14:textId="77777777" w:rsidR="001A1399" w:rsidRPr="008E44EE" w:rsidRDefault="001A1399" w:rsidP="00810812">
            <w:pPr>
              <w:pStyle w:val="Header"/>
              <w:rPr>
                <w:rFonts w:ascii="Times New Roman" w:eastAsia="BatangChe" w:hAnsi="Times New Roman"/>
                <w:kern w:val="2"/>
                <w:lang w:val="en-US" w:eastAsia="ko-KR"/>
              </w:rPr>
            </w:pPr>
          </w:p>
          <w:p w14:paraId="7D1859F8" w14:textId="0712FAA8" w:rsidR="00FB52F2" w:rsidRPr="008E44EE" w:rsidRDefault="00FB52F2"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 xml:space="preserve"> [8.1.3] Management of Changes</w:t>
            </w:r>
          </w:p>
          <w:p w14:paraId="7E26C097" w14:textId="77777777" w:rsidR="0096717E" w:rsidRPr="008E44EE" w:rsidRDefault="0096717E" w:rsidP="00810812">
            <w:pPr>
              <w:pStyle w:val="Header"/>
              <w:rPr>
                <w:rFonts w:ascii="Times New Roman" w:eastAsia="BatangChe" w:hAnsi="Times New Roman"/>
                <w:b/>
                <w:kern w:val="2"/>
                <w:lang w:val="en-US" w:eastAsia="ko-KR"/>
              </w:rPr>
            </w:pPr>
          </w:p>
          <w:p w14:paraId="2A408A50" w14:textId="3EA97C51" w:rsidR="00FB52F2" w:rsidRPr="008E44EE" w:rsidRDefault="0096717E" w:rsidP="00810812">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xml:space="preserve">{{ </w:t>
            </w:r>
            <w:proofErr w:type="spellStart"/>
            <w:r w:rsidRPr="008E44EE">
              <w:rPr>
                <w:rFonts w:ascii="Times New Roman" w:eastAsia="BatangChe" w:hAnsi="Times New Roman"/>
                <w:color w:val="FF0000"/>
                <w:kern w:val="2"/>
                <w:lang w:val="en-US" w:eastAsia="ko-KR"/>
              </w:rPr>
              <w:t>Management</w:t>
            </w:r>
            <w:proofErr w:type="gramEnd"/>
            <w:r w:rsidRPr="008E44EE">
              <w:rPr>
                <w:rFonts w:ascii="Times New Roman" w:eastAsia="BatangChe" w:hAnsi="Times New Roman"/>
                <w:color w:val="FF0000"/>
                <w:kern w:val="2"/>
                <w:lang w:val="en-US" w:eastAsia="ko-KR"/>
              </w:rPr>
              <w:t>_of_Changes</w:t>
            </w:r>
            <w:proofErr w:type="spellEnd"/>
            <w:r w:rsidRPr="008E44EE">
              <w:rPr>
                <w:rFonts w:ascii="Times New Roman" w:eastAsia="BatangChe" w:hAnsi="Times New Roman"/>
                <w:color w:val="FF0000"/>
                <w:kern w:val="2"/>
                <w:lang w:val="en-US" w:eastAsia="ko-KR"/>
              </w:rPr>
              <w:t xml:space="preserve"> }}</w:t>
            </w:r>
          </w:p>
          <w:p w14:paraId="50D27BCE" w14:textId="77777777" w:rsidR="001A1399" w:rsidRPr="008E44EE" w:rsidRDefault="001A1399" w:rsidP="00810812">
            <w:pPr>
              <w:pStyle w:val="Header"/>
              <w:rPr>
                <w:rFonts w:ascii="Times New Roman" w:eastAsia="BatangChe" w:hAnsi="Times New Roman"/>
                <w:kern w:val="2"/>
                <w:lang w:val="en-US" w:eastAsia="ko-KR"/>
              </w:rPr>
            </w:pPr>
          </w:p>
          <w:p w14:paraId="3E48F138" w14:textId="3C07AC93" w:rsidR="00533872" w:rsidRPr="008E44EE" w:rsidRDefault="00533872" w:rsidP="00810812">
            <w:pPr>
              <w:pStyle w:val="Header"/>
              <w:rPr>
                <w:rFonts w:ascii="Times New Roman" w:eastAsia="BatangChe" w:hAnsi="Times New Roman"/>
                <w:b/>
                <w:kern w:val="2"/>
                <w:lang w:val="en-US" w:eastAsia="ko-KR"/>
              </w:rPr>
            </w:pPr>
            <w:r w:rsidRPr="008E44EE">
              <w:rPr>
                <w:rFonts w:ascii="Times New Roman" w:eastAsia="BatangChe" w:hAnsi="Times New Roman"/>
                <w:b/>
                <w:kern w:val="2"/>
                <w:lang w:val="en-US" w:eastAsia="ko-KR"/>
              </w:rPr>
              <w:t>[8.1.4] procurement</w:t>
            </w:r>
          </w:p>
          <w:p w14:paraId="0D7455AD" w14:textId="77777777" w:rsidR="00F83758" w:rsidRPr="008E44EE" w:rsidRDefault="00F83758" w:rsidP="00810812">
            <w:pPr>
              <w:pStyle w:val="Header"/>
              <w:rPr>
                <w:rFonts w:ascii="Times New Roman" w:eastAsia="BatangChe" w:hAnsi="Times New Roman"/>
                <w:b/>
                <w:kern w:val="2"/>
                <w:lang w:val="en-US" w:eastAsia="ko-KR"/>
              </w:rPr>
            </w:pPr>
          </w:p>
          <w:p w14:paraId="7C3E3788" w14:textId="5C838163" w:rsidR="00FB52F2" w:rsidRPr="008E44EE" w:rsidRDefault="00F83758" w:rsidP="00810812">
            <w:pPr>
              <w:pStyle w:val="Header"/>
              <w:rPr>
                <w:rFonts w:ascii="Times New Roman" w:eastAsia="BatangChe" w:hAnsi="Times New Roman"/>
                <w:color w:val="FF0000"/>
                <w:kern w:val="2"/>
                <w:lang w:val="en-US" w:eastAsia="ko-KR"/>
              </w:rPr>
            </w:pPr>
            <w:proofErr w:type="gramStart"/>
            <w:r w:rsidRPr="008E44EE">
              <w:rPr>
                <w:rFonts w:ascii="Times New Roman" w:eastAsia="BatangChe" w:hAnsi="Times New Roman"/>
                <w:color w:val="FF0000"/>
                <w:kern w:val="2"/>
                <w:lang w:val="en-US" w:eastAsia="ko-KR"/>
              </w:rPr>
              <w:t>{{ Procurement</w:t>
            </w:r>
            <w:proofErr w:type="gramEnd"/>
            <w:r w:rsidRPr="008E44EE">
              <w:rPr>
                <w:rFonts w:ascii="Times New Roman" w:eastAsia="BatangChe" w:hAnsi="Times New Roman"/>
                <w:color w:val="FF0000"/>
                <w:kern w:val="2"/>
                <w:lang w:val="en-US" w:eastAsia="ko-KR"/>
              </w:rPr>
              <w:t xml:space="preserve"> }}</w:t>
            </w:r>
          </w:p>
          <w:p w14:paraId="689C2936" w14:textId="6F968376" w:rsidR="00DB312B" w:rsidRPr="008E44EE" w:rsidRDefault="00DB312B" w:rsidP="00810812">
            <w:pPr>
              <w:pStyle w:val="Header"/>
              <w:rPr>
                <w:rFonts w:ascii="Times New Roman" w:eastAsia="BatangChe" w:hAnsi="Times New Roman"/>
                <w:kern w:val="2"/>
                <w:lang w:val="en-US" w:eastAsia="ko-KR"/>
              </w:rPr>
            </w:pPr>
          </w:p>
        </w:tc>
        <w:tc>
          <w:tcPr>
            <w:tcW w:w="567" w:type="dxa"/>
          </w:tcPr>
          <w:p w14:paraId="16A81B65" w14:textId="77777777" w:rsidR="00FB52F2" w:rsidRPr="008E44EE" w:rsidRDefault="00FB52F2" w:rsidP="00320D86">
            <w:pPr>
              <w:rPr>
                <w:rFonts w:ascii="Times New Roman" w:hAnsi="Times New Roman" w:cs="Times New Roman"/>
                <w:sz w:val="20"/>
                <w:szCs w:val="20"/>
              </w:rPr>
            </w:pPr>
          </w:p>
        </w:tc>
      </w:tr>
      <w:tr w:rsidR="00FB52F2" w:rsidRPr="008E44EE" w14:paraId="48C720DB" w14:textId="77777777" w:rsidTr="002B3968">
        <w:trPr>
          <w:trHeight w:val="259"/>
        </w:trPr>
        <w:tc>
          <w:tcPr>
            <w:tcW w:w="425" w:type="dxa"/>
          </w:tcPr>
          <w:p w14:paraId="23C01330" w14:textId="77777777" w:rsidR="00FB52F2" w:rsidRPr="008E44EE" w:rsidRDefault="00FB52F2" w:rsidP="007D0164">
            <w:pPr>
              <w:rPr>
                <w:rFonts w:ascii="Times New Roman" w:hAnsi="Times New Roman" w:cs="Times New Roman"/>
                <w:b/>
                <w:sz w:val="20"/>
                <w:szCs w:val="20"/>
              </w:rPr>
            </w:pPr>
            <w:r w:rsidRPr="008E44EE">
              <w:rPr>
                <w:rFonts w:ascii="Times New Roman" w:hAnsi="Times New Roman" w:cs="Times New Roman"/>
                <w:b/>
                <w:sz w:val="20"/>
                <w:szCs w:val="20"/>
              </w:rPr>
              <w:t>9</w:t>
            </w:r>
          </w:p>
        </w:tc>
        <w:tc>
          <w:tcPr>
            <w:tcW w:w="5529" w:type="dxa"/>
          </w:tcPr>
          <w:p w14:paraId="1AACDEA6" w14:textId="0AC9536B" w:rsidR="00FB52F2" w:rsidRPr="008E44EE" w:rsidRDefault="00FB52F2" w:rsidP="007D0164">
            <w:pPr>
              <w:rPr>
                <w:rFonts w:ascii="Times New Roman" w:hAnsi="Times New Roman" w:cs="Times New Roman"/>
                <w:b/>
                <w:sz w:val="20"/>
                <w:szCs w:val="20"/>
              </w:rPr>
            </w:pPr>
            <w:r w:rsidRPr="008E44EE">
              <w:rPr>
                <w:rFonts w:ascii="Times New Roman" w:hAnsi="Times New Roman" w:cs="Times New Roman"/>
                <w:b/>
                <w:sz w:val="20"/>
                <w:szCs w:val="20"/>
              </w:rPr>
              <w:t xml:space="preserve"> </w:t>
            </w:r>
            <w:r w:rsidRPr="008E44EE">
              <w:rPr>
                <w:rFonts w:ascii="Times New Roman" w:hAnsi="Times New Roman" w:cs="Times New Roman"/>
                <w:b/>
                <w:color w:val="000000" w:themeColor="text1"/>
                <w:sz w:val="20"/>
                <w:szCs w:val="20"/>
              </w:rPr>
              <w:t>PERFORMANCE EVALUATION</w:t>
            </w:r>
          </w:p>
        </w:tc>
        <w:tc>
          <w:tcPr>
            <w:tcW w:w="5103" w:type="dxa"/>
          </w:tcPr>
          <w:p w14:paraId="74E64158" w14:textId="77777777" w:rsidR="00FB52F2" w:rsidRPr="008E44EE" w:rsidRDefault="00FB52F2" w:rsidP="007D0164">
            <w:pPr>
              <w:rPr>
                <w:rFonts w:ascii="Times New Roman" w:hAnsi="Times New Roman" w:cs="Times New Roman"/>
                <w:sz w:val="20"/>
                <w:szCs w:val="20"/>
              </w:rPr>
            </w:pPr>
          </w:p>
        </w:tc>
        <w:tc>
          <w:tcPr>
            <w:tcW w:w="567" w:type="dxa"/>
          </w:tcPr>
          <w:p w14:paraId="1D4059F0" w14:textId="77777777" w:rsidR="00FB52F2" w:rsidRPr="008E44EE" w:rsidRDefault="00FB52F2" w:rsidP="007D0164">
            <w:pPr>
              <w:rPr>
                <w:rFonts w:ascii="Times New Roman" w:hAnsi="Times New Roman" w:cs="Times New Roman"/>
                <w:sz w:val="20"/>
                <w:szCs w:val="20"/>
              </w:rPr>
            </w:pPr>
            <w:r w:rsidRPr="008E44EE">
              <w:rPr>
                <w:rFonts w:ascii="Times New Roman" w:hAnsi="Times New Roman" w:cs="Times New Roman"/>
                <w:sz w:val="20"/>
                <w:szCs w:val="20"/>
              </w:rPr>
              <w:t xml:space="preserve">  </w:t>
            </w:r>
          </w:p>
        </w:tc>
      </w:tr>
      <w:tr w:rsidR="00FB52F2" w:rsidRPr="008E44EE" w14:paraId="4A4B20AA" w14:textId="77777777" w:rsidTr="00A1178B">
        <w:trPr>
          <w:trHeight w:val="800"/>
        </w:trPr>
        <w:tc>
          <w:tcPr>
            <w:tcW w:w="425" w:type="dxa"/>
          </w:tcPr>
          <w:p w14:paraId="1A445524" w14:textId="77777777" w:rsidR="00FB52F2" w:rsidRPr="008E44EE" w:rsidRDefault="00FB52F2" w:rsidP="00D35C55">
            <w:pPr>
              <w:rPr>
                <w:rFonts w:ascii="Times New Roman" w:hAnsi="Times New Roman" w:cs="Times New Roman"/>
                <w:sz w:val="20"/>
                <w:szCs w:val="20"/>
              </w:rPr>
            </w:pPr>
          </w:p>
        </w:tc>
        <w:tc>
          <w:tcPr>
            <w:tcW w:w="5529" w:type="dxa"/>
          </w:tcPr>
          <w:p w14:paraId="4A8308EA" w14:textId="77777777" w:rsidR="00FB52F2" w:rsidRPr="008E44EE" w:rsidRDefault="00FB52F2" w:rsidP="00D755BE">
            <w:pPr>
              <w:pStyle w:val="NormalWeb"/>
              <w:rPr>
                <w:rFonts w:eastAsiaTheme="minorHAnsi"/>
                <w:b/>
                <w:sz w:val="20"/>
                <w:szCs w:val="20"/>
              </w:rPr>
            </w:pPr>
            <w:r w:rsidRPr="008E44EE">
              <w:rPr>
                <w:rFonts w:eastAsiaTheme="minorHAnsi"/>
                <w:b/>
                <w:sz w:val="20"/>
                <w:szCs w:val="20"/>
              </w:rPr>
              <w:t>QMS</w:t>
            </w:r>
          </w:p>
          <w:p w14:paraId="1FF9D3C0" w14:textId="77777777" w:rsidR="00FB52F2" w:rsidRPr="008E44EE" w:rsidRDefault="00FB52F2" w:rsidP="00D755BE">
            <w:pPr>
              <w:pStyle w:val="NormalWeb"/>
              <w:rPr>
                <w:rFonts w:eastAsiaTheme="minorHAnsi"/>
                <w:sz w:val="20"/>
                <w:szCs w:val="20"/>
              </w:rPr>
            </w:pPr>
            <w:r w:rsidRPr="008E44EE">
              <w:rPr>
                <w:rFonts w:eastAsiaTheme="minorHAnsi"/>
                <w:sz w:val="20"/>
                <w:szCs w:val="20"/>
              </w:rPr>
              <w:t>9.1 Monitoring, measurement, analysis and evaluation</w:t>
            </w:r>
          </w:p>
          <w:p w14:paraId="4E3D1EF4" w14:textId="77777777" w:rsidR="00FB52F2" w:rsidRPr="008E44EE" w:rsidRDefault="00FB52F2" w:rsidP="00D755BE">
            <w:pPr>
              <w:pStyle w:val="NormalWeb"/>
              <w:rPr>
                <w:rFonts w:eastAsiaTheme="minorHAnsi"/>
                <w:sz w:val="20"/>
                <w:szCs w:val="20"/>
              </w:rPr>
            </w:pPr>
            <w:r w:rsidRPr="008E44EE">
              <w:rPr>
                <w:rFonts w:eastAsiaTheme="minorHAnsi"/>
                <w:sz w:val="20"/>
                <w:szCs w:val="20"/>
              </w:rPr>
              <w:t>9.1.1 general</w:t>
            </w:r>
          </w:p>
          <w:p w14:paraId="19D944F1" w14:textId="77777777" w:rsidR="00FB52F2" w:rsidRPr="008E44EE" w:rsidRDefault="00FB52F2" w:rsidP="00D755BE">
            <w:pPr>
              <w:pStyle w:val="NormalWeb"/>
              <w:rPr>
                <w:rFonts w:eastAsiaTheme="minorHAnsi"/>
                <w:sz w:val="20"/>
                <w:szCs w:val="20"/>
              </w:rPr>
            </w:pPr>
            <w:r w:rsidRPr="008E44EE">
              <w:rPr>
                <w:rFonts w:eastAsiaTheme="minorHAnsi"/>
                <w:sz w:val="20"/>
                <w:szCs w:val="20"/>
              </w:rPr>
              <w:t>9.1.2 customer satisfaction</w:t>
            </w:r>
          </w:p>
          <w:p w14:paraId="3F36A446" w14:textId="77777777" w:rsidR="00FB52F2" w:rsidRPr="008E44EE" w:rsidRDefault="00FB52F2" w:rsidP="00D755BE">
            <w:pPr>
              <w:pStyle w:val="NormalWeb"/>
              <w:rPr>
                <w:rFonts w:eastAsiaTheme="minorHAnsi"/>
                <w:sz w:val="20"/>
                <w:szCs w:val="20"/>
              </w:rPr>
            </w:pPr>
            <w:r w:rsidRPr="008E44EE">
              <w:rPr>
                <w:rFonts w:eastAsiaTheme="minorHAnsi"/>
                <w:sz w:val="20"/>
                <w:szCs w:val="20"/>
              </w:rPr>
              <w:t>9.1.3 analysis and evaluation</w:t>
            </w:r>
          </w:p>
          <w:p w14:paraId="2E48D94A" w14:textId="77777777" w:rsidR="00FB52F2" w:rsidRPr="008E44EE" w:rsidRDefault="00FB52F2" w:rsidP="00D755BE">
            <w:pPr>
              <w:pStyle w:val="NormalWeb"/>
              <w:rPr>
                <w:rFonts w:eastAsiaTheme="minorHAnsi"/>
                <w:sz w:val="20"/>
                <w:szCs w:val="20"/>
              </w:rPr>
            </w:pPr>
            <w:r w:rsidRPr="008E44EE">
              <w:rPr>
                <w:rFonts w:eastAsiaTheme="minorHAnsi"/>
                <w:sz w:val="20"/>
                <w:szCs w:val="20"/>
              </w:rPr>
              <w:t>9.2 Internal audit</w:t>
            </w:r>
          </w:p>
          <w:p w14:paraId="3BC4A6C7" w14:textId="77777777" w:rsidR="00FB52F2" w:rsidRPr="008E44EE" w:rsidRDefault="00FB52F2" w:rsidP="00D755BE">
            <w:pPr>
              <w:pStyle w:val="NormalWeb"/>
              <w:rPr>
                <w:rFonts w:eastAsiaTheme="minorHAnsi"/>
                <w:sz w:val="20"/>
                <w:szCs w:val="20"/>
              </w:rPr>
            </w:pPr>
            <w:r w:rsidRPr="008E44EE">
              <w:rPr>
                <w:rFonts w:eastAsiaTheme="minorHAnsi"/>
                <w:sz w:val="20"/>
                <w:szCs w:val="20"/>
              </w:rPr>
              <w:t>9.3 Management review</w:t>
            </w:r>
          </w:p>
          <w:p w14:paraId="023EF14B" w14:textId="77777777" w:rsidR="00FB52F2" w:rsidRPr="008E44EE" w:rsidRDefault="00FB52F2" w:rsidP="00D755BE">
            <w:pPr>
              <w:pStyle w:val="NormalWeb"/>
              <w:rPr>
                <w:rFonts w:eastAsiaTheme="minorHAnsi"/>
                <w:sz w:val="20"/>
                <w:szCs w:val="20"/>
              </w:rPr>
            </w:pPr>
            <w:r w:rsidRPr="008E44EE">
              <w:rPr>
                <w:rFonts w:eastAsiaTheme="minorHAnsi"/>
                <w:sz w:val="20"/>
                <w:szCs w:val="20"/>
              </w:rPr>
              <w:t>9.3.1 general</w:t>
            </w:r>
          </w:p>
          <w:p w14:paraId="43BB8B49" w14:textId="77777777" w:rsidR="00FB52F2" w:rsidRPr="008E44EE" w:rsidRDefault="00FB52F2" w:rsidP="00D755BE">
            <w:pPr>
              <w:pStyle w:val="NormalWeb"/>
              <w:rPr>
                <w:rFonts w:eastAsiaTheme="minorHAnsi"/>
                <w:sz w:val="20"/>
                <w:szCs w:val="20"/>
              </w:rPr>
            </w:pPr>
            <w:r w:rsidRPr="008E44EE">
              <w:rPr>
                <w:rFonts w:eastAsiaTheme="minorHAnsi"/>
                <w:sz w:val="20"/>
                <w:szCs w:val="20"/>
              </w:rPr>
              <w:t>9.3.2 Management review inputs</w:t>
            </w:r>
          </w:p>
          <w:p w14:paraId="0CDB3C7A" w14:textId="77777777" w:rsidR="00FB52F2" w:rsidRPr="008E44EE" w:rsidRDefault="00FB52F2" w:rsidP="00D755BE">
            <w:pPr>
              <w:pStyle w:val="NormalWeb"/>
              <w:rPr>
                <w:rFonts w:eastAsiaTheme="minorHAnsi"/>
                <w:sz w:val="20"/>
                <w:szCs w:val="20"/>
              </w:rPr>
            </w:pPr>
            <w:r w:rsidRPr="008E44EE">
              <w:rPr>
                <w:rFonts w:eastAsiaTheme="minorHAnsi"/>
                <w:sz w:val="20"/>
                <w:szCs w:val="20"/>
              </w:rPr>
              <w:lastRenderedPageBreak/>
              <w:t>9.3.3 Management review outputs</w:t>
            </w:r>
          </w:p>
          <w:p w14:paraId="7C45D5DF" w14:textId="77777777" w:rsidR="004564C9" w:rsidRPr="008E44EE" w:rsidRDefault="004564C9" w:rsidP="004564C9">
            <w:pPr>
              <w:pStyle w:val="NormalWeb"/>
              <w:rPr>
                <w:rFonts w:eastAsiaTheme="minorHAnsi"/>
                <w:b/>
                <w:sz w:val="20"/>
                <w:szCs w:val="20"/>
              </w:rPr>
            </w:pPr>
            <w:r w:rsidRPr="008E44EE">
              <w:rPr>
                <w:rFonts w:eastAsiaTheme="minorHAnsi"/>
                <w:b/>
                <w:sz w:val="20"/>
                <w:szCs w:val="20"/>
              </w:rPr>
              <w:t>EMS</w:t>
            </w:r>
          </w:p>
          <w:p w14:paraId="1E2AC852" w14:textId="77777777" w:rsidR="004564C9" w:rsidRPr="008E44EE" w:rsidRDefault="004564C9" w:rsidP="004564C9">
            <w:pPr>
              <w:pStyle w:val="NormalWeb"/>
              <w:rPr>
                <w:rFonts w:eastAsiaTheme="minorHAnsi"/>
                <w:sz w:val="20"/>
                <w:szCs w:val="20"/>
              </w:rPr>
            </w:pPr>
            <w:r w:rsidRPr="008E44EE">
              <w:rPr>
                <w:rFonts w:eastAsiaTheme="minorHAnsi"/>
                <w:sz w:val="20"/>
                <w:szCs w:val="20"/>
              </w:rPr>
              <w:t>9.1 Monitoring, measurement, analysis and evaluation</w:t>
            </w:r>
          </w:p>
          <w:p w14:paraId="6A53C0D6" w14:textId="77777777" w:rsidR="004564C9" w:rsidRPr="008E44EE" w:rsidRDefault="004564C9" w:rsidP="004564C9">
            <w:pPr>
              <w:pStyle w:val="NormalWeb"/>
              <w:rPr>
                <w:rFonts w:eastAsiaTheme="minorHAnsi"/>
                <w:sz w:val="20"/>
                <w:szCs w:val="20"/>
              </w:rPr>
            </w:pPr>
            <w:r w:rsidRPr="008E44EE">
              <w:rPr>
                <w:rFonts w:eastAsiaTheme="minorHAnsi"/>
                <w:sz w:val="20"/>
                <w:szCs w:val="20"/>
              </w:rPr>
              <w:t>9.1.1 general</w:t>
            </w:r>
          </w:p>
          <w:p w14:paraId="2A19C3C9" w14:textId="77777777" w:rsidR="004564C9" w:rsidRPr="008E44EE" w:rsidRDefault="004564C9" w:rsidP="004564C9">
            <w:pPr>
              <w:pStyle w:val="NormalWeb"/>
              <w:rPr>
                <w:rFonts w:eastAsiaTheme="minorHAnsi"/>
                <w:sz w:val="20"/>
                <w:szCs w:val="20"/>
              </w:rPr>
            </w:pPr>
            <w:r w:rsidRPr="008E44EE">
              <w:rPr>
                <w:rFonts w:eastAsiaTheme="minorHAnsi"/>
                <w:sz w:val="20"/>
                <w:szCs w:val="20"/>
              </w:rPr>
              <w:t>9.1.2 Evolution of compliance</w:t>
            </w:r>
          </w:p>
          <w:p w14:paraId="3978BB07" w14:textId="77777777" w:rsidR="004564C9" w:rsidRPr="008E44EE" w:rsidRDefault="004564C9" w:rsidP="004564C9">
            <w:pPr>
              <w:pStyle w:val="NormalWeb"/>
              <w:rPr>
                <w:rFonts w:eastAsiaTheme="minorHAnsi"/>
                <w:sz w:val="20"/>
                <w:szCs w:val="20"/>
              </w:rPr>
            </w:pPr>
            <w:r w:rsidRPr="008E44EE">
              <w:rPr>
                <w:rFonts w:eastAsiaTheme="minorHAnsi"/>
                <w:sz w:val="20"/>
                <w:szCs w:val="20"/>
              </w:rPr>
              <w:t>9.2 Internal audit</w:t>
            </w:r>
          </w:p>
          <w:p w14:paraId="67ABE08B" w14:textId="77777777" w:rsidR="004564C9" w:rsidRPr="008E44EE" w:rsidRDefault="004564C9" w:rsidP="004564C9">
            <w:pPr>
              <w:pStyle w:val="NormalWeb"/>
              <w:rPr>
                <w:rFonts w:eastAsiaTheme="minorHAnsi"/>
                <w:sz w:val="20"/>
                <w:szCs w:val="20"/>
              </w:rPr>
            </w:pPr>
            <w:r w:rsidRPr="008E44EE">
              <w:rPr>
                <w:rFonts w:eastAsiaTheme="minorHAnsi"/>
                <w:sz w:val="20"/>
                <w:szCs w:val="20"/>
              </w:rPr>
              <w:t>9.2.1 general</w:t>
            </w:r>
          </w:p>
          <w:p w14:paraId="47D22F01" w14:textId="77777777" w:rsidR="004564C9" w:rsidRPr="008E44EE" w:rsidRDefault="004564C9" w:rsidP="004564C9">
            <w:pPr>
              <w:pStyle w:val="NormalWeb"/>
              <w:rPr>
                <w:rFonts w:eastAsiaTheme="minorHAnsi"/>
                <w:sz w:val="20"/>
                <w:szCs w:val="20"/>
              </w:rPr>
            </w:pPr>
            <w:r w:rsidRPr="008E44EE">
              <w:rPr>
                <w:rFonts w:eastAsiaTheme="minorHAnsi"/>
                <w:sz w:val="20"/>
                <w:szCs w:val="20"/>
              </w:rPr>
              <w:t xml:space="preserve">9.2.2 internal audit </w:t>
            </w:r>
            <w:proofErr w:type="spellStart"/>
            <w:r w:rsidRPr="008E44EE">
              <w:rPr>
                <w:rFonts w:eastAsiaTheme="minorHAnsi"/>
                <w:sz w:val="20"/>
                <w:szCs w:val="20"/>
              </w:rPr>
              <w:t>programme</w:t>
            </w:r>
            <w:proofErr w:type="spellEnd"/>
          </w:p>
          <w:p w14:paraId="65621287" w14:textId="2AEEBD0E" w:rsidR="004564C9" w:rsidRPr="008E44EE" w:rsidRDefault="004564C9" w:rsidP="004564C9">
            <w:pPr>
              <w:pStyle w:val="NormalWeb"/>
              <w:rPr>
                <w:rFonts w:eastAsiaTheme="minorHAnsi"/>
                <w:sz w:val="20"/>
                <w:szCs w:val="20"/>
              </w:rPr>
            </w:pPr>
            <w:r w:rsidRPr="008E44EE">
              <w:rPr>
                <w:rFonts w:eastAsiaTheme="minorHAnsi"/>
                <w:sz w:val="20"/>
                <w:szCs w:val="20"/>
              </w:rPr>
              <w:t>9.3 Management review</w:t>
            </w:r>
          </w:p>
          <w:p w14:paraId="23D781ED" w14:textId="1DA031A6" w:rsidR="004564C9" w:rsidRPr="008E44EE" w:rsidRDefault="004564C9" w:rsidP="004564C9">
            <w:pPr>
              <w:pStyle w:val="NormalWeb"/>
              <w:rPr>
                <w:rFonts w:eastAsiaTheme="minorHAnsi"/>
                <w:sz w:val="20"/>
                <w:szCs w:val="20"/>
              </w:rPr>
            </w:pPr>
          </w:p>
          <w:p w14:paraId="231AB8DF" w14:textId="77777777" w:rsidR="004564C9" w:rsidRPr="008E44EE" w:rsidRDefault="004564C9" w:rsidP="004564C9">
            <w:pPr>
              <w:pStyle w:val="NormalWeb"/>
              <w:rPr>
                <w:rFonts w:eastAsiaTheme="minorHAnsi"/>
                <w:b/>
                <w:sz w:val="20"/>
                <w:szCs w:val="20"/>
              </w:rPr>
            </w:pPr>
            <w:r w:rsidRPr="008E44EE">
              <w:rPr>
                <w:rFonts w:eastAsiaTheme="minorHAnsi"/>
                <w:b/>
                <w:sz w:val="20"/>
                <w:szCs w:val="20"/>
              </w:rPr>
              <w:t>OH&amp;S</w:t>
            </w:r>
          </w:p>
          <w:p w14:paraId="53330925" w14:textId="77777777" w:rsidR="004564C9" w:rsidRPr="008E44EE" w:rsidRDefault="004564C9" w:rsidP="004564C9">
            <w:pPr>
              <w:pStyle w:val="NormalWeb"/>
              <w:rPr>
                <w:rFonts w:eastAsiaTheme="minorHAnsi"/>
                <w:sz w:val="20"/>
                <w:szCs w:val="20"/>
              </w:rPr>
            </w:pPr>
            <w:r w:rsidRPr="008E44EE">
              <w:rPr>
                <w:rFonts w:eastAsiaTheme="minorHAnsi"/>
                <w:sz w:val="20"/>
                <w:szCs w:val="20"/>
              </w:rPr>
              <w:t>9.1 Monitoring, measurement, analysis and evaluation</w:t>
            </w:r>
          </w:p>
          <w:p w14:paraId="67F2AAE1" w14:textId="77777777" w:rsidR="004564C9" w:rsidRPr="008E44EE" w:rsidRDefault="004564C9" w:rsidP="004564C9">
            <w:pPr>
              <w:pStyle w:val="NormalWeb"/>
              <w:rPr>
                <w:rFonts w:eastAsiaTheme="minorHAnsi"/>
                <w:sz w:val="20"/>
                <w:szCs w:val="20"/>
              </w:rPr>
            </w:pPr>
            <w:r w:rsidRPr="008E44EE">
              <w:rPr>
                <w:rFonts w:eastAsiaTheme="minorHAnsi"/>
                <w:sz w:val="20"/>
                <w:szCs w:val="20"/>
              </w:rPr>
              <w:t>9.1.1 general</w:t>
            </w:r>
          </w:p>
          <w:p w14:paraId="63925CCB" w14:textId="77777777" w:rsidR="004564C9" w:rsidRPr="008E44EE" w:rsidRDefault="004564C9" w:rsidP="004564C9">
            <w:pPr>
              <w:pStyle w:val="NormalWeb"/>
              <w:rPr>
                <w:rFonts w:eastAsiaTheme="minorHAnsi"/>
                <w:sz w:val="20"/>
                <w:szCs w:val="20"/>
              </w:rPr>
            </w:pPr>
            <w:r w:rsidRPr="008E44EE">
              <w:rPr>
                <w:rFonts w:eastAsiaTheme="minorHAnsi"/>
                <w:sz w:val="20"/>
                <w:szCs w:val="20"/>
              </w:rPr>
              <w:t>9.1.2 Evolution of compliance</w:t>
            </w:r>
          </w:p>
          <w:p w14:paraId="00FEB689" w14:textId="77777777" w:rsidR="004564C9" w:rsidRPr="008E44EE" w:rsidRDefault="004564C9" w:rsidP="004564C9">
            <w:pPr>
              <w:pStyle w:val="NormalWeb"/>
              <w:rPr>
                <w:rFonts w:eastAsiaTheme="minorHAnsi"/>
                <w:sz w:val="20"/>
                <w:szCs w:val="20"/>
              </w:rPr>
            </w:pPr>
            <w:r w:rsidRPr="008E44EE">
              <w:rPr>
                <w:rFonts w:eastAsiaTheme="minorHAnsi"/>
                <w:sz w:val="20"/>
                <w:szCs w:val="20"/>
              </w:rPr>
              <w:t>9.2 Internal audit</w:t>
            </w:r>
          </w:p>
          <w:p w14:paraId="46AD50A1" w14:textId="77777777" w:rsidR="004564C9" w:rsidRPr="008E44EE" w:rsidRDefault="004564C9" w:rsidP="004564C9">
            <w:pPr>
              <w:pStyle w:val="NormalWeb"/>
              <w:rPr>
                <w:rFonts w:eastAsiaTheme="minorHAnsi"/>
                <w:sz w:val="20"/>
                <w:szCs w:val="20"/>
              </w:rPr>
            </w:pPr>
            <w:r w:rsidRPr="008E44EE">
              <w:rPr>
                <w:rFonts w:eastAsiaTheme="minorHAnsi"/>
                <w:sz w:val="20"/>
                <w:szCs w:val="20"/>
              </w:rPr>
              <w:t>9.2.1 general</w:t>
            </w:r>
          </w:p>
          <w:p w14:paraId="01FB0670" w14:textId="77777777" w:rsidR="004564C9" w:rsidRPr="008E44EE" w:rsidRDefault="004564C9" w:rsidP="004564C9">
            <w:pPr>
              <w:pStyle w:val="NormalWeb"/>
              <w:rPr>
                <w:rFonts w:eastAsiaTheme="minorHAnsi"/>
                <w:sz w:val="20"/>
                <w:szCs w:val="20"/>
              </w:rPr>
            </w:pPr>
            <w:r w:rsidRPr="008E44EE">
              <w:rPr>
                <w:rFonts w:eastAsiaTheme="minorHAnsi"/>
                <w:sz w:val="20"/>
                <w:szCs w:val="20"/>
              </w:rPr>
              <w:t xml:space="preserve">9.2.2 internal audit </w:t>
            </w:r>
            <w:proofErr w:type="spellStart"/>
            <w:r w:rsidRPr="008E44EE">
              <w:rPr>
                <w:rFonts w:eastAsiaTheme="minorHAnsi"/>
                <w:sz w:val="20"/>
                <w:szCs w:val="20"/>
              </w:rPr>
              <w:t>programme</w:t>
            </w:r>
            <w:proofErr w:type="spellEnd"/>
          </w:p>
          <w:p w14:paraId="16329C61" w14:textId="77777777" w:rsidR="004564C9" w:rsidRPr="008E44EE" w:rsidRDefault="004564C9" w:rsidP="004564C9">
            <w:pPr>
              <w:pStyle w:val="NormalWeb"/>
              <w:rPr>
                <w:rFonts w:eastAsiaTheme="minorHAnsi"/>
                <w:sz w:val="20"/>
                <w:szCs w:val="20"/>
              </w:rPr>
            </w:pPr>
            <w:r w:rsidRPr="008E44EE">
              <w:rPr>
                <w:rFonts w:eastAsiaTheme="minorHAnsi"/>
                <w:sz w:val="20"/>
                <w:szCs w:val="20"/>
              </w:rPr>
              <w:t>9.3 Management review</w:t>
            </w:r>
          </w:p>
          <w:p w14:paraId="259D6AE6" w14:textId="77777777" w:rsidR="004564C9" w:rsidRPr="008E44EE" w:rsidRDefault="004564C9" w:rsidP="004564C9">
            <w:pPr>
              <w:pStyle w:val="NormalWeb"/>
              <w:rPr>
                <w:rFonts w:eastAsiaTheme="minorHAnsi"/>
                <w:sz w:val="20"/>
                <w:szCs w:val="20"/>
              </w:rPr>
            </w:pPr>
          </w:p>
          <w:p w14:paraId="51ABCD57" w14:textId="77777777" w:rsidR="00FB52F2" w:rsidRPr="008E44EE" w:rsidRDefault="00FB52F2" w:rsidP="00D755BE">
            <w:pPr>
              <w:pStyle w:val="NormalWeb"/>
              <w:rPr>
                <w:rFonts w:eastAsiaTheme="minorHAnsi"/>
                <w:sz w:val="20"/>
                <w:szCs w:val="20"/>
              </w:rPr>
            </w:pPr>
          </w:p>
        </w:tc>
        <w:tc>
          <w:tcPr>
            <w:tcW w:w="5103" w:type="dxa"/>
          </w:tcPr>
          <w:p w14:paraId="46F16536" w14:textId="77777777" w:rsidR="00FB52F2" w:rsidRPr="008E44EE" w:rsidRDefault="00FB52F2" w:rsidP="002C19F3">
            <w:pPr>
              <w:pStyle w:val="Header"/>
              <w:rPr>
                <w:rFonts w:ascii="Times New Roman" w:eastAsiaTheme="minorHAnsi" w:hAnsi="Times New Roman"/>
                <w:b/>
                <w:lang w:val="en-US" w:eastAsia="en-US"/>
              </w:rPr>
            </w:pPr>
            <w:r w:rsidRPr="008E44EE">
              <w:rPr>
                <w:rFonts w:ascii="Times New Roman" w:eastAsiaTheme="minorHAnsi" w:hAnsi="Times New Roman"/>
                <w:b/>
                <w:lang w:val="en-US" w:eastAsia="en-US"/>
              </w:rPr>
              <w:lastRenderedPageBreak/>
              <w:t xml:space="preserve">QMS </w:t>
            </w:r>
          </w:p>
          <w:p w14:paraId="35C4A3F5" w14:textId="4C1F98A5" w:rsidR="00FB52F2" w:rsidRPr="008E44EE" w:rsidRDefault="00FB52F2" w:rsidP="002C19F3">
            <w:pPr>
              <w:pStyle w:val="Header"/>
              <w:rPr>
                <w:rFonts w:ascii="Times New Roman" w:eastAsiaTheme="minorHAnsi" w:hAnsi="Times New Roman"/>
                <w:b/>
                <w:lang w:val="en-US" w:eastAsia="en-US"/>
              </w:rPr>
            </w:pPr>
            <w:r w:rsidRPr="008E44EE">
              <w:rPr>
                <w:rFonts w:ascii="Times New Roman" w:eastAsiaTheme="minorHAnsi" w:hAnsi="Times New Roman"/>
                <w:lang w:val="en-US" w:eastAsia="en-US"/>
              </w:rPr>
              <w:br/>
            </w:r>
            <w:r w:rsidRPr="008E44EE">
              <w:rPr>
                <w:rFonts w:ascii="Times New Roman" w:eastAsiaTheme="minorHAnsi" w:hAnsi="Times New Roman"/>
                <w:b/>
                <w:lang w:val="en-US" w:eastAsia="en-US"/>
              </w:rPr>
              <w:t>[9.1] Monitoring, Measurement, Analysis, and Evaluation</w:t>
            </w:r>
          </w:p>
          <w:p w14:paraId="732FC5EF" w14:textId="77777777" w:rsidR="004564C9" w:rsidRPr="008E44EE" w:rsidRDefault="004564C9" w:rsidP="002C19F3">
            <w:pPr>
              <w:pStyle w:val="Header"/>
              <w:rPr>
                <w:rFonts w:ascii="Times New Roman" w:eastAsiaTheme="minorHAnsi" w:hAnsi="Times New Roman"/>
                <w:b/>
                <w:lang w:val="en-US" w:eastAsia="en-US"/>
              </w:rPr>
            </w:pPr>
          </w:p>
          <w:p w14:paraId="0105F013" w14:textId="26C88466" w:rsidR="00495E39" w:rsidRPr="008E44EE" w:rsidRDefault="00261D0B" w:rsidP="002C19F3">
            <w:pPr>
              <w:pStyle w:val="Header"/>
              <w:rPr>
                <w:rFonts w:ascii="Times New Roman" w:eastAsiaTheme="minorHAnsi" w:hAnsi="Times New Roman"/>
                <w:color w:val="FF0000"/>
                <w:lang w:val="en-US" w:eastAsia="en-US"/>
              </w:rPr>
            </w:pPr>
            <w:proofErr w:type="gramStart"/>
            <w:r w:rsidRPr="008E44EE">
              <w:rPr>
                <w:rFonts w:ascii="Times New Roman" w:eastAsiaTheme="minorHAnsi" w:hAnsi="Times New Roman"/>
                <w:color w:val="FF0000"/>
                <w:lang w:val="en-US" w:eastAsia="en-US"/>
              </w:rPr>
              <w:t xml:space="preserve">{{ </w:t>
            </w:r>
            <w:proofErr w:type="spellStart"/>
            <w:r w:rsidRPr="008E44EE">
              <w:rPr>
                <w:rFonts w:ascii="Times New Roman" w:eastAsiaTheme="minorHAnsi" w:hAnsi="Times New Roman"/>
                <w:color w:val="FF0000"/>
                <w:lang w:val="en-US" w:eastAsia="en-US"/>
              </w:rPr>
              <w:t>Monitoring</w:t>
            </w:r>
            <w:proofErr w:type="gramEnd"/>
            <w:r w:rsidRPr="008E44EE">
              <w:rPr>
                <w:rFonts w:ascii="Times New Roman" w:eastAsiaTheme="minorHAnsi" w:hAnsi="Times New Roman"/>
                <w:color w:val="FF0000"/>
                <w:lang w:val="en-US" w:eastAsia="en-US"/>
              </w:rPr>
              <w:t>_measurement_analysis_and_evaluation</w:t>
            </w:r>
            <w:proofErr w:type="spellEnd"/>
            <w:r w:rsidRPr="008E44EE">
              <w:rPr>
                <w:rFonts w:ascii="Times New Roman" w:eastAsiaTheme="minorHAnsi" w:hAnsi="Times New Roman"/>
                <w:color w:val="FF0000"/>
                <w:lang w:val="en-US" w:eastAsia="en-US"/>
              </w:rPr>
              <w:t xml:space="preserve"> }}</w:t>
            </w:r>
          </w:p>
          <w:p w14:paraId="7157C954" w14:textId="4FD397AC" w:rsidR="00A503B4" w:rsidRPr="008E44EE" w:rsidRDefault="00A503B4" w:rsidP="002C19F3">
            <w:pPr>
              <w:pStyle w:val="Header"/>
              <w:rPr>
                <w:rFonts w:ascii="Times New Roman" w:eastAsiaTheme="minorHAnsi" w:hAnsi="Times New Roman"/>
                <w:lang w:val="en-US" w:eastAsia="en-US"/>
              </w:rPr>
            </w:pPr>
          </w:p>
          <w:p w14:paraId="036E7A94" w14:textId="77777777" w:rsidR="00A503B4" w:rsidRPr="008E44EE" w:rsidRDefault="00A503B4" w:rsidP="002C19F3">
            <w:pPr>
              <w:pStyle w:val="Header"/>
              <w:rPr>
                <w:rFonts w:ascii="Times New Roman" w:eastAsiaTheme="minorHAnsi" w:hAnsi="Times New Roman"/>
                <w:lang w:val="en-US" w:eastAsia="en-US"/>
              </w:rPr>
            </w:pPr>
          </w:p>
          <w:p w14:paraId="5CD1F035" w14:textId="77777777" w:rsidR="004564C9" w:rsidRPr="008E44EE" w:rsidRDefault="00FB52F2" w:rsidP="002C19F3">
            <w:pPr>
              <w:pStyle w:val="Header"/>
              <w:rPr>
                <w:rFonts w:ascii="Times New Roman" w:eastAsiaTheme="minorHAnsi" w:hAnsi="Times New Roman"/>
                <w:lang w:val="en-US" w:eastAsia="en-US"/>
              </w:rPr>
            </w:pPr>
            <w:r w:rsidRPr="008E44EE">
              <w:rPr>
                <w:rFonts w:ascii="Times New Roman" w:eastAsiaTheme="minorHAnsi" w:hAnsi="Times New Roman"/>
                <w:b/>
                <w:lang w:val="en-US" w:eastAsia="en-US"/>
              </w:rPr>
              <w:t xml:space="preserve">[9.1.2] </w:t>
            </w:r>
            <w:r w:rsidR="004564C9" w:rsidRPr="008E44EE">
              <w:rPr>
                <w:rFonts w:ascii="Times New Roman" w:eastAsiaTheme="minorHAnsi" w:hAnsi="Times New Roman"/>
                <w:b/>
                <w:lang w:val="en-US" w:eastAsia="en-US"/>
              </w:rPr>
              <w:t>customer satisfaction</w:t>
            </w:r>
            <w:r w:rsidR="004564C9" w:rsidRPr="008E44EE">
              <w:rPr>
                <w:rFonts w:ascii="Times New Roman" w:eastAsiaTheme="minorHAnsi" w:hAnsi="Times New Roman"/>
                <w:lang w:val="en-US" w:eastAsia="en-US"/>
              </w:rPr>
              <w:t xml:space="preserve"> </w:t>
            </w:r>
          </w:p>
          <w:p w14:paraId="6B490DF3" w14:textId="77777777" w:rsidR="002B2D0C" w:rsidRPr="008E44EE" w:rsidRDefault="002B2D0C" w:rsidP="002B2D0C">
            <w:pPr>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The organization monitors customer perceptions to determine the extent to which their needs and expectations are met. Methods for obtaining, monitoring, and reviewing customer feedback are defined and implemented.</w:t>
            </w:r>
          </w:p>
          <w:p w14:paraId="54378173" w14:textId="0AAF7E95" w:rsidR="00FB52F2" w:rsidRPr="008E44EE" w:rsidRDefault="002B2D0C" w:rsidP="002B2D0C">
            <w:pPr>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Documents seen: Customer feedback records, surveys, complaint logs, review reports.</w:t>
            </w:r>
          </w:p>
          <w:p w14:paraId="0997DCBE" w14:textId="21FC2ADC" w:rsidR="002B2D0C" w:rsidRPr="008E44EE" w:rsidRDefault="002B2D0C" w:rsidP="002B2D0C">
            <w:pPr>
              <w:rPr>
                <w:rFonts w:ascii="Times New Roman" w:eastAsia="BatangChe" w:hAnsi="Times New Roman" w:cs="Times New Roman"/>
                <w:kern w:val="2"/>
                <w:sz w:val="20"/>
                <w:szCs w:val="20"/>
                <w:lang w:eastAsia="ko-KR"/>
              </w:rPr>
            </w:pPr>
          </w:p>
          <w:p w14:paraId="74EDECAC" w14:textId="61CC4DA6" w:rsidR="002B2D0C" w:rsidRPr="008E44EE" w:rsidRDefault="002B2D0C" w:rsidP="002B2D0C">
            <w:pPr>
              <w:pStyle w:val="Header"/>
              <w:rPr>
                <w:rFonts w:ascii="Times New Roman" w:eastAsiaTheme="minorHAnsi" w:hAnsi="Times New Roman"/>
                <w:b/>
                <w:lang w:val="en-US" w:eastAsia="en-US"/>
              </w:rPr>
            </w:pPr>
            <w:r w:rsidRPr="008E44EE">
              <w:rPr>
                <w:rFonts w:ascii="Times New Roman" w:eastAsiaTheme="minorHAnsi" w:hAnsi="Times New Roman"/>
                <w:b/>
                <w:lang w:val="en-US" w:eastAsia="en-US"/>
              </w:rPr>
              <w:t>[9.1.2] Ev</w:t>
            </w:r>
            <w:r w:rsidR="00A11906" w:rsidRPr="008E44EE">
              <w:rPr>
                <w:rFonts w:ascii="Times New Roman" w:eastAsiaTheme="minorHAnsi" w:hAnsi="Times New Roman"/>
                <w:b/>
                <w:lang w:val="en-US" w:eastAsia="en-US"/>
              </w:rPr>
              <w:t>a</w:t>
            </w:r>
            <w:r w:rsidRPr="008E44EE">
              <w:rPr>
                <w:rFonts w:ascii="Times New Roman" w:eastAsiaTheme="minorHAnsi" w:hAnsi="Times New Roman"/>
                <w:b/>
                <w:lang w:val="en-US" w:eastAsia="en-US"/>
              </w:rPr>
              <w:t>lu</w:t>
            </w:r>
            <w:r w:rsidR="00755237" w:rsidRPr="008E44EE">
              <w:rPr>
                <w:rFonts w:ascii="Times New Roman" w:eastAsiaTheme="minorHAnsi" w:hAnsi="Times New Roman"/>
                <w:b/>
                <w:lang w:val="en-US" w:eastAsia="en-US"/>
              </w:rPr>
              <w:t>a</w:t>
            </w:r>
            <w:r w:rsidRPr="008E44EE">
              <w:rPr>
                <w:rFonts w:ascii="Times New Roman" w:eastAsiaTheme="minorHAnsi" w:hAnsi="Times New Roman"/>
                <w:b/>
                <w:lang w:val="en-US" w:eastAsia="en-US"/>
              </w:rPr>
              <w:t>tion of compliance</w:t>
            </w:r>
          </w:p>
          <w:p w14:paraId="601DF269" w14:textId="350AF7BC" w:rsidR="002B2D0C" w:rsidRPr="008E44EE" w:rsidRDefault="002B2D0C" w:rsidP="002B2D0C">
            <w:pPr>
              <w:rPr>
                <w:rFonts w:ascii="Times New Roman" w:eastAsia="BatangChe" w:hAnsi="Times New Roman" w:cs="Times New Roman"/>
                <w:kern w:val="2"/>
                <w:sz w:val="20"/>
                <w:szCs w:val="20"/>
                <w:lang w:eastAsia="ko-KR"/>
              </w:rPr>
            </w:pPr>
          </w:p>
          <w:p w14:paraId="176C8689" w14:textId="77777777" w:rsidR="002B2D0C" w:rsidRPr="008E44EE" w:rsidRDefault="002B2D0C" w:rsidP="002B2D0C">
            <w:pPr>
              <w:pStyle w:val="NoSpacing"/>
              <w:rPr>
                <w:rFonts w:ascii="Times New Roman" w:eastAsia="BatangChe" w:hAnsi="Times New Roman" w:cs="Times New Roman"/>
                <w:kern w:val="2"/>
                <w:sz w:val="18"/>
                <w:szCs w:val="20"/>
                <w:lang w:eastAsia="ko-KR"/>
              </w:rPr>
            </w:pPr>
            <w:r w:rsidRPr="008E44EE">
              <w:rPr>
                <w:rFonts w:ascii="Times New Roman" w:hAnsi="Times New Roman" w:cs="Times New Roman"/>
                <w:sz w:val="20"/>
              </w:rPr>
              <w:t xml:space="preserve">The organization legal register was verified In </w:t>
            </w:r>
            <w:r w:rsidRPr="008E44EE">
              <w:rPr>
                <w:rFonts w:ascii="Times New Roman" w:hAnsi="Times New Roman" w:cs="Times New Roman"/>
                <w:color w:val="FF0000"/>
                <w:sz w:val="20"/>
              </w:rPr>
              <w:t xml:space="preserve">Ref: </w:t>
            </w:r>
            <w:proofErr w:type="gramStart"/>
            <w:r w:rsidRPr="008E44EE">
              <w:rPr>
                <w:rFonts w:ascii="Times New Roman" w:eastAsia="신명조" w:hAnsi="Times New Roman" w:cs="Times New Roman"/>
                <w:color w:val="FF0000"/>
                <w:sz w:val="20"/>
              </w:rPr>
              <w:t xml:space="preserve">{{ </w:t>
            </w:r>
            <w:proofErr w:type="spellStart"/>
            <w:r w:rsidRPr="008E44EE">
              <w:rPr>
                <w:rFonts w:ascii="Times New Roman" w:eastAsia="신명조" w:hAnsi="Times New Roman" w:cs="Times New Roman"/>
                <w:color w:val="FF0000"/>
                <w:sz w:val="20"/>
              </w:rPr>
              <w:t>legal</w:t>
            </w:r>
            <w:proofErr w:type="gramEnd"/>
            <w:r w:rsidRPr="008E44EE">
              <w:rPr>
                <w:rFonts w:ascii="Times New Roman" w:eastAsia="신명조" w:hAnsi="Times New Roman" w:cs="Times New Roman"/>
                <w:color w:val="FF0000"/>
                <w:sz w:val="20"/>
              </w:rPr>
              <w:t>_REGISTER_NO</w:t>
            </w:r>
            <w:proofErr w:type="spellEnd"/>
            <w:r w:rsidRPr="008E44EE">
              <w:rPr>
                <w:rFonts w:ascii="Times New Roman" w:eastAsia="신명조" w:hAnsi="Times New Roman" w:cs="Times New Roman"/>
                <w:color w:val="FF0000"/>
                <w:sz w:val="20"/>
              </w:rPr>
              <w:t xml:space="preserve"> }}</w:t>
            </w:r>
            <w:r w:rsidRPr="008E44EE">
              <w:rPr>
                <w:rFonts w:ascii="Times New Roman" w:hAnsi="Times New Roman" w:cs="Times New Roman"/>
                <w:color w:val="FF0000"/>
                <w:sz w:val="20"/>
              </w:rPr>
              <w:t xml:space="preserve">  </w:t>
            </w:r>
          </w:p>
          <w:p w14:paraId="3971F490" w14:textId="77777777" w:rsidR="002B2D0C" w:rsidRPr="008E44EE" w:rsidRDefault="002B2D0C" w:rsidP="002B2D0C">
            <w:pPr>
              <w:pStyle w:val="NoSpacing"/>
              <w:rPr>
                <w:rFonts w:ascii="Times New Roman" w:eastAsia="BatangChe" w:hAnsi="Times New Roman" w:cs="Times New Roman"/>
                <w:kern w:val="2"/>
                <w:sz w:val="20"/>
                <w:szCs w:val="20"/>
                <w:lang w:eastAsia="ko-KR"/>
              </w:rPr>
            </w:pPr>
          </w:p>
          <w:p w14:paraId="63BFFF88" w14:textId="77777777" w:rsidR="002B2D0C" w:rsidRPr="008E44EE" w:rsidRDefault="002B2D0C" w:rsidP="002B2D0C">
            <w:pPr>
              <w:pStyle w:val="NoSpacing"/>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lastRenderedPageBreak/>
              <w:t xml:space="preserve">{{ </w:t>
            </w:r>
            <w:proofErr w:type="spellStart"/>
            <w:r w:rsidRPr="008E44EE">
              <w:rPr>
                <w:rFonts w:ascii="Times New Roman" w:eastAsia="BatangChe" w:hAnsi="Times New Roman" w:cs="Times New Roman"/>
                <w:color w:val="FF0000"/>
                <w:kern w:val="2"/>
                <w:sz w:val="20"/>
                <w:szCs w:val="20"/>
                <w:lang w:eastAsia="ko-KR"/>
              </w:rPr>
              <w:t>legal</w:t>
            </w:r>
            <w:proofErr w:type="gramEnd"/>
            <w:r w:rsidRPr="008E44EE">
              <w:rPr>
                <w:rFonts w:ascii="Times New Roman" w:eastAsia="BatangChe" w:hAnsi="Times New Roman" w:cs="Times New Roman"/>
                <w:color w:val="FF0000"/>
                <w:kern w:val="2"/>
                <w:sz w:val="20"/>
                <w:szCs w:val="20"/>
                <w:lang w:eastAsia="ko-KR"/>
              </w:rPr>
              <w:t>_LICENSE</w:t>
            </w:r>
            <w:proofErr w:type="spellEnd"/>
            <w:r w:rsidRPr="008E44EE">
              <w:rPr>
                <w:rFonts w:ascii="Times New Roman" w:eastAsia="BatangChe" w:hAnsi="Times New Roman" w:cs="Times New Roman"/>
                <w:color w:val="FF0000"/>
                <w:kern w:val="2"/>
                <w:sz w:val="20"/>
                <w:szCs w:val="20"/>
                <w:lang w:eastAsia="ko-KR"/>
              </w:rPr>
              <w:t xml:space="preserve"> }}</w:t>
            </w:r>
          </w:p>
          <w:p w14:paraId="56F91486" w14:textId="77777777" w:rsidR="002B2D0C" w:rsidRPr="008E44EE" w:rsidRDefault="002B2D0C" w:rsidP="002B2D0C">
            <w:pPr>
              <w:rPr>
                <w:rFonts w:ascii="Times New Roman" w:eastAsia="BatangChe" w:hAnsi="Times New Roman" w:cs="Times New Roman"/>
                <w:kern w:val="2"/>
                <w:sz w:val="20"/>
                <w:szCs w:val="20"/>
                <w:lang w:eastAsia="ko-KR"/>
              </w:rPr>
            </w:pPr>
          </w:p>
          <w:p w14:paraId="6204F87C" w14:textId="79ED6626" w:rsidR="002B2D0C" w:rsidRPr="008E44EE" w:rsidRDefault="003E2D16" w:rsidP="002B2D0C">
            <w:pPr>
              <w:rPr>
                <w:rFonts w:ascii="Times New Roman" w:eastAsia="BatangChe" w:hAnsi="Times New Roman" w:cs="Times New Roman"/>
                <w:color w:val="FF0000"/>
                <w:kern w:val="2"/>
                <w:sz w:val="20"/>
                <w:szCs w:val="20"/>
                <w:lang w:eastAsia="ko-KR"/>
              </w:rPr>
            </w:pP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Evaluation</w:t>
            </w:r>
            <w:proofErr w:type="gramEnd"/>
            <w:r w:rsidRPr="008E44EE">
              <w:rPr>
                <w:rFonts w:ascii="Times New Roman" w:eastAsia="BatangChe" w:hAnsi="Times New Roman" w:cs="Times New Roman"/>
                <w:color w:val="FF0000"/>
                <w:kern w:val="2"/>
                <w:sz w:val="20"/>
                <w:szCs w:val="20"/>
                <w:lang w:eastAsia="ko-KR"/>
              </w:rPr>
              <w:t>_of_compliance</w:t>
            </w:r>
            <w:proofErr w:type="spellEnd"/>
            <w:r w:rsidRPr="008E44EE">
              <w:rPr>
                <w:rFonts w:ascii="Times New Roman" w:eastAsia="BatangChe" w:hAnsi="Times New Roman" w:cs="Times New Roman"/>
                <w:color w:val="FF0000"/>
                <w:kern w:val="2"/>
                <w:sz w:val="20"/>
                <w:szCs w:val="20"/>
                <w:lang w:eastAsia="ko-KR"/>
              </w:rPr>
              <w:t xml:space="preserve"> }}</w:t>
            </w:r>
          </w:p>
          <w:p w14:paraId="79D72319" w14:textId="579F4B71" w:rsidR="002B2D0C" w:rsidRPr="008E44EE" w:rsidRDefault="002B2D0C" w:rsidP="002B2D0C">
            <w:pPr>
              <w:pStyle w:val="Header"/>
              <w:rPr>
                <w:rFonts w:ascii="Times New Roman" w:eastAsiaTheme="minorHAnsi" w:hAnsi="Times New Roman"/>
                <w:lang w:val="en-US" w:eastAsia="en-US"/>
              </w:rPr>
            </w:pPr>
          </w:p>
          <w:p w14:paraId="365D1DB8" w14:textId="2D49E55A" w:rsidR="002B2D0C" w:rsidRPr="008E44EE" w:rsidRDefault="002B2D0C" w:rsidP="002B2D0C">
            <w:pPr>
              <w:pStyle w:val="Header"/>
              <w:rPr>
                <w:rFonts w:ascii="Times New Roman" w:eastAsiaTheme="minorHAnsi" w:hAnsi="Times New Roman"/>
                <w:lang w:val="en-US" w:eastAsia="en-US"/>
              </w:rPr>
            </w:pPr>
          </w:p>
          <w:p w14:paraId="06F06871" w14:textId="77777777" w:rsidR="002B2D0C" w:rsidRPr="008E44EE" w:rsidRDefault="002B2D0C" w:rsidP="002B2D0C">
            <w:pPr>
              <w:pStyle w:val="Header"/>
              <w:rPr>
                <w:rFonts w:ascii="Times New Roman" w:eastAsiaTheme="minorHAnsi" w:hAnsi="Times New Roman"/>
                <w:lang w:val="en-US" w:eastAsia="en-US"/>
              </w:rPr>
            </w:pPr>
          </w:p>
          <w:p w14:paraId="706DF8C2" w14:textId="77777777" w:rsidR="00FB52F2" w:rsidRPr="008E44EE" w:rsidRDefault="00FB52F2" w:rsidP="002C19F3">
            <w:pPr>
              <w:pStyle w:val="Header"/>
              <w:rPr>
                <w:rFonts w:ascii="Times New Roman" w:eastAsiaTheme="minorHAnsi" w:hAnsi="Times New Roman"/>
                <w:b/>
                <w:lang w:val="en-US" w:eastAsia="en-US"/>
              </w:rPr>
            </w:pPr>
            <w:r w:rsidRPr="008E44EE">
              <w:rPr>
                <w:rFonts w:ascii="Times New Roman" w:eastAsiaTheme="minorHAnsi" w:hAnsi="Times New Roman"/>
                <w:b/>
                <w:lang w:val="en-US" w:eastAsia="en-US"/>
              </w:rPr>
              <w:t>[9.2] Internal Audit Program</w:t>
            </w:r>
          </w:p>
          <w:p w14:paraId="6FB26F30" w14:textId="77777777" w:rsidR="005511F2" w:rsidRPr="008E44EE" w:rsidRDefault="005511F2" w:rsidP="005511F2">
            <w:pPr>
              <w:pStyle w:val="Header"/>
              <w:rPr>
                <w:rFonts w:ascii="Times New Roman" w:hAnsi="Times New Roman"/>
              </w:rPr>
            </w:pPr>
          </w:p>
          <w:p w14:paraId="091E4222"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The organization's IMS internal audit conducted once in a year record was verified in Ref: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Internal</w:t>
            </w:r>
            <w:proofErr w:type="gramEnd"/>
            <w:r w:rsidRPr="008E44EE">
              <w:rPr>
                <w:rFonts w:ascii="Times New Roman" w:eastAsia="BatangChe" w:hAnsi="Times New Roman" w:cs="Times New Roman"/>
                <w:kern w:val="2"/>
                <w:sz w:val="20"/>
                <w:szCs w:val="20"/>
                <w:lang w:eastAsia="ko-KR"/>
              </w:rPr>
              <w:t>_Audit_NO</w:t>
            </w:r>
            <w:proofErr w:type="spellEnd"/>
            <w:r w:rsidRPr="008E44EE">
              <w:rPr>
                <w:rFonts w:ascii="Times New Roman" w:eastAsia="BatangChe" w:hAnsi="Times New Roman" w:cs="Times New Roman"/>
                <w:kern w:val="2"/>
                <w:sz w:val="20"/>
                <w:szCs w:val="20"/>
                <w:lang w:eastAsia="ko-KR"/>
              </w:rPr>
              <w:t xml:space="preserve"> }} internal audit number on this date: {{ </w:t>
            </w:r>
            <w:proofErr w:type="spellStart"/>
            <w:r w:rsidRPr="008E44EE">
              <w:rPr>
                <w:rFonts w:ascii="Times New Roman" w:eastAsia="BatangChe" w:hAnsi="Times New Roman" w:cs="Times New Roman"/>
                <w:kern w:val="2"/>
                <w:sz w:val="20"/>
                <w:szCs w:val="20"/>
                <w:lang w:eastAsia="ko-KR"/>
              </w:rPr>
              <w:t>Internal_Audit_Date</w:t>
            </w:r>
            <w:proofErr w:type="spellEnd"/>
            <w:r w:rsidRPr="008E44EE">
              <w:rPr>
                <w:rFonts w:ascii="Times New Roman" w:eastAsia="BatangChe" w:hAnsi="Times New Roman" w:cs="Times New Roman"/>
                <w:kern w:val="2"/>
                <w:sz w:val="20"/>
                <w:szCs w:val="20"/>
                <w:lang w:eastAsia="ko-KR"/>
              </w:rPr>
              <w:t xml:space="preserve"> }}. </w:t>
            </w:r>
          </w:p>
          <w:p w14:paraId="68DBD1E3"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Internal Audit Number: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Internal</w:t>
            </w:r>
            <w:proofErr w:type="gramEnd"/>
            <w:r w:rsidRPr="008E44EE">
              <w:rPr>
                <w:rFonts w:ascii="Times New Roman" w:eastAsia="BatangChe" w:hAnsi="Times New Roman" w:cs="Times New Roman"/>
                <w:kern w:val="2"/>
                <w:sz w:val="20"/>
                <w:szCs w:val="20"/>
                <w:lang w:eastAsia="ko-KR"/>
              </w:rPr>
              <w:t>_Audit_NO</w:t>
            </w:r>
            <w:proofErr w:type="spellEnd"/>
            <w:r w:rsidRPr="008E44EE">
              <w:rPr>
                <w:rFonts w:ascii="Times New Roman" w:eastAsia="BatangChe" w:hAnsi="Times New Roman" w:cs="Times New Roman"/>
                <w:kern w:val="2"/>
                <w:sz w:val="20"/>
                <w:szCs w:val="20"/>
                <w:lang w:eastAsia="ko-KR"/>
              </w:rPr>
              <w:t xml:space="preserve"> }}.</w:t>
            </w:r>
          </w:p>
          <w:p w14:paraId="540FF2DD"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Internal Audit Date: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Internal</w:t>
            </w:r>
            <w:proofErr w:type="gramEnd"/>
            <w:r w:rsidRPr="008E44EE">
              <w:rPr>
                <w:rFonts w:ascii="Times New Roman" w:eastAsia="BatangChe" w:hAnsi="Times New Roman" w:cs="Times New Roman"/>
                <w:kern w:val="2"/>
                <w:sz w:val="20"/>
                <w:szCs w:val="20"/>
                <w:lang w:eastAsia="ko-KR"/>
              </w:rPr>
              <w:t>_Audit_Date</w:t>
            </w:r>
            <w:proofErr w:type="spellEnd"/>
            <w:r w:rsidRPr="008E44EE">
              <w:rPr>
                <w:rFonts w:ascii="Times New Roman" w:eastAsia="BatangChe" w:hAnsi="Times New Roman" w:cs="Times New Roman"/>
                <w:kern w:val="2"/>
                <w:sz w:val="20"/>
                <w:szCs w:val="20"/>
                <w:lang w:eastAsia="ko-KR"/>
              </w:rPr>
              <w:t xml:space="preserve"> }}.</w:t>
            </w:r>
          </w:p>
          <w:p w14:paraId="02E4FCBA"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Frequency of internal audit: yearly </w:t>
            </w:r>
          </w:p>
          <w:p w14:paraId="25C02963"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Internal Auditor Name: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Internal</w:t>
            </w:r>
            <w:proofErr w:type="gramEnd"/>
            <w:r w:rsidRPr="008E44EE">
              <w:rPr>
                <w:rFonts w:ascii="Times New Roman" w:eastAsia="BatangChe" w:hAnsi="Times New Roman" w:cs="Times New Roman"/>
                <w:kern w:val="2"/>
                <w:sz w:val="20"/>
                <w:szCs w:val="20"/>
                <w:lang w:eastAsia="ko-KR"/>
              </w:rPr>
              <w:t>_Auditor_name</w:t>
            </w:r>
            <w:proofErr w:type="spellEnd"/>
            <w:r w:rsidRPr="008E44EE">
              <w:rPr>
                <w:rFonts w:ascii="Times New Roman" w:eastAsia="BatangChe" w:hAnsi="Times New Roman" w:cs="Times New Roman"/>
                <w:kern w:val="2"/>
                <w:sz w:val="20"/>
                <w:szCs w:val="20"/>
                <w:lang w:eastAsia="ko-KR"/>
              </w:rPr>
              <w:t xml:space="preserve"> }}</w:t>
            </w:r>
          </w:p>
          <w:p w14:paraId="58008F2F"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Qualification &amp; Experience of Internal Auditor: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Auditor</w:t>
            </w:r>
            <w:proofErr w:type="gramEnd"/>
            <w:r w:rsidRPr="008E44EE">
              <w:rPr>
                <w:rFonts w:ascii="Times New Roman" w:eastAsia="BatangChe" w:hAnsi="Times New Roman" w:cs="Times New Roman"/>
                <w:kern w:val="2"/>
                <w:sz w:val="20"/>
                <w:szCs w:val="20"/>
                <w:lang w:eastAsia="ko-KR"/>
              </w:rPr>
              <w:t>_Qualification</w:t>
            </w:r>
            <w:proofErr w:type="spellEnd"/>
            <w:r w:rsidRPr="008E44EE">
              <w:rPr>
                <w:rFonts w:ascii="Times New Roman" w:eastAsia="BatangChe" w:hAnsi="Times New Roman" w:cs="Times New Roman"/>
                <w:kern w:val="2"/>
                <w:sz w:val="20"/>
                <w:szCs w:val="20"/>
                <w:lang w:eastAsia="ko-KR"/>
              </w:rPr>
              <w:t xml:space="preserve"> }}</w:t>
            </w:r>
          </w:p>
          <w:p w14:paraId="2881F536" w14:textId="77777777" w:rsidR="002B2D0C" w:rsidRPr="008E44EE" w:rsidRDefault="002B2D0C" w:rsidP="002B2D0C">
            <w:pPr>
              <w:pStyle w:val="NoSpacing"/>
              <w:rPr>
                <w:rFonts w:ascii="Times New Roman" w:eastAsia="BatangChe" w:hAnsi="Times New Roman" w:cs="Times New Roman"/>
                <w:kern w:val="2"/>
                <w:sz w:val="20"/>
                <w:szCs w:val="20"/>
                <w:lang w:eastAsia="ko-KR"/>
              </w:rPr>
            </w:pPr>
          </w:p>
          <w:p w14:paraId="1CA8EB1E"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During the OHS internal audit auditor was found few of NC and observation records was verified in internal audit record No: </w:t>
            </w: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Internal</w:t>
            </w:r>
            <w:proofErr w:type="gramEnd"/>
            <w:r w:rsidRPr="008E44EE">
              <w:rPr>
                <w:rFonts w:ascii="Times New Roman" w:eastAsia="BatangChe" w:hAnsi="Times New Roman" w:cs="Times New Roman"/>
                <w:kern w:val="2"/>
                <w:sz w:val="20"/>
                <w:szCs w:val="20"/>
                <w:lang w:eastAsia="ko-KR"/>
              </w:rPr>
              <w:t>_Audit_NO</w:t>
            </w:r>
            <w:proofErr w:type="spellEnd"/>
            <w:r w:rsidRPr="008E44EE">
              <w:rPr>
                <w:rFonts w:ascii="Times New Roman" w:eastAsia="BatangChe" w:hAnsi="Times New Roman" w:cs="Times New Roman"/>
                <w:kern w:val="2"/>
                <w:sz w:val="20"/>
                <w:szCs w:val="20"/>
                <w:lang w:eastAsia="ko-KR"/>
              </w:rPr>
              <w:t xml:space="preserve"> }}.</w:t>
            </w:r>
          </w:p>
          <w:p w14:paraId="175090DA"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Findings are given below </w:t>
            </w:r>
          </w:p>
          <w:p w14:paraId="08D1C275" w14:textId="77777777" w:rsidR="002B2D0C" w:rsidRPr="008E44EE" w:rsidRDefault="002B2D0C" w:rsidP="002B2D0C">
            <w:pPr>
              <w:pStyle w:val="NoSpacing"/>
              <w:rPr>
                <w:rFonts w:ascii="Times New Roman" w:eastAsia="BatangChe" w:hAnsi="Times New Roman" w:cs="Times New Roman"/>
                <w:kern w:val="2"/>
                <w:sz w:val="20"/>
                <w:szCs w:val="20"/>
                <w:lang w:eastAsia="ko-KR"/>
              </w:rPr>
            </w:pPr>
            <w:proofErr w:type="gramStart"/>
            <w:r w:rsidRPr="008E44EE">
              <w:rPr>
                <w:rFonts w:ascii="Times New Roman" w:eastAsia="BatangChe" w:hAnsi="Times New Roman" w:cs="Times New Roman"/>
                <w:kern w:val="2"/>
                <w:sz w:val="20"/>
                <w:szCs w:val="20"/>
                <w:lang w:eastAsia="ko-KR"/>
              </w:rPr>
              <w:t xml:space="preserve">{{ </w:t>
            </w:r>
            <w:proofErr w:type="spellStart"/>
            <w:r w:rsidRPr="008E44EE">
              <w:rPr>
                <w:rFonts w:ascii="Times New Roman" w:eastAsia="BatangChe" w:hAnsi="Times New Roman" w:cs="Times New Roman"/>
                <w:kern w:val="2"/>
                <w:sz w:val="20"/>
                <w:szCs w:val="20"/>
                <w:lang w:eastAsia="ko-KR"/>
              </w:rPr>
              <w:t>Non</w:t>
            </w:r>
            <w:proofErr w:type="gramEnd"/>
            <w:r w:rsidRPr="008E44EE">
              <w:rPr>
                <w:rFonts w:ascii="Times New Roman" w:eastAsia="BatangChe" w:hAnsi="Times New Roman" w:cs="Times New Roman"/>
                <w:kern w:val="2"/>
                <w:sz w:val="20"/>
                <w:szCs w:val="20"/>
                <w:lang w:eastAsia="ko-KR"/>
              </w:rPr>
              <w:t>_conformity</w:t>
            </w:r>
            <w:proofErr w:type="spellEnd"/>
            <w:r w:rsidRPr="008E44EE">
              <w:rPr>
                <w:rFonts w:ascii="Times New Roman" w:eastAsia="BatangChe" w:hAnsi="Times New Roman" w:cs="Times New Roman"/>
                <w:kern w:val="2"/>
                <w:sz w:val="20"/>
                <w:szCs w:val="20"/>
                <w:lang w:eastAsia="ko-KR"/>
              </w:rPr>
              <w:t xml:space="preserve"> }}</w:t>
            </w:r>
          </w:p>
          <w:p w14:paraId="1FC2C004" w14:textId="77777777" w:rsidR="00447760" w:rsidRPr="008E44EE" w:rsidRDefault="00447760" w:rsidP="00447760">
            <w:pPr>
              <w:pStyle w:val="Header"/>
              <w:rPr>
                <w:rFonts w:ascii="Times New Roman" w:eastAsiaTheme="minorHAnsi" w:hAnsi="Times New Roman"/>
                <w:lang w:val="en-US" w:eastAsia="en-US"/>
              </w:rPr>
            </w:pPr>
          </w:p>
          <w:p w14:paraId="6D10F7C8" w14:textId="77777777" w:rsidR="00FB52F2" w:rsidRPr="008E44EE" w:rsidRDefault="00FB52F2" w:rsidP="002C19F3">
            <w:pPr>
              <w:pStyle w:val="Header"/>
              <w:rPr>
                <w:rFonts w:ascii="Times New Roman" w:eastAsiaTheme="minorHAnsi" w:hAnsi="Times New Roman"/>
                <w:lang w:val="en-US" w:eastAsia="en-US"/>
              </w:rPr>
            </w:pPr>
          </w:p>
          <w:p w14:paraId="3EFEB1C3" w14:textId="0F4A1687" w:rsidR="00FB52F2" w:rsidRPr="008E44EE" w:rsidRDefault="00FB52F2" w:rsidP="002C19F3">
            <w:pPr>
              <w:pStyle w:val="Header"/>
              <w:rPr>
                <w:rFonts w:ascii="Times New Roman" w:eastAsiaTheme="minorHAnsi" w:hAnsi="Times New Roman"/>
                <w:b/>
                <w:lang w:val="en-US" w:eastAsia="en-US"/>
              </w:rPr>
            </w:pPr>
            <w:r w:rsidRPr="008E44EE">
              <w:rPr>
                <w:rFonts w:ascii="Times New Roman" w:eastAsiaTheme="minorHAnsi" w:hAnsi="Times New Roman"/>
                <w:b/>
                <w:lang w:val="en-US" w:eastAsia="en-US"/>
              </w:rPr>
              <w:t>[9.3] Management Review Meeting (MRM)</w:t>
            </w:r>
          </w:p>
          <w:p w14:paraId="5A47CB2B" w14:textId="77777777" w:rsidR="005511F2" w:rsidRPr="008E44EE" w:rsidRDefault="005511F2" w:rsidP="005511F2">
            <w:pPr>
              <w:pStyle w:val="Header"/>
              <w:rPr>
                <w:rFonts w:ascii="Times New Roman" w:hAnsi="Times New Roman"/>
                <w:lang w:val="en-US" w:eastAsia="en-US"/>
              </w:rPr>
            </w:pPr>
          </w:p>
          <w:p w14:paraId="01B90C9C"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Management Review Meeting </w:t>
            </w:r>
          </w:p>
          <w:p w14:paraId="3325667C"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The Management Review Meeting (MRM) is held 10-15 days after the Internal Audit (I-A) and takes place once in a year.</w:t>
            </w:r>
          </w:p>
          <w:p w14:paraId="3CD9642A"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Procedure Reference: </w:t>
            </w:r>
            <w:proofErr w:type="gramStart"/>
            <w:r w:rsidRPr="008E44EE">
              <w:rPr>
                <w:rFonts w:ascii="Times New Roman" w:eastAsia="BatangChe" w:hAnsi="Times New Roman" w:cs="Times New Roman"/>
                <w:kern w:val="2"/>
                <w:sz w:val="20"/>
                <w:szCs w:val="20"/>
                <w:lang w:eastAsia="ko-KR"/>
              </w:rPr>
              <w:t>{{ MRM</w:t>
            </w:r>
            <w:proofErr w:type="gramEnd"/>
            <w:r w:rsidRPr="008E44EE">
              <w:rPr>
                <w:rFonts w:ascii="Times New Roman" w:eastAsia="BatangChe" w:hAnsi="Times New Roman" w:cs="Times New Roman"/>
                <w:kern w:val="2"/>
                <w:sz w:val="20"/>
                <w:szCs w:val="20"/>
                <w:lang w:eastAsia="ko-KR"/>
              </w:rPr>
              <w:t>_NO }}</w:t>
            </w:r>
            <w:r w:rsidRPr="008E44EE">
              <w:rPr>
                <w:rFonts w:ascii="Times New Roman" w:eastAsia="BatangChe" w:hAnsi="Times New Roman" w:cs="Times New Roman"/>
                <w:kern w:val="2"/>
                <w:sz w:val="20"/>
                <w:szCs w:val="20"/>
                <w:lang w:eastAsia="ko-KR"/>
              </w:rPr>
              <w:br/>
              <w:t xml:space="preserve">Date: {{ </w:t>
            </w:r>
            <w:proofErr w:type="spellStart"/>
            <w:r w:rsidRPr="008E44EE">
              <w:rPr>
                <w:rFonts w:ascii="Times New Roman" w:eastAsia="BatangChe" w:hAnsi="Times New Roman" w:cs="Times New Roman"/>
                <w:kern w:val="2"/>
                <w:sz w:val="20"/>
                <w:szCs w:val="20"/>
                <w:lang w:eastAsia="ko-KR"/>
              </w:rPr>
              <w:t>MRM_Date</w:t>
            </w:r>
            <w:proofErr w:type="spellEnd"/>
            <w:r w:rsidRPr="008E44EE">
              <w:rPr>
                <w:rFonts w:ascii="Times New Roman" w:eastAsia="BatangChe" w:hAnsi="Times New Roman" w:cs="Times New Roman"/>
                <w:kern w:val="2"/>
                <w:sz w:val="20"/>
                <w:szCs w:val="20"/>
                <w:lang w:eastAsia="ko-KR"/>
              </w:rPr>
              <w:t xml:space="preserve"> }}</w:t>
            </w:r>
          </w:p>
          <w:p w14:paraId="7AE463D0" w14:textId="77777777" w:rsidR="002B2D0C" w:rsidRPr="008E44EE" w:rsidRDefault="002B2D0C" w:rsidP="002B2D0C">
            <w:pPr>
              <w:pStyle w:val="NoSpacing"/>
              <w:rPr>
                <w:rFonts w:ascii="Times New Roman" w:eastAsia="BatangChe" w:hAnsi="Times New Roman" w:cs="Times New Roman"/>
                <w:color w:val="FF0000"/>
                <w:kern w:val="2"/>
                <w:sz w:val="20"/>
                <w:szCs w:val="20"/>
                <w:lang w:eastAsia="ko-KR"/>
              </w:rPr>
            </w:pPr>
            <w:r w:rsidRPr="008E44EE">
              <w:rPr>
                <w:rFonts w:ascii="Times New Roman" w:eastAsia="BatangChe" w:hAnsi="Times New Roman" w:cs="Times New Roman"/>
                <w:bCs/>
                <w:kern w:val="2"/>
                <w:sz w:val="20"/>
                <w:szCs w:val="20"/>
                <w:lang w:eastAsia="ko-KR"/>
              </w:rPr>
              <w:t>Attendees:</w:t>
            </w:r>
            <w:r w:rsidRPr="008E44EE">
              <w:rPr>
                <w:rFonts w:ascii="Times New Roman" w:eastAsia="BatangChe" w:hAnsi="Times New Roman" w:cs="Times New Roman"/>
                <w:color w:val="FF0000"/>
                <w:kern w:val="2"/>
                <w:sz w:val="20"/>
                <w:szCs w:val="20"/>
                <w:lang w:eastAsia="ko-KR"/>
              </w:rPr>
              <w:t xml:space="preserve"> </w:t>
            </w:r>
          </w:p>
          <w:p w14:paraId="26D62A7C"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Name: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Director</w:t>
            </w:r>
            <w:proofErr w:type="gramEnd"/>
            <w:r w:rsidRPr="008E44EE">
              <w:rPr>
                <w:rFonts w:ascii="Times New Roman" w:eastAsia="BatangChe" w:hAnsi="Times New Roman" w:cs="Times New Roman"/>
                <w:color w:val="FF0000"/>
                <w:kern w:val="2"/>
                <w:sz w:val="20"/>
                <w:szCs w:val="20"/>
                <w:lang w:eastAsia="ko-KR"/>
              </w:rPr>
              <w:t>_Name</w:t>
            </w:r>
            <w:proofErr w:type="spellEnd"/>
            <w:r w:rsidRPr="008E44EE">
              <w:rPr>
                <w:rFonts w:ascii="Times New Roman" w:eastAsia="BatangChe" w:hAnsi="Times New Roman" w:cs="Times New Roman"/>
                <w:color w:val="FF0000"/>
                <w:kern w:val="2"/>
                <w:sz w:val="20"/>
                <w:szCs w:val="20"/>
                <w:lang w:eastAsia="ko-KR"/>
              </w:rPr>
              <w:t xml:space="preserve"> }}</w:t>
            </w:r>
          </w:p>
          <w:p w14:paraId="01289DB5"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Designation: Director</w:t>
            </w:r>
          </w:p>
          <w:p w14:paraId="0E36E73F"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Name: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MR</w:t>
            </w:r>
            <w:proofErr w:type="gramEnd"/>
            <w:r w:rsidRPr="008E44EE">
              <w:rPr>
                <w:rFonts w:ascii="Times New Roman" w:eastAsia="BatangChe" w:hAnsi="Times New Roman" w:cs="Times New Roman"/>
                <w:color w:val="FF0000"/>
                <w:kern w:val="2"/>
                <w:sz w:val="20"/>
                <w:szCs w:val="20"/>
                <w:lang w:eastAsia="ko-KR"/>
              </w:rPr>
              <w:t>_Name</w:t>
            </w:r>
            <w:proofErr w:type="spellEnd"/>
            <w:r w:rsidRPr="008E44EE">
              <w:rPr>
                <w:rFonts w:ascii="Times New Roman" w:eastAsia="BatangChe" w:hAnsi="Times New Roman" w:cs="Times New Roman"/>
                <w:color w:val="FF0000"/>
                <w:kern w:val="2"/>
                <w:sz w:val="20"/>
                <w:szCs w:val="20"/>
                <w:lang w:eastAsia="ko-KR"/>
              </w:rPr>
              <w:t xml:space="preserve"> }}</w:t>
            </w:r>
          </w:p>
          <w:p w14:paraId="6B522218"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Designation: MR</w:t>
            </w:r>
          </w:p>
          <w:p w14:paraId="48F2DFA0"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Name: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safety</w:t>
            </w:r>
            <w:proofErr w:type="gramEnd"/>
            <w:r w:rsidRPr="008E44EE">
              <w:rPr>
                <w:rFonts w:ascii="Times New Roman" w:eastAsia="BatangChe" w:hAnsi="Times New Roman" w:cs="Times New Roman"/>
                <w:color w:val="FF0000"/>
                <w:kern w:val="2"/>
                <w:sz w:val="20"/>
                <w:szCs w:val="20"/>
                <w:lang w:eastAsia="ko-KR"/>
              </w:rPr>
              <w:t>_officer</w:t>
            </w:r>
            <w:proofErr w:type="spellEnd"/>
            <w:r w:rsidRPr="008E44EE">
              <w:rPr>
                <w:rFonts w:ascii="Times New Roman" w:eastAsia="BatangChe" w:hAnsi="Times New Roman" w:cs="Times New Roman"/>
                <w:color w:val="FF0000"/>
                <w:kern w:val="2"/>
                <w:sz w:val="20"/>
                <w:szCs w:val="20"/>
                <w:lang w:eastAsia="ko-KR"/>
              </w:rPr>
              <w:t xml:space="preserve"> }}</w:t>
            </w:r>
          </w:p>
          <w:p w14:paraId="2879EABF"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Designation: Safety Officer</w:t>
            </w:r>
          </w:p>
          <w:p w14:paraId="682F7142"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 xml:space="preserve">Name: </w:t>
            </w:r>
            <w:proofErr w:type="gramStart"/>
            <w:r w:rsidRPr="008E44EE">
              <w:rPr>
                <w:rFonts w:ascii="Times New Roman" w:eastAsia="BatangChe" w:hAnsi="Times New Roman" w:cs="Times New Roman"/>
                <w:color w:val="FF0000"/>
                <w:kern w:val="2"/>
                <w:sz w:val="20"/>
                <w:szCs w:val="20"/>
                <w:lang w:eastAsia="ko-KR"/>
              </w:rPr>
              <w:t>{{</w:t>
            </w:r>
            <w:r w:rsidRPr="008E44EE">
              <w:rPr>
                <w:rFonts w:ascii="Times New Roman" w:hAnsi="Times New Roman" w:cs="Times New Roman"/>
                <w:color w:val="FF0000"/>
              </w:rPr>
              <w:t xml:space="preserve"> </w:t>
            </w:r>
            <w:proofErr w:type="spellStart"/>
            <w:r w:rsidRPr="008E44EE">
              <w:rPr>
                <w:rFonts w:ascii="Times New Roman" w:eastAsia="BatangChe" w:hAnsi="Times New Roman" w:cs="Times New Roman"/>
                <w:color w:val="FF0000"/>
                <w:kern w:val="2"/>
                <w:sz w:val="20"/>
                <w:szCs w:val="20"/>
                <w:lang w:eastAsia="ko-KR"/>
              </w:rPr>
              <w:t>EHS</w:t>
            </w:r>
            <w:proofErr w:type="gramEnd"/>
            <w:r w:rsidRPr="008E44EE">
              <w:rPr>
                <w:rFonts w:ascii="Times New Roman" w:eastAsia="BatangChe" w:hAnsi="Times New Roman" w:cs="Times New Roman"/>
                <w:color w:val="FF0000"/>
                <w:kern w:val="2"/>
                <w:sz w:val="20"/>
                <w:szCs w:val="20"/>
                <w:lang w:eastAsia="ko-KR"/>
              </w:rPr>
              <w:t>_Manager</w:t>
            </w:r>
            <w:proofErr w:type="spellEnd"/>
            <w:r w:rsidRPr="008E44EE">
              <w:rPr>
                <w:rFonts w:ascii="Times New Roman" w:eastAsia="BatangChe" w:hAnsi="Times New Roman" w:cs="Times New Roman"/>
                <w:color w:val="FF0000"/>
                <w:kern w:val="2"/>
                <w:sz w:val="20"/>
                <w:szCs w:val="20"/>
                <w:lang w:eastAsia="ko-KR"/>
              </w:rPr>
              <w:t xml:space="preserve"> }}</w:t>
            </w:r>
          </w:p>
          <w:p w14:paraId="7F18E2F0" w14:textId="77777777" w:rsidR="002B2D0C" w:rsidRPr="008E44EE" w:rsidRDefault="002B2D0C" w:rsidP="002B2D0C">
            <w:pPr>
              <w:pStyle w:val="NoSpacing"/>
              <w:rPr>
                <w:rFonts w:ascii="Times New Roman" w:eastAsia="BatangChe" w:hAnsi="Times New Roman" w:cs="Times New Roman"/>
                <w:kern w:val="2"/>
                <w:sz w:val="20"/>
                <w:szCs w:val="20"/>
                <w:lang w:eastAsia="ko-KR"/>
              </w:rPr>
            </w:pPr>
            <w:r w:rsidRPr="008E44EE">
              <w:rPr>
                <w:rFonts w:ascii="Times New Roman" w:eastAsia="BatangChe" w:hAnsi="Times New Roman" w:cs="Times New Roman"/>
                <w:kern w:val="2"/>
                <w:sz w:val="20"/>
                <w:szCs w:val="20"/>
                <w:lang w:eastAsia="ko-KR"/>
              </w:rPr>
              <w:t>Designation: EHS Manager</w:t>
            </w:r>
            <w:r w:rsidRPr="008E44EE">
              <w:rPr>
                <w:rFonts w:ascii="Times New Roman" w:eastAsia="BatangChe" w:hAnsi="Times New Roman" w:cs="Times New Roman"/>
                <w:kern w:val="2"/>
                <w:sz w:val="20"/>
                <w:szCs w:val="20"/>
                <w:lang w:eastAsia="ko-KR"/>
              </w:rPr>
              <w:br/>
              <w:t xml:space="preserve">Agenda: </w:t>
            </w:r>
            <w:proofErr w:type="gramStart"/>
            <w:r w:rsidRPr="008E44EE">
              <w:rPr>
                <w:rFonts w:ascii="Times New Roman" w:eastAsia="BatangChe" w:hAnsi="Times New Roman" w:cs="Times New Roman"/>
                <w:color w:val="FF0000"/>
                <w:kern w:val="2"/>
                <w:sz w:val="20"/>
                <w:szCs w:val="20"/>
                <w:lang w:eastAsia="ko-KR"/>
              </w:rPr>
              <w:t xml:space="preserve">{{ </w:t>
            </w:r>
            <w:proofErr w:type="spellStart"/>
            <w:r w:rsidRPr="008E44EE">
              <w:rPr>
                <w:rFonts w:ascii="Times New Roman" w:eastAsia="BatangChe" w:hAnsi="Times New Roman" w:cs="Times New Roman"/>
                <w:color w:val="FF0000"/>
                <w:kern w:val="2"/>
                <w:sz w:val="20"/>
                <w:szCs w:val="20"/>
                <w:lang w:eastAsia="ko-KR"/>
              </w:rPr>
              <w:t>MRM</w:t>
            </w:r>
            <w:proofErr w:type="gramEnd"/>
            <w:r w:rsidRPr="008E44EE">
              <w:rPr>
                <w:rFonts w:ascii="Times New Roman" w:eastAsia="BatangChe" w:hAnsi="Times New Roman" w:cs="Times New Roman"/>
                <w:color w:val="FF0000"/>
                <w:kern w:val="2"/>
                <w:sz w:val="20"/>
                <w:szCs w:val="20"/>
                <w:lang w:eastAsia="ko-KR"/>
              </w:rPr>
              <w:t>_Agenda</w:t>
            </w:r>
            <w:proofErr w:type="spellEnd"/>
            <w:r w:rsidRPr="008E44EE">
              <w:rPr>
                <w:rFonts w:ascii="Times New Roman" w:eastAsia="BatangChe" w:hAnsi="Times New Roman" w:cs="Times New Roman"/>
                <w:color w:val="FF0000"/>
                <w:kern w:val="2"/>
                <w:sz w:val="20"/>
                <w:szCs w:val="20"/>
                <w:lang w:eastAsia="ko-KR"/>
              </w:rPr>
              <w:t xml:space="preserve"> }}</w:t>
            </w:r>
          </w:p>
          <w:p w14:paraId="10EBD6F7" w14:textId="2ED6CC40" w:rsidR="00FB52F2" w:rsidRPr="008E44EE" w:rsidRDefault="00FB52F2" w:rsidP="002B2D0C">
            <w:pPr>
              <w:rPr>
                <w:rFonts w:ascii="Times New Roman" w:hAnsi="Times New Roman" w:cs="Times New Roman"/>
              </w:rPr>
            </w:pPr>
          </w:p>
        </w:tc>
        <w:tc>
          <w:tcPr>
            <w:tcW w:w="567" w:type="dxa"/>
          </w:tcPr>
          <w:p w14:paraId="6F4BCED8" w14:textId="77777777" w:rsidR="00FB52F2" w:rsidRPr="008E44EE" w:rsidRDefault="00FB52F2" w:rsidP="00D35C55">
            <w:pPr>
              <w:rPr>
                <w:rFonts w:ascii="Times New Roman" w:hAnsi="Times New Roman" w:cs="Times New Roman"/>
                <w:sz w:val="20"/>
                <w:szCs w:val="20"/>
              </w:rPr>
            </w:pPr>
          </w:p>
        </w:tc>
      </w:tr>
      <w:tr w:rsidR="00FB52F2" w:rsidRPr="008E44EE" w14:paraId="308D733E" w14:textId="77777777" w:rsidTr="00A1178B">
        <w:trPr>
          <w:trHeight w:val="240"/>
        </w:trPr>
        <w:tc>
          <w:tcPr>
            <w:tcW w:w="425" w:type="dxa"/>
          </w:tcPr>
          <w:p w14:paraId="4B0B181B" w14:textId="77777777" w:rsidR="00FB52F2" w:rsidRPr="008E44EE" w:rsidRDefault="00FB52F2" w:rsidP="007D0164">
            <w:pPr>
              <w:rPr>
                <w:rFonts w:ascii="Times New Roman" w:hAnsi="Times New Roman" w:cs="Times New Roman"/>
                <w:b/>
                <w:sz w:val="20"/>
                <w:szCs w:val="20"/>
              </w:rPr>
            </w:pPr>
            <w:r w:rsidRPr="008E44EE">
              <w:rPr>
                <w:rFonts w:ascii="Times New Roman" w:hAnsi="Times New Roman" w:cs="Times New Roman"/>
                <w:b/>
                <w:sz w:val="20"/>
                <w:szCs w:val="20"/>
              </w:rPr>
              <w:t>10</w:t>
            </w:r>
          </w:p>
        </w:tc>
        <w:tc>
          <w:tcPr>
            <w:tcW w:w="5529" w:type="dxa"/>
          </w:tcPr>
          <w:p w14:paraId="03A8927D" w14:textId="5FC2EFFE" w:rsidR="00FB52F2" w:rsidRPr="008E44EE" w:rsidRDefault="00FB52F2" w:rsidP="007D0164">
            <w:pPr>
              <w:rPr>
                <w:rFonts w:ascii="Times New Roman" w:hAnsi="Times New Roman" w:cs="Times New Roman"/>
                <w:b/>
                <w:sz w:val="20"/>
                <w:szCs w:val="20"/>
              </w:rPr>
            </w:pPr>
            <w:r w:rsidRPr="008E44EE">
              <w:rPr>
                <w:rFonts w:ascii="Times New Roman" w:hAnsi="Times New Roman" w:cs="Times New Roman"/>
                <w:b/>
                <w:sz w:val="20"/>
                <w:szCs w:val="20"/>
              </w:rPr>
              <w:t>IMPROVEMENT</w:t>
            </w:r>
          </w:p>
        </w:tc>
        <w:tc>
          <w:tcPr>
            <w:tcW w:w="5103" w:type="dxa"/>
          </w:tcPr>
          <w:p w14:paraId="75086E3E" w14:textId="77777777" w:rsidR="00FB52F2" w:rsidRPr="008E44EE" w:rsidRDefault="00FB52F2" w:rsidP="007D0164">
            <w:pPr>
              <w:rPr>
                <w:rFonts w:ascii="Times New Roman" w:hAnsi="Times New Roman" w:cs="Times New Roman"/>
                <w:sz w:val="20"/>
                <w:szCs w:val="20"/>
              </w:rPr>
            </w:pPr>
          </w:p>
        </w:tc>
        <w:tc>
          <w:tcPr>
            <w:tcW w:w="567" w:type="dxa"/>
          </w:tcPr>
          <w:p w14:paraId="700951A1" w14:textId="77777777" w:rsidR="00FB52F2" w:rsidRPr="008E44EE" w:rsidRDefault="00FB52F2" w:rsidP="007D0164">
            <w:pPr>
              <w:rPr>
                <w:rFonts w:ascii="Times New Roman" w:hAnsi="Times New Roman" w:cs="Times New Roman"/>
                <w:sz w:val="20"/>
                <w:szCs w:val="20"/>
              </w:rPr>
            </w:pPr>
          </w:p>
        </w:tc>
      </w:tr>
      <w:tr w:rsidR="00FB52F2" w:rsidRPr="008E44EE" w14:paraId="04E64B38" w14:textId="77777777" w:rsidTr="00A1178B">
        <w:trPr>
          <w:trHeight w:val="1142"/>
        </w:trPr>
        <w:tc>
          <w:tcPr>
            <w:tcW w:w="425" w:type="dxa"/>
          </w:tcPr>
          <w:p w14:paraId="3D8ADEC6" w14:textId="77777777" w:rsidR="00FB52F2" w:rsidRPr="008E44EE" w:rsidRDefault="00FB52F2" w:rsidP="00B51D5F">
            <w:pPr>
              <w:rPr>
                <w:rFonts w:ascii="Times New Roman" w:hAnsi="Times New Roman" w:cs="Times New Roman"/>
                <w:sz w:val="20"/>
                <w:szCs w:val="20"/>
              </w:rPr>
            </w:pPr>
          </w:p>
        </w:tc>
        <w:tc>
          <w:tcPr>
            <w:tcW w:w="5529" w:type="dxa"/>
          </w:tcPr>
          <w:p w14:paraId="13913630" w14:textId="77777777" w:rsidR="00FB52F2" w:rsidRPr="008E44EE" w:rsidRDefault="00FB52F2" w:rsidP="00B51D5F">
            <w:pPr>
              <w:rPr>
                <w:rFonts w:ascii="Times New Roman" w:hAnsi="Times New Roman" w:cs="Times New Roman"/>
                <w:b/>
                <w:sz w:val="20"/>
                <w:szCs w:val="20"/>
              </w:rPr>
            </w:pPr>
            <w:r w:rsidRPr="008E44EE">
              <w:rPr>
                <w:rFonts w:ascii="Times New Roman" w:hAnsi="Times New Roman" w:cs="Times New Roman"/>
                <w:b/>
                <w:sz w:val="20"/>
                <w:szCs w:val="20"/>
              </w:rPr>
              <w:t>QMS</w:t>
            </w:r>
          </w:p>
          <w:p w14:paraId="44D88443" w14:textId="77777777" w:rsidR="00FB52F2" w:rsidRPr="008E44EE" w:rsidRDefault="00FB52F2" w:rsidP="00B51D5F">
            <w:pPr>
              <w:rPr>
                <w:rFonts w:ascii="Times New Roman" w:hAnsi="Times New Roman" w:cs="Times New Roman"/>
                <w:sz w:val="20"/>
                <w:szCs w:val="20"/>
              </w:rPr>
            </w:pPr>
            <w:r w:rsidRPr="008E44EE">
              <w:rPr>
                <w:rFonts w:ascii="Times New Roman" w:hAnsi="Times New Roman" w:cs="Times New Roman"/>
                <w:sz w:val="20"/>
                <w:szCs w:val="20"/>
              </w:rPr>
              <w:t>10.1 general</w:t>
            </w:r>
          </w:p>
          <w:p w14:paraId="4156DA5A" w14:textId="77777777" w:rsidR="00FB52F2" w:rsidRPr="008E44EE" w:rsidRDefault="00FB52F2" w:rsidP="00B51D5F">
            <w:pPr>
              <w:rPr>
                <w:rFonts w:ascii="Times New Roman" w:hAnsi="Times New Roman" w:cs="Times New Roman"/>
                <w:sz w:val="20"/>
                <w:szCs w:val="20"/>
              </w:rPr>
            </w:pPr>
            <w:r w:rsidRPr="008E44EE">
              <w:rPr>
                <w:rFonts w:ascii="Times New Roman" w:hAnsi="Times New Roman" w:cs="Times New Roman"/>
                <w:sz w:val="20"/>
                <w:szCs w:val="20"/>
              </w:rPr>
              <w:t>10.2 nonconformity and corrective action</w:t>
            </w:r>
          </w:p>
          <w:p w14:paraId="3C038AA2" w14:textId="60B1137C" w:rsidR="00FB52F2" w:rsidRPr="008E44EE" w:rsidRDefault="00FB52F2" w:rsidP="00B51D5F">
            <w:pPr>
              <w:rPr>
                <w:rFonts w:ascii="Times New Roman" w:hAnsi="Times New Roman" w:cs="Times New Roman"/>
                <w:sz w:val="20"/>
                <w:szCs w:val="20"/>
              </w:rPr>
            </w:pPr>
            <w:r w:rsidRPr="008E44EE">
              <w:rPr>
                <w:rFonts w:ascii="Times New Roman" w:hAnsi="Times New Roman" w:cs="Times New Roman"/>
                <w:sz w:val="20"/>
                <w:szCs w:val="20"/>
              </w:rPr>
              <w:t>10.3 continual improvement</w:t>
            </w:r>
          </w:p>
          <w:p w14:paraId="04456879" w14:textId="75C59710" w:rsidR="002C083E" w:rsidRPr="008E44EE" w:rsidRDefault="002C083E" w:rsidP="00B51D5F">
            <w:pPr>
              <w:rPr>
                <w:rFonts w:ascii="Times New Roman" w:hAnsi="Times New Roman" w:cs="Times New Roman"/>
                <w:sz w:val="20"/>
                <w:szCs w:val="20"/>
              </w:rPr>
            </w:pPr>
          </w:p>
          <w:p w14:paraId="36A7F365" w14:textId="77777777" w:rsidR="002C083E" w:rsidRPr="008E44EE" w:rsidRDefault="002C083E" w:rsidP="002C083E">
            <w:pPr>
              <w:rPr>
                <w:rFonts w:ascii="Times New Roman" w:hAnsi="Times New Roman" w:cs="Times New Roman"/>
                <w:b/>
                <w:sz w:val="20"/>
                <w:szCs w:val="20"/>
              </w:rPr>
            </w:pPr>
            <w:r w:rsidRPr="008E44EE">
              <w:rPr>
                <w:rFonts w:ascii="Times New Roman" w:hAnsi="Times New Roman" w:cs="Times New Roman"/>
                <w:b/>
                <w:sz w:val="20"/>
                <w:szCs w:val="20"/>
              </w:rPr>
              <w:t>EMS</w:t>
            </w:r>
          </w:p>
          <w:p w14:paraId="64314567" w14:textId="77777777"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10.1 general</w:t>
            </w:r>
          </w:p>
          <w:p w14:paraId="514066D8" w14:textId="77777777"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10.2 nonconformity and corrective action</w:t>
            </w:r>
          </w:p>
          <w:p w14:paraId="2EB651EC" w14:textId="77777777"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10.3 continual improvement</w:t>
            </w:r>
          </w:p>
          <w:p w14:paraId="2371A254" w14:textId="77777777" w:rsidR="002C083E" w:rsidRPr="008E44EE" w:rsidRDefault="002C083E" w:rsidP="002C083E">
            <w:pPr>
              <w:rPr>
                <w:rFonts w:ascii="Times New Roman" w:hAnsi="Times New Roman" w:cs="Times New Roman"/>
                <w:sz w:val="20"/>
                <w:szCs w:val="20"/>
              </w:rPr>
            </w:pPr>
          </w:p>
          <w:p w14:paraId="596D30F4" w14:textId="77777777" w:rsidR="002C083E" w:rsidRPr="008E44EE" w:rsidRDefault="002C083E" w:rsidP="002C083E">
            <w:pPr>
              <w:rPr>
                <w:rFonts w:ascii="Times New Roman" w:hAnsi="Times New Roman" w:cs="Times New Roman"/>
                <w:b/>
                <w:sz w:val="20"/>
                <w:szCs w:val="20"/>
              </w:rPr>
            </w:pPr>
            <w:r w:rsidRPr="008E44EE">
              <w:rPr>
                <w:rFonts w:ascii="Times New Roman" w:hAnsi="Times New Roman" w:cs="Times New Roman"/>
                <w:b/>
                <w:sz w:val="20"/>
                <w:szCs w:val="20"/>
              </w:rPr>
              <w:t>OH&amp;S</w:t>
            </w:r>
          </w:p>
          <w:p w14:paraId="4CFBE292" w14:textId="77777777"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10.1 general</w:t>
            </w:r>
          </w:p>
          <w:p w14:paraId="762FE463" w14:textId="77777777"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10.2 incident, nonconformity and corrective action</w:t>
            </w:r>
          </w:p>
          <w:p w14:paraId="265992A4" w14:textId="591AEF4C" w:rsidR="002C083E" w:rsidRPr="008E44EE" w:rsidRDefault="002C083E" w:rsidP="002C083E">
            <w:pPr>
              <w:rPr>
                <w:rFonts w:ascii="Times New Roman" w:hAnsi="Times New Roman" w:cs="Times New Roman"/>
                <w:sz w:val="20"/>
                <w:szCs w:val="20"/>
              </w:rPr>
            </w:pPr>
            <w:r w:rsidRPr="008E44EE">
              <w:rPr>
                <w:rFonts w:ascii="Times New Roman" w:hAnsi="Times New Roman" w:cs="Times New Roman"/>
                <w:sz w:val="20"/>
                <w:szCs w:val="20"/>
              </w:rPr>
              <w:t>10.3 continual improvement</w:t>
            </w:r>
          </w:p>
          <w:p w14:paraId="795B1C49" w14:textId="2E17CD97" w:rsidR="002802BD" w:rsidRPr="008E44EE" w:rsidRDefault="002802BD" w:rsidP="002C083E">
            <w:pPr>
              <w:rPr>
                <w:rFonts w:ascii="Times New Roman" w:hAnsi="Times New Roman" w:cs="Times New Roman"/>
                <w:sz w:val="20"/>
                <w:szCs w:val="20"/>
              </w:rPr>
            </w:pPr>
            <w:r w:rsidRPr="008E44EE">
              <w:rPr>
                <w:rFonts w:ascii="Times New Roman" w:hAnsi="Times New Roman" w:cs="Times New Roman"/>
                <w:sz w:val="20"/>
                <w:szCs w:val="20"/>
              </w:rPr>
              <w:t xml:space="preserve">Opening meeting </w:t>
            </w:r>
          </w:p>
          <w:p w14:paraId="6236E9E1" w14:textId="41DE493F" w:rsidR="002802BD" w:rsidRPr="008E44EE" w:rsidRDefault="002802BD" w:rsidP="002C083E">
            <w:pPr>
              <w:rPr>
                <w:rFonts w:ascii="Times New Roman" w:hAnsi="Times New Roman" w:cs="Times New Roman"/>
                <w:sz w:val="20"/>
                <w:szCs w:val="20"/>
              </w:rPr>
            </w:pPr>
            <w:r w:rsidRPr="008E44EE">
              <w:rPr>
                <w:rFonts w:ascii="Times New Roman" w:hAnsi="Times New Roman" w:cs="Times New Roman"/>
                <w:sz w:val="20"/>
                <w:szCs w:val="20"/>
              </w:rPr>
              <w:t xml:space="preserve">Closing meeting </w:t>
            </w:r>
          </w:p>
          <w:p w14:paraId="384127FD" w14:textId="77777777" w:rsidR="002C083E" w:rsidRPr="008E44EE" w:rsidRDefault="002C083E" w:rsidP="00B51D5F">
            <w:pPr>
              <w:rPr>
                <w:rFonts w:ascii="Times New Roman" w:hAnsi="Times New Roman" w:cs="Times New Roman"/>
                <w:sz w:val="20"/>
                <w:szCs w:val="20"/>
              </w:rPr>
            </w:pPr>
          </w:p>
          <w:p w14:paraId="6EEA3DD1" w14:textId="77777777" w:rsidR="00FB52F2" w:rsidRPr="008E44EE" w:rsidRDefault="00FB52F2" w:rsidP="00B51D5F">
            <w:pPr>
              <w:rPr>
                <w:rFonts w:ascii="Times New Roman" w:hAnsi="Times New Roman" w:cs="Times New Roman"/>
                <w:sz w:val="20"/>
                <w:szCs w:val="20"/>
              </w:rPr>
            </w:pPr>
          </w:p>
        </w:tc>
        <w:tc>
          <w:tcPr>
            <w:tcW w:w="5103" w:type="dxa"/>
          </w:tcPr>
          <w:p w14:paraId="25B021E7" w14:textId="11CDDF2E" w:rsidR="002802BD" w:rsidRPr="008E44EE" w:rsidRDefault="00FB52F2" w:rsidP="002802BD">
            <w:pPr>
              <w:rPr>
                <w:rFonts w:ascii="Times New Roman" w:hAnsi="Times New Roman" w:cs="Times New Roman"/>
                <w:b/>
                <w:sz w:val="20"/>
                <w:szCs w:val="20"/>
              </w:rPr>
            </w:pPr>
            <w:r w:rsidRPr="008E44EE">
              <w:rPr>
                <w:rFonts w:ascii="Times New Roman" w:hAnsi="Times New Roman" w:cs="Times New Roman"/>
                <w:b/>
                <w:sz w:val="20"/>
                <w:szCs w:val="20"/>
              </w:rPr>
              <w:t xml:space="preserve">[10.1] </w:t>
            </w:r>
            <w:r w:rsidR="002802BD" w:rsidRPr="008E44EE">
              <w:rPr>
                <w:rFonts w:ascii="Times New Roman" w:hAnsi="Times New Roman" w:cs="Times New Roman"/>
                <w:b/>
                <w:sz w:val="20"/>
                <w:szCs w:val="20"/>
              </w:rPr>
              <w:t>General</w:t>
            </w:r>
          </w:p>
          <w:p w14:paraId="46194D2E" w14:textId="4631E749" w:rsidR="00887850" w:rsidRPr="008E44EE" w:rsidRDefault="00887850" w:rsidP="00FF3E70">
            <w:pPr>
              <w:pStyle w:val="NoSpacing"/>
              <w:rPr>
                <w:rFonts w:ascii="Times New Roman" w:hAnsi="Times New Roman" w:cs="Times New Roman"/>
                <w:b/>
                <w:sz w:val="20"/>
                <w:szCs w:val="20"/>
              </w:rPr>
            </w:pPr>
            <w:r w:rsidRPr="008E44EE">
              <w:rPr>
                <w:rFonts w:ascii="Times New Roman" w:hAnsi="Times New Roman" w:cs="Times New Roman"/>
                <w:sz w:val="20"/>
                <w:szCs w:val="20"/>
              </w:rPr>
              <w:t>The organization demonstrates continual improvement by enhancing products and services to meet current and future requirements, addressing nonconformities and undesired effects through corrective and preventive measures, and improving overall IMS performance and effectiveness. Documents seen: CAPA records, continual improvement projects, customer feedback reports, process enhancement initiatives.</w:t>
            </w:r>
            <w:r w:rsidRPr="008E44EE">
              <w:rPr>
                <w:rFonts w:ascii="Times New Roman" w:hAnsi="Times New Roman" w:cs="Times New Roman"/>
                <w:b/>
                <w:sz w:val="20"/>
                <w:szCs w:val="20"/>
              </w:rPr>
              <w:t xml:space="preserve"> </w:t>
            </w:r>
          </w:p>
          <w:p w14:paraId="0780CD32" w14:textId="77777777" w:rsidR="00887850" w:rsidRPr="008E44EE" w:rsidRDefault="00887850" w:rsidP="00FF3E70">
            <w:pPr>
              <w:pStyle w:val="NoSpacing"/>
              <w:rPr>
                <w:rFonts w:ascii="Times New Roman" w:hAnsi="Times New Roman" w:cs="Times New Roman"/>
                <w:b/>
                <w:sz w:val="20"/>
                <w:szCs w:val="20"/>
              </w:rPr>
            </w:pPr>
          </w:p>
          <w:p w14:paraId="7479B31B" w14:textId="53B2A56B" w:rsidR="00FB52F2" w:rsidRPr="008E44EE" w:rsidRDefault="00FB52F2" w:rsidP="00FF3E70">
            <w:pPr>
              <w:pStyle w:val="NoSpacing"/>
              <w:rPr>
                <w:rFonts w:ascii="Times New Roman" w:hAnsi="Times New Roman" w:cs="Times New Roman"/>
                <w:b/>
                <w:sz w:val="20"/>
                <w:szCs w:val="20"/>
              </w:rPr>
            </w:pPr>
            <w:r w:rsidRPr="008E44EE">
              <w:rPr>
                <w:rFonts w:ascii="Times New Roman" w:hAnsi="Times New Roman" w:cs="Times New Roman"/>
                <w:b/>
                <w:sz w:val="20"/>
                <w:szCs w:val="20"/>
              </w:rPr>
              <w:t>[10.2] Non-Conformity (NC)</w:t>
            </w:r>
          </w:p>
          <w:p w14:paraId="5D685E00" w14:textId="7F55A65A" w:rsidR="00FF3E70" w:rsidRPr="008E44EE" w:rsidRDefault="00FF3E70" w:rsidP="00FF3E70">
            <w:pPr>
              <w:pStyle w:val="NoSpacing"/>
              <w:rPr>
                <w:rFonts w:ascii="Times New Roman" w:hAnsi="Times New Roman" w:cs="Times New Roman"/>
                <w:sz w:val="20"/>
                <w:szCs w:val="20"/>
              </w:rPr>
            </w:pPr>
          </w:p>
          <w:p w14:paraId="13DBD949" w14:textId="23720B11" w:rsidR="00FF3E70" w:rsidRPr="008E44EE" w:rsidRDefault="0084079D" w:rsidP="00FF3E70">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Non</w:t>
            </w:r>
            <w:proofErr w:type="gramEnd"/>
            <w:r w:rsidR="00CA4BCE">
              <w:rPr>
                <w:rFonts w:ascii="Times New Roman" w:hAnsi="Times New Roman" w:cs="Times New Roman"/>
                <w:color w:val="FF0000"/>
                <w:sz w:val="20"/>
                <w:szCs w:val="20"/>
              </w:rPr>
              <w:t>_</w:t>
            </w:r>
            <w:r w:rsidRPr="008E44EE">
              <w:rPr>
                <w:rFonts w:ascii="Times New Roman" w:hAnsi="Times New Roman" w:cs="Times New Roman"/>
                <w:color w:val="FF0000"/>
                <w:sz w:val="20"/>
                <w:szCs w:val="20"/>
              </w:rPr>
              <w:t>Conformity</w:t>
            </w:r>
            <w:proofErr w:type="spellEnd"/>
            <w:r w:rsidR="00BF1F1D">
              <w:rPr>
                <w:rFonts w:ascii="Times New Roman" w:hAnsi="Times New Roman" w:cs="Times New Roman"/>
                <w:color w:val="FF0000"/>
                <w:sz w:val="20"/>
                <w:szCs w:val="20"/>
              </w:rPr>
              <w:t xml:space="preserve"> </w:t>
            </w:r>
            <w:r w:rsidRPr="008E44EE">
              <w:rPr>
                <w:rFonts w:ascii="Times New Roman" w:hAnsi="Times New Roman" w:cs="Times New Roman"/>
                <w:color w:val="FF0000"/>
                <w:sz w:val="20"/>
                <w:szCs w:val="20"/>
              </w:rPr>
              <w:t>}}</w:t>
            </w:r>
          </w:p>
          <w:p w14:paraId="469EF456" w14:textId="77777777" w:rsidR="00FF3E70" w:rsidRPr="008E44EE" w:rsidRDefault="00FF3E70" w:rsidP="00FF3E70">
            <w:pPr>
              <w:pStyle w:val="NoSpacing"/>
              <w:rPr>
                <w:rFonts w:ascii="Times New Roman" w:hAnsi="Times New Roman" w:cs="Times New Roman"/>
                <w:sz w:val="20"/>
                <w:szCs w:val="20"/>
              </w:rPr>
            </w:pPr>
          </w:p>
          <w:p w14:paraId="54471E23" w14:textId="0DF8F877" w:rsidR="00FB52F2" w:rsidRPr="008E44EE" w:rsidRDefault="00FF3E70" w:rsidP="00654521">
            <w:pPr>
              <w:pStyle w:val="NormalWeb"/>
              <w:rPr>
                <w:rFonts w:eastAsiaTheme="minorHAnsi"/>
                <w:b/>
                <w:sz w:val="20"/>
                <w:szCs w:val="20"/>
              </w:rPr>
            </w:pPr>
            <w:r w:rsidRPr="008E44EE">
              <w:rPr>
                <w:rFonts w:eastAsiaTheme="minorHAnsi"/>
                <w:b/>
                <w:sz w:val="20"/>
                <w:szCs w:val="20"/>
              </w:rPr>
              <w:t xml:space="preserve"> </w:t>
            </w:r>
            <w:r w:rsidR="002802BD" w:rsidRPr="008E44EE">
              <w:rPr>
                <w:rFonts w:eastAsiaTheme="minorHAnsi"/>
                <w:b/>
                <w:sz w:val="20"/>
                <w:szCs w:val="20"/>
              </w:rPr>
              <w:t>[</w:t>
            </w:r>
            <w:r w:rsidR="00FB52F2" w:rsidRPr="008E44EE">
              <w:rPr>
                <w:rFonts w:eastAsiaTheme="minorHAnsi"/>
                <w:b/>
                <w:sz w:val="20"/>
                <w:szCs w:val="20"/>
              </w:rPr>
              <w:t>10.3] Continual Improvement</w:t>
            </w:r>
          </w:p>
          <w:p w14:paraId="51758069" w14:textId="6E4A364F" w:rsidR="00887850" w:rsidRPr="008E44EE" w:rsidRDefault="00887850" w:rsidP="00887850">
            <w:pPr>
              <w:pStyle w:val="NoSpacing"/>
              <w:rPr>
                <w:rFonts w:ascii="Times New Roman" w:hAnsi="Times New Roman" w:cs="Times New Roman"/>
                <w:sz w:val="20"/>
                <w:szCs w:val="20"/>
              </w:rPr>
            </w:pPr>
            <w:r w:rsidRPr="008E44EE">
              <w:rPr>
                <w:rFonts w:ascii="Times New Roman" w:hAnsi="Times New Roman" w:cs="Times New Roman"/>
                <w:sz w:val="20"/>
                <w:szCs w:val="20"/>
              </w:rPr>
              <w:t xml:space="preserve">The organization demonstrates continual improvement of </w:t>
            </w:r>
            <w:r w:rsidR="00755237" w:rsidRPr="008E44EE">
              <w:rPr>
                <w:rFonts w:ascii="Times New Roman" w:hAnsi="Times New Roman" w:cs="Times New Roman"/>
                <w:sz w:val="20"/>
                <w:szCs w:val="20"/>
              </w:rPr>
              <w:t>I</w:t>
            </w:r>
            <w:r w:rsidRPr="008E44EE">
              <w:rPr>
                <w:rFonts w:ascii="Times New Roman" w:hAnsi="Times New Roman" w:cs="Times New Roman"/>
                <w:sz w:val="20"/>
                <w:szCs w:val="20"/>
              </w:rPr>
              <w:t>MS suitability, adequacy, and effectiveness by using analysis, evaluation, and management review outputs to identify and act on opportunities.</w:t>
            </w:r>
          </w:p>
          <w:p w14:paraId="23CC2E43" w14:textId="5E6C8261" w:rsidR="00887850" w:rsidRPr="008E44EE" w:rsidRDefault="00887850" w:rsidP="00887850">
            <w:pPr>
              <w:pStyle w:val="NoSpacing"/>
              <w:rPr>
                <w:rFonts w:ascii="Times New Roman" w:hAnsi="Times New Roman" w:cs="Times New Roman"/>
                <w:sz w:val="20"/>
                <w:szCs w:val="20"/>
              </w:rPr>
            </w:pPr>
            <w:r w:rsidRPr="008E44EE">
              <w:rPr>
                <w:rFonts w:ascii="Times New Roman" w:hAnsi="Times New Roman" w:cs="Times New Roman"/>
                <w:sz w:val="20"/>
                <w:szCs w:val="20"/>
              </w:rPr>
              <w:t>Documents seen: Improvement plans, MRM outputs, KPI analysis, process improvement records.</w:t>
            </w:r>
          </w:p>
          <w:p w14:paraId="03D2AC4B" w14:textId="44285FAF" w:rsidR="00887850" w:rsidRPr="008E44EE" w:rsidRDefault="00887850" w:rsidP="00887850">
            <w:pPr>
              <w:pStyle w:val="NoSpacing"/>
              <w:rPr>
                <w:rFonts w:ascii="Times New Roman" w:hAnsi="Times New Roman" w:cs="Times New Roman"/>
                <w:sz w:val="20"/>
                <w:szCs w:val="20"/>
              </w:rPr>
            </w:pPr>
          </w:p>
          <w:p w14:paraId="5BEB9D61" w14:textId="79018626" w:rsidR="00887850" w:rsidRPr="008E44EE" w:rsidRDefault="00887850" w:rsidP="00887850">
            <w:pPr>
              <w:pStyle w:val="NoSpacing"/>
              <w:rPr>
                <w:rFonts w:ascii="Times New Roman" w:hAnsi="Times New Roman" w:cs="Times New Roman"/>
                <w:sz w:val="20"/>
                <w:szCs w:val="20"/>
              </w:rPr>
            </w:pPr>
          </w:p>
          <w:p w14:paraId="1F29E378" w14:textId="1789DD8E" w:rsidR="00887850" w:rsidRPr="008E44EE" w:rsidRDefault="00887850" w:rsidP="00887850">
            <w:pPr>
              <w:pStyle w:val="NormalWeb"/>
              <w:rPr>
                <w:rFonts w:eastAsiaTheme="minorHAnsi"/>
                <w:b/>
                <w:sz w:val="20"/>
                <w:szCs w:val="20"/>
              </w:rPr>
            </w:pPr>
            <w:r w:rsidRPr="008E44EE">
              <w:rPr>
                <w:rFonts w:eastAsiaTheme="minorHAnsi"/>
                <w:b/>
                <w:sz w:val="20"/>
                <w:szCs w:val="20"/>
              </w:rPr>
              <w:t xml:space="preserve">Opening meeting </w:t>
            </w:r>
          </w:p>
          <w:p w14:paraId="1F055825" w14:textId="61261E8F" w:rsidR="00887850" w:rsidRPr="008E44EE" w:rsidRDefault="0084079D" w:rsidP="00887850">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Opening</w:t>
            </w:r>
            <w:proofErr w:type="gramEnd"/>
            <w:r w:rsidRPr="008E44EE">
              <w:rPr>
                <w:rFonts w:ascii="Times New Roman" w:hAnsi="Times New Roman" w:cs="Times New Roman"/>
                <w:color w:val="FF0000"/>
                <w:sz w:val="20"/>
                <w:szCs w:val="20"/>
              </w:rPr>
              <w:t>_Meeting</w:t>
            </w:r>
            <w:proofErr w:type="spellEnd"/>
            <w:r w:rsidRPr="008E44EE">
              <w:rPr>
                <w:rFonts w:ascii="Times New Roman" w:hAnsi="Times New Roman" w:cs="Times New Roman"/>
                <w:color w:val="FF0000"/>
                <w:sz w:val="20"/>
                <w:szCs w:val="20"/>
              </w:rPr>
              <w:t xml:space="preserve"> }}</w:t>
            </w:r>
          </w:p>
          <w:p w14:paraId="0F83CE1A" w14:textId="4E867EF5" w:rsidR="00887850" w:rsidRPr="008E44EE" w:rsidRDefault="00887850" w:rsidP="00887850">
            <w:pPr>
              <w:pStyle w:val="NormalWeb"/>
              <w:rPr>
                <w:rFonts w:eastAsiaTheme="minorHAnsi"/>
                <w:b/>
                <w:sz w:val="20"/>
                <w:szCs w:val="20"/>
              </w:rPr>
            </w:pPr>
          </w:p>
          <w:p w14:paraId="23C4D19B" w14:textId="77777777" w:rsidR="00887850" w:rsidRPr="008E44EE" w:rsidRDefault="00887850" w:rsidP="00887850">
            <w:pPr>
              <w:pStyle w:val="NormalWeb"/>
              <w:rPr>
                <w:rFonts w:eastAsiaTheme="minorHAnsi"/>
                <w:b/>
                <w:sz w:val="20"/>
                <w:szCs w:val="20"/>
              </w:rPr>
            </w:pPr>
          </w:p>
          <w:p w14:paraId="4FE2BE4B" w14:textId="77777777" w:rsidR="00887850" w:rsidRPr="008E44EE" w:rsidRDefault="00887850" w:rsidP="00887850">
            <w:pPr>
              <w:pStyle w:val="NormalWeb"/>
              <w:rPr>
                <w:rFonts w:eastAsiaTheme="minorHAnsi"/>
                <w:b/>
                <w:sz w:val="20"/>
                <w:szCs w:val="20"/>
              </w:rPr>
            </w:pPr>
            <w:r w:rsidRPr="008E44EE">
              <w:rPr>
                <w:rFonts w:eastAsiaTheme="minorHAnsi"/>
                <w:b/>
                <w:sz w:val="20"/>
                <w:szCs w:val="20"/>
              </w:rPr>
              <w:t xml:space="preserve">Closing meeting </w:t>
            </w:r>
          </w:p>
          <w:p w14:paraId="4A845FEF" w14:textId="158FE044" w:rsidR="00887850" w:rsidRPr="008E44EE" w:rsidRDefault="0084079D" w:rsidP="00887850">
            <w:pPr>
              <w:pStyle w:val="NoSpacing"/>
              <w:rPr>
                <w:rFonts w:ascii="Times New Roman" w:hAnsi="Times New Roman" w:cs="Times New Roman"/>
                <w:color w:val="FF0000"/>
                <w:sz w:val="20"/>
                <w:szCs w:val="20"/>
              </w:rPr>
            </w:pPr>
            <w:proofErr w:type="gramStart"/>
            <w:r w:rsidRPr="008E44EE">
              <w:rPr>
                <w:rFonts w:ascii="Times New Roman" w:hAnsi="Times New Roman" w:cs="Times New Roman"/>
                <w:color w:val="FF0000"/>
                <w:sz w:val="20"/>
                <w:szCs w:val="20"/>
              </w:rPr>
              <w:t xml:space="preserve">{{ </w:t>
            </w:r>
            <w:proofErr w:type="spellStart"/>
            <w:r w:rsidRPr="008E44EE">
              <w:rPr>
                <w:rFonts w:ascii="Times New Roman" w:hAnsi="Times New Roman" w:cs="Times New Roman"/>
                <w:color w:val="FF0000"/>
                <w:sz w:val="20"/>
                <w:szCs w:val="20"/>
              </w:rPr>
              <w:t>Closing</w:t>
            </w:r>
            <w:proofErr w:type="gramEnd"/>
            <w:r w:rsidRPr="008E44EE">
              <w:rPr>
                <w:rFonts w:ascii="Times New Roman" w:hAnsi="Times New Roman" w:cs="Times New Roman"/>
                <w:color w:val="FF0000"/>
                <w:sz w:val="20"/>
                <w:szCs w:val="20"/>
              </w:rPr>
              <w:t>_Meeting</w:t>
            </w:r>
            <w:proofErr w:type="spellEnd"/>
            <w:r w:rsidRPr="008E44EE">
              <w:rPr>
                <w:rFonts w:ascii="Times New Roman" w:hAnsi="Times New Roman" w:cs="Times New Roman"/>
                <w:color w:val="FF0000"/>
                <w:sz w:val="20"/>
                <w:szCs w:val="20"/>
              </w:rPr>
              <w:t xml:space="preserve"> }}</w:t>
            </w:r>
          </w:p>
          <w:p w14:paraId="33410F00" w14:textId="78FB082C" w:rsidR="00FB52F2" w:rsidRPr="008E44EE" w:rsidRDefault="00FB52F2" w:rsidP="00B51D5F">
            <w:pPr>
              <w:pStyle w:val="NormalWeb"/>
              <w:rPr>
                <w:rFonts w:eastAsiaTheme="minorHAnsi"/>
                <w:sz w:val="20"/>
                <w:szCs w:val="20"/>
              </w:rPr>
            </w:pPr>
          </w:p>
        </w:tc>
        <w:tc>
          <w:tcPr>
            <w:tcW w:w="567" w:type="dxa"/>
          </w:tcPr>
          <w:p w14:paraId="4EC55F4F" w14:textId="77777777" w:rsidR="00FB52F2" w:rsidRPr="008E44EE" w:rsidRDefault="00FB52F2" w:rsidP="00B51D5F">
            <w:pPr>
              <w:rPr>
                <w:rFonts w:ascii="Times New Roman" w:hAnsi="Times New Roman" w:cs="Times New Roman"/>
                <w:sz w:val="20"/>
                <w:szCs w:val="20"/>
              </w:rPr>
            </w:pPr>
          </w:p>
        </w:tc>
      </w:tr>
      <w:tr w:rsidR="00FB52F2" w:rsidRPr="008E44EE" w14:paraId="777C9B5F" w14:textId="77777777" w:rsidTr="00A1178B">
        <w:trPr>
          <w:trHeight w:val="287"/>
        </w:trPr>
        <w:tc>
          <w:tcPr>
            <w:tcW w:w="425" w:type="dxa"/>
          </w:tcPr>
          <w:p w14:paraId="056A5672" w14:textId="77777777" w:rsidR="00FB52F2" w:rsidRPr="008E44EE" w:rsidRDefault="00FB52F2" w:rsidP="007D0164">
            <w:pPr>
              <w:rPr>
                <w:rFonts w:ascii="Times New Roman" w:hAnsi="Times New Roman" w:cs="Times New Roman"/>
                <w:sz w:val="20"/>
                <w:szCs w:val="20"/>
              </w:rPr>
            </w:pPr>
          </w:p>
        </w:tc>
        <w:tc>
          <w:tcPr>
            <w:tcW w:w="5529" w:type="dxa"/>
          </w:tcPr>
          <w:p w14:paraId="5B831606" w14:textId="77777777" w:rsidR="00FB52F2" w:rsidRPr="008E44EE" w:rsidRDefault="00FB52F2" w:rsidP="007D0164">
            <w:pPr>
              <w:rPr>
                <w:rFonts w:ascii="Times New Roman" w:hAnsi="Times New Roman" w:cs="Times New Roman"/>
                <w:sz w:val="20"/>
                <w:szCs w:val="20"/>
              </w:rPr>
            </w:pPr>
            <w:r w:rsidRPr="008E44EE">
              <w:rPr>
                <w:rFonts w:ascii="Times New Roman" w:hAnsi="Times New Roman" w:cs="Times New Roman"/>
                <w:sz w:val="20"/>
                <w:szCs w:val="20"/>
              </w:rPr>
              <w:t xml:space="preserve">                    END</w:t>
            </w:r>
          </w:p>
        </w:tc>
        <w:tc>
          <w:tcPr>
            <w:tcW w:w="5103" w:type="dxa"/>
          </w:tcPr>
          <w:p w14:paraId="4EF0D060" w14:textId="77777777" w:rsidR="00FB52F2" w:rsidRPr="008E44EE" w:rsidRDefault="00FB52F2" w:rsidP="007D0164">
            <w:pPr>
              <w:rPr>
                <w:rFonts w:ascii="Times New Roman" w:hAnsi="Times New Roman" w:cs="Times New Roman"/>
                <w:sz w:val="20"/>
                <w:szCs w:val="20"/>
              </w:rPr>
            </w:pPr>
          </w:p>
        </w:tc>
        <w:tc>
          <w:tcPr>
            <w:tcW w:w="567" w:type="dxa"/>
          </w:tcPr>
          <w:p w14:paraId="7541C702" w14:textId="77777777" w:rsidR="00FB52F2" w:rsidRPr="008E44EE" w:rsidRDefault="00FB52F2" w:rsidP="007D0164">
            <w:pPr>
              <w:rPr>
                <w:rFonts w:ascii="Times New Roman" w:hAnsi="Times New Roman" w:cs="Times New Roman"/>
                <w:sz w:val="20"/>
                <w:szCs w:val="20"/>
              </w:rPr>
            </w:pPr>
          </w:p>
        </w:tc>
      </w:tr>
    </w:tbl>
    <w:p w14:paraId="02619143" w14:textId="77777777" w:rsidR="004676A8" w:rsidRPr="008E44EE" w:rsidRDefault="004676A8">
      <w:pPr>
        <w:rPr>
          <w:rFonts w:ascii="Times New Roman" w:hAnsi="Times New Roman" w:cs="Times New Roman"/>
          <w:sz w:val="20"/>
          <w:szCs w:val="20"/>
        </w:rPr>
      </w:pPr>
    </w:p>
    <w:sectPr w:rsidR="004676A8" w:rsidRPr="008E44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FC9C3" w14:textId="77777777" w:rsidR="00B318AA" w:rsidRDefault="00B318AA" w:rsidP="00FE3ECF">
      <w:pPr>
        <w:spacing w:after="0" w:line="240" w:lineRule="auto"/>
      </w:pPr>
      <w:r>
        <w:separator/>
      </w:r>
    </w:p>
  </w:endnote>
  <w:endnote w:type="continuationSeparator" w:id="0">
    <w:p w14:paraId="00E5BC44" w14:textId="77777777" w:rsidR="00B318AA" w:rsidRDefault="00B318AA" w:rsidP="00FE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D7B7" w14:textId="7888CB53" w:rsidR="002306C0" w:rsidRPr="00433C90" w:rsidRDefault="002306C0" w:rsidP="00433C90">
    <w:pPr>
      <w:pStyle w:val="Footer"/>
    </w:pPr>
    <w:r w:rsidRPr="00177793">
      <w:rPr>
        <w:rFonts w:ascii="Times New Roman" w:eastAsia="Times New Roman" w:hAnsi="Times New Roman"/>
        <w:b/>
      </w:rPr>
      <w:t>KVQA ASSESSMENT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AF1E0" w14:textId="77777777" w:rsidR="00B318AA" w:rsidRDefault="00B318AA" w:rsidP="00FE3ECF">
      <w:pPr>
        <w:spacing w:after="0" w:line="240" w:lineRule="auto"/>
      </w:pPr>
      <w:r>
        <w:separator/>
      </w:r>
    </w:p>
  </w:footnote>
  <w:footnote w:type="continuationSeparator" w:id="0">
    <w:p w14:paraId="04092AD1" w14:textId="77777777" w:rsidR="00B318AA" w:rsidRDefault="00B318AA" w:rsidP="00FE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A608" w14:textId="77777777" w:rsidR="002306C0" w:rsidRDefault="002306C0"/>
  <w:tbl>
    <w:tblPr>
      <w:tblW w:w="11229" w:type="dxa"/>
      <w:tblInd w:w="-948" w:type="dxa"/>
      <w:tblLayout w:type="fixed"/>
      <w:tblCellMar>
        <w:left w:w="0" w:type="dxa"/>
        <w:right w:w="0" w:type="dxa"/>
      </w:tblCellMar>
      <w:tblLook w:val="0000" w:firstRow="0" w:lastRow="0" w:firstColumn="0" w:lastColumn="0" w:noHBand="0" w:noVBand="0"/>
    </w:tblPr>
    <w:tblGrid>
      <w:gridCol w:w="7052"/>
      <w:gridCol w:w="1518"/>
      <w:gridCol w:w="2659"/>
    </w:tblGrid>
    <w:tr w:rsidR="002306C0" w14:paraId="754E54E6" w14:textId="7D4BD011" w:rsidTr="00177793">
      <w:trPr>
        <w:trHeight w:val="438"/>
      </w:trPr>
      <w:tc>
        <w:tcPr>
          <w:tcW w:w="7052" w:type="dxa"/>
          <w:tcBorders>
            <w:top w:val="single" w:sz="8" w:space="0" w:color="auto"/>
            <w:left w:val="single" w:sz="8" w:space="0" w:color="auto"/>
            <w:bottom w:val="nil"/>
            <w:right w:val="single" w:sz="8" w:space="0" w:color="auto"/>
          </w:tcBorders>
          <w:vAlign w:val="bottom"/>
        </w:tcPr>
        <w:p w14:paraId="2E4A8621" w14:textId="33A8B3FF" w:rsidR="002306C0" w:rsidRDefault="002306C0" w:rsidP="00177793">
          <w:pPr>
            <w:spacing w:line="219" w:lineRule="exact"/>
            <w:jc w:val="center"/>
            <w:rPr>
              <w:rFonts w:ascii="Times New Roman" w:eastAsia="Times New Roman" w:hAnsi="Times New Roman"/>
              <w:b/>
            </w:rPr>
          </w:pPr>
          <w:r>
            <w:rPr>
              <w:noProof/>
            </w:rPr>
            <w:drawing>
              <wp:anchor distT="0" distB="0" distL="114300" distR="114300" simplePos="0" relativeHeight="251659264" behindDoc="0" locked="0" layoutInCell="1" allowOverlap="1" wp14:anchorId="64BB4C59" wp14:editId="5B6DB865">
                <wp:simplePos x="0" y="0"/>
                <wp:positionH relativeFrom="margin">
                  <wp:posOffset>99695</wp:posOffset>
                </wp:positionH>
                <wp:positionV relativeFrom="paragraph">
                  <wp:posOffset>40640</wp:posOffset>
                </wp:positionV>
                <wp:extent cx="730885" cy="620395"/>
                <wp:effectExtent l="0" t="0" r="0" b="8255"/>
                <wp:wrapNone/>
                <wp:docPr id="10" name="Picture 10"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8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rPr>
            <w:t xml:space="preserve"> </w:t>
          </w:r>
        </w:p>
        <w:p w14:paraId="7B81A0E1" w14:textId="5FFE239A" w:rsidR="002306C0" w:rsidRPr="0090788C" w:rsidRDefault="002306C0" w:rsidP="00177793">
          <w:pPr>
            <w:spacing w:line="219" w:lineRule="exact"/>
            <w:jc w:val="center"/>
            <w:rPr>
              <w:rFonts w:ascii="Times New Roman" w:eastAsia="Times New Roman" w:hAnsi="Times New Roman"/>
              <w:b/>
              <w:bCs/>
            </w:rPr>
          </w:pPr>
          <w:r>
            <w:rPr>
              <w:rFonts w:ascii="Times New Roman" w:eastAsia="Times New Roman" w:hAnsi="Times New Roman"/>
              <w:b/>
            </w:rPr>
            <w:t xml:space="preserve">                </w:t>
          </w:r>
          <w:r w:rsidRPr="00177793">
            <w:rPr>
              <w:rFonts w:ascii="Times New Roman" w:eastAsia="Times New Roman" w:hAnsi="Times New Roman"/>
              <w:b/>
            </w:rPr>
            <w:t>KVQA ASSESSMENT PVT. LTD.</w:t>
          </w:r>
        </w:p>
      </w:tc>
      <w:tc>
        <w:tcPr>
          <w:tcW w:w="1518" w:type="dxa"/>
          <w:vMerge w:val="restart"/>
          <w:tcBorders>
            <w:top w:val="single" w:sz="8" w:space="0" w:color="auto"/>
            <w:bottom w:val="nil"/>
            <w:right w:val="single" w:sz="4" w:space="0" w:color="auto"/>
          </w:tcBorders>
          <w:vAlign w:val="bottom"/>
        </w:tcPr>
        <w:p w14:paraId="3705D1CC" w14:textId="701B0D2E" w:rsidR="002306C0" w:rsidRDefault="002306C0" w:rsidP="00FE3ECF">
          <w:pPr>
            <w:spacing w:line="220" w:lineRule="exact"/>
            <w:ind w:left="100"/>
            <w:rPr>
              <w:rFonts w:ascii="Times New Roman" w:eastAsia="Times New Roman" w:hAnsi="Times New Roman"/>
              <w:w w:val="99"/>
            </w:rPr>
          </w:pPr>
          <w:r>
            <w:rPr>
              <w:rFonts w:ascii="Times New Roman" w:eastAsia="Times New Roman" w:hAnsi="Times New Roman"/>
              <w:b/>
            </w:rPr>
            <w:t>Revision No.</w:t>
          </w:r>
        </w:p>
      </w:tc>
      <w:tc>
        <w:tcPr>
          <w:tcW w:w="2659" w:type="dxa"/>
          <w:vMerge w:val="restart"/>
          <w:tcBorders>
            <w:top w:val="single" w:sz="8" w:space="0" w:color="auto"/>
            <w:left w:val="single" w:sz="4" w:space="0" w:color="auto"/>
            <w:bottom w:val="nil"/>
            <w:right w:val="single" w:sz="8" w:space="0" w:color="auto"/>
          </w:tcBorders>
          <w:vAlign w:val="bottom"/>
        </w:tcPr>
        <w:p w14:paraId="607A1230" w14:textId="0081EC6B" w:rsidR="002306C0" w:rsidRDefault="002306C0" w:rsidP="00FE3ECF">
          <w:pPr>
            <w:spacing w:line="219" w:lineRule="exact"/>
            <w:jc w:val="center"/>
            <w:rPr>
              <w:rFonts w:ascii="Times New Roman" w:eastAsia="Times New Roman" w:hAnsi="Times New Roman"/>
              <w:w w:val="99"/>
            </w:rPr>
          </w:pPr>
          <w:r>
            <w:rPr>
              <w:rFonts w:ascii="Times New Roman" w:eastAsia="Times New Roman" w:hAnsi="Times New Roman"/>
              <w:w w:val="99"/>
            </w:rPr>
            <w:t>01</w:t>
          </w:r>
        </w:p>
      </w:tc>
    </w:tr>
    <w:tr w:rsidR="002306C0" w14:paraId="0540442B" w14:textId="77777777" w:rsidTr="00177793">
      <w:trPr>
        <w:trHeight w:val="356"/>
      </w:trPr>
      <w:tc>
        <w:tcPr>
          <w:tcW w:w="7052" w:type="dxa"/>
          <w:tcBorders>
            <w:left w:val="single" w:sz="8" w:space="0" w:color="auto"/>
            <w:bottom w:val="single" w:sz="8" w:space="0" w:color="auto"/>
            <w:right w:val="single" w:sz="8" w:space="0" w:color="auto"/>
          </w:tcBorders>
          <w:vAlign w:val="bottom"/>
        </w:tcPr>
        <w:p w14:paraId="62CEA505" w14:textId="77777777" w:rsidR="002306C0" w:rsidRDefault="002306C0" w:rsidP="00FE3ECF">
          <w:pPr>
            <w:spacing w:line="0" w:lineRule="atLeast"/>
            <w:rPr>
              <w:rFonts w:ascii="Times New Roman" w:eastAsia="Times New Roman" w:hAnsi="Times New Roman"/>
              <w:sz w:val="10"/>
            </w:rPr>
          </w:pPr>
        </w:p>
      </w:tc>
      <w:tc>
        <w:tcPr>
          <w:tcW w:w="1518" w:type="dxa"/>
          <w:vMerge/>
          <w:tcBorders>
            <w:bottom w:val="single" w:sz="8" w:space="0" w:color="auto"/>
            <w:right w:val="single" w:sz="4" w:space="0" w:color="auto"/>
          </w:tcBorders>
          <w:vAlign w:val="bottom"/>
        </w:tcPr>
        <w:p w14:paraId="2C9D9FA3" w14:textId="77777777" w:rsidR="002306C0" w:rsidRDefault="002306C0" w:rsidP="00FE3ECF">
          <w:pPr>
            <w:spacing w:line="0" w:lineRule="atLeast"/>
            <w:rPr>
              <w:rFonts w:ascii="Times New Roman" w:eastAsia="Times New Roman" w:hAnsi="Times New Roman"/>
              <w:sz w:val="10"/>
            </w:rPr>
          </w:pPr>
        </w:p>
      </w:tc>
      <w:tc>
        <w:tcPr>
          <w:tcW w:w="2659" w:type="dxa"/>
          <w:vMerge/>
          <w:tcBorders>
            <w:left w:val="single" w:sz="4" w:space="0" w:color="auto"/>
            <w:bottom w:val="single" w:sz="8" w:space="0" w:color="auto"/>
            <w:right w:val="single" w:sz="8" w:space="0" w:color="auto"/>
          </w:tcBorders>
          <w:vAlign w:val="bottom"/>
        </w:tcPr>
        <w:p w14:paraId="3601FC7E" w14:textId="77777777" w:rsidR="002306C0" w:rsidRDefault="002306C0" w:rsidP="00FE3ECF">
          <w:pPr>
            <w:spacing w:line="0" w:lineRule="atLeast"/>
            <w:rPr>
              <w:rFonts w:ascii="Times New Roman" w:eastAsia="Times New Roman" w:hAnsi="Times New Roman"/>
              <w:sz w:val="10"/>
            </w:rPr>
          </w:pPr>
        </w:p>
      </w:tc>
    </w:tr>
    <w:tr w:rsidR="002306C0" w14:paraId="0FD83DE7" w14:textId="77777777" w:rsidTr="00177793">
      <w:trPr>
        <w:trHeight w:val="539"/>
      </w:trPr>
      <w:tc>
        <w:tcPr>
          <w:tcW w:w="7052" w:type="dxa"/>
          <w:tcBorders>
            <w:left w:val="single" w:sz="8" w:space="0" w:color="auto"/>
            <w:bottom w:val="single" w:sz="8" w:space="0" w:color="auto"/>
            <w:right w:val="single" w:sz="8" w:space="0" w:color="auto"/>
          </w:tcBorders>
          <w:vAlign w:val="bottom"/>
        </w:tcPr>
        <w:p w14:paraId="0B18777F" w14:textId="77777777" w:rsidR="002306C0" w:rsidRDefault="002306C0" w:rsidP="00FE3ECF">
          <w:pPr>
            <w:spacing w:line="219" w:lineRule="exact"/>
            <w:jc w:val="center"/>
            <w:rPr>
              <w:rFonts w:ascii="Times New Roman" w:eastAsia="Times New Roman" w:hAnsi="Times New Roman"/>
              <w:b/>
            </w:rPr>
          </w:pPr>
          <w:r>
            <w:rPr>
              <w:rFonts w:ascii="Times New Roman" w:eastAsia="Times New Roman" w:hAnsi="Times New Roman"/>
              <w:b/>
            </w:rPr>
            <w:t>AUDIT CHECKLIST INTEGRATED MANAGEMENT SYSTEM</w:t>
          </w:r>
        </w:p>
        <w:p w14:paraId="0D83E9A9" w14:textId="79F7F60E" w:rsidR="002306C0" w:rsidRDefault="002306C0" w:rsidP="00FE3ECF">
          <w:pPr>
            <w:spacing w:line="219" w:lineRule="exact"/>
            <w:jc w:val="center"/>
            <w:rPr>
              <w:rFonts w:ascii="Times New Roman" w:eastAsia="Times New Roman" w:hAnsi="Times New Roman"/>
              <w:b/>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ED50BD">
            <w:rPr>
              <w:rFonts w:eastAsia="Dotum"/>
              <w:color w:val="FF0000"/>
              <w:sz w:val="20"/>
              <w:szCs w:val="20"/>
            </w:rPr>
            <w:tab/>
          </w:r>
        </w:p>
      </w:tc>
      <w:tc>
        <w:tcPr>
          <w:tcW w:w="1518" w:type="dxa"/>
          <w:tcBorders>
            <w:bottom w:val="single" w:sz="8" w:space="0" w:color="auto"/>
            <w:right w:val="single" w:sz="8" w:space="0" w:color="auto"/>
          </w:tcBorders>
          <w:vAlign w:val="bottom"/>
        </w:tcPr>
        <w:p w14:paraId="18A7A92D" w14:textId="77777777" w:rsidR="002306C0" w:rsidRDefault="002306C0" w:rsidP="00FE3ECF">
          <w:pPr>
            <w:spacing w:line="219" w:lineRule="exact"/>
            <w:ind w:left="100"/>
            <w:rPr>
              <w:rFonts w:ascii="Times New Roman" w:eastAsia="Times New Roman" w:hAnsi="Times New Roman"/>
              <w:b/>
            </w:rPr>
          </w:pPr>
          <w:r>
            <w:rPr>
              <w:rFonts w:ascii="Times New Roman" w:eastAsia="Times New Roman" w:hAnsi="Times New Roman"/>
              <w:b/>
            </w:rPr>
            <w:t>Issued No.</w:t>
          </w:r>
        </w:p>
      </w:tc>
      <w:tc>
        <w:tcPr>
          <w:tcW w:w="2659" w:type="dxa"/>
          <w:tcBorders>
            <w:bottom w:val="single" w:sz="8" w:space="0" w:color="auto"/>
            <w:right w:val="single" w:sz="8" w:space="0" w:color="auto"/>
          </w:tcBorders>
          <w:vAlign w:val="bottom"/>
        </w:tcPr>
        <w:p w14:paraId="7311E056" w14:textId="77777777" w:rsidR="002306C0" w:rsidRDefault="002306C0" w:rsidP="00FE3ECF">
          <w:pPr>
            <w:spacing w:line="219" w:lineRule="exact"/>
            <w:jc w:val="center"/>
            <w:rPr>
              <w:rFonts w:ascii="Times New Roman" w:eastAsia="Times New Roman" w:hAnsi="Times New Roman"/>
            </w:rPr>
          </w:pPr>
          <w:r>
            <w:rPr>
              <w:rFonts w:ascii="Times New Roman" w:eastAsia="Times New Roman" w:hAnsi="Times New Roman"/>
            </w:rPr>
            <w:t>00</w:t>
          </w:r>
        </w:p>
      </w:tc>
    </w:tr>
  </w:tbl>
  <w:p w14:paraId="75CB87BA" w14:textId="77777777" w:rsidR="002306C0" w:rsidRDefault="00230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B78D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1FC"/>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D8B"/>
    <w:multiLevelType w:val="hybridMultilevel"/>
    <w:tmpl w:val="CDFC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3D7F"/>
    <w:multiLevelType w:val="hybridMultilevel"/>
    <w:tmpl w:val="E050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73F2"/>
    <w:multiLevelType w:val="hybridMultilevel"/>
    <w:tmpl w:val="B282A254"/>
    <w:lvl w:ilvl="0" w:tplc="FF922118">
      <w:start w:val="6"/>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91706"/>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0F49"/>
    <w:multiLevelType w:val="hybridMultilevel"/>
    <w:tmpl w:val="331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2672"/>
    <w:multiLevelType w:val="hybridMultilevel"/>
    <w:tmpl w:val="534C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44C20"/>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1694"/>
    <w:multiLevelType w:val="hybridMultilevel"/>
    <w:tmpl w:val="ACCC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85165"/>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264BB"/>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330E1"/>
    <w:multiLevelType w:val="hybridMultilevel"/>
    <w:tmpl w:val="DD9A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0D3EA3"/>
    <w:multiLevelType w:val="hybridMultilevel"/>
    <w:tmpl w:val="463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24114"/>
    <w:multiLevelType w:val="hybridMultilevel"/>
    <w:tmpl w:val="BBBA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67E1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C6063"/>
    <w:multiLevelType w:val="hybridMultilevel"/>
    <w:tmpl w:val="200A66F8"/>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5083"/>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045C9"/>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475A"/>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0E76"/>
    <w:multiLevelType w:val="hybridMultilevel"/>
    <w:tmpl w:val="DF2C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E33D2"/>
    <w:multiLevelType w:val="hybridMultilevel"/>
    <w:tmpl w:val="75107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D733A"/>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E7D73"/>
    <w:multiLevelType w:val="hybridMultilevel"/>
    <w:tmpl w:val="D7E6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A28B2"/>
    <w:multiLevelType w:val="hybridMultilevel"/>
    <w:tmpl w:val="F4029374"/>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C7D45"/>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A2CA3"/>
    <w:multiLevelType w:val="hybridMultilevel"/>
    <w:tmpl w:val="6784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D7C44"/>
    <w:multiLevelType w:val="hybridMultilevel"/>
    <w:tmpl w:val="25242B26"/>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541E"/>
    <w:multiLevelType w:val="hybridMultilevel"/>
    <w:tmpl w:val="8E50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5"/>
  </w:num>
  <w:num w:numId="4">
    <w:abstractNumId w:val="10"/>
  </w:num>
  <w:num w:numId="5">
    <w:abstractNumId w:val="24"/>
  </w:num>
  <w:num w:numId="6">
    <w:abstractNumId w:val="26"/>
  </w:num>
  <w:num w:numId="7">
    <w:abstractNumId w:val="12"/>
  </w:num>
  <w:num w:numId="8">
    <w:abstractNumId w:val="19"/>
  </w:num>
  <w:num w:numId="9">
    <w:abstractNumId w:val="20"/>
  </w:num>
  <w:num w:numId="10">
    <w:abstractNumId w:val="17"/>
  </w:num>
  <w:num w:numId="11">
    <w:abstractNumId w:val="28"/>
  </w:num>
  <w:num w:numId="12">
    <w:abstractNumId w:val="2"/>
  </w:num>
  <w:num w:numId="13">
    <w:abstractNumId w:val="4"/>
  </w:num>
  <w:num w:numId="14">
    <w:abstractNumId w:val="8"/>
  </w:num>
  <w:num w:numId="15">
    <w:abstractNumId w:val="11"/>
  </w:num>
  <w:num w:numId="16">
    <w:abstractNumId w:val="22"/>
  </w:num>
  <w:num w:numId="17">
    <w:abstractNumId w:val="16"/>
  </w:num>
  <w:num w:numId="18">
    <w:abstractNumId w:val="1"/>
  </w:num>
  <w:num w:numId="19">
    <w:abstractNumId w:val="6"/>
  </w:num>
  <w:num w:numId="20">
    <w:abstractNumId w:val="3"/>
  </w:num>
  <w:num w:numId="21">
    <w:abstractNumId w:val="15"/>
  </w:num>
  <w:num w:numId="22">
    <w:abstractNumId w:val="5"/>
  </w:num>
  <w:num w:numId="23">
    <w:abstractNumId w:val="13"/>
  </w:num>
  <w:num w:numId="24">
    <w:abstractNumId w:val="7"/>
  </w:num>
  <w:num w:numId="25">
    <w:abstractNumId w:val="23"/>
  </w:num>
  <w:num w:numId="26">
    <w:abstractNumId w:val="18"/>
  </w:num>
  <w:num w:numId="27">
    <w:abstractNumId w:val="21"/>
  </w:num>
  <w:num w:numId="28">
    <w:abstractNumId w:val="27"/>
  </w:num>
  <w:num w:numId="29">
    <w:abstractNumId w:val="9"/>
  </w:num>
  <w:num w:numId="30">
    <w:abstractNumId w:val="0"/>
  </w:num>
  <w:num w:numId="31">
    <w:abstractNumId w:val="14"/>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C9"/>
    <w:rsid w:val="00002B45"/>
    <w:rsid w:val="00004553"/>
    <w:rsid w:val="00006963"/>
    <w:rsid w:val="0001155B"/>
    <w:rsid w:val="00011643"/>
    <w:rsid w:val="00011F19"/>
    <w:rsid w:val="00014DD6"/>
    <w:rsid w:val="00017C85"/>
    <w:rsid w:val="00023720"/>
    <w:rsid w:val="00031E92"/>
    <w:rsid w:val="00034445"/>
    <w:rsid w:val="00035841"/>
    <w:rsid w:val="00036786"/>
    <w:rsid w:val="00044D2F"/>
    <w:rsid w:val="000457C7"/>
    <w:rsid w:val="00047019"/>
    <w:rsid w:val="00050B8C"/>
    <w:rsid w:val="000540BC"/>
    <w:rsid w:val="00055231"/>
    <w:rsid w:val="0006453B"/>
    <w:rsid w:val="00070E4D"/>
    <w:rsid w:val="00072CF6"/>
    <w:rsid w:val="0007675A"/>
    <w:rsid w:val="00076C90"/>
    <w:rsid w:val="00076D67"/>
    <w:rsid w:val="00077D49"/>
    <w:rsid w:val="000818C6"/>
    <w:rsid w:val="0008266F"/>
    <w:rsid w:val="00095A26"/>
    <w:rsid w:val="000966D6"/>
    <w:rsid w:val="00096E6E"/>
    <w:rsid w:val="000A34B6"/>
    <w:rsid w:val="000A574A"/>
    <w:rsid w:val="000C74DF"/>
    <w:rsid w:val="000D240E"/>
    <w:rsid w:val="000D3FED"/>
    <w:rsid w:val="000E1DD7"/>
    <w:rsid w:val="000E3C2F"/>
    <w:rsid w:val="000E416D"/>
    <w:rsid w:val="000E4556"/>
    <w:rsid w:val="000E50D0"/>
    <w:rsid w:val="000F1B72"/>
    <w:rsid w:val="000F285D"/>
    <w:rsid w:val="000F76D7"/>
    <w:rsid w:val="00102963"/>
    <w:rsid w:val="00103B44"/>
    <w:rsid w:val="0010433D"/>
    <w:rsid w:val="0010524E"/>
    <w:rsid w:val="001103CF"/>
    <w:rsid w:val="00115536"/>
    <w:rsid w:val="00115E09"/>
    <w:rsid w:val="0012641D"/>
    <w:rsid w:val="00131763"/>
    <w:rsid w:val="001321F5"/>
    <w:rsid w:val="00135CC9"/>
    <w:rsid w:val="00140BEF"/>
    <w:rsid w:val="0014452B"/>
    <w:rsid w:val="001475C9"/>
    <w:rsid w:val="00150318"/>
    <w:rsid w:val="001527A9"/>
    <w:rsid w:val="00154153"/>
    <w:rsid w:val="0015526E"/>
    <w:rsid w:val="00157E66"/>
    <w:rsid w:val="0016043B"/>
    <w:rsid w:val="00160F3E"/>
    <w:rsid w:val="00171DD9"/>
    <w:rsid w:val="00174450"/>
    <w:rsid w:val="00177609"/>
    <w:rsid w:val="00177793"/>
    <w:rsid w:val="00183FBB"/>
    <w:rsid w:val="0018458B"/>
    <w:rsid w:val="00191A5C"/>
    <w:rsid w:val="00194188"/>
    <w:rsid w:val="00194297"/>
    <w:rsid w:val="001A0821"/>
    <w:rsid w:val="001A1399"/>
    <w:rsid w:val="001A30ED"/>
    <w:rsid w:val="001A5987"/>
    <w:rsid w:val="001B08A2"/>
    <w:rsid w:val="001B0C23"/>
    <w:rsid w:val="001B322F"/>
    <w:rsid w:val="001B5C74"/>
    <w:rsid w:val="001B6421"/>
    <w:rsid w:val="001C0E7B"/>
    <w:rsid w:val="001C42E3"/>
    <w:rsid w:val="001C744D"/>
    <w:rsid w:val="001C760E"/>
    <w:rsid w:val="001D0306"/>
    <w:rsid w:val="001D4D97"/>
    <w:rsid w:val="001D7AD4"/>
    <w:rsid w:val="001E7DC5"/>
    <w:rsid w:val="00200271"/>
    <w:rsid w:val="0020063F"/>
    <w:rsid w:val="002033BF"/>
    <w:rsid w:val="002040A3"/>
    <w:rsid w:val="0021007C"/>
    <w:rsid w:val="00216042"/>
    <w:rsid w:val="00217EFE"/>
    <w:rsid w:val="002306C0"/>
    <w:rsid w:val="00236F45"/>
    <w:rsid w:val="002372BC"/>
    <w:rsid w:val="00241266"/>
    <w:rsid w:val="00241C8F"/>
    <w:rsid w:val="002420B7"/>
    <w:rsid w:val="0026132E"/>
    <w:rsid w:val="00261D0B"/>
    <w:rsid w:val="0026539B"/>
    <w:rsid w:val="002658CE"/>
    <w:rsid w:val="00267B10"/>
    <w:rsid w:val="00267BB4"/>
    <w:rsid w:val="002715FD"/>
    <w:rsid w:val="002736FF"/>
    <w:rsid w:val="00274521"/>
    <w:rsid w:val="0027632C"/>
    <w:rsid w:val="00276E8C"/>
    <w:rsid w:val="002802BD"/>
    <w:rsid w:val="00282CBC"/>
    <w:rsid w:val="002861A8"/>
    <w:rsid w:val="00290A3F"/>
    <w:rsid w:val="002927B7"/>
    <w:rsid w:val="002927C9"/>
    <w:rsid w:val="00293D68"/>
    <w:rsid w:val="002969E1"/>
    <w:rsid w:val="002A05A2"/>
    <w:rsid w:val="002A6FDD"/>
    <w:rsid w:val="002A7365"/>
    <w:rsid w:val="002B0CB0"/>
    <w:rsid w:val="002B2D0C"/>
    <w:rsid w:val="002B3812"/>
    <w:rsid w:val="002B3968"/>
    <w:rsid w:val="002C0090"/>
    <w:rsid w:val="002C083E"/>
    <w:rsid w:val="002C19F3"/>
    <w:rsid w:val="002C5311"/>
    <w:rsid w:val="002C570B"/>
    <w:rsid w:val="002C6F34"/>
    <w:rsid w:val="002D0918"/>
    <w:rsid w:val="002D29D0"/>
    <w:rsid w:val="002D6138"/>
    <w:rsid w:val="002D6201"/>
    <w:rsid w:val="002D7517"/>
    <w:rsid w:val="002E0CB2"/>
    <w:rsid w:val="002E3DDA"/>
    <w:rsid w:val="002E73D3"/>
    <w:rsid w:val="002F161D"/>
    <w:rsid w:val="002F4583"/>
    <w:rsid w:val="002F7A24"/>
    <w:rsid w:val="003009D2"/>
    <w:rsid w:val="00303188"/>
    <w:rsid w:val="00304E53"/>
    <w:rsid w:val="003069D0"/>
    <w:rsid w:val="00310447"/>
    <w:rsid w:val="00315C3E"/>
    <w:rsid w:val="00315DC5"/>
    <w:rsid w:val="00320D86"/>
    <w:rsid w:val="00323163"/>
    <w:rsid w:val="00323A7A"/>
    <w:rsid w:val="00323AEE"/>
    <w:rsid w:val="00334A47"/>
    <w:rsid w:val="00334F30"/>
    <w:rsid w:val="003365DF"/>
    <w:rsid w:val="00342424"/>
    <w:rsid w:val="00353D0E"/>
    <w:rsid w:val="00362C1B"/>
    <w:rsid w:val="00366B21"/>
    <w:rsid w:val="00366DA6"/>
    <w:rsid w:val="00372FB7"/>
    <w:rsid w:val="00375FED"/>
    <w:rsid w:val="00377F1D"/>
    <w:rsid w:val="003838C0"/>
    <w:rsid w:val="00385768"/>
    <w:rsid w:val="00386528"/>
    <w:rsid w:val="003866EF"/>
    <w:rsid w:val="00386B1B"/>
    <w:rsid w:val="00386F70"/>
    <w:rsid w:val="00392109"/>
    <w:rsid w:val="00393324"/>
    <w:rsid w:val="00394A95"/>
    <w:rsid w:val="003961DB"/>
    <w:rsid w:val="003A6F6F"/>
    <w:rsid w:val="003B2D08"/>
    <w:rsid w:val="003B414D"/>
    <w:rsid w:val="003B73C1"/>
    <w:rsid w:val="003C3DE8"/>
    <w:rsid w:val="003C4D8A"/>
    <w:rsid w:val="003C5B77"/>
    <w:rsid w:val="003C5EE0"/>
    <w:rsid w:val="003C6310"/>
    <w:rsid w:val="003C7E0A"/>
    <w:rsid w:val="003D0158"/>
    <w:rsid w:val="003D20DD"/>
    <w:rsid w:val="003D2EEC"/>
    <w:rsid w:val="003D35D8"/>
    <w:rsid w:val="003D3F8F"/>
    <w:rsid w:val="003D5E98"/>
    <w:rsid w:val="003E1647"/>
    <w:rsid w:val="003E1C72"/>
    <w:rsid w:val="003E2755"/>
    <w:rsid w:val="003E2D16"/>
    <w:rsid w:val="003E4488"/>
    <w:rsid w:val="003E4C38"/>
    <w:rsid w:val="003E5CB4"/>
    <w:rsid w:val="003F0898"/>
    <w:rsid w:val="003F0CC0"/>
    <w:rsid w:val="004001D6"/>
    <w:rsid w:val="0040069E"/>
    <w:rsid w:val="00407CAC"/>
    <w:rsid w:val="00412D26"/>
    <w:rsid w:val="00414A08"/>
    <w:rsid w:val="004205F0"/>
    <w:rsid w:val="0042180B"/>
    <w:rsid w:val="00422EDF"/>
    <w:rsid w:val="004258C4"/>
    <w:rsid w:val="004266A4"/>
    <w:rsid w:val="00427E94"/>
    <w:rsid w:val="00427FFA"/>
    <w:rsid w:val="00430BFE"/>
    <w:rsid w:val="00430E16"/>
    <w:rsid w:val="00433C90"/>
    <w:rsid w:val="00442F25"/>
    <w:rsid w:val="004443AF"/>
    <w:rsid w:val="004460E3"/>
    <w:rsid w:val="004463A8"/>
    <w:rsid w:val="00447760"/>
    <w:rsid w:val="004530DB"/>
    <w:rsid w:val="004546AD"/>
    <w:rsid w:val="00455C7A"/>
    <w:rsid w:val="004564C9"/>
    <w:rsid w:val="00464BD7"/>
    <w:rsid w:val="00464C71"/>
    <w:rsid w:val="004676A8"/>
    <w:rsid w:val="00467F27"/>
    <w:rsid w:val="004713E5"/>
    <w:rsid w:val="004725C7"/>
    <w:rsid w:val="0047334A"/>
    <w:rsid w:val="00474135"/>
    <w:rsid w:val="00474B8F"/>
    <w:rsid w:val="004819D2"/>
    <w:rsid w:val="00484BAA"/>
    <w:rsid w:val="004909DE"/>
    <w:rsid w:val="00490C3A"/>
    <w:rsid w:val="004914FE"/>
    <w:rsid w:val="004915DB"/>
    <w:rsid w:val="00493C75"/>
    <w:rsid w:val="00495D8F"/>
    <w:rsid w:val="00495E39"/>
    <w:rsid w:val="004A2111"/>
    <w:rsid w:val="004A22D3"/>
    <w:rsid w:val="004A2C00"/>
    <w:rsid w:val="004A3582"/>
    <w:rsid w:val="004A3DF6"/>
    <w:rsid w:val="004A587C"/>
    <w:rsid w:val="004A5D39"/>
    <w:rsid w:val="004A71CC"/>
    <w:rsid w:val="004A7CA7"/>
    <w:rsid w:val="004C28D9"/>
    <w:rsid w:val="004C3061"/>
    <w:rsid w:val="004C4A4C"/>
    <w:rsid w:val="004D2917"/>
    <w:rsid w:val="004D6207"/>
    <w:rsid w:val="004E2445"/>
    <w:rsid w:val="004E6700"/>
    <w:rsid w:val="004F1540"/>
    <w:rsid w:val="004F2F10"/>
    <w:rsid w:val="004F6C29"/>
    <w:rsid w:val="00501805"/>
    <w:rsid w:val="0050464D"/>
    <w:rsid w:val="0050546C"/>
    <w:rsid w:val="00506C22"/>
    <w:rsid w:val="005116AE"/>
    <w:rsid w:val="00515D42"/>
    <w:rsid w:val="00525885"/>
    <w:rsid w:val="00526F1D"/>
    <w:rsid w:val="00533872"/>
    <w:rsid w:val="00534B39"/>
    <w:rsid w:val="00534C6C"/>
    <w:rsid w:val="00535AA9"/>
    <w:rsid w:val="00536EF4"/>
    <w:rsid w:val="0054103E"/>
    <w:rsid w:val="00542933"/>
    <w:rsid w:val="005471BA"/>
    <w:rsid w:val="005511F2"/>
    <w:rsid w:val="00552BBA"/>
    <w:rsid w:val="00554A9E"/>
    <w:rsid w:val="00555E02"/>
    <w:rsid w:val="0055693A"/>
    <w:rsid w:val="0056125F"/>
    <w:rsid w:val="00562684"/>
    <w:rsid w:val="00562E16"/>
    <w:rsid w:val="00565CD0"/>
    <w:rsid w:val="00566A5A"/>
    <w:rsid w:val="00566FE5"/>
    <w:rsid w:val="00571EBE"/>
    <w:rsid w:val="0057408F"/>
    <w:rsid w:val="00576D2A"/>
    <w:rsid w:val="0058131F"/>
    <w:rsid w:val="00581F19"/>
    <w:rsid w:val="0058234E"/>
    <w:rsid w:val="00583F9A"/>
    <w:rsid w:val="00590B0F"/>
    <w:rsid w:val="005A00C6"/>
    <w:rsid w:val="005A0979"/>
    <w:rsid w:val="005A55CD"/>
    <w:rsid w:val="005B45BC"/>
    <w:rsid w:val="005B53D8"/>
    <w:rsid w:val="005B6F1E"/>
    <w:rsid w:val="005C032B"/>
    <w:rsid w:val="005C174A"/>
    <w:rsid w:val="005C2EBC"/>
    <w:rsid w:val="005C50C9"/>
    <w:rsid w:val="005C688F"/>
    <w:rsid w:val="005E1F24"/>
    <w:rsid w:val="005E386A"/>
    <w:rsid w:val="005E5B83"/>
    <w:rsid w:val="005F2800"/>
    <w:rsid w:val="00604B9D"/>
    <w:rsid w:val="00607D5D"/>
    <w:rsid w:val="006101B3"/>
    <w:rsid w:val="00616429"/>
    <w:rsid w:val="0062012E"/>
    <w:rsid w:val="006215CB"/>
    <w:rsid w:val="0062191F"/>
    <w:rsid w:val="00622A15"/>
    <w:rsid w:val="00622A6E"/>
    <w:rsid w:val="006233E5"/>
    <w:rsid w:val="00626639"/>
    <w:rsid w:val="0063089A"/>
    <w:rsid w:val="00631382"/>
    <w:rsid w:val="00631801"/>
    <w:rsid w:val="0063626F"/>
    <w:rsid w:val="00636C7B"/>
    <w:rsid w:val="00636D5B"/>
    <w:rsid w:val="00637598"/>
    <w:rsid w:val="006417E3"/>
    <w:rsid w:val="00641BEF"/>
    <w:rsid w:val="006431A2"/>
    <w:rsid w:val="0064349C"/>
    <w:rsid w:val="006460C3"/>
    <w:rsid w:val="00654521"/>
    <w:rsid w:val="00654EDC"/>
    <w:rsid w:val="00655B84"/>
    <w:rsid w:val="00656600"/>
    <w:rsid w:val="00657D00"/>
    <w:rsid w:val="00664C08"/>
    <w:rsid w:val="00666D42"/>
    <w:rsid w:val="00670220"/>
    <w:rsid w:val="006703F4"/>
    <w:rsid w:val="00670B22"/>
    <w:rsid w:val="006723A3"/>
    <w:rsid w:val="00676B98"/>
    <w:rsid w:val="00682A35"/>
    <w:rsid w:val="00684354"/>
    <w:rsid w:val="006853B6"/>
    <w:rsid w:val="00685DBC"/>
    <w:rsid w:val="00687073"/>
    <w:rsid w:val="00690731"/>
    <w:rsid w:val="006A04A8"/>
    <w:rsid w:val="006A1FF5"/>
    <w:rsid w:val="006A3DB1"/>
    <w:rsid w:val="006A4C34"/>
    <w:rsid w:val="006B0ACB"/>
    <w:rsid w:val="006B110F"/>
    <w:rsid w:val="006B1426"/>
    <w:rsid w:val="006B31A2"/>
    <w:rsid w:val="006B3839"/>
    <w:rsid w:val="006B3FFF"/>
    <w:rsid w:val="006C25D2"/>
    <w:rsid w:val="006C39E0"/>
    <w:rsid w:val="006C49E0"/>
    <w:rsid w:val="006D5621"/>
    <w:rsid w:val="006D5FE8"/>
    <w:rsid w:val="006E0A29"/>
    <w:rsid w:val="006E4A4F"/>
    <w:rsid w:val="006E4C6B"/>
    <w:rsid w:val="006E523A"/>
    <w:rsid w:val="006F6A20"/>
    <w:rsid w:val="00701141"/>
    <w:rsid w:val="0070174C"/>
    <w:rsid w:val="007044E6"/>
    <w:rsid w:val="00707A07"/>
    <w:rsid w:val="00710C96"/>
    <w:rsid w:val="00712742"/>
    <w:rsid w:val="00712B7C"/>
    <w:rsid w:val="00712F3B"/>
    <w:rsid w:val="007254F9"/>
    <w:rsid w:val="007312FF"/>
    <w:rsid w:val="0074767F"/>
    <w:rsid w:val="0075114A"/>
    <w:rsid w:val="00753515"/>
    <w:rsid w:val="00755237"/>
    <w:rsid w:val="00757C2C"/>
    <w:rsid w:val="00761AF4"/>
    <w:rsid w:val="00761CF0"/>
    <w:rsid w:val="00764CDD"/>
    <w:rsid w:val="00766597"/>
    <w:rsid w:val="00766FEC"/>
    <w:rsid w:val="00767319"/>
    <w:rsid w:val="00771F68"/>
    <w:rsid w:val="0078498F"/>
    <w:rsid w:val="00784B74"/>
    <w:rsid w:val="00785032"/>
    <w:rsid w:val="00790559"/>
    <w:rsid w:val="00794497"/>
    <w:rsid w:val="007A062B"/>
    <w:rsid w:val="007A22E1"/>
    <w:rsid w:val="007A26C9"/>
    <w:rsid w:val="007A5CA4"/>
    <w:rsid w:val="007A66D9"/>
    <w:rsid w:val="007A73AC"/>
    <w:rsid w:val="007B08A3"/>
    <w:rsid w:val="007B1BDF"/>
    <w:rsid w:val="007B2875"/>
    <w:rsid w:val="007C085C"/>
    <w:rsid w:val="007C5595"/>
    <w:rsid w:val="007D0164"/>
    <w:rsid w:val="007D07E8"/>
    <w:rsid w:val="007D108B"/>
    <w:rsid w:val="007D2175"/>
    <w:rsid w:val="007D7D81"/>
    <w:rsid w:val="007D7DFF"/>
    <w:rsid w:val="007E4606"/>
    <w:rsid w:val="007E5433"/>
    <w:rsid w:val="007E62C3"/>
    <w:rsid w:val="007E692B"/>
    <w:rsid w:val="00801DB5"/>
    <w:rsid w:val="00803409"/>
    <w:rsid w:val="00804B00"/>
    <w:rsid w:val="00804D04"/>
    <w:rsid w:val="00807DC7"/>
    <w:rsid w:val="00810812"/>
    <w:rsid w:val="00810AAF"/>
    <w:rsid w:val="00814978"/>
    <w:rsid w:val="00816CE7"/>
    <w:rsid w:val="00817338"/>
    <w:rsid w:val="0082041B"/>
    <w:rsid w:val="00823393"/>
    <w:rsid w:val="00826978"/>
    <w:rsid w:val="0083089F"/>
    <w:rsid w:val="00832539"/>
    <w:rsid w:val="00833171"/>
    <w:rsid w:val="0084079D"/>
    <w:rsid w:val="008426E9"/>
    <w:rsid w:val="0084426E"/>
    <w:rsid w:val="008443BB"/>
    <w:rsid w:val="00845095"/>
    <w:rsid w:val="008451C6"/>
    <w:rsid w:val="00846341"/>
    <w:rsid w:val="00847BB2"/>
    <w:rsid w:val="008538A8"/>
    <w:rsid w:val="008556B9"/>
    <w:rsid w:val="0086027A"/>
    <w:rsid w:val="0086118C"/>
    <w:rsid w:val="0086412B"/>
    <w:rsid w:val="00864E0A"/>
    <w:rsid w:val="00867640"/>
    <w:rsid w:val="0087148F"/>
    <w:rsid w:val="00883B33"/>
    <w:rsid w:val="00885B50"/>
    <w:rsid w:val="00887850"/>
    <w:rsid w:val="00890437"/>
    <w:rsid w:val="00890B0C"/>
    <w:rsid w:val="00892AB5"/>
    <w:rsid w:val="0089513E"/>
    <w:rsid w:val="00895402"/>
    <w:rsid w:val="00896AA8"/>
    <w:rsid w:val="008A1BE5"/>
    <w:rsid w:val="008B065F"/>
    <w:rsid w:val="008B2B24"/>
    <w:rsid w:val="008B3A39"/>
    <w:rsid w:val="008C19E8"/>
    <w:rsid w:val="008C2BB6"/>
    <w:rsid w:val="008D44D4"/>
    <w:rsid w:val="008E44EE"/>
    <w:rsid w:val="008F1008"/>
    <w:rsid w:val="008F2E12"/>
    <w:rsid w:val="008F527A"/>
    <w:rsid w:val="00904125"/>
    <w:rsid w:val="00905187"/>
    <w:rsid w:val="00907661"/>
    <w:rsid w:val="0090788C"/>
    <w:rsid w:val="0091255E"/>
    <w:rsid w:val="009145B0"/>
    <w:rsid w:val="0092044F"/>
    <w:rsid w:val="009220BB"/>
    <w:rsid w:val="00927101"/>
    <w:rsid w:val="00932B38"/>
    <w:rsid w:val="00933C39"/>
    <w:rsid w:val="00935D41"/>
    <w:rsid w:val="00940637"/>
    <w:rsid w:val="009413DB"/>
    <w:rsid w:val="00943516"/>
    <w:rsid w:val="00943F23"/>
    <w:rsid w:val="009530BA"/>
    <w:rsid w:val="0095490D"/>
    <w:rsid w:val="00960E09"/>
    <w:rsid w:val="00961EFA"/>
    <w:rsid w:val="0096643E"/>
    <w:rsid w:val="0096717E"/>
    <w:rsid w:val="00972FBD"/>
    <w:rsid w:val="009735E6"/>
    <w:rsid w:val="009760E3"/>
    <w:rsid w:val="009806BE"/>
    <w:rsid w:val="00981E71"/>
    <w:rsid w:val="009845D5"/>
    <w:rsid w:val="0098464E"/>
    <w:rsid w:val="009868FD"/>
    <w:rsid w:val="009906CB"/>
    <w:rsid w:val="0099536D"/>
    <w:rsid w:val="0099793C"/>
    <w:rsid w:val="009A05B2"/>
    <w:rsid w:val="009A4DD9"/>
    <w:rsid w:val="009B3C99"/>
    <w:rsid w:val="009C45CB"/>
    <w:rsid w:val="009C56A7"/>
    <w:rsid w:val="009E2FC2"/>
    <w:rsid w:val="009E7315"/>
    <w:rsid w:val="009F2C1E"/>
    <w:rsid w:val="009F3840"/>
    <w:rsid w:val="00A02377"/>
    <w:rsid w:val="00A026D6"/>
    <w:rsid w:val="00A03726"/>
    <w:rsid w:val="00A06F32"/>
    <w:rsid w:val="00A10F4D"/>
    <w:rsid w:val="00A113E1"/>
    <w:rsid w:val="00A1178B"/>
    <w:rsid w:val="00A11906"/>
    <w:rsid w:val="00A11CA4"/>
    <w:rsid w:val="00A15141"/>
    <w:rsid w:val="00A16355"/>
    <w:rsid w:val="00A17A81"/>
    <w:rsid w:val="00A236A2"/>
    <w:rsid w:val="00A23C6C"/>
    <w:rsid w:val="00A247F1"/>
    <w:rsid w:val="00A3003F"/>
    <w:rsid w:val="00A37668"/>
    <w:rsid w:val="00A41727"/>
    <w:rsid w:val="00A43FA2"/>
    <w:rsid w:val="00A465BE"/>
    <w:rsid w:val="00A503B4"/>
    <w:rsid w:val="00A518DD"/>
    <w:rsid w:val="00A51B81"/>
    <w:rsid w:val="00A61B7B"/>
    <w:rsid w:val="00A62811"/>
    <w:rsid w:val="00A634BC"/>
    <w:rsid w:val="00A6372B"/>
    <w:rsid w:val="00A63C49"/>
    <w:rsid w:val="00A64187"/>
    <w:rsid w:val="00A664E4"/>
    <w:rsid w:val="00A66A65"/>
    <w:rsid w:val="00A67B82"/>
    <w:rsid w:val="00A7110E"/>
    <w:rsid w:val="00A729A5"/>
    <w:rsid w:val="00A7325E"/>
    <w:rsid w:val="00A747EB"/>
    <w:rsid w:val="00A77881"/>
    <w:rsid w:val="00A80A04"/>
    <w:rsid w:val="00A80D20"/>
    <w:rsid w:val="00A8180D"/>
    <w:rsid w:val="00A86976"/>
    <w:rsid w:val="00A87883"/>
    <w:rsid w:val="00A91153"/>
    <w:rsid w:val="00A9123B"/>
    <w:rsid w:val="00A93FA6"/>
    <w:rsid w:val="00A96611"/>
    <w:rsid w:val="00A97C59"/>
    <w:rsid w:val="00AA0D80"/>
    <w:rsid w:val="00AB026A"/>
    <w:rsid w:val="00AB1A40"/>
    <w:rsid w:val="00AB1AB2"/>
    <w:rsid w:val="00AB1B84"/>
    <w:rsid w:val="00AB6772"/>
    <w:rsid w:val="00AC39A3"/>
    <w:rsid w:val="00AC49D3"/>
    <w:rsid w:val="00AC6988"/>
    <w:rsid w:val="00AD1E1C"/>
    <w:rsid w:val="00AD2DCA"/>
    <w:rsid w:val="00AE358D"/>
    <w:rsid w:val="00AE47C1"/>
    <w:rsid w:val="00AF2AFE"/>
    <w:rsid w:val="00AF6FFD"/>
    <w:rsid w:val="00AF71B5"/>
    <w:rsid w:val="00B00F9E"/>
    <w:rsid w:val="00B02658"/>
    <w:rsid w:val="00B04746"/>
    <w:rsid w:val="00B07446"/>
    <w:rsid w:val="00B07B12"/>
    <w:rsid w:val="00B10A3E"/>
    <w:rsid w:val="00B112D2"/>
    <w:rsid w:val="00B1497F"/>
    <w:rsid w:val="00B14E66"/>
    <w:rsid w:val="00B17D7F"/>
    <w:rsid w:val="00B2576E"/>
    <w:rsid w:val="00B30FF4"/>
    <w:rsid w:val="00B318AA"/>
    <w:rsid w:val="00B31A29"/>
    <w:rsid w:val="00B3429D"/>
    <w:rsid w:val="00B40BE1"/>
    <w:rsid w:val="00B414C2"/>
    <w:rsid w:val="00B42E6B"/>
    <w:rsid w:val="00B43402"/>
    <w:rsid w:val="00B43648"/>
    <w:rsid w:val="00B46D61"/>
    <w:rsid w:val="00B46EC6"/>
    <w:rsid w:val="00B50763"/>
    <w:rsid w:val="00B50E26"/>
    <w:rsid w:val="00B5182B"/>
    <w:rsid w:val="00B51D5F"/>
    <w:rsid w:val="00B526C4"/>
    <w:rsid w:val="00B561F1"/>
    <w:rsid w:val="00B571AE"/>
    <w:rsid w:val="00B61CF6"/>
    <w:rsid w:val="00B62E51"/>
    <w:rsid w:val="00B65EA6"/>
    <w:rsid w:val="00B67B96"/>
    <w:rsid w:val="00B717F4"/>
    <w:rsid w:val="00B81106"/>
    <w:rsid w:val="00B83F3A"/>
    <w:rsid w:val="00B864A9"/>
    <w:rsid w:val="00B86BE5"/>
    <w:rsid w:val="00B9175E"/>
    <w:rsid w:val="00BA32B5"/>
    <w:rsid w:val="00BA54DF"/>
    <w:rsid w:val="00BA5A30"/>
    <w:rsid w:val="00BA63EF"/>
    <w:rsid w:val="00BB06E9"/>
    <w:rsid w:val="00BB729F"/>
    <w:rsid w:val="00BB7AC9"/>
    <w:rsid w:val="00BC2B04"/>
    <w:rsid w:val="00BC4382"/>
    <w:rsid w:val="00BD0114"/>
    <w:rsid w:val="00BD1210"/>
    <w:rsid w:val="00BD1633"/>
    <w:rsid w:val="00BD72C9"/>
    <w:rsid w:val="00BD736A"/>
    <w:rsid w:val="00BE1BB4"/>
    <w:rsid w:val="00BE53BC"/>
    <w:rsid w:val="00BE5C37"/>
    <w:rsid w:val="00BE7FD9"/>
    <w:rsid w:val="00BF1F1D"/>
    <w:rsid w:val="00BF2A02"/>
    <w:rsid w:val="00BF4571"/>
    <w:rsid w:val="00BF6FAF"/>
    <w:rsid w:val="00C027C3"/>
    <w:rsid w:val="00C05901"/>
    <w:rsid w:val="00C076F2"/>
    <w:rsid w:val="00C07A54"/>
    <w:rsid w:val="00C10136"/>
    <w:rsid w:val="00C12161"/>
    <w:rsid w:val="00C13A48"/>
    <w:rsid w:val="00C2471C"/>
    <w:rsid w:val="00C26A73"/>
    <w:rsid w:val="00C271F6"/>
    <w:rsid w:val="00C30A1A"/>
    <w:rsid w:val="00C3376D"/>
    <w:rsid w:val="00C36748"/>
    <w:rsid w:val="00C46BF7"/>
    <w:rsid w:val="00C47E2A"/>
    <w:rsid w:val="00C5163F"/>
    <w:rsid w:val="00C5222B"/>
    <w:rsid w:val="00C53051"/>
    <w:rsid w:val="00C54497"/>
    <w:rsid w:val="00C54727"/>
    <w:rsid w:val="00C60A93"/>
    <w:rsid w:val="00C63461"/>
    <w:rsid w:val="00C660AF"/>
    <w:rsid w:val="00C675C3"/>
    <w:rsid w:val="00C70677"/>
    <w:rsid w:val="00C70803"/>
    <w:rsid w:val="00C72C37"/>
    <w:rsid w:val="00C769B4"/>
    <w:rsid w:val="00C81F38"/>
    <w:rsid w:val="00C872D9"/>
    <w:rsid w:val="00C97A75"/>
    <w:rsid w:val="00CA05FF"/>
    <w:rsid w:val="00CA16DC"/>
    <w:rsid w:val="00CA421A"/>
    <w:rsid w:val="00CA4BCE"/>
    <w:rsid w:val="00CA6BF9"/>
    <w:rsid w:val="00CB09F8"/>
    <w:rsid w:val="00CB271E"/>
    <w:rsid w:val="00CB646F"/>
    <w:rsid w:val="00CB7645"/>
    <w:rsid w:val="00CC0698"/>
    <w:rsid w:val="00CC26CB"/>
    <w:rsid w:val="00CC30BB"/>
    <w:rsid w:val="00CC3E3F"/>
    <w:rsid w:val="00CC70D2"/>
    <w:rsid w:val="00CC7478"/>
    <w:rsid w:val="00CD2E91"/>
    <w:rsid w:val="00CE64A2"/>
    <w:rsid w:val="00CE763C"/>
    <w:rsid w:val="00CE7B8E"/>
    <w:rsid w:val="00CF51E5"/>
    <w:rsid w:val="00D04274"/>
    <w:rsid w:val="00D06691"/>
    <w:rsid w:val="00D118E6"/>
    <w:rsid w:val="00D13EA0"/>
    <w:rsid w:val="00D156B9"/>
    <w:rsid w:val="00D17916"/>
    <w:rsid w:val="00D243E3"/>
    <w:rsid w:val="00D30E8E"/>
    <w:rsid w:val="00D32B6B"/>
    <w:rsid w:val="00D350F2"/>
    <w:rsid w:val="00D35C55"/>
    <w:rsid w:val="00D46B87"/>
    <w:rsid w:val="00D51E65"/>
    <w:rsid w:val="00D53004"/>
    <w:rsid w:val="00D56DC8"/>
    <w:rsid w:val="00D621FF"/>
    <w:rsid w:val="00D73DEE"/>
    <w:rsid w:val="00D755BE"/>
    <w:rsid w:val="00D8197F"/>
    <w:rsid w:val="00D81EAF"/>
    <w:rsid w:val="00D858DA"/>
    <w:rsid w:val="00D90FDC"/>
    <w:rsid w:val="00D91C6E"/>
    <w:rsid w:val="00D920EF"/>
    <w:rsid w:val="00D95B61"/>
    <w:rsid w:val="00DA3DC1"/>
    <w:rsid w:val="00DB312B"/>
    <w:rsid w:val="00DB4368"/>
    <w:rsid w:val="00DB7461"/>
    <w:rsid w:val="00DC0A56"/>
    <w:rsid w:val="00DD3245"/>
    <w:rsid w:val="00DD40A6"/>
    <w:rsid w:val="00DE1F82"/>
    <w:rsid w:val="00DE249B"/>
    <w:rsid w:val="00DE693B"/>
    <w:rsid w:val="00DE70C6"/>
    <w:rsid w:val="00DF310C"/>
    <w:rsid w:val="00DF5344"/>
    <w:rsid w:val="00DF55A5"/>
    <w:rsid w:val="00E002A8"/>
    <w:rsid w:val="00E017F5"/>
    <w:rsid w:val="00E017FA"/>
    <w:rsid w:val="00E039E9"/>
    <w:rsid w:val="00E04D80"/>
    <w:rsid w:val="00E06826"/>
    <w:rsid w:val="00E11C40"/>
    <w:rsid w:val="00E12602"/>
    <w:rsid w:val="00E21F5A"/>
    <w:rsid w:val="00E234AE"/>
    <w:rsid w:val="00E2745A"/>
    <w:rsid w:val="00E402F3"/>
    <w:rsid w:val="00E40D5C"/>
    <w:rsid w:val="00E45C27"/>
    <w:rsid w:val="00E517F3"/>
    <w:rsid w:val="00E52097"/>
    <w:rsid w:val="00E520A5"/>
    <w:rsid w:val="00E55BFF"/>
    <w:rsid w:val="00E56780"/>
    <w:rsid w:val="00E57679"/>
    <w:rsid w:val="00E61270"/>
    <w:rsid w:val="00E61AFF"/>
    <w:rsid w:val="00E653C9"/>
    <w:rsid w:val="00E65821"/>
    <w:rsid w:val="00E70021"/>
    <w:rsid w:val="00E750CA"/>
    <w:rsid w:val="00E77721"/>
    <w:rsid w:val="00E84828"/>
    <w:rsid w:val="00E85A68"/>
    <w:rsid w:val="00E86830"/>
    <w:rsid w:val="00E8784D"/>
    <w:rsid w:val="00E91927"/>
    <w:rsid w:val="00E93109"/>
    <w:rsid w:val="00EA2551"/>
    <w:rsid w:val="00EB3EBC"/>
    <w:rsid w:val="00EB5DF3"/>
    <w:rsid w:val="00EC1309"/>
    <w:rsid w:val="00EC20CB"/>
    <w:rsid w:val="00EC44DB"/>
    <w:rsid w:val="00EC5241"/>
    <w:rsid w:val="00EC5498"/>
    <w:rsid w:val="00EC59BC"/>
    <w:rsid w:val="00ED0DD1"/>
    <w:rsid w:val="00ED3923"/>
    <w:rsid w:val="00ED3D32"/>
    <w:rsid w:val="00ED3F13"/>
    <w:rsid w:val="00EE0D9E"/>
    <w:rsid w:val="00EE3FE3"/>
    <w:rsid w:val="00EE454A"/>
    <w:rsid w:val="00EE4A32"/>
    <w:rsid w:val="00EE6889"/>
    <w:rsid w:val="00EF1457"/>
    <w:rsid w:val="00EF2758"/>
    <w:rsid w:val="00EF38CE"/>
    <w:rsid w:val="00EF7454"/>
    <w:rsid w:val="00F11990"/>
    <w:rsid w:val="00F139D8"/>
    <w:rsid w:val="00F20B12"/>
    <w:rsid w:val="00F23143"/>
    <w:rsid w:val="00F23656"/>
    <w:rsid w:val="00F23792"/>
    <w:rsid w:val="00F31031"/>
    <w:rsid w:val="00F33655"/>
    <w:rsid w:val="00F368C9"/>
    <w:rsid w:val="00F40677"/>
    <w:rsid w:val="00F45ED8"/>
    <w:rsid w:val="00F52479"/>
    <w:rsid w:val="00F57206"/>
    <w:rsid w:val="00F57F89"/>
    <w:rsid w:val="00F6352E"/>
    <w:rsid w:val="00F66520"/>
    <w:rsid w:val="00F6720B"/>
    <w:rsid w:val="00F7350E"/>
    <w:rsid w:val="00F755C4"/>
    <w:rsid w:val="00F77B2E"/>
    <w:rsid w:val="00F815EE"/>
    <w:rsid w:val="00F81E0C"/>
    <w:rsid w:val="00F83758"/>
    <w:rsid w:val="00F85715"/>
    <w:rsid w:val="00F86D9A"/>
    <w:rsid w:val="00F870F9"/>
    <w:rsid w:val="00F87B28"/>
    <w:rsid w:val="00F94B48"/>
    <w:rsid w:val="00F955E9"/>
    <w:rsid w:val="00FA3D2B"/>
    <w:rsid w:val="00FA599D"/>
    <w:rsid w:val="00FA7D9C"/>
    <w:rsid w:val="00FB52F2"/>
    <w:rsid w:val="00FB54F8"/>
    <w:rsid w:val="00FC52DE"/>
    <w:rsid w:val="00FC62EE"/>
    <w:rsid w:val="00FD2518"/>
    <w:rsid w:val="00FD34AF"/>
    <w:rsid w:val="00FD4D2F"/>
    <w:rsid w:val="00FD55B5"/>
    <w:rsid w:val="00FD7B3E"/>
    <w:rsid w:val="00FE0567"/>
    <w:rsid w:val="00FE15AE"/>
    <w:rsid w:val="00FE3ECF"/>
    <w:rsid w:val="00FE41BA"/>
    <w:rsid w:val="00FE5FF5"/>
    <w:rsid w:val="00FF09DF"/>
    <w:rsid w:val="00FF0BB9"/>
    <w:rsid w:val="00FF335A"/>
    <w:rsid w:val="00FF3E70"/>
    <w:rsid w:val="00F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F1E5"/>
  <w15:chartTrackingRefBased/>
  <w15:docId w15:val="{EF0A52A1-1F05-4746-AC2F-D4B6A4DE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25F"/>
  </w:style>
  <w:style w:type="paragraph" w:styleId="Heading1">
    <w:name w:val="heading 1"/>
    <w:basedOn w:val="Normal"/>
    <w:next w:val="Normal"/>
    <w:link w:val="Heading1Char"/>
    <w:qFormat/>
    <w:rsid w:val="00C36748"/>
    <w:pPr>
      <w:keepNext/>
      <w:numPr>
        <w:numId w:val="1"/>
      </w:numPr>
      <w:tabs>
        <w:tab w:val="left" w:pos="709"/>
      </w:tabs>
      <w:spacing w:before="240" w:after="60" w:line="240" w:lineRule="auto"/>
      <w:outlineLvl w:val="0"/>
    </w:pPr>
    <w:rPr>
      <w:rFonts w:ascii="Arial" w:eastAsia="Times New Roman" w:hAnsi="Arial" w:cs="Times New Roman"/>
      <w:b/>
      <w:sz w:val="28"/>
      <w:szCs w:val="20"/>
      <w:lang w:val="de-DE"/>
    </w:rPr>
  </w:style>
  <w:style w:type="paragraph" w:styleId="Heading2">
    <w:name w:val="heading 2"/>
    <w:basedOn w:val="Heading1"/>
    <w:next w:val="Normal"/>
    <w:link w:val="Heading2Char"/>
    <w:qFormat/>
    <w:rsid w:val="00C36748"/>
    <w:pPr>
      <w:numPr>
        <w:ilvl w:val="1"/>
      </w:numPr>
      <w:outlineLvl w:val="1"/>
    </w:pPr>
    <w:rPr>
      <w:sz w:val="24"/>
    </w:rPr>
  </w:style>
  <w:style w:type="paragraph" w:styleId="Heading3">
    <w:name w:val="heading 3"/>
    <w:basedOn w:val="Heading1"/>
    <w:next w:val="Normal"/>
    <w:link w:val="Heading3Char"/>
    <w:qFormat/>
    <w:rsid w:val="00C36748"/>
    <w:pPr>
      <w:numPr>
        <w:ilvl w:val="2"/>
      </w:numPr>
      <w:outlineLvl w:val="2"/>
    </w:pPr>
    <w:rPr>
      <w:sz w:val="24"/>
    </w:rPr>
  </w:style>
  <w:style w:type="paragraph" w:styleId="Heading4">
    <w:name w:val="heading 4"/>
    <w:basedOn w:val="Heading1"/>
    <w:next w:val="Normal"/>
    <w:link w:val="Heading4Char"/>
    <w:qFormat/>
    <w:rsid w:val="00C36748"/>
    <w:pPr>
      <w:numPr>
        <w:ilvl w:val="3"/>
      </w:numPr>
      <w:outlineLvl w:val="3"/>
    </w:pPr>
    <w:rPr>
      <w:sz w:val="24"/>
    </w:rPr>
  </w:style>
  <w:style w:type="paragraph" w:styleId="Heading5">
    <w:name w:val="heading 5"/>
    <w:basedOn w:val="Heading1"/>
    <w:next w:val="Normal"/>
    <w:link w:val="Heading5Char"/>
    <w:qFormat/>
    <w:rsid w:val="00C36748"/>
    <w:pPr>
      <w:numPr>
        <w:ilvl w:val="4"/>
      </w:numPr>
      <w:outlineLvl w:val="4"/>
    </w:pPr>
    <w:rPr>
      <w:sz w:val="24"/>
    </w:rPr>
  </w:style>
  <w:style w:type="paragraph" w:styleId="Heading6">
    <w:name w:val="heading 6"/>
    <w:basedOn w:val="Heading1"/>
    <w:next w:val="Normal"/>
    <w:link w:val="Heading6Char"/>
    <w:qFormat/>
    <w:rsid w:val="00C36748"/>
    <w:pPr>
      <w:numPr>
        <w:ilvl w:val="5"/>
      </w:numPr>
      <w:outlineLvl w:val="5"/>
    </w:pPr>
    <w:rPr>
      <w:sz w:val="24"/>
    </w:rPr>
  </w:style>
  <w:style w:type="paragraph" w:styleId="Heading7">
    <w:name w:val="heading 7"/>
    <w:basedOn w:val="Heading1"/>
    <w:next w:val="Normal"/>
    <w:link w:val="Heading7Char"/>
    <w:qFormat/>
    <w:rsid w:val="00C36748"/>
    <w:pPr>
      <w:numPr>
        <w:ilvl w:val="6"/>
      </w:numPr>
      <w:outlineLvl w:val="6"/>
    </w:pPr>
    <w:rPr>
      <w:sz w:val="24"/>
    </w:rPr>
  </w:style>
  <w:style w:type="paragraph" w:styleId="Heading8">
    <w:name w:val="heading 8"/>
    <w:basedOn w:val="Heading1"/>
    <w:next w:val="Normal"/>
    <w:link w:val="Heading8Char"/>
    <w:qFormat/>
    <w:rsid w:val="00C36748"/>
    <w:pPr>
      <w:numPr>
        <w:ilvl w:val="7"/>
      </w:numPr>
      <w:outlineLvl w:val="7"/>
    </w:pPr>
    <w:rPr>
      <w:sz w:val="24"/>
    </w:rPr>
  </w:style>
  <w:style w:type="paragraph" w:styleId="Heading9">
    <w:name w:val="heading 9"/>
    <w:basedOn w:val="Heading1"/>
    <w:next w:val="Normal"/>
    <w:link w:val="Heading9Char"/>
    <w:qFormat/>
    <w:rsid w:val="00C36748"/>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47"/>
    <w:pPr>
      <w:spacing w:after="0" w:line="240" w:lineRule="auto"/>
      <w:ind w:left="720"/>
    </w:pPr>
    <w:rPr>
      <w:rFonts w:ascii="Times New Roman" w:eastAsia="Times New Roman" w:hAnsi="Times New Roman" w:cs="Times New Roman"/>
      <w:sz w:val="24"/>
      <w:szCs w:val="24"/>
    </w:rPr>
  </w:style>
  <w:style w:type="paragraph" w:customStyle="1" w:styleId="yiv7471316148gmail-msonospacing">
    <w:name w:val="yiv7471316148gmail-msonospacing"/>
    <w:basedOn w:val="Normal"/>
    <w:rsid w:val="00050B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qFormat/>
    <w:rsid w:val="00622A15"/>
    <w:pPr>
      <w:tabs>
        <w:tab w:val="center" w:pos="4536"/>
        <w:tab w:val="right" w:pos="9072"/>
      </w:tabs>
      <w:spacing w:after="0" w:line="240" w:lineRule="auto"/>
    </w:pPr>
    <w:rPr>
      <w:rFonts w:ascii="Arial" w:eastAsia="Times New Roman" w:hAnsi="Arial" w:cs="Times New Roman"/>
      <w:sz w:val="20"/>
      <w:szCs w:val="20"/>
      <w:lang w:val="de-DE" w:eastAsia="x-none"/>
    </w:rPr>
  </w:style>
  <w:style w:type="character" w:customStyle="1" w:styleId="HeaderChar">
    <w:name w:val="Header Char"/>
    <w:basedOn w:val="DefaultParagraphFont"/>
    <w:link w:val="Header"/>
    <w:qFormat/>
    <w:rsid w:val="00622A15"/>
    <w:rPr>
      <w:rFonts w:ascii="Arial" w:eastAsia="Times New Roman" w:hAnsi="Arial" w:cs="Times New Roman"/>
      <w:sz w:val="20"/>
      <w:szCs w:val="20"/>
      <w:lang w:val="de-DE" w:eastAsia="x-none"/>
    </w:rPr>
  </w:style>
  <w:style w:type="paragraph" w:customStyle="1" w:styleId="TableParagraph">
    <w:name w:val="Table Paragraph"/>
    <w:basedOn w:val="Normal"/>
    <w:uiPriority w:val="1"/>
    <w:qFormat/>
    <w:rsid w:val="003B414D"/>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rsid w:val="00C36748"/>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C36748"/>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C36748"/>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C36748"/>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C36748"/>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C36748"/>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C36748"/>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C36748"/>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C36748"/>
    <w:rPr>
      <w:rFonts w:ascii="Arial" w:eastAsia="Times New Roman" w:hAnsi="Arial" w:cs="Times New Roman"/>
      <w:b/>
      <w:sz w:val="24"/>
      <w:szCs w:val="20"/>
      <w:lang w:val="de-DE"/>
    </w:rPr>
  </w:style>
  <w:style w:type="paragraph" w:styleId="Footer">
    <w:name w:val="footer"/>
    <w:basedOn w:val="Normal"/>
    <w:link w:val="FooterChar"/>
    <w:uiPriority w:val="99"/>
    <w:unhideWhenUsed/>
    <w:rsid w:val="00FE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CF"/>
  </w:style>
  <w:style w:type="paragraph" w:styleId="BodyText3">
    <w:name w:val="Body Text 3"/>
    <w:basedOn w:val="Normal"/>
    <w:link w:val="BodyText3Char"/>
    <w:rsid w:val="0091255E"/>
    <w:pPr>
      <w:widowControl w:val="0"/>
      <w:wordWrap w:val="0"/>
      <w:spacing w:after="0" w:line="240" w:lineRule="auto"/>
      <w:jc w:val="both"/>
    </w:pPr>
    <w:rPr>
      <w:rFonts w:ascii="Times New Roman" w:eastAsia="BatangChe" w:hAnsi="Times New Roman" w:cs="Times New Roman"/>
      <w:kern w:val="2"/>
      <w:sz w:val="24"/>
      <w:szCs w:val="20"/>
      <w:lang w:eastAsia="ko-KR"/>
    </w:rPr>
  </w:style>
  <w:style w:type="character" w:customStyle="1" w:styleId="BodyText3Char">
    <w:name w:val="Body Text 3 Char"/>
    <w:basedOn w:val="DefaultParagraphFont"/>
    <w:link w:val="BodyText3"/>
    <w:rsid w:val="0091255E"/>
    <w:rPr>
      <w:rFonts w:ascii="Times New Roman" w:eastAsia="BatangChe" w:hAnsi="Times New Roman" w:cs="Times New Roman"/>
      <w:kern w:val="2"/>
      <w:sz w:val="24"/>
      <w:szCs w:val="20"/>
      <w:lang w:eastAsia="ko-KR"/>
    </w:rPr>
  </w:style>
  <w:style w:type="character" w:styleId="Strong">
    <w:name w:val="Strong"/>
    <w:basedOn w:val="DefaultParagraphFont"/>
    <w:uiPriority w:val="22"/>
    <w:qFormat/>
    <w:rsid w:val="0091255E"/>
    <w:rPr>
      <w:b/>
      <w:bCs/>
    </w:rPr>
  </w:style>
  <w:style w:type="paragraph" w:styleId="NormalWeb">
    <w:name w:val="Normal (Web)"/>
    <w:basedOn w:val="Normal"/>
    <w:uiPriority w:val="99"/>
    <w:unhideWhenUsed/>
    <w:rsid w:val="00E65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3089F"/>
  </w:style>
  <w:style w:type="paragraph" w:styleId="Caption">
    <w:name w:val="caption"/>
    <w:basedOn w:val="Normal"/>
    <w:next w:val="Normal"/>
    <w:qFormat/>
    <w:rsid w:val="00194188"/>
    <w:pPr>
      <w:spacing w:after="0" w:line="240" w:lineRule="auto"/>
      <w:jc w:val="center"/>
    </w:pPr>
    <w:rPr>
      <w:rFonts w:ascii="Arial" w:eastAsia="BatangChe" w:hAnsi="Arial" w:cs="Times New Roman"/>
      <w:b/>
      <w:sz w:val="28"/>
      <w:szCs w:val="20"/>
      <w:lang w:eastAsia="ko-KR"/>
    </w:rPr>
  </w:style>
  <w:style w:type="character" w:customStyle="1" w:styleId="osrxxb">
    <w:name w:val="osrxxb"/>
    <w:basedOn w:val="DefaultParagraphFont"/>
    <w:rsid w:val="00B17D7F"/>
  </w:style>
  <w:style w:type="character" w:styleId="Emphasis">
    <w:name w:val="Emphasis"/>
    <w:basedOn w:val="DefaultParagraphFont"/>
    <w:uiPriority w:val="20"/>
    <w:qFormat/>
    <w:rsid w:val="00E86830"/>
    <w:rPr>
      <w:i/>
      <w:iCs/>
    </w:rPr>
  </w:style>
  <w:style w:type="paragraph" w:styleId="HTMLPreformatted">
    <w:name w:val="HTML Preformatted"/>
    <w:basedOn w:val="Normal"/>
    <w:link w:val="HTMLPreformattedChar"/>
    <w:uiPriority w:val="99"/>
    <w:semiHidden/>
    <w:unhideWhenUsed/>
    <w:rsid w:val="00A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1"/>
    <w:rPr>
      <w:rFonts w:ascii="Courier New" w:eastAsia="Times New Roman" w:hAnsi="Courier New" w:cs="Courier New"/>
      <w:sz w:val="20"/>
      <w:szCs w:val="20"/>
    </w:rPr>
  </w:style>
  <w:style w:type="character" w:customStyle="1" w:styleId="y2iqfc">
    <w:name w:val="y2iqfc"/>
    <w:basedOn w:val="DefaultParagraphFont"/>
    <w:rsid w:val="00A247F1"/>
  </w:style>
  <w:style w:type="paragraph" w:customStyle="1" w:styleId="paragraph">
    <w:name w:val="paragraph"/>
    <w:basedOn w:val="Normal"/>
    <w:rsid w:val="000C7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74DF"/>
  </w:style>
  <w:style w:type="character" w:customStyle="1" w:styleId="eop">
    <w:name w:val="eop"/>
    <w:basedOn w:val="DefaultParagraphFont"/>
    <w:rsid w:val="000C74DF"/>
  </w:style>
  <w:style w:type="paragraph" w:styleId="Subtitle">
    <w:name w:val="Subtitle"/>
    <w:basedOn w:val="Normal"/>
    <w:next w:val="Normal"/>
    <w:link w:val="SubtitleChar"/>
    <w:uiPriority w:val="11"/>
    <w:qFormat/>
    <w:rsid w:val="00A96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611"/>
    <w:rPr>
      <w:rFonts w:eastAsiaTheme="minorEastAsia"/>
      <w:color w:val="5A5A5A" w:themeColor="text1" w:themeTint="A5"/>
      <w:spacing w:val="15"/>
    </w:rPr>
  </w:style>
  <w:style w:type="paragraph" w:styleId="NoSpacing">
    <w:name w:val="No Spacing"/>
    <w:uiPriority w:val="1"/>
    <w:qFormat/>
    <w:rsid w:val="009806BE"/>
    <w:pPr>
      <w:spacing w:after="0" w:line="240" w:lineRule="auto"/>
    </w:pPr>
  </w:style>
  <w:style w:type="paragraph" w:styleId="ListBullet">
    <w:name w:val="List Bullet"/>
    <w:basedOn w:val="Normal"/>
    <w:autoRedefine/>
    <w:rsid w:val="005511F2"/>
    <w:pPr>
      <w:autoSpaceDE w:val="0"/>
      <w:autoSpaceDN w:val="0"/>
      <w:spacing w:after="0" w:line="240" w:lineRule="auto"/>
    </w:pPr>
    <w:rPr>
      <w:rFonts w:ascii="Times New Roman" w:eastAsia="BatangChe" w:hAnsi="Times New Roman" w:cs="Times New Roman"/>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502">
      <w:bodyDiv w:val="1"/>
      <w:marLeft w:val="0"/>
      <w:marRight w:val="0"/>
      <w:marTop w:val="0"/>
      <w:marBottom w:val="0"/>
      <w:divBdr>
        <w:top w:val="none" w:sz="0" w:space="0" w:color="auto"/>
        <w:left w:val="none" w:sz="0" w:space="0" w:color="auto"/>
        <w:bottom w:val="none" w:sz="0" w:space="0" w:color="auto"/>
        <w:right w:val="none" w:sz="0" w:space="0" w:color="auto"/>
      </w:divBdr>
    </w:div>
    <w:div w:id="21783552">
      <w:bodyDiv w:val="1"/>
      <w:marLeft w:val="0"/>
      <w:marRight w:val="0"/>
      <w:marTop w:val="0"/>
      <w:marBottom w:val="0"/>
      <w:divBdr>
        <w:top w:val="none" w:sz="0" w:space="0" w:color="auto"/>
        <w:left w:val="none" w:sz="0" w:space="0" w:color="auto"/>
        <w:bottom w:val="none" w:sz="0" w:space="0" w:color="auto"/>
        <w:right w:val="none" w:sz="0" w:space="0" w:color="auto"/>
      </w:divBdr>
    </w:div>
    <w:div w:id="52311779">
      <w:bodyDiv w:val="1"/>
      <w:marLeft w:val="0"/>
      <w:marRight w:val="0"/>
      <w:marTop w:val="0"/>
      <w:marBottom w:val="0"/>
      <w:divBdr>
        <w:top w:val="none" w:sz="0" w:space="0" w:color="auto"/>
        <w:left w:val="none" w:sz="0" w:space="0" w:color="auto"/>
        <w:bottom w:val="none" w:sz="0" w:space="0" w:color="auto"/>
        <w:right w:val="none" w:sz="0" w:space="0" w:color="auto"/>
      </w:divBdr>
    </w:div>
    <w:div w:id="137038471">
      <w:bodyDiv w:val="1"/>
      <w:marLeft w:val="0"/>
      <w:marRight w:val="0"/>
      <w:marTop w:val="0"/>
      <w:marBottom w:val="0"/>
      <w:divBdr>
        <w:top w:val="none" w:sz="0" w:space="0" w:color="auto"/>
        <w:left w:val="none" w:sz="0" w:space="0" w:color="auto"/>
        <w:bottom w:val="none" w:sz="0" w:space="0" w:color="auto"/>
        <w:right w:val="none" w:sz="0" w:space="0" w:color="auto"/>
      </w:divBdr>
      <w:divsChild>
        <w:div w:id="1431201399">
          <w:marLeft w:val="0"/>
          <w:marRight w:val="0"/>
          <w:marTop w:val="0"/>
          <w:marBottom w:val="0"/>
          <w:divBdr>
            <w:top w:val="none" w:sz="0" w:space="0" w:color="auto"/>
            <w:left w:val="none" w:sz="0" w:space="0" w:color="auto"/>
            <w:bottom w:val="none" w:sz="0" w:space="0" w:color="auto"/>
            <w:right w:val="none" w:sz="0" w:space="0" w:color="auto"/>
          </w:divBdr>
          <w:divsChild>
            <w:div w:id="443774670">
              <w:marLeft w:val="0"/>
              <w:marRight w:val="0"/>
              <w:marTop w:val="0"/>
              <w:marBottom w:val="0"/>
              <w:divBdr>
                <w:top w:val="none" w:sz="0" w:space="0" w:color="auto"/>
                <w:left w:val="none" w:sz="0" w:space="0" w:color="auto"/>
                <w:bottom w:val="none" w:sz="0" w:space="0" w:color="auto"/>
                <w:right w:val="none" w:sz="0" w:space="0" w:color="auto"/>
              </w:divBdr>
              <w:divsChild>
                <w:div w:id="735978803">
                  <w:marLeft w:val="0"/>
                  <w:marRight w:val="0"/>
                  <w:marTop w:val="0"/>
                  <w:marBottom w:val="0"/>
                  <w:divBdr>
                    <w:top w:val="none" w:sz="0" w:space="0" w:color="auto"/>
                    <w:left w:val="none" w:sz="0" w:space="0" w:color="auto"/>
                    <w:bottom w:val="none" w:sz="0" w:space="0" w:color="auto"/>
                    <w:right w:val="none" w:sz="0" w:space="0" w:color="auto"/>
                  </w:divBdr>
                  <w:divsChild>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1522">
      <w:bodyDiv w:val="1"/>
      <w:marLeft w:val="0"/>
      <w:marRight w:val="0"/>
      <w:marTop w:val="0"/>
      <w:marBottom w:val="0"/>
      <w:divBdr>
        <w:top w:val="none" w:sz="0" w:space="0" w:color="auto"/>
        <w:left w:val="none" w:sz="0" w:space="0" w:color="auto"/>
        <w:bottom w:val="none" w:sz="0" w:space="0" w:color="auto"/>
        <w:right w:val="none" w:sz="0" w:space="0" w:color="auto"/>
      </w:divBdr>
    </w:div>
    <w:div w:id="347291915">
      <w:bodyDiv w:val="1"/>
      <w:marLeft w:val="0"/>
      <w:marRight w:val="0"/>
      <w:marTop w:val="0"/>
      <w:marBottom w:val="0"/>
      <w:divBdr>
        <w:top w:val="none" w:sz="0" w:space="0" w:color="auto"/>
        <w:left w:val="none" w:sz="0" w:space="0" w:color="auto"/>
        <w:bottom w:val="none" w:sz="0" w:space="0" w:color="auto"/>
        <w:right w:val="none" w:sz="0" w:space="0" w:color="auto"/>
      </w:divBdr>
      <w:divsChild>
        <w:div w:id="194512400">
          <w:marLeft w:val="0"/>
          <w:marRight w:val="0"/>
          <w:marTop w:val="0"/>
          <w:marBottom w:val="0"/>
          <w:divBdr>
            <w:top w:val="none" w:sz="0" w:space="0" w:color="auto"/>
            <w:left w:val="none" w:sz="0" w:space="0" w:color="auto"/>
            <w:bottom w:val="none" w:sz="0" w:space="0" w:color="auto"/>
            <w:right w:val="none" w:sz="0" w:space="0" w:color="auto"/>
          </w:divBdr>
          <w:divsChild>
            <w:div w:id="1692950775">
              <w:marLeft w:val="0"/>
              <w:marRight w:val="0"/>
              <w:marTop w:val="0"/>
              <w:marBottom w:val="0"/>
              <w:divBdr>
                <w:top w:val="none" w:sz="0" w:space="0" w:color="auto"/>
                <w:left w:val="none" w:sz="0" w:space="0" w:color="auto"/>
                <w:bottom w:val="none" w:sz="0" w:space="0" w:color="auto"/>
                <w:right w:val="none" w:sz="0" w:space="0" w:color="auto"/>
              </w:divBdr>
              <w:divsChild>
                <w:div w:id="638996662">
                  <w:marLeft w:val="0"/>
                  <w:marRight w:val="0"/>
                  <w:marTop w:val="0"/>
                  <w:marBottom w:val="0"/>
                  <w:divBdr>
                    <w:top w:val="none" w:sz="0" w:space="0" w:color="auto"/>
                    <w:left w:val="none" w:sz="0" w:space="0" w:color="auto"/>
                    <w:bottom w:val="none" w:sz="0" w:space="0" w:color="auto"/>
                    <w:right w:val="none" w:sz="0" w:space="0" w:color="auto"/>
                  </w:divBdr>
                  <w:divsChild>
                    <w:div w:id="1091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555">
      <w:bodyDiv w:val="1"/>
      <w:marLeft w:val="0"/>
      <w:marRight w:val="0"/>
      <w:marTop w:val="0"/>
      <w:marBottom w:val="0"/>
      <w:divBdr>
        <w:top w:val="none" w:sz="0" w:space="0" w:color="auto"/>
        <w:left w:val="none" w:sz="0" w:space="0" w:color="auto"/>
        <w:bottom w:val="none" w:sz="0" w:space="0" w:color="auto"/>
        <w:right w:val="none" w:sz="0" w:space="0" w:color="auto"/>
      </w:divBdr>
    </w:div>
    <w:div w:id="498275515">
      <w:bodyDiv w:val="1"/>
      <w:marLeft w:val="0"/>
      <w:marRight w:val="0"/>
      <w:marTop w:val="0"/>
      <w:marBottom w:val="0"/>
      <w:divBdr>
        <w:top w:val="none" w:sz="0" w:space="0" w:color="auto"/>
        <w:left w:val="none" w:sz="0" w:space="0" w:color="auto"/>
        <w:bottom w:val="none" w:sz="0" w:space="0" w:color="auto"/>
        <w:right w:val="none" w:sz="0" w:space="0" w:color="auto"/>
      </w:divBdr>
      <w:divsChild>
        <w:div w:id="973028447">
          <w:marLeft w:val="0"/>
          <w:marRight w:val="0"/>
          <w:marTop w:val="0"/>
          <w:marBottom w:val="0"/>
          <w:divBdr>
            <w:top w:val="none" w:sz="0" w:space="0" w:color="auto"/>
            <w:left w:val="none" w:sz="0" w:space="0" w:color="auto"/>
            <w:bottom w:val="none" w:sz="0" w:space="0" w:color="auto"/>
            <w:right w:val="none" w:sz="0" w:space="0" w:color="auto"/>
          </w:divBdr>
          <w:divsChild>
            <w:div w:id="1446608613">
              <w:marLeft w:val="0"/>
              <w:marRight w:val="0"/>
              <w:marTop w:val="0"/>
              <w:marBottom w:val="0"/>
              <w:divBdr>
                <w:top w:val="none" w:sz="0" w:space="0" w:color="auto"/>
                <w:left w:val="none" w:sz="0" w:space="0" w:color="auto"/>
                <w:bottom w:val="none" w:sz="0" w:space="0" w:color="auto"/>
                <w:right w:val="none" w:sz="0" w:space="0" w:color="auto"/>
              </w:divBdr>
              <w:divsChild>
                <w:div w:id="2027553968">
                  <w:marLeft w:val="0"/>
                  <w:marRight w:val="0"/>
                  <w:marTop w:val="0"/>
                  <w:marBottom w:val="0"/>
                  <w:divBdr>
                    <w:top w:val="none" w:sz="0" w:space="0" w:color="auto"/>
                    <w:left w:val="none" w:sz="0" w:space="0" w:color="auto"/>
                    <w:bottom w:val="none" w:sz="0" w:space="0" w:color="auto"/>
                    <w:right w:val="none" w:sz="0" w:space="0" w:color="auto"/>
                  </w:divBdr>
                  <w:divsChild>
                    <w:div w:id="378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8025">
      <w:bodyDiv w:val="1"/>
      <w:marLeft w:val="0"/>
      <w:marRight w:val="0"/>
      <w:marTop w:val="0"/>
      <w:marBottom w:val="0"/>
      <w:divBdr>
        <w:top w:val="none" w:sz="0" w:space="0" w:color="auto"/>
        <w:left w:val="none" w:sz="0" w:space="0" w:color="auto"/>
        <w:bottom w:val="none" w:sz="0" w:space="0" w:color="auto"/>
        <w:right w:val="none" w:sz="0" w:space="0" w:color="auto"/>
      </w:divBdr>
    </w:div>
    <w:div w:id="541478426">
      <w:bodyDiv w:val="1"/>
      <w:marLeft w:val="0"/>
      <w:marRight w:val="0"/>
      <w:marTop w:val="0"/>
      <w:marBottom w:val="0"/>
      <w:divBdr>
        <w:top w:val="none" w:sz="0" w:space="0" w:color="auto"/>
        <w:left w:val="none" w:sz="0" w:space="0" w:color="auto"/>
        <w:bottom w:val="none" w:sz="0" w:space="0" w:color="auto"/>
        <w:right w:val="none" w:sz="0" w:space="0" w:color="auto"/>
      </w:divBdr>
    </w:div>
    <w:div w:id="565922154">
      <w:bodyDiv w:val="1"/>
      <w:marLeft w:val="0"/>
      <w:marRight w:val="0"/>
      <w:marTop w:val="0"/>
      <w:marBottom w:val="0"/>
      <w:divBdr>
        <w:top w:val="none" w:sz="0" w:space="0" w:color="auto"/>
        <w:left w:val="none" w:sz="0" w:space="0" w:color="auto"/>
        <w:bottom w:val="none" w:sz="0" w:space="0" w:color="auto"/>
        <w:right w:val="none" w:sz="0" w:space="0" w:color="auto"/>
      </w:divBdr>
      <w:divsChild>
        <w:div w:id="1987197590">
          <w:marLeft w:val="0"/>
          <w:marRight w:val="0"/>
          <w:marTop w:val="0"/>
          <w:marBottom w:val="0"/>
          <w:divBdr>
            <w:top w:val="none" w:sz="0" w:space="0" w:color="auto"/>
            <w:left w:val="none" w:sz="0" w:space="0" w:color="auto"/>
            <w:bottom w:val="none" w:sz="0" w:space="0" w:color="auto"/>
            <w:right w:val="none" w:sz="0" w:space="0" w:color="auto"/>
          </w:divBdr>
          <w:divsChild>
            <w:div w:id="1897814933">
              <w:marLeft w:val="0"/>
              <w:marRight w:val="0"/>
              <w:marTop w:val="0"/>
              <w:marBottom w:val="0"/>
              <w:divBdr>
                <w:top w:val="none" w:sz="0" w:space="0" w:color="auto"/>
                <w:left w:val="none" w:sz="0" w:space="0" w:color="auto"/>
                <w:bottom w:val="none" w:sz="0" w:space="0" w:color="auto"/>
                <w:right w:val="none" w:sz="0" w:space="0" w:color="auto"/>
              </w:divBdr>
              <w:divsChild>
                <w:div w:id="460225124">
                  <w:marLeft w:val="0"/>
                  <w:marRight w:val="0"/>
                  <w:marTop w:val="0"/>
                  <w:marBottom w:val="0"/>
                  <w:divBdr>
                    <w:top w:val="none" w:sz="0" w:space="0" w:color="auto"/>
                    <w:left w:val="none" w:sz="0" w:space="0" w:color="auto"/>
                    <w:bottom w:val="none" w:sz="0" w:space="0" w:color="auto"/>
                    <w:right w:val="none" w:sz="0" w:space="0" w:color="auto"/>
                  </w:divBdr>
                  <w:divsChild>
                    <w:div w:id="2102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3590">
      <w:bodyDiv w:val="1"/>
      <w:marLeft w:val="0"/>
      <w:marRight w:val="0"/>
      <w:marTop w:val="0"/>
      <w:marBottom w:val="0"/>
      <w:divBdr>
        <w:top w:val="none" w:sz="0" w:space="0" w:color="auto"/>
        <w:left w:val="none" w:sz="0" w:space="0" w:color="auto"/>
        <w:bottom w:val="none" w:sz="0" w:space="0" w:color="auto"/>
        <w:right w:val="none" w:sz="0" w:space="0" w:color="auto"/>
      </w:divBdr>
    </w:div>
    <w:div w:id="624625427">
      <w:bodyDiv w:val="1"/>
      <w:marLeft w:val="0"/>
      <w:marRight w:val="0"/>
      <w:marTop w:val="0"/>
      <w:marBottom w:val="0"/>
      <w:divBdr>
        <w:top w:val="none" w:sz="0" w:space="0" w:color="auto"/>
        <w:left w:val="none" w:sz="0" w:space="0" w:color="auto"/>
        <w:bottom w:val="none" w:sz="0" w:space="0" w:color="auto"/>
        <w:right w:val="none" w:sz="0" w:space="0" w:color="auto"/>
      </w:divBdr>
    </w:div>
    <w:div w:id="624625885">
      <w:bodyDiv w:val="1"/>
      <w:marLeft w:val="0"/>
      <w:marRight w:val="0"/>
      <w:marTop w:val="0"/>
      <w:marBottom w:val="0"/>
      <w:divBdr>
        <w:top w:val="none" w:sz="0" w:space="0" w:color="auto"/>
        <w:left w:val="none" w:sz="0" w:space="0" w:color="auto"/>
        <w:bottom w:val="none" w:sz="0" w:space="0" w:color="auto"/>
        <w:right w:val="none" w:sz="0" w:space="0" w:color="auto"/>
      </w:divBdr>
      <w:divsChild>
        <w:div w:id="1186364452">
          <w:marLeft w:val="0"/>
          <w:marRight w:val="0"/>
          <w:marTop w:val="0"/>
          <w:marBottom w:val="0"/>
          <w:divBdr>
            <w:top w:val="none" w:sz="0" w:space="0" w:color="auto"/>
            <w:left w:val="none" w:sz="0" w:space="0" w:color="auto"/>
            <w:bottom w:val="none" w:sz="0" w:space="0" w:color="auto"/>
            <w:right w:val="none" w:sz="0" w:space="0" w:color="auto"/>
          </w:divBdr>
          <w:divsChild>
            <w:div w:id="775055699">
              <w:marLeft w:val="0"/>
              <w:marRight w:val="0"/>
              <w:marTop w:val="0"/>
              <w:marBottom w:val="0"/>
              <w:divBdr>
                <w:top w:val="none" w:sz="0" w:space="0" w:color="auto"/>
                <w:left w:val="none" w:sz="0" w:space="0" w:color="auto"/>
                <w:bottom w:val="none" w:sz="0" w:space="0" w:color="auto"/>
                <w:right w:val="none" w:sz="0" w:space="0" w:color="auto"/>
              </w:divBdr>
              <w:divsChild>
                <w:div w:id="1674069979">
                  <w:marLeft w:val="0"/>
                  <w:marRight w:val="0"/>
                  <w:marTop w:val="0"/>
                  <w:marBottom w:val="0"/>
                  <w:divBdr>
                    <w:top w:val="none" w:sz="0" w:space="0" w:color="auto"/>
                    <w:left w:val="none" w:sz="0" w:space="0" w:color="auto"/>
                    <w:bottom w:val="none" w:sz="0" w:space="0" w:color="auto"/>
                    <w:right w:val="none" w:sz="0" w:space="0" w:color="auto"/>
                  </w:divBdr>
                  <w:divsChild>
                    <w:div w:id="996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6100">
      <w:bodyDiv w:val="1"/>
      <w:marLeft w:val="0"/>
      <w:marRight w:val="0"/>
      <w:marTop w:val="0"/>
      <w:marBottom w:val="0"/>
      <w:divBdr>
        <w:top w:val="none" w:sz="0" w:space="0" w:color="auto"/>
        <w:left w:val="none" w:sz="0" w:space="0" w:color="auto"/>
        <w:bottom w:val="none" w:sz="0" w:space="0" w:color="auto"/>
        <w:right w:val="none" w:sz="0" w:space="0" w:color="auto"/>
      </w:divBdr>
    </w:div>
    <w:div w:id="696733891">
      <w:bodyDiv w:val="1"/>
      <w:marLeft w:val="0"/>
      <w:marRight w:val="0"/>
      <w:marTop w:val="0"/>
      <w:marBottom w:val="0"/>
      <w:divBdr>
        <w:top w:val="none" w:sz="0" w:space="0" w:color="auto"/>
        <w:left w:val="none" w:sz="0" w:space="0" w:color="auto"/>
        <w:bottom w:val="none" w:sz="0" w:space="0" w:color="auto"/>
        <w:right w:val="none" w:sz="0" w:space="0" w:color="auto"/>
      </w:divBdr>
      <w:divsChild>
        <w:div w:id="909342566">
          <w:marLeft w:val="0"/>
          <w:marRight w:val="0"/>
          <w:marTop w:val="0"/>
          <w:marBottom w:val="0"/>
          <w:divBdr>
            <w:top w:val="none" w:sz="0" w:space="0" w:color="auto"/>
            <w:left w:val="none" w:sz="0" w:space="0" w:color="auto"/>
            <w:bottom w:val="none" w:sz="0" w:space="0" w:color="auto"/>
            <w:right w:val="none" w:sz="0" w:space="0" w:color="auto"/>
          </w:divBdr>
          <w:divsChild>
            <w:div w:id="1314798821">
              <w:marLeft w:val="0"/>
              <w:marRight w:val="0"/>
              <w:marTop w:val="0"/>
              <w:marBottom w:val="0"/>
              <w:divBdr>
                <w:top w:val="none" w:sz="0" w:space="0" w:color="auto"/>
                <w:left w:val="none" w:sz="0" w:space="0" w:color="auto"/>
                <w:bottom w:val="none" w:sz="0" w:space="0" w:color="auto"/>
                <w:right w:val="none" w:sz="0" w:space="0" w:color="auto"/>
              </w:divBdr>
              <w:divsChild>
                <w:div w:id="1492287139">
                  <w:marLeft w:val="0"/>
                  <w:marRight w:val="0"/>
                  <w:marTop w:val="0"/>
                  <w:marBottom w:val="0"/>
                  <w:divBdr>
                    <w:top w:val="none" w:sz="0" w:space="0" w:color="auto"/>
                    <w:left w:val="none" w:sz="0" w:space="0" w:color="auto"/>
                    <w:bottom w:val="none" w:sz="0" w:space="0" w:color="auto"/>
                    <w:right w:val="none" w:sz="0" w:space="0" w:color="auto"/>
                  </w:divBdr>
                  <w:divsChild>
                    <w:div w:id="27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0398">
      <w:bodyDiv w:val="1"/>
      <w:marLeft w:val="0"/>
      <w:marRight w:val="0"/>
      <w:marTop w:val="0"/>
      <w:marBottom w:val="0"/>
      <w:divBdr>
        <w:top w:val="none" w:sz="0" w:space="0" w:color="auto"/>
        <w:left w:val="none" w:sz="0" w:space="0" w:color="auto"/>
        <w:bottom w:val="none" w:sz="0" w:space="0" w:color="auto"/>
        <w:right w:val="none" w:sz="0" w:space="0" w:color="auto"/>
      </w:divBdr>
    </w:div>
    <w:div w:id="856700160">
      <w:bodyDiv w:val="1"/>
      <w:marLeft w:val="0"/>
      <w:marRight w:val="0"/>
      <w:marTop w:val="0"/>
      <w:marBottom w:val="0"/>
      <w:divBdr>
        <w:top w:val="none" w:sz="0" w:space="0" w:color="auto"/>
        <w:left w:val="none" w:sz="0" w:space="0" w:color="auto"/>
        <w:bottom w:val="none" w:sz="0" w:space="0" w:color="auto"/>
        <w:right w:val="none" w:sz="0" w:space="0" w:color="auto"/>
      </w:divBdr>
      <w:divsChild>
        <w:div w:id="595670211">
          <w:marLeft w:val="0"/>
          <w:marRight w:val="0"/>
          <w:marTop w:val="0"/>
          <w:marBottom w:val="0"/>
          <w:divBdr>
            <w:top w:val="none" w:sz="0" w:space="0" w:color="auto"/>
            <w:left w:val="none" w:sz="0" w:space="0" w:color="auto"/>
            <w:bottom w:val="none" w:sz="0" w:space="0" w:color="auto"/>
            <w:right w:val="none" w:sz="0" w:space="0" w:color="auto"/>
          </w:divBdr>
          <w:divsChild>
            <w:div w:id="166873057">
              <w:marLeft w:val="0"/>
              <w:marRight w:val="0"/>
              <w:marTop w:val="0"/>
              <w:marBottom w:val="0"/>
              <w:divBdr>
                <w:top w:val="none" w:sz="0" w:space="0" w:color="auto"/>
                <w:left w:val="none" w:sz="0" w:space="0" w:color="auto"/>
                <w:bottom w:val="none" w:sz="0" w:space="0" w:color="auto"/>
                <w:right w:val="none" w:sz="0" w:space="0" w:color="auto"/>
              </w:divBdr>
              <w:divsChild>
                <w:div w:id="1709375581">
                  <w:marLeft w:val="0"/>
                  <w:marRight w:val="0"/>
                  <w:marTop w:val="0"/>
                  <w:marBottom w:val="0"/>
                  <w:divBdr>
                    <w:top w:val="none" w:sz="0" w:space="0" w:color="auto"/>
                    <w:left w:val="none" w:sz="0" w:space="0" w:color="auto"/>
                    <w:bottom w:val="none" w:sz="0" w:space="0" w:color="auto"/>
                    <w:right w:val="none" w:sz="0" w:space="0" w:color="auto"/>
                  </w:divBdr>
                  <w:divsChild>
                    <w:div w:id="537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2200">
      <w:bodyDiv w:val="1"/>
      <w:marLeft w:val="0"/>
      <w:marRight w:val="0"/>
      <w:marTop w:val="0"/>
      <w:marBottom w:val="0"/>
      <w:divBdr>
        <w:top w:val="none" w:sz="0" w:space="0" w:color="auto"/>
        <w:left w:val="none" w:sz="0" w:space="0" w:color="auto"/>
        <w:bottom w:val="none" w:sz="0" w:space="0" w:color="auto"/>
        <w:right w:val="none" w:sz="0" w:space="0" w:color="auto"/>
      </w:divBdr>
      <w:divsChild>
        <w:div w:id="1027832685">
          <w:marLeft w:val="0"/>
          <w:marRight w:val="0"/>
          <w:marTop w:val="0"/>
          <w:marBottom w:val="0"/>
          <w:divBdr>
            <w:top w:val="none" w:sz="0" w:space="0" w:color="auto"/>
            <w:left w:val="none" w:sz="0" w:space="0" w:color="auto"/>
            <w:bottom w:val="none" w:sz="0" w:space="0" w:color="auto"/>
            <w:right w:val="none" w:sz="0" w:space="0" w:color="auto"/>
          </w:divBdr>
          <w:divsChild>
            <w:div w:id="837692928">
              <w:marLeft w:val="0"/>
              <w:marRight w:val="0"/>
              <w:marTop w:val="0"/>
              <w:marBottom w:val="0"/>
              <w:divBdr>
                <w:top w:val="none" w:sz="0" w:space="0" w:color="auto"/>
                <w:left w:val="none" w:sz="0" w:space="0" w:color="auto"/>
                <w:bottom w:val="none" w:sz="0" w:space="0" w:color="auto"/>
                <w:right w:val="none" w:sz="0" w:space="0" w:color="auto"/>
              </w:divBdr>
              <w:divsChild>
                <w:div w:id="1209341074">
                  <w:marLeft w:val="0"/>
                  <w:marRight w:val="0"/>
                  <w:marTop w:val="0"/>
                  <w:marBottom w:val="0"/>
                  <w:divBdr>
                    <w:top w:val="none" w:sz="0" w:space="0" w:color="auto"/>
                    <w:left w:val="none" w:sz="0" w:space="0" w:color="auto"/>
                    <w:bottom w:val="none" w:sz="0" w:space="0" w:color="auto"/>
                    <w:right w:val="none" w:sz="0" w:space="0" w:color="auto"/>
                  </w:divBdr>
                  <w:divsChild>
                    <w:div w:id="1333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094">
      <w:bodyDiv w:val="1"/>
      <w:marLeft w:val="0"/>
      <w:marRight w:val="0"/>
      <w:marTop w:val="0"/>
      <w:marBottom w:val="0"/>
      <w:divBdr>
        <w:top w:val="none" w:sz="0" w:space="0" w:color="auto"/>
        <w:left w:val="none" w:sz="0" w:space="0" w:color="auto"/>
        <w:bottom w:val="none" w:sz="0" w:space="0" w:color="auto"/>
        <w:right w:val="none" w:sz="0" w:space="0" w:color="auto"/>
      </w:divBdr>
      <w:divsChild>
        <w:div w:id="1265042250">
          <w:marLeft w:val="0"/>
          <w:marRight w:val="0"/>
          <w:marTop w:val="0"/>
          <w:marBottom w:val="0"/>
          <w:divBdr>
            <w:top w:val="none" w:sz="0" w:space="0" w:color="auto"/>
            <w:left w:val="none" w:sz="0" w:space="0" w:color="auto"/>
            <w:bottom w:val="none" w:sz="0" w:space="0" w:color="auto"/>
            <w:right w:val="none" w:sz="0" w:space="0" w:color="auto"/>
          </w:divBdr>
          <w:divsChild>
            <w:div w:id="2083525472">
              <w:marLeft w:val="0"/>
              <w:marRight w:val="0"/>
              <w:marTop w:val="0"/>
              <w:marBottom w:val="0"/>
              <w:divBdr>
                <w:top w:val="none" w:sz="0" w:space="0" w:color="auto"/>
                <w:left w:val="none" w:sz="0" w:space="0" w:color="auto"/>
                <w:bottom w:val="none" w:sz="0" w:space="0" w:color="auto"/>
                <w:right w:val="none" w:sz="0" w:space="0" w:color="auto"/>
              </w:divBdr>
              <w:divsChild>
                <w:div w:id="623392728">
                  <w:marLeft w:val="0"/>
                  <w:marRight w:val="0"/>
                  <w:marTop w:val="0"/>
                  <w:marBottom w:val="0"/>
                  <w:divBdr>
                    <w:top w:val="none" w:sz="0" w:space="0" w:color="auto"/>
                    <w:left w:val="none" w:sz="0" w:space="0" w:color="auto"/>
                    <w:bottom w:val="none" w:sz="0" w:space="0" w:color="auto"/>
                    <w:right w:val="none" w:sz="0" w:space="0" w:color="auto"/>
                  </w:divBdr>
                  <w:divsChild>
                    <w:div w:id="1033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5377">
      <w:bodyDiv w:val="1"/>
      <w:marLeft w:val="0"/>
      <w:marRight w:val="0"/>
      <w:marTop w:val="0"/>
      <w:marBottom w:val="0"/>
      <w:divBdr>
        <w:top w:val="none" w:sz="0" w:space="0" w:color="auto"/>
        <w:left w:val="none" w:sz="0" w:space="0" w:color="auto"/>
        <w:bottom w:val="none" w:sz="0" w:space="0" w:color="auto"/>
        <w:right w:val="none" w:sz="0" w:space="0" w:color="auto"/>
      </w:divBdr>
      <w:divsChild>
        <w:div w:id="502282576">
          <w:marLeft w:val="0"/>
          <w:marRight w:val="0"/>
          <w:marTop w:val="0"/>
          <w:marBottom w:val="0"/>
          <w:divBdr>
            <w:top w:val="none" w:sz="0" w:space="0" w:color="auto"/>
            <w:left w:val="none" w:sz="0" w:space="0" w:color="auto"/>
            <w:bottom w:val="none" w:sz="0" w:space="0" w:color="auto"/>
            <w:right w:val="none" w:sz="0" w:space="0" w:color="auto"/>
          </w:divBdr>
          <w:divsChild>
            <w:div w:id="1692687314">
              <w:marLeft w:val="0"/>
              <w:marRight w:val="0"/>
              <w:marTop w:val="0"/>
              <w:marBottom w:val="0"/>
              <w:divBdr>
                <w:top w:val="none" w:sz="0" w:space="0" w:color="auto"/>
                <w:left w:val="none" w:sz="0" w:space="0" w:color="auto"/>
                <w:bottom w:val="none" w:sz="0" w:space="0" w:color="auto"/>
                <w:right w:val="none" w:sz="0" w:space="0" w:color="auto"/>
              </w:divBdr>
              <w:divsChild>
                <w:div w:id="203324404">
                  <w:marLeft w:val="0"/>
                  <w:marRight w:val="0"/>
                  <w:marTop w:val="0"/>
                  <w:marBottom w:val="0"/>
                  <w:divBdr>
                    <w:top w:val="none" w:sz="0" w:space="0" w:color="auto"/>
                    <w:left w:val="none" w:sz="0" w:space="0" w:color="auto"/>
                    <w:bottom w:val="none" w:sz="0" w:space="0" w:color="auto"/>
                    <w:right w:val="none" w:sz="0" w:space="0" w:color="auto"/>
                  </w:divBdr>
                  <w:divsChild>
                    <w:div w:id="19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958">
          <w:marLeft w:val="0"/>
          <w:marRight w:val="0"/>
          <w:marTop w:val="0"/>
          <w:marBottom w:val="0"/>
          <w:divBdr>
            <w:top w:val="none" w:sz="0" w:space="0" w:color="auto"/>
            <w:left w:val="none" w:sz="0" w:space="0" w:color="auto"/>
            <w:bottom w:val="none" w:sz="0" w:space="0" w:color="auto"/>
            <w:right w:val="none" w:sz="0" w:space="0" w:color="auto"/>
          </w:divBdr>
          <w:divsChild>
            <w:div w:id="1060715756">
              <w:marLeft w:val="0"/>
              <w:marRight w:val="0"/>
              <w:marTop w:val="0"/>
              <w:marBottom w:val="0"/>
              <w:divBdr>
                <w:top w:val="none" w:sz="0" w:space="0" w:color="auto"/>
                <w:left w:val="none" w:sz="0" w:space="0" w:color="auto"/>
                <w:bottom w:val="none" w:sz="0" w:space="0" w:color="auto"/>
                <w:right w:val="none" w:sz="0" w:space="0" w:color="auto"/>
              </w:divBdr>
              <w:divsChild>
                <w:div w:id="275604629">
                  <w:marLeft w:val="0"/>
                  <w:marRight w:val="0"/>
                  <w:marTop w:val="0"/>
                  <w:marBottom w:val="0"/>
                  <w:divBdr>
                    <w:top w:val="none" w:sz="0" w:space="0" w:color="auto"/>
                    <w:left w:val="none" w:sz="0" w:space="0" w:color="auto"/>
                    <w:bottom w:val="none" w:sz="0" w:space="0" w:color="auto"/>
                    <w:right w:val="none" w:sz="0" w:space="0" w:color="auto"/>
                  </w:divBdr>
                  <w:divsChild>
                    <w:div w:id="1315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53">
      <w:bodyDiv w:val="1"/>
      <w:marLeft w:val="0"/>
      <w:marRight w:val="0"/>
      <w:marTop w:val="0"/>
      <w:marBottom w:val="0"/>
      <w:divBdr>
        <w:top w:val="none" w:sz="0" w:space="0" w:color="auto"/>
        <w:left w:val="none" w:sz="0" w:space="0" w:color="auto"/>
        <w:bottom w:val="none" w:sz="0" w:space="0" w:color="auto"/>
        <w:right w:val="none" w:sz="0" w:space="0" w:color="auto"/>
      </w:divBdr>
      <w:divsChild>
        <w:div w:id="209927004">
          <w:marLeft w:val="0"/>
          <w:marRight w:val="0"/>
          <w:marTop w:val="0"/>
          <w:marBottom w:val="0"/>
          <w:divBdr>
            <w:top w:val="none" w:sz="0" w:space="0" w:color="auto"/>
            <w:left w:val="none" w:sz="0" w:space="0" w:color="auto"/>
            <w:bottom w:val="none" w:sz="0" w:space="0" w:color="auto"/>
            <w:right w:val="none" w:sz="0" w:space="0" w:color="auto"/>
          </w:divBdr>
        </w:div>
        <w:div w:id="1488935462">
          <w:marLeft w:val="0"/>
          <w:marRight w:val="0"/>
          <w:marTop w:val="0"/>
          <w:marBottom w:val="0"/>
          <w:divBdr>
            <w:top w:val="none" w:sz="0" w:space="0" w:color="auto"/>
            <w:left w:val="none" w:sz="0" w:space="0" w:color="auto"/>
            <w:bottom w:val="none" w:sz="0" w:space="0" w:color="auto"/>
            <w:right w:val="none" w:sz="0" w:space="0" w:color="auto"/>
          </w:divBdr>
        </w:div>
        <w:div w:id="1749812730">
          <w:marLeft w:val="0"/>
          <w:marRight w:val="0"/>
          <w:marTop w:val="0"/>
          <w:marBottom w:val="0"/>
          <w:divBdr>
            <w:top w:val="none" w:sz="0" w:space="0" w:color="auto"/>
            <w:left w:val="none" w:sz="0" w:space="0" w:color="auto"/>
            <w:bottom w:val="none" w:sz="0" w:space="0" w:color="auto"/>
            <w:right w:val="none" w:sz="0" w:space="0" w:color="auto"/>
          </w:divBdr>
        </w:div>
      </w:divsChild>
    </w:div>
    <w:div w:id="1066612833">
      <w:bodyDiv w:val="1"/>
      <w:marLeft w:val="0"/>
      <w:marRight w:val="0"/>
      <w:marTop w:val="0"/>
      <w:marBottom w:val="0"/>
      <w:divBdr>
        <w:top w:val="none" w:sz="0" w:space="0" w:color="auto"/>
        <w:left w:val="none" w:sz="0" w:space="0" w:color="auto"/>
        <w:bottom w:val="none" w:sz="0" w:space="0" w:color="auto"/>
        <w:right w:val="none" w:sz="0" w:space="0" w:color="auto"/>
      </w:divBdr>
      <w:divsChild>
        <w:div w:id="606236765">
          <w:marLeft w:val="0"/>
          <w:marRight w:val="0"/>
          <w:marTop w:val="0"/>
          <w:marBottom w:val="0"/>
          <w:divBdr>
            <w:top w:val="none" w:sz="0" w:space="0" w:color="auto"/>
            <w:left w:val="none" w:sz="0" w:space="0" w:color="auto"/>
            <w:bottom w:val="none" w:sz="0" w:space="0" w:color="auto"/>
            <w:right w:val="none" w:sz="0" w:space="0" w:color="auto"/>
          </w:divBdr>
          <w:divsChild>
            <w:div w:id="1971782347">
              <w:marLeft w:val="0"/>
              <w:marRight w:val="0"/>
              <w:marTop w:val="0"/>
              <w:marBottom w:val="0"/>
              <w:divBdr>
                <w:top w:val="none" w:sz="0" w:space="0" w:color="auto"/>
                <w:left w:val="none" w:sz="0" w:space="0" w:color="auto"/>
                <w:bottom w:val="none" w:sz="0" w:space="0" w:color="auto"/>
                <w:right w:val="none" w:sz="0" w:space="0" w:color="auto"/>
              </w:divBdr>
              <w:divsChild>
                <w:div w:id="81341746">
                  <w:marLeft w:val="0"/>
                  <w:marRight w:val="0"/>
                  <w:marTop w:val="0"/>
                  <w:marBottom w:val="0"/>
                  <w:divBdr>
                    <w:top w:val="none" w:sz="0" w:space="0" w:color="auto"/>
                    <w:left w:val="none" w:sz="0" w:space="0" w:color="auto"/>
                    <w:bottom w:val="none" w:sz="0" w:space="0" w:color="auto"/>
                    <w:right w:val="none" w:sz="0" w:space="0" w:color="auto"/>
                  </w:divBdr>
                  <w:divsChild>
                    <w:div w:id="834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706">
      <w:bodyDiv w:val="1"/>
      <w:marLeft w:val="0"/>
      <w:marRight w:val="0"/>
      <w:marTop w:val="0"/>
      <w:marBottom w:val="0"/>
      <w:divBdr>
        <w:top w:val="none" w:sz="0" w:space="0" w:color="auto"/>
        <w:left w:val="none" w:sz="0" w:space="0" w:color="auto"/>
        <w:bottom w:val="none" w:sz="0" w:space="0" w:color="auto"/>
        <w:right w:val="none" w:sz="0" w:space="0" w:color="auto"/>
      </w:divBdr>
      <w:divsChild>
        <w:div w:id="1731346358">
          <w:marLeft w:val="0"/>
          <w:marRight w:val="0"/>
          <w:marTop w:val="0"/>
          <w:marBottom w:val="0"/>
          <w:divBdr>
            <w:top w:val="none" w:sz="0" w:space="0" w:color="auto"/>
            <w:left w:val="none" w:sz="0" w:space="0" w:color="auto"/>
            <w:bottom w:val="none" w:sz="0" w:space="0" w:color="auto"/>
            <w:right w:val="none" w:sz="0" w:space="0" w:color="auto"/>
          </w:divBdr>
          <w:divsChild>
            <w:div w:id="2010598094">
              <w:marLeft w:val="0"/>
              <w:marRight w:val="0"/>
              <w:marTop w:val="0"/>
              <w:marBottom w:val="0"/>
              <w:divBdr>
                <w:top w:val="none" w:sz="0" w:space="0" w:color="auto"/>
                <w:left w:val="none" w:sz="0" w:space="0" w:color="auto"/>
                <w:bottom w:val="none" w:sz="0" w:space="0" w:color="auto"/>
                <w:right w:val="none" w:sz="0" w:space="0" w:color="auto"/>
              </w:divBdr>
              <w:divsChild>
                <w:div w:id="15864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4758">
      <w:bodyDiv w:val="1"/>
      <w:marLeft w:val="0"/>
      <w:marRight w:val="0"/>
      <w:marTop w:val="0"/>
      <w:marBottom w:val="0"/>
      <w:divBdr>
        <w:top w:val="none" w:sz="0" w:space="0" w:color="auto"/>
        <w:left w:val="none" w:sz="0" w:space="0" w:color="auto"/>
        <w:bottom w:val="none" w:sz="0" w:space="0" w:color="auto"/>
        <w:right w:val="none" w:sz="0" w:space="0" w:color="auto"/>
      </w:divBdr>
      <w:divsChild>
        <w:div w:id="2049143641">
          <w:marLeft w:val="0"/>
          <w:marRight w:val="0"/>
          <w:marTop w:val="0"/>
          <w:marBottom w:val="0"/>
          <w:divBdr>
            <w:top w:val="none" w:sz="0" w:space="0" w:color="auto"/>
            <w:left w:val="none" w:sz="0" w:space="0" w:color="auto"/>
            <w:bottom w:val="none" w:sz="0" w:space="0" w:color="auto"/>
            <w:right w:val="none" w:sz="0" w:space="0" w:color="auto"/>
          </w:divBdr>
          <w:divsChild>
            <w:div w:id="1352997316">
              <w:marLeft w:val="0"/>
              <w:marRight w:val="0"/>
              <w:marTop w:val="0"/>
              <w:marBottom w:val="0"/>
              <w:divBdr>
                <w:top w:val="none" w:sz="0" w:space="0" w:color="auto"/>
                <w:left w:val="none" w:sz="0" w:space="0" w:color="auto"/>
                <w:bottom w:val="none" w:sz="0" w:space="0" w:color="auto"/>
                <w:right w:val="none" w:sz="0" w:space="0" w:color="auto"/>
              </w:divBdr>
              <w:divsChild>
                <w:div w:id="641151629">
                  <w:marLeft w:val="0"/>
                  <w:marRight w:val="0"/>
                  <w:marTop w:val="0"/>
                  <w:marBottom w:val="0"/>
                  <w:divBdr>
                    <w:top w:val="none" w:sz="0" w:space="0" w:color="auto"/>
                    <w:left w:val="none" w:sz="0" w:space="0" w:color="auto"/>
                    <w:bottom w:val="none" w:sz="0" w:space="0" w:color="auto"/>
                    <w:right w:val="none" w:sz="0" w:space="0" w:color="auto"/>
                  </w:divBdr>
                  <w:divsChild>
                    <w:div w:id="289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572">
      <w:bodyDiv w:val="1"/>
      <w:marLeft w:val="0"/>
      <w:marRight w:val="0"/>
      <w:marTop w:val="0"/>
      <w:marBottom w:val="0"/>
      <w:divBdr>
        <w:top w:val="none" w:sz="0" w:space="0" w:color="auto"/>
        <w:left w:val="none" w:sz="0" w:space="0" w:color="auto"/>
        <w:bottom w:val="none" w:sz="0" w:space="0" w:color="auto"/>
        <w:right w:val="none" w:sz="0" w:space="0" w:color="auto"/>
      </w:divBdr>
      <w:divsChild>
        <w:div w:id="607662809">
          <w:marLeft w:val="0"/>
          <w:marRight w:val="0"/>
          <w:marTop w:val="0"/>
          <w:marBottom w:val="0"/>
          <w:divBdr>
            <w:top w:val="none" w:sz="0" w:space="0" w:color="auto"/>
            <w:left w:val="none" w:sz="0" w:space="0" w:color="auto"/>
            <w:bottom w:val="none" w:sz="0" w:space="0" w:color="auto"/>
            <w:right w:val="none" w:sz="0" w:space="0" w:color="auto"/>
          </w:divBdr>
          <w:divsChild>
            <w:div w:id="1684627213">
              <w:marLeft w:val="0"/>
              <w:marRight w:val="0"/>
              <w:marTop w:val="0"/>
              <w:marBottom w:val="0"/>
              <w:divBdr>
                <w:top w:val="none" w:sz="0" w:space="0" w:color="auto"/>
                <w:left w:val="none" w:sz="0" w:space="0" w:color="auto"/>
                <w:bottom w:val="none" w:sz="0" w:space="0" w:color="auto"/>
                <w:right w:val="none" w:sz="0" w:space="0" w:color="auto"/>
              </w:divBdr>
              <w:divsChild>
                <w:div w:id="746848392">
                  <w:marLeft w:val="0"/>
                  <w:marRight w:val="0"/>
                  <w:marTop w:val="0"/>
                  <w:marBottom w:val="0"/>
                  <w:divBdr>
                    <w:top w:val="none" w:sz="0" w:space="0" w:color="auto"/>
                    <w:left w:val="none" w:sz="0" w:space="0" w:color="auto"/>
                    <w:bottom w:val="none" w:sz="0" w:space="0" w:color="auto"/>
                    <w:right w:val="none" w:sz="0" w:space="0" w:color="auto"/>
                  </w:divBdr>
                  <w:divsChild>
                    <w:div w:id="20996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8486">
      <w:bodyDiv w:val="1"/>
      <w:marLeft w:val="0"/>
      <w:marRight w:val="0"/>
      <w:marTop w:val="0"/>
      <w:marBottom w:val="0"/>
      <w:divBdr>
        <w:top w:val="none" w:sz="0" w:space="0" w:color="auto"/>
        <w:left w:val="none" w:sz="0" w:space="0" w:color="auto"/>
        <w:bottom w:val="none" w:sz="0" w:space="0" w:color="auto"/>
        <w:right w:val="none" w:sz="0" w:space="0" w:color="auto"/>
      </w:divBdr>
    </w:div>
    <w:div w:id="1174102933">
      <w:bodyDiv w:val="1"/>
      <w:marLeft w:val="0"/>
      <w:marRight w:val="0"/>
      <w:marTop w:val="0"/>
      <w:marBottom w:val="0"/>
      <w:divBdr>
        <w:top w:val="none" w:sz="0" w:space="0" w:color="auto"/>
        <w:left w:val="none" w:sz="0" w:space="0" w:color="auto"/>
        <w:bottom w:val="none" w:sz="0" w:space="0" w:color="auto"/>
        <w:right w:val="none" w:sz="0" w:space="0" w:color="auto"/>
      </w:divBdr>
      <w:divsChild>
        <w:div w:id="1765881501">
          <w:marLeft w:val="0"/>
          <w:marRight w:val="0"/>
          <w:marTop w:val="0"/>
          <w:marBottom w:val="0"/>
          <w:divBdr>
            <w:top w:val="none" w:sz="0" w:space="0" w:color="auto"/>
            <w:left w:val="none" w:sz="0" w:space="0" w:color="auto"/>
            <w:bottom w:val="none" w:sz="0" w:space="0" w:color="auto"/>
            <w:right w:val="none" w:sz="0" w:space="0" w:color="auto"/>
          </w:divBdr>
          <w:divsChild>
            <w:div w:id="2068142135">
              <w:marLeft w:val="0"/>
              <w:marRight w:val="0"/>
              <w:marTop w:val="0"/>
              <w:marBottom w:val="0"/>
              <w:divBdr>
                <w:top w:val="none" w:sz="0" w:space="0" w:color="auto"/>
                <w:left w:val="none" w:sz="0" w:space="0" w:color="auto"/>
                <w:bottom w:val="none" w:sz="0" w:space="0" w:color="auto"/>
                <w:right w:val="none" w:sz="0" w:space="0" w:color="auto"/>
              </w:divBdr>
              <w:divsChild>
                <w:div w:id="2071734211">
                  <w:marLeft w:val="0"/>
                  <w:marRight w:val="0"/>
                  <w:marTop w:val="0"/>
                  <w:marBottom w:val="0"/>
                  <w:divBdr>
                    <w:top w:val="none" w:sz="0" w:space="0" w:color="auto"/>
                    <w:left w:val="none" w:sz="0" w:space="0" w:color="auto"/>
                    <w:bottom w:val="none" w:sz="0" w:space="0" w:color="auto"/>
                    <w:right w:val="none" w:sz="0" w:space="0" w:color="auto"/>
                  </w:divBdr>
                  <w:divsChild>
                    <w:div w:id="1856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2891">
      <w:bodyDiv w:val="1"/>
      <w:marLeft w:val="0"/>
      <w:marRight w:val="0"/>
      <w:marTop w:val="0"/>
      <w:marBottom w:val="0"/>
      <w:divBdr>
        <w:top w:val="none" w:sz="0" w:space="0" w:color="auto"/>
        <w:left w:val="none" w:sz="0" w:space="0" w:color="auto"/>
        <w:bottom w:val="none" w:sz="0" w:space="0" w:color="auto"/>
        <w:right w:val="none" w:sz="0" w:space="0" w:color="auto"/>
      </w:divBdr>
    </w:div>
    <w:div w:id="1229146702">
      <w:bodyDiv w:val="1"/>
      <w:marLeft w:val="0"/>
      <w:marRight w:val="0"/>
      <w:marTop w:val="0"/>
      <w:marBottom w:val="0"/>
      <w:divBdr>
        <w:top w:val="none" w:sz="0" w:space="0" w:color="auto"/>
        <w:left w:val="none" w:sz="0" w:space="0" w:color="auto"/>
        <w:bottom w:val="none" w:sz="0" w:space="0" w:color="auto"/>
        <w:right w:val="none" w:sz="0" w:space="0" w:color="auto"/>
      </w:divBdr>
    </w:div>
    <w:div w:id="1257206041">
      <w:bodyDiv w:val="1"/>
      <w:marLeft w:val="0"/>
      <w:marRight w:val="0"/>
      <w:marTop w:val="0"/>
      <w:marBottom w:val="0"/>
      <w:divBdr>
        <w:top w:val="none" w:sz="0" w:space="0" w:color="auto"/>
        <w:left w:val="none" w:sz="0" w:space="0" w:color="auto"/>
        <w:bottom w:val="none" w:sz="0" w:space="0" w:color="auto"/>
        <w:right w:val="none" w:sz="0" w:space="0" w:color="auto"/>
      </w:divBdr>
      <w:divsChild>
        <w:div w:id="1796633770">
          <w:marLeft w:val="0"/>
          <w:marRight w:val="0"/>
          <w:marTop w:val="0"/>
          <w:marBottom w:val="0"/>
          <w:divBdr>
            <w:top w:val="none" w:sz="0" w:space="0" w:color="auto"/>
            <w:left w:val="none" w:sz="0" w:space="0" w:color="auto"/>
            <w:bottom w:val="none" w:sz="0" w:space="0" w:color="auto"/>
            <w:right w:val="none" w:sz="0" w:space="0" w:color="auto"/>
          </w:divBdr>
          <w:divsChild>
            <w:div w:id="2015447585">
              <w:marLeft w:val="0"/>
              <w:marRight w:val="0"/>
              <w:marTop w:val="0"/>
              <w:marBottom w:val="0"/>
              <w:divBdr>
                <w:top w:val="none" w:sz="0" w:space="0" w:color="auto"/>
                <w:left w:val="none" w:sz="0" w:space="0" w:color="auto"/>
                <w:bottom w:val="none" w:sz="0" w:space="0" w:color="auto"/>
                <w:right w:val="none" w:sz="0" w:space="0" w:color="auto"/>
              </w:divBdr>
              <w:divsChild>
                <w:div w:id="1945529108">
                  <w:marLeft w:val="0"/>
                  <w:marRight w:val="0"/>
                  <w:marTop w:val="0"/>
                  <w:marBottom w:val="0"/>
                  <w:divBdr>
                    <w:top w:val="none" w:sz="0" w:space="0" w:color="auto"/>
                    <w:left w:val="none" w:sz="0" w:space="0" w:color="auto"/>
                    <w:bottom w:val="none" w:sz="0" w:space="0" w:color="auto"/>
                    <w:right w:val="none" w:sz="0" w:space="0" w:color="auto"/>
                  </w:divBdr>
                  <w:divsChild>
                    <w:div w:id="7403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1568">
      <w:bodyDiv w:val="1"/>
      <w:marLeft w:val="0"/>
      <w:marRight w:val="0"/>
      <w:marTop w:val="0"/>
      <w:marBottom w:val="0"/>
      <w:divBdr>
        <w:top w:val="none" w:sz="0" w:space="0" w:color="auto"/>
        <w:left w:val="none" w:sz="0" w:space="0" w:color="auto"/>
        <w:bottom w:val="none" w:sz="0" w:space="0" w:color="auto"/>
        <w:right w:val="none" w:sz="0" w:space="0" w:color="auto"/>
      </w:divBdr>
      <w:divsChild>
        <w:div w:id="387529834">
          <w:marLeft w:val="0"/>
          <w:marRight w:val="0"/>
          <w:marTop w:val="0"/>
          <w:marBottom w:val="0"/>
          <w:divBdr>
            <w:top w:val="none" w:sz="0" w:space="0" w:color="auto"/>
            <w:left w:val="none" w:sz="0" w:space="0" w:color="auto"/>
            <w:bottom w:val="none" w:sz="0" w:space="0" w:color="auto"/>
            <w:right w:val="none" w:sz="0" w:space="0" w:color="auto"/>
          </w:divBdr>
          <w:divsChild>
            <w:div w:id="1563979167">
              <w:marLeft w:val="0"/>
              <w:marRight w:val="0"/>
              <w:marTop w:val="0"/>
              <w:marBottom w:val="0"/>
              <w:divBdr>
                <w:top w:val="none" w:sz="0" w:space="0" w:color="auto"/>
                <w:left w:val="none" w:sz="0" w:space="0" w:color="auto"/>
                <w:bottom w:val="none" w:sz="0" w:space="0" w:color="auto"/>
                <w:right w:val="none" w:sz="0" w:space="0" w:color="auto"/>
              </w:divBdr>
              <w:divsChild>
                <w:div w:id="936210986">
                  <w:marLeft w:val="0"/>
                  <w:marRight w:val="0"/>
                  <w:marTop w:val="0"/>
                  <w:marBottom w:val="0"/>
                  <w:divBdr>
                    <w:top w:val="none" w:sz="0" w:space="0" w:color="auto"/>
                    <w:left w:val="none" w:sz="0" w:space="0" w:color="auto"/>
                    <w:bottom w:val="none" w:sz="0" w:space="0" w:color="auto"/>
                    <w:right w:val="none" w:sz="0" w:space="0" w:color="auto"/>
                  </w:divBdr>
                  <w:divsChild>
                    <w:div w:id="1258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7035">
      <w:bodyDiv w:val="1"/>
      <w:marLeft w:val="0"/>
      <w:marRight w:val="0"/>
      <w:marTop w:val="0"/>
      <w:marBottom w:val="0"/>
      <w:divBdr>
        <w:top w:val="none" w:sz="0" w:space="0" w:color="auto"/>
        <w:left w:val="none" w:sz="0" w:space="0" w:color="auto"/>
        <w:bottom w:val="none" w:sz="0" w:space="0" w:color="auto"/>
        <w:right w:val="none" w:sz="0" w:space="0" w:color="auto"/>
      </w:divBdr>
    </w:div>
    <w:div w:id="1355418879">
      <w:bodyDiv w:val="1"/>
      <w:marLeft w:val="0"/>
      <w:marRight w:val="0"/>
      <w:marTop w:val="0"/>
      <w:marBottom w:val="0"/>
      <w:divBdr>
        <w:top w:val="none" w:sz="0" w:space="0" w:color="auto"/>
        <w:left w:val="none" w:sz="0" w:space="0" w:color="auto"/>
        <w:bottom w:val="none" w:sz="0" w:space="0" w:color="auto"/>
        <w:right w:val="none" w:sz="0" w:space="0" w:color="auto"/>
      </w:divBdr>
    </w:div>
    <w:div w:id="1399130188">
      <w:bodyDiv w:val="1"/>
      <w:marLeft w:val="0"/>
      <w:marRight w:val="0"/>
      <w:marTop w:val="0"/>
      <w:marBottom w:val="0"/>
      <w:divBdr>
        <w:top w:val="none" w:sz="0" w:space="0" w:color="auto"/>
        <w:left w:val="none" w:sz="0" w:space="0" w:color="auto"/>
        <w:bottom w:val="none" w:sz="0" w:space="0" w:color="auto"/>
        <w:right w:val="none" w:sz="0" w:space="0" w:color="auto"/>
      </w:divBdr>
    </w:div>
    <w:div w:id="1476333069">
      <w:bodyDiv w:val="1"/>
      <w:marLeft w:val="0"/>
      <w:marRight w:val="0"/>
      <w:marTop w:val="0"/>
      <w:marBottom w:val="0"/>
      <w:divBdr>
        <w:top w:val="none" w:sz="0" w:space="0" w:color="auto"/>
        <w:left w:val="none" w:sz="0" w:space="0" w:color="auto"/>
        <w:bottom w:val="none" w:sz="0" w:space="0" w:color="auto"/>
        <w:right w:val="none" w:sz="0" w:space="0" w:color="auto"/>
      </w:divBdr>
      <w:divsChild>
        <w:div w:id="87317112">
          <w:marLeft w:val="0"/>
          <w:marRight w:val="0"/>
          <w:marTop w:val="0"/>
          <w:marBottom w:val="0"/>
          <w:divBdr>
            <w:top w:val="none" w:sz="0" w:space="0" w:color="auto"/>
            <w:left w:val="none" w:sz="0" w:space="0" w:color="auto"/>
            <w:bottom w:val="none" w:sz="0" w:space="0" w:color="auto"/>
            <w:right w:val="none" w:sz="0" w:space="0" w:color="auto"/>
          </w:divBdr>
          <w:divsChild>
            <w:div w:id="649603805">
              <w:marLeft w:val="0"/>
              <w:marRight w:val="0"/>
              <w:marTop w:val="0"/>
              <w:marBottom w:val="0"/>
              <w:divBdr>
                <w:top w:val="none" w:sz="0" w:space="0" w:color="auto"/>
                <w:left w:val="none" w:sz="0" w:space="0" w:color="auto"/>
                <w:bottom w:val="none" w:sz="0" w:space="0" w:color="auto"/>
                <w:right w:val="none" w:sz="0" w:space="0" w:color="auto"/>
              </w:divBdr>
              <w:divsChild>
                <w:div w:id="1034772858">
                  <w:marLeft w:val="0"/>
                  <w:marRight w:val="0"/>
                  <w:marTop w:val="0"/>
                  <w:marBottom w:val="0"/>
                  <w:divBdr>
                    <w:top w:val="none" w:sz="0" w:space="0" w:color="auto"/>
                    <w:left w:val="none" w:sz="0" w:space="0" w:color="auto"/>
                    <w:bottom w:val="none" w:sz="0" w:space="0" w:color="auto"/>
                    <w:right w:val="none" w:sz="0" w:space="0" w:color="auto"/>
                  </w:divBdr>
                  <w:divsChild>
                    <w:div w:id="27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972">
          <w:marLeft w:val="0"/>
          <w:marRight w:val="0"/>
          <w:marTop w:val="0"/>
          <w:marBottom w:val="0"/>
          <w:divBdr>
            <w:top w:val="none" w:sz="0" w:space="0" w:color="auto"/>
            <w:left w:val="none" w:sz="0" w:space="0" w:color="auto"/>
            <w:bottom w:val="none" w:sz="0" w:space="0" w:color="auto"/>
            <w:right w:val="none" w:sz="0" w:space="0" w:color="auto"/>
          </w:divBdr>
          <w:divsChild>
            <w:div w:id="1544365337">
              <w:marLeft w:val="0"/>
              <w:marRight w:val="0"/>
              <w:marTop w:val="0"/>
              <w:marBottom w:val="0"/>
              <w:divBdr>
                <w:top w:val="none" w:sz="0" w:space="0" w:color="auto"/>
                <w:left w:val="none" w:sz="0" w:space="0" w:color="auto"/>
                <w:bottom w:val="none" w:sz="0" w:space="0" w:color="auto"/>
                <w:right w:val="none" w:sz="0" w:space="0" w:color="auto"/>
              </w:divBdr>
              <w:divsChild>
                <w:div w:id="132139986">
                  <w:marLeft w:val="0"/>
                  <w:marRight w:val="0"/>
                  <w:marTop w:val="0"/>
                  <w:marBottom w:val="0"/>
                  <w:divBdr>
                    <w:top w:val="none" w:sz="0" w:space="0" w:color="auto"/>
                    <w:left w:val="none" w:sz="0" w:space="0" w:color="auto"/>
                    <w:bottom w:val="none" w:sz="0" w:space="0" w:color="auto"/>
                    <w:right w:val="none" w:sz="0" w:space="0" w:color="auto"/>
                  </w:divBdr>
                  <w:divsChild>
                    <w:div w:id="1792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9032">
      <w:bodyDiv w:val="1"/>
      <w:marLeft w:val="0"/>
      <w:marRight w:val="0"/>
      <w:marTop w:val="0"/>
      <w:marBottom w:val="0"/>
      <w:divBdr>
        <w:top w:val="none" w:sz="0" w:space="0" w:color="auto"/>
        <w:left w:val="none" w:sz="0" w:space="0" w:color="auto"/>
        <w:bottom w:val="none" w:sz="0" w:space="0" w:color="auto"/>
        <w:right w:val="none" w:sz="0" w:space="0" w:color="auto"/>
      </w:divBdr>
    </w:div>
    <w:div w:id="1511600695">
      <w:bodyDiv w:val="1"/>
      <w:marLeft w:val="0"/>
      <w:marRight w:val="0"/>
      <w:marTop w:val="0"/>
      <w:marBottom w:val="0"/>
      <w:divBdr>
        <w:top w:val="none" w:sz="0" w:space="0" w:color="auto"/>
        <w:left w:val="none" w:sz="0" w:space="0" w:color="auto"/>
        <w:bottom w:val="none" w:sz="0" w:space="0" w:color="auto"/>
        <w:right w:val="none" w:sz="0" w:space="0" w:color="auto"/>
      </w:divBdr>
    </w:div>
    <w:div w:id="1544827624">
      <w:bodyDiv w:val="1"/>
      <w:marLeft w:val="0"/>
      <w:marRight w:val="0"/>
      <w:marTop w:val="0"/>
      <w:marBottom w:val="0"/>
      <w:divBdr>
        <w:top w:val="none" w:sz="0" w:space="0" w:color="auto"/>
        <w:left w:val="none" w:sz="0" w:space="0" w:color="auto"/>
        <w:bottom w:val="none" w:sz="0" w:space="0" w:color="auto"/>
        <w:right w:val="none" w:sz="0" w:space="0" w:color="auto"/>
      </w:divBdr>
    </w:div>
    <w:div w:id="1594624410">
      <w:bodyDiv w:val="1"/>
      <w:marLeft w:val="0"/>
      <w:marRight w:val="0"/>
      <w:marTop w:val="0"/>
      <w:marBottom w:val="0"/>
      <w:divBdr>
        <w:top w:val="none" w:sz="0" w:space="0" w:color="auto"/>
        <w:left w:val="none" w:sz="0" w:space="0" w:color="auto"/>
        <w:bottom w:val="none" w:sz="0" w:space="0" w:color="auto"/>
        <w:right w:val="none" w:sz="0" w:space="0" w:color="auto"/>
      </w:divBdr>
    </w:div>
    <w:div w:id="1620378961">
      <w:bodyDiv w:val="1"/>
      <w:marLeft w:val="0"/>
      <w:marRight w:val="0"/>
      <w:marTop w:val="0"/>
      <w:marBottom w:val="0"/>
      <w:divBdr>
        <w:top w:val="none" w:sz="0" w:space="0" w:color="auto"/>
        <w:left w:val="none" w:sz="0" w:space="0" w:color="auto"/>
        <w:bottom w:val="none" w:sz="0" w:space="0" w:color="auto"/>
        <w:right w:val="none" w:sz="0" w:space="0" w:color="auto"/>
      </w:divBdr>
    </w:div>
    <w:div w:id="1704093620">
      <w:bodyDiv w:val="1"/>
      <w:marLeft w:val="0"/>
      <w:marRight w:val="0"/>
      <w:marTop w:val="0"/>
      <w:marBottom w:val="0"/>
      <w:divBdr>
        <w:top w:val="none" w:sz="0" w:space="0" w:color="auto"/>
        <w:left w:val="none" w:sz="0" w:space="0" w:color="auto"/>
        <w:bottom w:val="none" w:sz="0" w:space="0" w:color="auto"/>
        <w:right w:val="none" w:sz="0" w:space="0" w:color="auto"/>
      </w:divBdr>
      <w:divsChild>
        <w:div w:id="164443249">
          <w:marLeft w:val="0"/>
          <w:marRight w:val="0"/>
          <w:marTop w:val="0"/>
          <w:marBottom w:val="0"/>
          <w:divBdr>
            <w:top w:val="none" w:sz="0" w:space="0" w:color="auto"/>
            <w:left w:val="none" w:sz="0" w:space="0" w:color="auto"/>
            <w:bottom w:val="none" w:sz="0" w:space="0" w:color="auto"/>
            <w:right w:val="none" w:sz="0" w:space="0" w:color="auto"/>
          </w:divBdr>
        </w:div>
        <w:div w:id="1849785202">
          <w:marLeft w:val="0"/>
          <w:marRight w:val="0"/>
          <w:marTop w:val="0"/>
          <w:marBottom w:val="0"/>
          <w:divBdr>
            <w:top w:val="none" w:sz="0" w:space="0" w:color="auto"/>
            <w:left w:val="none" w:sz="0" w:space="0" w:color="auto"/>
            <w:bottom w:val="none" w:sz="0" w:space="0" w:color="auto"/>
            <w:right w:val="none" w:sz="0" w:space="0" w:color="auto"/>
          </w:divBdr>
        </w:div>
      </w:divsChild>
    </w:div>
    <w:div w:id="1747722448">
      <w:bodyDiv w:val="1"/>
      <w:marLeft w:val="0"/>
      <w:marRight w:val="0"/>
      <w:marTop w:val="0"/>
      <w:marBottom w:val="0"/>
      <w:divBdr>
        <w:top w:val="none" w:sz="0" w:space="0" w:color="auto"/>
        <w:left w:val="none" w:sz="0" w:space="0" w:color="auto"/>
        <w:bottom w:val="none" w:sz="0" w:space="0" w:color="auto"/>
        <w:right w:val="none" w:sz="0" w:space="0" w:color="auto"/>
      </w:divBdr>
      <w:divsChild>
        <w:div w:id="393435231">
          <w:marLeft w:val="0"/>
          <w:marRight w:val="0"/>
          <w:marTop w:val="0"/>
          <w:marBottom w:val="0"/>
          <w:divBdr>
            <w:top w:val="none" w:sz="0" w:space="0" w:color="auto"/>
            <w:left w:val="none" w:sz="0" w:space="0" w:color="auto"/>
            <w:bottom w:val="none" w:sz="0" w:space="0" w:color="auto"/>
            <w:right w:val="none" w:sz="0" w:space="0" w:color="auto"/>
          </w:divBdr>
          <w:divsChild>
            <w:div w:id="132334247">
              <w:marLeft w:val="0"/>
              <w:marRight w:val="0"/>
              <w:marTop w:val="0"/>
              <w:marBottom w:val="0"/>
              <w:divBdr>
                <w:top w:val="none" w:sz="0" w:space="0" w:color="auto"/>
                <w:left w:val="none" w:sz="0" w:space="0" w:color="auto"/>
                <w:bottom w:val="none" w:sz="0" w:space="0" w:color="auto"/>
                <w:right w:val="none" w:sz="0" w:space="0" w:color="auto"/>
              </w:divBdr>
              <w:divsChild>
                <w:div w:id="2139908741">
                  <w:marLeft w:val="0"/>
                  <w:marRight w:val="0"/>
                  <w:marTop w:val="0"/>
                  <w:marBottom w:val="0"/>
                  <w:divBdr>
                    <w:top w:val="none" w:sz="0" w:space="0" w:color="auto"/>
                    <w:left w:val="none" w:sz="0" w:space="0" w:color="auto"/>
                    <w:bottom w:val="none" w:sz="0" w:space="0" w:color="auto"/>
                    <w:right w:val="none" w:sz="0" w:space="0" w:color="auto"/>
                  </w:divBdr>
                  <w:divsChild>
                    <w:div w:id="1661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0744">
          <w:marLeft w:val="0"/>
          <w:marRight w:val="0"/>
          <w:marTop w:val="0"/>
          <w:marBottom w:val="0"/>
          <w:divBdr>
            <w:top w:val="none" w:sz="0" w:space="0" w:color="auto"/>
            <w:left w:val="none" w:sz="0" w:space="0" w:color="auto"/>
            <w:bottom w:val="none" w:sz="0" w:space="0" w:color="auto"/>
            <w:right w:val="none" w:sz="0" w:space="0" w:color="auto"/>
          </w:divBdr>
          <w:divsChild>
            <w:div w:id="779646923">
              <w:marLeft w:val="0"/>
              <w:marRight w:val="0"/>
              <w:marTop w:val="0"/>
              <w:marBottom w:val="0"/>
              <w:divBdr>
                <w:top w:val="none" w:sz="0" w:space="0" w:color="auto"/>
                <w:left w:val="none" w:sz="0" w:space="0" w:color="auto"/>
                <w:bottom w:val="none" w:sz="0" w:space="0" w:color="auto"/>
                <w:right w:val="none" w:sz="0" w:space="0" w:color="auto"/>
              </w:divBdr>
              <w:divsChild>
                <w:div w:id="929630323">
                  <w:marLeft w:val="0"/>
                  <w:marRight w:val="0"/>
                  <w:marTop w:val="0"/>
                  <w:marBottom w:val="0"/>
                  <w:divBdr>
                    <w:top w:val="none" w:sz="0" w:space="0" w:color="auto"/>
                    <w:left w:val="none" w:sz="0" w:space="0" w:color="auto"/>
                    <w:bottom w:val="none" w:sz="0" w:space="0" w:color="auto"/>
                    <w:right w:val="none" w:sz="0" w:space="0" w:color="auto"/>
                  </w:divBdr>
                  <w:divsChild>
                    <w:div w:id="1466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9906">
      <w:bodyDiv w:val="1"/>
      <w:marLeft w:val="0"/>
      <w:marRight w:val="0"/>
      <w:marTop w:val="0"/>
      <w:marBottom w:val="0"/>
      <w:divBdr>
        <w:top w:val="none" w:sz="0" w:space="0" w:color="auto"/>
        <w:left w:val="none" w:sz="0" w:space="0" w:color="auto"/>
        <w:bottom w:val="none" w:sz="0" w:space="0" w:color="auto"/>
        <w:right w:val="none" w:sz="0" w:space="0" w:color="auto"/>
      </w:divBdr>
      <w:divsChild>
        <w:div w:id="162167024">
          <w:marLeft w:val="0"/>
          <w:marRight w:val="0"/>
          <w:marTop w:val="0"/>
          <w:marBottom w:val="0"/>
          <w:divBdr>
            <w:top w:val="none" w:sz="0" w:space="0" w:color="auto"/>
            <w:left w:val="none" w:sz="0" w:space="0" w:color="auto"/>
            <w:bottom w:val="none" w:sz="0" w:space="0" w:color="auto"/>
            <w:right w:val="none" w:sz="0" w:space="0" w:color="auto"/>
          </w:divBdr>
          <w:divsChild>
            <w:div w:id="111242391">
              <w:marLeft w:val="0"/>
              <w:marRight w:val="0"/>
              <w:marTop w:val="0"/>
              <w:marBottom w:val="0"/>
              <w:divBdr>
                <w:top w:val="none" w:sz="0" w:space="0" w:color="auto"/>
                <w:left w:val="none" w:sz="0" w:space="0" w:color="auto"/>
                <w:bottom w:val="none" w:sz="0" w:space="0" w:color="auto"/>
                <w:right w:val="none" w:sz="0" w:space="0" w:color="auto"/>
              </w:divBdr>
              <w:divsChild>
                <w:div w:id="395669559">
                  <w:marLeft w:val="0"/>
                  <w:marRight w:val="0"/>
                  <w:marTop w:val="0"/>
                  <w:marBottom w:val="0"/>
                  <w:divBdr>
                    <w:top w:val="none" w:sz="0" w:space="0" w:color="auto"/>
                    <w:left w:val="none" w:sz="0" w:space="0" w:color="auto"/>
                    <w:bottom w:val="none" w:sz="0" w:space="0" w:color="auto"/>
                    <w:right w:val="none" w:sz="0" w:space="0" w:color="auto"/>
                  </w:divBdr>
                  <w:divsChild>
                    <w:div w:id="895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5321">
          <w:marLeft w:val="0"/>
          <w:marRight w:val="0"/>
          <w:marTop w:val="0"/>
          <w:marBottom w:val="0"/>
          <w:divBdr>
            <w:top w:val="none" w:sz="0" w:space="0" w:color="auto"/>
            <w:left w:val="none" w:sz="0" w:space="0" w:color="auto"/>
            <w:bottom w:val="none" w:sz="0" w:space="0" w:color="auto"/>
            <w:right w:val="none" w:sz="0" w:space="0" w:color="auto"/>
          </w:divBdr>
          <w:divsChild>
            <w:div w:id="1688602782">
              <w:marLeft w:val="0"/>
              <w:marRight w:val="0"/>
              <w:marTop w:val="0"/>
              <w:marBottom w:val="0"/>
              <w:divBdr>
                <w:top w:val="none" w:sz="0" w:space="0" w:color="auto"/>
                <w:left w:val="none" w:sz="0" w:space="0" w:color="auto"/>
                <w:bottom w:val="none" w:sz="0" w:space="0" w:color="auto"/>
                <w:right w:val="none" w:sz="0" w:space="0" w:color="auto"/>
              </w:divBdr>
              <w:divsChild>
                <w:div w:id="735058191">
                  <w:marLeft w:val="0"/>
                  <w:marRight w:val="0"/>
                  <w:marTop w:val="0"/>
                  <w:marBottom w:val="0"/>
                  <w:divBdr>
                    <w:top w:val="none" w:sz="0" w:space="0" w:color="auto"/>
                    <w:left w:val="none" w:sz="0" w:space="0" w:color="auto"/>
                    <w:bottom w:val="none" w:sz="0" w:space="0" w:color="auto"/>
                    <w:right w:val="none" w:sz="0" w:space="0" w:color="auto"/>
                  </w:divBdr>
                  <w:divsChild>
                    <w:div w:id="1006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253">
      <w:bodyDiv w:val="1"/>
      <w:marLeft w:val="0"/>
      <w:marRight w:val="0"/>
      <w:marTop w:val="0"/>
      <w:marBottom w:val="0"/>
      <w:divBdr>
        <w:top w:val="none" w:sz="0" w:space="0" w:color="auto"/>
        <w:left w:val="none" w:sz="0" w:space="0" w:color="auto"/>
        <w:bottom w:val="none" w:sz="0" w:space="0" w:color="auto"/>
        <w:right w:val="none" w:sz="0" w:space="0" w:color="auto"/>
      </w:divBdr>
    </w:div>
    <w:div w:id="1789470774">
      <w:bodyDiv w:val="1"/>
      <w:marLeft w:val="0"/>
      <w:marRight w:val="0"/>
      <w:marTop w:val="0"/>
      <w:marBottom w:val="0"/>
      <w:divBdr>
        <w:top w:val="none" w:sz="0" w:space="0" w:color="auto"/>
        <w:left w:val="none" w:sz="0" w:space="0" w:color="auto"/>
        <w:bottom w:val="none" w:sz="0" w:space="0" w:color="auto"/>
        <w:right w:val="none" w:sz="0" w:space="0" w:color="auto"/>
      </w:divBdr>
    </w:div>
    <w:div w:id="1831603696">
      <w:bodyDiv w:val="1"/>
      <w:marLeft w:val="0"/>
      <w:marRight w:val="0"/>
      <w:marTop w:val="0"/>
      <w:marBottom w:val="0"/>
      <w:divBdr>
        <w:top w:val="none" w:sz="0" w:space="0" w:color="auto"/>
        <w:left w:val="none" w:sz="0" w:space="0" w:color="auto"/>
        <w:bottom w:val="none" w:sz="0" w:space="0" w:color="auto"/>
        <w:right w:val="none" w:sz="0" w:space="0" w:color="auto"/>
      </w:divBdr>
    </w:div>
    <w:div w:id="1838114239">
      <w:bodyDiv w:val="1"/>
      <w:marLeft w:val="0"/>
      <w:marRight w:val="0"/>
      <w:marTop w:val="0"/>
      <w:marBottom w:val="0"/>
      <w:divBdr>
        <w:top w:val="none" w:sz="0" w:space="0" w:color="auto"/>
        <w:left w:val="none" w:sz="0" w:space="0" w:color="auto"/>
        <w:bottom w:val="none" w:sz="0" w:space="0" w:color="auto"/>
        <w:right w:val="none" w:sz="0" w:space="0" w:color="auto"/>
      </w:divBdr>
    </w:div>
    <w:div w:id="1842770305">
      <w:bodyDiv w:val="1"/>
      <w:marLeft w:val="0"/>
      <w:marRight w:val="0"/>
      <w:marTop w:val="0"/>
      <w:marBottom w:val="0"/>
      <w:divBdr>
        <w:top w:val="none" w:sz="0" w:space="0" w:color="auto"/>
        <w:left w:val="none" w:sz="0" w:space="0" w:color="auto"/>
        <w:bottom w:val="none" w:sz="0" w:space="0" w:color="auto"/>
        <w:right w:val="none" w:sz="0" w:space="0" w:color="auto"/>
      </w:divBdr>
      <w:divsChild>
        <w:div w:id="332071665">
          <w:marLeft w:val="0"/>
          <w:marRight w:val="0"/>
          <w:marTop w:val="0"/>
          <w:marBottom w:val="0"/>
          <w:divBdr>
            <w:top w:val="none" w:sz="0" w:space="0" w:color="auto"/>
            <w:left w:val="none" w:sz="0" w:space="0" w:color="auto"/>
            <w:bottom w:val="none" w:sz="0" w:space="0" w:color="auto"/>
            <w:right w:val="none" w:sz="0" w:space="0" w:color="auto"/>
          </w:divBdr>
          <w:divsChild>
            <w:div w:id="1229608810">
              <w:marLeft w:val="0"/>
              <w:marRight w:val="0"/>
              <w:marTop w:val="0"/>
              <w:marBottom w:val="0"/>
              <w:divBdr>
                <w:top w:val="none" w:sz="0" w:space="0" w:color="auto"/>
                <w:left w:val="none" w:sz="0" w:space="0" w:color="auto"/>
                <w:bottom w:val="none" w:sz="0" w:space="0" w:color="auto"/>
                <w:right w:val="none" w:sz="0" w:space="0" w:color="auto"/>
              </w:divBdr>
              <w:divsChild>
                <w:div w:id="1384207094">
                  <w:marLeft w:val="0"/>
                  <w:marRight w:val="0"/>
                  <w:marTop w:val="0"/>
                  <w:marBottom w:val="0"/>
                  <w:divBdr>
                    <w:top w:val="none" w:sz="0" w:space="0" w:color="auto"/>
                    <w:left w:val="none" w:sz="0" w:space="0" w:color="auto"/>
                    <w:bottom w:val="none" w:sz="0" w:space="0" w:color="auto"/>
                    <w:right w:val="none" w:sz="0" w:space="0" w:color="auto"/>
                  </w:divBdr>
                  <w:divsChild>
                    <w:div w:id="904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714">
      <w:bodyDiv w:val="1"/>
      <w:marLeft w:val="0"/>
      <w:marRight w:val="0"/>
      <w:marTop w:val="0"/>
      <w:marBottom w:val="0"/>
      <w:divBdr>
        <w:top w:val="none" w:sz="0" w:space="0" w:color="auto"/>
        <w:left w:val="none" w:sz="0" w:space="0" w:color="auto"/>
        <w:bottom w:val="none" w:sz="0" w:space="0" w:color="auto"/>
        <w:right w:val="none" w:sz="0" w:space="0" w:color="auto"/>
      </w:divBdr>
    </w:div>
    <w:div w:id="1890871204">
      <w:bodyDiv w:val="1"/>
      <w:marLeft w:val="0"/>
      <w:marRight w:val="0"/>
      <w:marTop w:val="0"/>
      <w:marBottom w:val="0"/>
      <w:divBdr>
        <w:top w:val="none" w:sz="0" w:space="0" w:color="auto"/>
        <w:left w:val="none" w:sz="0" w:space="0" w:color="auto"/>
        <w:bottom w:val="none" w:sz="0" w:space="0" w:color="auto"/>
        <w:right w:val="none" w:sz="0" w:space="0" w:color="auto"/>
      </w:divBdr>
    </w:div>
    <w:div w:id="1927811138">
      <w:bodyDiv w:val="1"/>
      <w:marLeft w:val="0"/>
      <w:marRight w:val="0"/>
      <w:marTop w:val="0"/>
      <w:marBottom w:val="0"/>
      <w:divBdr>
        <w:top w:val="none" w:sz="0" w:space="0" w:color="auto"/>
        <w:left w:val="none" w:sz="0" w:space="0" w:color="auto"/>
        <w:bottom w:val="none" w:sz="0" w:space="0" w:color="auto"/>
        <w:right w:val="none" w:sz="0" w:space="0" w:color="auto"/>
      </w:divBdr>
      <w:divsChild>
        <w:div w:id="534734344">
          <w:marLeft w:val="0"/>
          <w:marRight w:val="0"/>
          <w:marTop w:val="0"/>
          <w:marBottom w:val="0"/>
          <w:divBdr>
            <w:top w:val="none" w:sz="0" w:space="0" w:color="auto"/>
            <w:left w:val="none" w:sz="0" w:space="0" w:color="auto"/>
            <w:bottom w:val="none" w:sz="0" w:space="0" w:color="auto"/>
            <w:right w:val="none" w:sz="0" w:space="0" w:color="auto"/>
          </w:divBdr>
          <w:divsChild>
            <w:div w:id="623269962">
              <w:marLeft w:val="0"/>
              <w:marRight w:val="0"/>
              <w:marTop w:val="0"/>
              <w:marBottom w:val="0"/>
              <w:divBdr>
                <w:top w:val="none" w:sz="0" w:space="0" w:color="auto"/>
                <w:left w:val="none" w:sz="0" w:space="0" w:color="auto"/>
                <w:bottom w:val="none" w:sz="0" w:space="0" w:color="auto"/>
                <w:right w:val="none" w:sz="0" w:space="0" w:color="auto"/>
              </w:divBdr>
              <w:divsChild>
                <w:div w:id="826240022">
                  <w:marLeft w:val="0"/>
                  <w:marRight w:val="0"/>
                  <w:marTop w:val="0"/>
                  <w:marBottom w:val="0"/>
                  <w:divBdr>
                    <w:top w:val="none" w:sz="0" w:space="0" w:color="auto"/>
                    <w:left w:val="none" w:sz="0" w:space="0" w:color="auto"/>
                    <w:bottom w:val="none" w:sz="0" w:space="0" w:color="auto"/>
                    <w:right w:val="none" w:sz="0" w:space="0" w:color="auto"/>
                  </w:divBdr>
                  <w:divsChild>
                    <w:div w:id="1423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002">
          <w:marLeft w:val="0"/>
          <w:marRight w:val="0"/>
          <w:marTop w:val="0"/>
          <w:marBottom w:val="0"/>
          <w:divBdr>
            <w:top w:val="none" w:sz="0" w:space="0" w:color="auto"/>
            <w:left w:val="none" w:sz="0" w:space="0" w:color="auto"/>
            <w:bottom w:val="none" w:sz="0" w:space="0" w:color="auto"/>
            <w:right w:val="none" w:sz="0" w:space="0" w:color="auto"/>
          </w:divBdr>
          <w:divsChild>
            <w:div w:id="1079450363">
              <w:marLeft w:val="0"/>
              <w:marRight w:val="0"/>
              <w:marTop w:val="0"/>
              <w:marBottom w:val="0"/>
              <w:divBdr>
                <w:top w:val="none" w:sz="0" w:space="0" w:color="auto"/>
                <w:left w:val="none" w:sz="0" w:space="0" w:color="auto"/>
                <w:bottom w:val="none" w:sz="0" w:space="0" w:color="auto"/>
                <w:right w:val="none" w:sz="0" w:space="0" w:color="auto"/>
              </w:divBdr>
              <w:divsChild>
                <w:div w:id="297927762">
                  <w:marLeft w:val="0"/>
                  <w:marRight w:val="0"/>
                  <w:marTop w:val="0"/>
                  <w:marBottom w:val="0"/>
                  <w:divBdr>
                    <w:top w:val="none" w:sz="0" w:space="0" w:color="auto"/>
                    <w:left w:val="none" w:sz="0" w:space="0" w:color="auto"/>
                    <w:bottom w:val="none" w:sz="0" w:space="0" w:color="auto"/>
                    <w:right w:val="none" w:sz="0" w:space="0" w:color="auto"/>
                  </w:divBdr>
                  <w:divsChild>
                    <w:div w:id="1770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7215">
      <w:bodyDiv w:val="1"/>
      <w:marLeft w:val="0"/>
      <w:marRight w:val="0"/>
      <w:marTop w:val="0"/>
      <w:marBottom w:val="0"/>
      <w:divBdr>
        <w:top w:val="none" w:sz="0" w:space="0" w:color="auto"/>
        <w:left w:val="none" w:sz="0" w:space="0" w:color="auto"/>
        <w:bottom w:val="none" w:sz="0" w:space="0" w:color="auto"/>
        <w:right w:val="none" w:sz="0" w:space="0" w:color="auto"/>
      </w:divBdr>
      <w:divsChild>
        <w:div w:id="1348824337">
          <w:marLeft w:val="0"/>
          <w:marRight w:val="0"/>
          <w:marTop w:val="0"/>
          <w:marBottom w:val="0"/>
          <w:divBdr>
            <w:top w:val="none" w:sz="0" w:space="0" w:color="auto"/>
            <w:left w:val="none" w:sz="0" w:space="0" w:color="auto"/>
            <w:bottom w:val="none" w:sz="0" w:space="0" w:color="auto"/>
            <w:right w:val="none" w:sz="0" w:space="0" w:color="auto"/>
          </w:divBdr>
          <w:divsChild>
            <w:div w:id="1903561627">
              <w:marLeft w:val="0"/>
              <w:marRight w:val="0"/>
              <w:marTop w:val="0"/>
              <w:marBottom w:val="0"/>
              <w:divBdr>
                <w:top w:val="none" w:sz="0" w:space="0" w:color="auto"/>
                <w:left w:val="none" w:sz="0" w:space="0" w:color="auto"/>
                <w:bottom w:val="none" w:sz="0" w:space="0" w:color="auto"/>
                <w:right w:val="none" w:sz="0" w:space="0" w:color="auto"/>
              </w:divBdr>
              <w:divsChild>
                <w:div w:id="1032729923">
                  <w:marLeft w:val="0"/>
                  <w:marRight w:val="0"/>
                  <w:marTop w:val="0"/>
                  <w:marBottom w:val="0"/>
                  <w:divBdr>
                    <w:top w:val="none" w:sz="0" w:space="0" w:color="auto"/>
                    <w:left w:val="none" w:sz="0" w:space="0" w:color="auto"/>
                    <w:bottom w:val="none" w:sz="0" w:space="0" w:color="auto"/>
                    <w:right w:val="none" w:sz="0" w:space="0" w:color="auto"/>
                  </w:divBdr>
                  <w:divsChild>
                    <w:div w:id="560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7008">
          <w:marLeft w:val="0"/>
          <w:marRight w:val="0"/>
          <w:marTop w:val="0"/>
          <w:marBottom w:val="0"/>
          <w:divBdr>
            <w:top w:val="none" w:sz="0" w:space="0" w:color="auto"/>
            <w:left w:val="none" w:sz="0" w:space="0" w:color="auto"/>
            <w:bottom w:val="none" w:sz="0" w:space="0" w:color="auto"/>
            <w:right w:val="none" w:sz="0" w:space="0" w:color="auto"/>
          </w:divBdr>
          <w:divsChild>
            <w:div w:id="295333452">
              <w:marLeft w:val="0"/>
              <w:marRight w:val="0"/>
              <w:marTop w:val="0"/>
              <w:marBottom w:val="0"/>
              <w:divBdr>
                <w:top w:val="none" w:sz="0" w:space="0" w:color="auto"/>
                <w:left w:val="none" w:sz="0" w:space="0" w:color="auto"/>
                <w:bottom w:val="none" w:sz="0" w:space="0" w:color="auto"/>
                <w:right w:val="none" w:sz="0" w:space="0" w:color="auto"/>
              </w:divBdr>
              <w:divsChild>
                <w:div w:id="86460451">
                  <w:marLeft w:val="0"/>
                  <w:marRight w:val="0"/>
                  <w:marTop w:val="0"/>
                  <w:marBottom w:val="0"/>
                  <w:divBdr>
                    <w:top w:val="none" w:sz="0" w:space="0" w:color="auto"/>
                    <w:left w:val="none" w:sz="0" w:space="0" w:color="auto"/>
                    <w:bottom w:val="none" w:sz="0" w:space="0" w:color="auto"/>
                    <w:right w:val="none" w:sz="0" w:space="0" w:color="auto"/>
                  </w:divBdr>
                  <w:divsChild>
                    <w:div w:id="1617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925">
      <w:bodyDiv w:val="1"/>
      <w:marLeft w:val="0"/>
      <w:marRight w:val="0"/>
      <w:marTop w:val="0"/>
      <w:marBottom w:val="0"/>
      <w:divBdr>
        <w:top w:val="none" w:sz="0" w:space="0" w:color="auto"/>
        <w:left w:val="none" w:sz="0" w:space="0" w:color="auto"/>
        <w:bottom w:val="none" w:sz="0" w:space="0" w:color="auto"/>
        <w:right w:val="none" w:sz="0" w:space="0" w:color="auto"/>
      </w:divBdr>
    </w:div>
    <w:div w:id="2025932138">
      <w:bodyDiv w:val="1"/>
      <w:marLeft w:val="0"/>
      <w:marRight w:val="0"/>
      <w:marTop w:val="0"/>
      <w:marBottom w:val="0"/>
      <w:divBdr>
        <w:top w:val="none" w:sz="0" w:space="0" w:color="auto"/>
        <w:left w:val="none" w:sz="0" w:space="0" w:color="auto"/>
        <w:bottom w:val="none" w:sz="0" w:space="0" w:color="auto"/>
        <w:right w:val="none" w:sz="0" w:space="0" w:color="auto"/>
      </w:divBdr>
      <w:divsChild>
        <w:div w:id="167256830">
          <w:marLeft w:val="0"/>
          <w:marRight w:val="0"/>
          <w:marTop w:val="0"/>
          <w:marBottom w:val="0"/>
          <w:divBdr>
            <w:top w:val="none" w:sz="0" w:space="0" w:color="auto"/>
            <w:left w:val="none" w:sz="0" w:space="0" w:color="auto"/>
            <w:bottom w:val="none" w:sz="0" w:space="0" w:color="auto"/>
            <w:right w:val="none" w:sz="0" w:space="0" w:color="auto"/>
          </w:divBdr>
          <w:divsChild>
            <w:div w:id="1599213849">
              <w:marLeft w:val="0"/>
              <w:marRight w:val="0"/>
              <w:marTop w:val="0"/>
              <w:marBottom w:val="0"/>
              <w:divBdr>
                <w:top w:val="none" w:sz="0" w:space="0" w:color="auto"/>
                <w:left w:val="none" w:sz="0" w:space="0" w:color="auto"/>
                <w:bottom w:val="none" w:sz="0" w:space="0" w:color="auto"/>
                <w:right w:val="none" w:sz="0" w:space="0" w:color="auto"/>
              </w:divBdr>
              <w:divsChild>
                <w:div w:id="1036195067">
                  <w:marLeft w:val="0"/>
                  <w:marRight w:val="0"/>
                  <w:marTop w:val="0"/>
                  <w:marBottom w:val="0"/>
                  <w:divBdr>
                    <w:top w:val="none" w:sz="0" w:space="0" w:color="auto"/>
                    <w:left w:val="none" w:sz="0" w:space="0" w:color="auto"/>
                    <w:bottom w:val="none" w:sz="0" w:space="0" w:color="auto"/>
                    <w:right w:val="none" w:sz="0" w:space="0" w:color="auto"/>
                  </w:divBdr>
                  <w:divsChild>
                    <w:div w:id="2084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096">
          <w:marLeft w:val="0"/>
          <w:marRight w:val="0"/>
          <w:marTop w:val="0"/>
          <w:marBottom w:val="0"/>
          <w:divBdr>
            <w:top w:val="none" w:sz="0" w:space="0" w:color="auto"/>
            <w:left w:val="none" w:sz="0" w:space="0" w:color="auto"/>
            <w:bottom w:val="none" w:sz="0" w:space="0" w:color="auto"/>
            <w:right w:val="none" w:sz="0" w:space="0" w:color="auto"/>
          </w:divBdr>
          <w:divsChild>
            <w:div w:id="889538257">
              <w:marLeft w:val="0"/>
              <w:marRight w:val="0"/>
              <w:marTop w:val="0"/>
              <w:marBottom w:val="0"/>
              <w:divBdr>
                <w:top w:val="none" w:sz="0" w:space="0" w:color="auto"/>
                <w:left w:val="none" w:sz="0" w:space="0" w:color="auto"/>
                <w:bottom w:val="none" w:sz="0" w:space="0" w:color="auto"/>
                <w:right w:val="none" w:sz="0" w:space="0" w:color="auto"/>
              </w:divBdr>
              <w:divsChild>
                <w:div w:id="1893493105">
                  <w:marLeft w:val="0"/>
                  <w:marRight w:val="0"/>
                  <w:marTop w:val="0"/>
                  <w:marBottom w:val="0"/>
                  <w:divBdr>
                    <w:top w:val="none" w:sz="0" w:space="0" w:color="auto"/>
                    <w:left w:val="none" w:sz="0" w:space="0" w:color="auto"/>
                    <w:bottom w:val="none" w:sz="0" w:space="0" w:color="auto"/>
                    <w:right w:val="none" w:sz="0" w:space="0" w:color="auto"/>
                  </w:divBdr>
                  <w:divsChild>
                    <w:div w:id="319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442">
      <w:bodyDiv w:val="1"/>
      <w:marLeft w:val="0"/>
      <w:marRight w:val="0"/>
      <w:marTop w:val="0"/>
      <w:marBottom w:val="0"/>
      <w:divBdr>
        <w:top w:val="none" w:sz="0" w:space="0" w:color="auto"/>
        <w:left w:val="none" w:sz="0" w:space="0" w:color="auto"/>
        <w:bottom w:val="none" w:sz="0" w:space="0" w:color="auto"/>
        <w:right w:val="none" w:sz="0" w:space="0" w:color="auto"/>
      </w:divBdr>
    </w:div>
    <w:div w:id="2108456494">
      <w:bodyDiv w:val="1"/>
      <w:marLeft w:val="0"/>
      <w:marRight w:val="0"/>
      <w:marTop w:val="0"/>
      <w:marBottom w:val="0"/>
      <w:divBdr>
        <w:top w:val="none" w:sz="0" w:space="0" w:color="auto"/>
        <w:left w:val="none" w:sz="0" w:space="0" w:color="auto"/>
        <w:bottom w:val="none" w:sz="0" w:space="0" w:color="auto"/>
        <w:right w:val="none" w:sz="0" w:space="0" w:color="auto"/>
      </w:divBdr>
    </w:div>
    <w:div w:id="2110538376">
      <w:bodyDiv w:val="1"/>
      <w:marLeft w:val="0"/>
      <w:marRight w:val="0"/>
      <w:marTop w:val="0"/>
      <w:marBottom w:val="0"/>
      <w:divBdr>
        <w:top w:val="none" w:sz="0" w:space="0" w:color="auto"/>
        <w:left w:val="none" w:sz="0" w:space="0" w:color="auto"/>
        <w:bottom w:val="none" w:sz="0" w:space="0" w:color="auto"/>
        <w:right w:val="none" w:sz="0" w:space="0" w:color="auto"/>
      </w:divBdr>
    </w:div>
    <w:div w:id="2119182191">
      <w:bodyDiv w:val="1"/>
      <w:marLeft w:val="0"/>
      <w:marRight w:val="0"/>
      <w:marTop w:val="0"/>
      <w:marBottom w:val="0"/>
      <w:divBdr>
        <w:top w:val="none" w:sz="0" w:space="0" w:color="auto"/>
        <w:left w:val="none" w:sz="0" w:space="0" w:color="auto"/>
        <w:bottom w:val="none" w:sz="0" w:space="0" w:color="auto"/>
        <w:right w:val="none" w:sz="0" w:space="0" w:color="auto"/>
      </w:divBdr>
      <w:divsChild>
        <w:div w:id="980770065">
          <w:marLeft w:val="0"/>
          <w:marRight w:val="0"/>
          <w:marTop w:val="0"/>
          <w:marBottom w:val="0"/>
          <w:divBdr>
            <w:top w:val="none" w:sz="0" w:space="0" w:color="auto"/>
            <w:left w:val="none" w:sz="0" w:space="0" w:color="auto"/>
            <w:bottom w:val="none" w:sz="0" w:space="0" w:color="auto"/>
            <w:right w:val="none" w:sz="0" w:space="0" w:color="auto"/>
          </w:divBdr>
          <w:divsChild>
            <w:div w:id="1036659253">
              <w:marLeft w:val="0"/>
              <w:marRight w:val="0"/>
              <w:marTop w:val="0"/>
              <w:marBottom w:val="0"/>
              <w:divBdr>
                <w:top w:val="none" w:sz="0" w:space="0" w:color="auto"/>
                <w:left w:val="none" w:sz="0" w:space="0" w:color="auto"/>
                <w:bottom w:val="none" w:sz="0" w:space="0" w:color="auto"/>
                <w:right w:val="none" w:sz="0" w:space="0" w:color="auto"/>
              </w:divBdr>
              <w:divsChild>
                <w:div w:id="681202872">
                  <w:marLeft w:val="0"/>
                  <w:marRight w:val="0"/>
                  <w:marTop w:val="0"/>
                  <w:marBottom w:val="0"/>
                  <w:divBdr>
                    <w:top w:val="none" w:sz="0" w:space="0" w:color="auto"/>
                    <w:left w:val="none" w:sz="0" w:space="0" w:color="auto"/>
                    <w:bottom w:val="none" w:sz="0" w:space="0" w:color="auto"/>
                    <w:right w:val="none" w:sz="0" w:space="0" w:color="auto"/>
                  </w:divBdr>
                  <w:divsChild>
                    <w:div w:id="4988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F6A97-AE67-46B1-A4DD-2C06A30A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KVQA</cp:lastModifiedBy>
  <cp:revision>37</cp:revision>
  <dcterms:created xsi:type="dcterms:W3CDTF">2025-10-24T06:43:00Z</dcterms:created>
  <dcterms:modified xsi:type="dcterms:W3CDTF">2025-10-24T10:07:00Z</dcterms:modified>
</cp:coreProperties>
</file>