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E9823" w14:textId="77777777" w:rsidR="00B57CE1" w:rsidRDefault="00000000">
      <w:pPr>
        <w:spacing w:before="480" w:after="120"/>
        <w:jc w:val="center"/>
      </w:pPr>
      <w:r>
        <w:rPr>
          <w:rFonts w:ascii="Calibri" w:hAnsi="Calibri"/>
          <w:b/>
          <w:color w:val="1E3A8A"/>
          <w:sz w:val="56"/>
        </w:rPr>
        <w:t>AI INTERVIEW PREP CHATBOT</w:t>
      </w:r>
    </w:p>
    <w:p w14:paraId="3A0F65D6" w14:textId="77777777" w:rsidR="00B57CE1" w:rsidRDefault="00000000">
      <w:pPr>
        <w:spacing w:after="480"/>
        <w:jc w:val="center"/>
      </w:pPr>
      <w:r>
        <w:rPr>
          <w:rFonts w:ascii="Calibri" w:hAnsi="Calibri"/>
          <w:i/>
          <w:color w:val="475569"/>
          <w:sz w:val="28"/>
        </w:rPr>
        <w:t>Comprehensive Technical Documentation (A to Z Architecture, Specs, Lackings &amp; Future Scope)</w:t>
      </w:r>
    </w:p>
    <w:tbl>
      <w:tblPr>
        <w:tblW w:w="0" w:type="auto"/>
        <w:jc w:val="center"/>
        <w:tblLayout w:type="fixed"/>
        <w:tblLook w:val="04A0" w:firstRow="1" w:lastRow="0" w:firstColumn="1" w:lastColumn="0" w:noHBand="0" w:noVBand="1"/>
      </w:tblPr>
      <w:tblGrid>
        <w:gridCol w:w="9360"/>
      </w:tblGrid>
      <w:tr w:rsidR="00B57CE1" w14:paraId="7065FB2F" w14:textId="77777777">
        <w:trPr>
          <w:jc w:val="center"/>
        </w:trPr>
        <w:tc>
          <w:tcPr>
            <w:tcW w:w="9360" w:type="dxa"/>
            <w:tcBorders>
              <w:left w:val="single" w:sz="36" w:space="0" w:color="3B82F6"/>
            </w:tcBorders>
            <w:shd w:val="clear" w:color="auto" w:fill="F1F5F9"/>
            <w:tcMar>
              <w:top w:w="140" w:type="dxa"/>
              <w:left w:w="200" w:type="dxa"/>
              <w:bottom w:w="140" w:type="dxa"/>
              <w:right w:w="200" w:type="dxa"/>
            </w:tcMar>
          </w:tcPr>
          <w:p w14:paraId="7BC2849A" w14:textId="77777777" w:rsidR="00B57CE1" w:rsidRDefault="00000000">
            <w:pPr>
              <w:spacing w:after="80"/>
            </w:pPr>
            <w:r>
              <w:rPr>
                <w:rFonts w:ascii="Calibri" w:hAnsi="Calibri"/>
                <w:b/>
                <w:color w:val="0369A1"/>
              </w:rPr>
              <w:t>📌 Project Metadata &amp; Specifications</w:t>
            </w:r>
            <w:r>
              <w:rPr>
                <w:rFonts w:ascii="Calibri" w:hAnsi="Calibri"/>
                <w:b/>
                <w:color w:val="0369A1"/>
              </w:rPr>
              <w:br/>
            </w:r>
            <w:r>
              <w:rPr>
                <w:rFonts w:ascii="Calibri" w:hAnsi="Calibri"/>
                <w:color w:val="334155"/>
                <w:sz w:val="21"/>
              </w:rPr>
              <w:t>• Project Name: AI Interview Prep Chatbot (Mobile App &amp; REST API)</w:t>
            </w:r>
            <w:r>
              <w:rPr>
                <w:rFonts w:ascii="Calibri" w:hAnsi="Calibri"/>
                <w:color w:val="334155"/>
                <w:sz w:val="21"/>
              </w:rPr>
              <w:br/>
              <w:t>• Frontend Framework: React Native (Expo SDK 57), React Native Web, React Navigation v7</w:t>
            </w:r>
            <w:r>
              <w:rPr>
                <w:rFonts w:ascii="Calibri" w:hAnsi="Calibri"/>
                <w:color w:val="334155"/>
                <w:sz w:val="21"/>
              </w:rPr>
              <w:br/>
              <w:t>• Backend Framework: FastAPI (Python 3.10+), SQLAlchemy ORM, Uvicorn ASGI Server</w:t>
            </w:r>
            <w:r>
              <w:rPr>
                <w:rFonts w:ascii="Calibri" w:hAnsi="Calibri"/>
                <w:color w:val="334155"/>
                <w:sz w:val="21"/>
              </w:rPr>
              <w:br/>
              <w:t>• Database Engine: MySQL 8.0 / MariaDB (utf8mb4_unicode_ci)</w:t>
            </w:r>
            <w:r>
              <w:rPr>
                <w:rFonts w:ascii="Calibri" w:hAnsi="Calibri"/>
                <w:color w:val="334155"/>
                <w:sz w:val="21"/>
              </w:rPr>
              <w:br/>
              <w:t>• AI Evaluation Layer: Hybrid Engine (Local Ollama LLM + Offline Smart Heuristic Evaluator)</w:t>
            </w:r>
            <w:r>
              <w:rPr>
                <w:rFonts w:ascii="Calibri" w:hAnsi="Calibri"/>
                <w:color w:val="334155"/>
                <w:sz w:val="21"/>
              </w:rPr>
              <w:br/>
              <w:t>• Deployment Target: Android Mobile App, iOS, Expo Go, React Native Web</w:t>
            </w:r>
          </w:p>
        </w:tc>
      </w:tr>
    </w:tbl>
    <w:p w14:paraId="13622201" w14:textId="77777777" w:rsidR="00B57CE1" w:rsidRDefault="00B57CE1">
      <w:pPr>
        <w:spacing w:after="120"/>
      </w:pPr>
    </w:p>
    <w:p w14:paraId="36BF3171" w14:textId="77777777" w:rsidR="00B57CE1" w:rsidRDefault="00B57CE1">
      <w:pPr>
        <w:spacing w:after="240"/>
      </w:pPr>
    </w:p>
    <w:p w14:paraId="5FD894EA" w14:textId="77777777" w:rsidR="00B57CE1" w:rsidRDefault="00000000">
      <w:pPr>
        <w:pStyle w:val="Heading1"/>
        <w:spacing w:before="360" w:after="160"/>
      </w:pPr>
      <w:r>
        <w:rPr>
          <w:rFonts w:ascii="Calibri" w:hAnsi="Calibri"/>
          <w:color w:val="1E3A8A"/>
          <w:sz w:val="40"/>
        </w:rPr>
        <w:t>Table of Contents</w:t>
      </w:r>
    </w:p>
    <w:p w14:paraId="12D5BF2F" w14:textId="77777777" w:rsidR="00B57CE1" w:rsidRDefault="00000000">
      <w:pPr>
        <w:spacing w:after="60"/>
        <w:ind w:left="360"/>
      </w:pPr>
      <w:r>
        <w:rPr>
          <w:rFonts w:ascii="Calibri" w:hAnsi="Calibri"/>
          <w:color w:val="1E3A8A"/>
        </w:rPr>
        <w:t>1. Executive Summary &amp; Core Objectives</w:t>
      </w:r>
    </w:p>
    <w:p w14:paraId="2D143050" w14:textId="77777777" w:rsidR="00B57CE1" w:rsidRDefault="00000000">
      <w:pPr>
        <w:spacing w:after="60"/>
        <w:ind w:left="360"/>
      </w:pPr>
      <w:r>
        <w:rPr>
          <w:rFonts w:ascii="Calibri" w:hAnsi="Calibri"/>
          <w:color w:val="1E3A8A"/>
        </w:rPr>
        <w:t>2. Overall System Architecture &amp; Data Flow Workflows</w:t>
      </w:r>
    </w:p>
    <w:p w14:paraId="7A8E366A" w14:textId="77777777" w:rsidR="00B57CE1" w:rsidRDefault="00000000">
      <w:pPr>
        <w:spacing w:after="60"/>
        <w:ind w:left="360"/>
      </w:pPr>
      <w:r>
        <w:rPr>
          <w:rFonts w:ascii="Calibri" w:hAnsi="Calibri"/>
          <w:color w:val="1E3A8A"/>
        </w:rPr>
        <w:t>3. Frontend Technology &amp; Implementation Details (React Native Mobile)</w:t>
      </w:r>
    </w:p>
    <w:p w14:paraId="3CCA7A0B" w14:textId="77777777" w:rsidR="00B57CE1" w:rsidRDefault="00000000">
      <w:pPr>
        <w:spacing w:after="60"/>
        <w:ind w:left="360"/>
      </w:pPr>
      <w:r>
        <w:rPr>
          <w:rFonts w:ascii="Calibri" w:hAnsi="Calibri"/>
          <w:color w:val="1E3A8A"/>
        </w:rPr>
        <w:t>4. Backend Technology &amp; REST API Specifications (FastAPI)</w:t>
      </w:r>
    </w:p>
    <w:p w14:paraId="3EB8C373" w14:textId="77777777" w:rsidR="00B57CE1" w:rsidRDefault="00000000">
      <w:pPr>
        <w:spacing w:after="60"/>
        <w:ind w:left="360"/>
      </w:pPr>
      <w:r>
        <w:rPr>
          <w:rFonts w:ascii="Calibri" w:hAnsi="Calibri"/>
          <w:color w:val="1E3A8A"/>
        </w:rPr>
        <w:t>5. AI Layer &amp; Dual Evaluation Engine (Ollama LLM + Offline Heuristics)</w:t>
      </w:r>
    </w:p>
    <w:p w14:paraId="512EE93E" w14:textId="77777777" w:rsidR="00B57CE1" w:rsidRDefault="00000000">
      <w:pPr>
        <w:spacing w:after="60"/>
        <w:ind w:left="360"/>
      </w:pPr>
      <w:r>
        <w:rPr>
          <w:rFonts w:ascii="Calibri" w:hAnsi="Calibri"/>
          <w:color w:val="1E3A8A"/>
        </w:rPr>
        <w:t>6. Database Architecture &amp; Schema Specifications (MySQL)</w:t>
      </w:r>
    </w:p>
    <w:p w14:paraId="0FB6E0E5" w14:textId="77777777" w:rsidR="00B57CE1" w:rsidRDefault="00000000">
      <w:pPr>
        <w:spacing w:after="60"/>
        <w:ind w:left="360"/>
      </w:pPr>
      <w:r>
        <w:rPr>
          <w:rFonts w:ascii="Calibri" w:hAnsi="Calibri"/>
          <w:color w:val="1E3A8A"/>
        </w:rPr>
        <w:t>7. Key Features &amp; Business Model (Freemium Tier Structure)</w:t>
      </w:r>
    </w:p>
    <w:p w14:paraId="75DE5DD9" w14:textId="77777777" w:rsidR="00B57CE1" w:rsidRDefault="00000000">
      <w:pPr>
        <w:spacing w:after="60"/>
        <w:ind w:left="360"/>
      </w:pPr>
      <w:r>
        <w:rPr>
          <w:rFonts w:ascii="Calibri" w:hAnsi="Calibri"/>
          <w:color w:val="1E3A8A"/>
        </w:rPr>
        <w:t>8. Project Lackings, Gaps &amp; Technical Constraints</w:t>
      </w:r>
    </w:p>
    <w:p w14:paraId="6EC3318F" w14:textId="77777777" w:rsidR="00B57CE1" w:rsidRDefault="00000000">
      <w:pPr>
        <w:spacing w:after="60"/>
        <w:ind w:left="360"/>
      </w:pPr>
      <w:r>
        <w:rPr>
          <w:rFonts w:ascii="Calibri" w:hAnsi="Calibri"/>
          <w:color w:val="1E3A8A"/>
        </w:rPr>
        <w:t>9. Future Work &amp; Strategic Upgrade Roadmap</w:t>
      </w:r>
    </w:p>
    <w:p w14:paraId="51513229" w14:textId="77777777" w:rsidR="00B57CE1" w:rsidRDefault="00000000">
      <w:pPr>
        <w:spacing w:after="60"/>
        <w:ind w:left="360"/>
      </w:pPr>
      <w:r>
        <w:rPr>
          <w:rFonts w:ascii="Calibri" w:hAnsi="Calibri"/>
          <w:color w:val="1E3A8A"/>
        </w:rPr>
        <w:t>10. Environment Setup, Installation &amp; Launch Guide</w:t>
      </w:r>
    </w:p>
    <w:p w14:paraId="32FE286F" w14:textId="77777777" w:rsidR="00B57CE1" w:rsidRDefault="00000000">
      <w:pPr>
        <w:pStyle w:val="Heading1"/>
        <w:spacing w:before="360" w:after="160"/>
      </w:pPr>
      <w:r>
        <w:rPr>
          <w:rFonts w:ascii="Calibri" w:hAnsi="Calibri"/>
          <w:color w:val="1E3A8A"/>
          <w:sz w:val="40"/>
        </w:rPr>
        <w:t>1. Executive Summary &amp; Core Objectives</w:t>
      </w:r>
    </w:p>
    <w:p w14:paraId="5B62067C" w14:textId="77777777" w:rsidR="00B57CE1" w:rsidRDefault="00000000">
      <w:pPr>
        <w:spacing w:after="160"/>
      </w:pPr>
      <w:r>
        <w:rPr>
          <w:rFonts w:ascii="Calibri" w:hAnsi="Calibri"/>
        </w:rPr>
        <w:t xml:space="preserve">The AI Interview Prep Chatbot is a full-stack, cross-platform mobile and web application designed to help computer science students, software engineering graduates, and job seekers practice technical mock interviews. Modern software engineering interviews require not only theoretical knowledge but also the ability to communicate technical concepts accurately under pressure. This project provides an </w:t>
      </w:r>
      <w:r>
        <w:rPr>
          <w:rFonts w:ascii="Calibri" w:hAnsi="Calibri"/>
        </w:rPr>
        <w:lastRenderedPageBreak/>
        <w:t>automated, interactive interview environment where users can choose specific technical domains, answer real-world interview questions, receive immediate numerical scores (0-10) with constructive feedback, and track their historical progress over time.</w:t>
      </w:r>
    </w:p>
    <w:p w14:paraId="5A9FACEB" w14:textId="77777777" w:rsidR="00B57CE1" w:rsidRDefault="00000000">
      <w:pPr>
        <w:spacing w:after="160"/>
      </w:pPr>
      <w:r>
        <w:rPr>
          <w:rFonts w:ascii="Calibri" w:hAnsi="Calibri"/>
        </w:rPr>
        <w:t>The project addresses key challenges faced by interview candidates: lack of accessible 1-on-1 interviewers, high cost of human coaching platforms, and lack of instant feedback on weak areas. By integrating a local open-source Large Language Model (Ollama with llama3.2:1b) alongside a fallback offline heuristic evaluation engine, the application ensures fast, robust, and zero-downtime evaluation even in network-restricted environments.</w:t>
      </w:r>
    </w:p>
    <w:p w14:paraId="3AB9A676" w14:textId="77777777" w:rsidR="00B57CE1" w:rsidRDefault="00000000">
      <w:pPr>
        <w:pStyle w:val="Heading1"/>
        <w:spacing w:before="360" w:after="160"/>
      </w:pPr>
      <w:r>
        <w:rPr>
          <w:rFonts w:ascii="Calibri" w:hAnsi="Calibri"/>
          <w:color w:val="1E3A8A"/>
          <w:sz w:val="40"/>
        </w:rPr>
        <w:t>2. Overall System Architecture &amp; Data Flow Workflows</w:t>
      </w:r>
    </w:p>
    <w:p w14:paraId="7F33D6B4" w14:textId="77777777" w:rsidR="00B57CE1" w:rsidRDefault="00000000">
      <w:pPr>
        <w:spacing w:after="160"/>
      </w:pPr>
      <w:r>
        <w:rPr>
          <w:rFonts w:ascii="Calibri" w:hAnsi="Calibri"/>
        </w:rPr>
        <w:t>The system follows a classic decoupled Client-Server Architecture. The frontend is built as a single React Native codebase capable of running on Android, iOS, and Web browsers via Expo. The backend is implemented as a high-performance Python FastAPI service communicating over HTTP JSON REST endpoints.</w:t>
      </w:r>
    </w:p>
    <w:p w14:paraId="02C0AF6E" w14:textId="77777777" w:rsidR="00B57CE1" w:rsidRDefault="00000000">
      <w:pPr>
        <w:pStyle w:val="Heading2"/>
        <w:spacing w:before="280" w:after="120"/>
      </w:pPr>
      <w:r>
        <w:rPr>
          <w:rFonts w:ascii="Calibri" w:hAnsi="Calibri"/>
          <w:color w:val="3B82F6"/>
          <w:sz w:val="30"/>
        </w:rPr>
        <w:t>System Component Diagram (Textual Representation)</w:t>
      </w:r>
    </w:p>
    <w:tbl>
      <w:tblPr>
        <w:tblW w:w="0" w:type="auto"/>
        <w:jc w:val="center"/>
        <w:tblLayout w:type="fixed"/>
        <w:tblLook w:val="04A0" w:firstRow="1" w:lastRow="0" w:firstColumn="1" w:lastColumn="0" w:noHBand="0" w:noVBand="1"/>
      </w:tblPr>
      <w:tblGrid>
        <w:gridCol w:w="4680"/>
        <w:gridCol w:w="4680"/>
      </w:tblGrid>
      <w:tr w:rsidR="00B57CE1" w14:paraId="5AB65640" w14:textId="77777777">
        <w:trPr>
          <w:cantSplit/>
          <w:tblHeader/>
          <w:jc w:val="center"/>
        </w:trPr>
        <w:tc>
          <w:tcPr>
            <w:tcW w:w="4680" w:type="dxa"/>
            <w:shd w:val="clear" w:color="auto" w:fill="1E3A8A"/>
            <w:tcMar>
              <w:top w:w="120" w:type="dxa"/>
              <w:left w:w="150" w:type="dxa"/>
              <w:bottom w:w="120" w:type="dxa"/>
              <w:right w:w="150" w:type="dxa"/>
            </w:tcMar>
          </w:tcPr>
          <w:p w14:paraId="3516C223" w14:textId="77777777" w:rsidR="00B57CE1" w:rsidRDefault="00000000">
            <w:r>
              <w:t>Layer / Component</w:t>
            </w:r>
          </w:p>
        </w:tc>
        <w:tc>
          <w:tcPr>
            <w:tcW w:w="4680" w:type="dxa"/>
            <w:shd w:val="clear" w:color="auto" w:fill="1E3A8A"/>
            <w:tcMar>
              <w:top w:w="120" w:type="dxa"/>
              <w:left w:w="150" w:type="dxa"/>
              <w:bottom w:w="120" w:type="dxa"/>
              <w:right w:w="150" w:type="dxa"/>
            </w:tcMar>
          </w:tcPr>
          <w:p w14:paraId="452294E1" w14:textId="77777777" w:rsidR="00B57CE1" w:rsidRDefault="00000000">
            <w:r>
              <w:t>Technology &amp; Core Responsibility</w:t>
            </w:r>
          </w:p>
        </w:tc>
      </w:tr>
      <w:tr w:rsidR="00B57CE1" w14:paraId="25435951" w14:textId="77777777">
        <w:trPr>
          <w:cantSplit/>
          <w:jc w:val="center"/>
        </w:trPr>
        <w:tc>
          <w:tcPr>
            <w:tcW w:w="4680" w:type="dxa"/>
            <w:tcBorders>
              <w:top w:val="single" w:sz="4" w:space="0" w:color="E2E8F0"/>
              <w:bottom w:val="single" w:sz="4" w:space="0" w:color="E2E8F0"/>
            </w:tcBorders>
            <w:shd w:val="clear" w:color="auto" w:fill="F8FAFC"/>
            <w:tcMar>
              <w:top w:w="100" w:type="dxa"/>
              <w:left w:w="150" w:type="dxa"/>
              <w:bottom w:w="100" w:type="dxa"/>
              <w:right w:w="150" w:type="dxa"/>
            </w:tcMar>
          </w:tcPr>
          <w:p w14:paraId="2017BF47" w14:textId="77777777" w:rsidR="00B57CE1" w:rsidRDefault="00000000">
            <w:r>
              <w:t>Mobile Client (Frontend)</w:t>
            </w:r>
          </w:p>
        </w:tc>
        <w:tc>
          <w:tcPr>
            <w:tcW w:w="4680" w:type="dxa"/>
            <w:tcBorders>
              <w:top w:val="single" w:sz="4" w:space="0" w:color="E2E8F0"/>
              <w:bottom w:val="single" w:sz="4" w:space="0" w:color="E2E8F0"/>
            </w:tcBorders>
            <w:shd w:val="clear" w:color="auto" w:fill="F8FAFC"/>
            <w:tcMar>
              <w:top w:w="100" w:type="dxa"/>
              <w:left w:w="150" w:type="dxa"/>
              <w:bottom w:w="100" w:type="dxa"/>
              <w:right w:w="150" w:type="dxa"/>
            </w:tcMar>
          </w:tcPr>
          <w:p w14:paraId="4A11BB18" w14:textId="77777777" w:rsidR="00B57CE1" w:rsidRDefault="00000000">
            <w:r>
              <w:t>React Native, Expo SDK 57, React Navigation, Axios Client. Manages user authentication, theme contexts, interactive chat UI, history lists, and freemium subscription modals.</w:t>
            </w:r>
          </w:p>
        </w:tc>
      </w:tr>
      <w:tr w:rsidR="00B57CE1" w14:paraId="66C86516" w14:textId="77777777">
        <w:trPr>
          <w:cantSplit/>
          <w:jc w:val="center"/>
        </w:trPr>
        <w:tc>
          <w:tcPr>
            <w:tcW w:w="4680" w:type="dxa"/>
            <w:tcBorders>
              <w:top w:val="single" w:sz="4" w:space="0" w:color="E2E8F0"/>
              <w:bottom w:val="single" w:sz="4" w:space="0" w:color="E2E8F0"/>
            </w:tcBorders>
            <w:shd w:val="clear" w:color="auto" w:fill="FFFFFF"/>
            <w:tcMar>
              <w:top w:w="100" w:type="dxa"/>
              <w:left w:w="150" w:type="dxa"/>
              <w:bottom w:w="100" w:type="dxa"/>
              <w:right w:w="150" w:type="dxa"/>
            </w:tcMar>
          </w:tcPr>
          <w:p w14:paraId="23C64AD9" w14:textId="77777777" w:rsidR="00B57CE1" w:rsidRDefault="00000000">
            <w:r>
              <w:t>Backend API Server</w:t>
            </w:r>
          </w:p>
        </w:tc>
        <w:tc>
          <w:tcPr>
            <w:tcW w:w="4680" w:type="dxa"/>
            <w:tcBorders>
              <w:top w:val="single" w:sz="4" w:space="0" w:color="E2E8F0"/>
              <w:bottom w:val="single" w:sz="4" w:space="0" w:color="E2E8F0"/>
            </w:tcBorders>
            <w:shd w:val="clear" w:color="auto" w:fill="FFFFFF"/>
            <w:tcMar>
              <w:top w:w="100" w:type="dxa"/>
              <w:left w:w="150" w:type="dxa"/>
              <w:bottom w:w="100" w:type="dxa"/>
              <w:right w:w="150" w:type="dxa"/>
            </w:tcMar>
          </w:tcPr>
          <w:p w14:paraId="0932392F" w14:textId="77777777" w:rsidR="00B57CE1" w:rsidRDefault="00000000">
            <w:r>
              <w:t>FastAPI (Python 3.10+), Uvicorn ASGI Server, Pydantic data validation, PyJWT security. Provides endpoints for auth, session management, dynamic scoring, and history retrieval.</w:t>
            </w:r>
          </w:p>
        </w:tc>
      </w:tr>
      <w:tr w:rsidR="00B57CE1" w14:paraId="4F0C2E38" w14:textId="77777777">
        <w:trPr>
          <w:cantSplit/>
          <w:jc w:val="center"/>
        </w:trPr>
        <w:tc>
          <w:tcPr>
            <w:tcW w:w="4680" w:type="dxa"/>
            <w:tcBorders>
              <w:top w:val="single" w:sz="4" w:space="0" w:color="E2E8F0"/>
              <w:bottom w:val="single" w:sz="4" w:space="0" w:color="E2E8F0"/>
            </w:tcBorders>
            <w:shd w:val="clear" w:color="auto" w:fill="F8FAFC"/>
            <w:tcMar>
              <w:top w:w="100" w:type="dxa"/>
              <w:left w:w="150" w:type="dxa"/>
              <w:bottom w:w="100" w:type="dxa"/>
              <w:right w:w="150" w:type="dxa"/>
            </w:tcMar>
          </w:tcPr>
          <w:p w14:paraId="30DAF2DB" w14:textId="77777777" w:rsidR="00B57CE1" w:rsidRDefault="00000000">
            <w:r>
              <w:t>Relational Database</w:t>
            </w:r>
          </w:p>
        </w:tc>
        <w:tc>
          <w:tcPr>
            <w:tcW w:w="4680" w:type="dxa"/>
            <w:tcBorders>
              <w:top w:val="single" w:sz="4" w:space="0" w:color="E2E8F0"/>
              <w:bottom w:val="single" w:sz="4" w:space="0" w:color="E2E8F0"/>
            </w:tcBorders>
            <w:shd w:val="clear" w:color="auto" w:fill="F8FAFC"/>
            <w:tcMar>
              <w:top w:w="100" w:type="dxa"/>
              <w:left w:w="150" w:type="dxa"/>
              <w:bottom w:w="100" w:type="dxa"/>
              <w:right w:w="150" w:type="dxa"/>
            </w:tcMar>
          </w:tcPr>
          <w:p w14:paraId="5AA38AAE" w14:textId="77777777" w:rsidR="00B57CE1" w:rsidRDefault="00000000">
            <w:r>
              <w:t>MySQL 8.0 / MariaDB with SQLAlchemy ORM. Persists user accounts, hashed credentials, question banks, interview sessions, and individual chat turn scores.</w:t>
            </w:r>
          </w:p>
        </w:tc>
      </w:tr>
      <w:tr w:rsidR="00B57CE1" w14:paraId="2CE50335" w14:textId="77777777">
        <w:trPr>
          <w:cantSplit/>
          <w:jc w:val="center"/>
        </w:trPr>
        <w:tc>
          <w:tcPr>
            <w:tcW w:w="4680" w:type="dxa"/>
            <w:tcBorders>
              <w:top w:val="single" w:sz="4" w:space="0" w:color="E2E8F0"/>
              <w:bottom w:val="single" w:sz="4" w:space="0" w:color="E2E8F0"/>
            </w:tcBorders>
            <w:shd w:val="clear" w:color="auto" w:fill="FFFFFF"/>
            <w:tcMar>
              <w:top w:w="100" w:type="dxa"/>
              <w:left w:w="150" w:type="dxa"/>
              <w:bottom w:w="100" w:type="dxa"/>
              <w:right w:w="150" w:type="dxa"/>
            </w:tcMar>
          </w:tcPr>
          <w:p w14:paraId="21560199" w14:textId="77777777" w:rsidR="00B57CE1" w:rsidRDefault="00000000">
            <w:r>
              <w:lastRenderedPageBreak/>
              <w:t>AI &amp; Evaluation Engine</w:t>
            </w:r>
          </w:p>
        </w:tc>
        <w:tc>
          <w:tcPr>
            <w:tcW w:w="4680" w:type="dxa"/>
            <w:tcBorders>
              <w:top w:val="single" w:sz="4" w:space="0" w:color="E2E8F0"/>
              <w:bottom w:val="single" w:sz="4" w:space="0" w:color="E2E8F0"/>
            </w:tcBorders>
            <w:shd w:val="clear" w:color="auto" w:fill="FFFFFF"/>
            <w:tcMar>
              <w:top w:w="100" w:type="dxa"/>
              <w:left w:w="150" w:type="dxa"/>
              <w:bottom w:w="100" w:type="dxa"/>
              <w:right w:w="150" w:type="dxa"/>
            </w:tcMar>
          </w:tcPr>
          <w:p w14:paraId="7B880998" w14:textId="77777777" w:rsidR="00B57CE1" w:rsidRDefault="00000000">
            <w:r>
              <w:t>Ollama LLM Engine (llama3.2:1b) with a 1.5-second timeout, coupled with a local Smart Offline Evaluator for keyword extraction, gibberish filtering, and casual greeting handling.</w:t>
            </w:r>
          </w:p>
        </w:tc>
      </w:tr>
    </w:tbl>
    <w:p w14:paraId="68B8CCD0" w14:textId="77777777" w:rsidR="00B57CE1" w:rsidRDefault="00B57CE1">
      <w:pPr>
        <w:spacing w:after="160"/>
      </w:pPr>
    </w:p>
    <w:p w14:paraId="1496291F" w14:textId="77777777" w:rsidR="00B57CE1" w:rsidRDefault="00000000">
      <w:pPr>
        <w:pStyle w:val="Heading2"/>
        <w:spacing w:before="280" w:after="120"/>
      </w:pPr>
      <w:r>
        <w:rPr>
          <w:rFonts w:ascii="Calibri" w:hAnsi="Calibri"/>
          <w:color w:val="3B82F6"/>
          <w:sz w:val="30"/>
        </w:rPr>
        <w:t>Core User Data Flow Workflows</w:t>
      </w:r>
    </w:p>
    <w:p w14:paraId="5FB450C5" w14:textId="77777777" w:rsidR="00B57CE1" w:rsidRDefault="00000000">
      <w:pPr>
        <w:spacing w:after="80"/>
      </w:pPr>
      <w:r>
        <w:rPr>
          <w:rFonts w:ascii="Calibri" w:hAnsi="Calibri"/>
          <w:b/>
          <w:color w:val="1E3A8A"/>
        </w:rPr>
        <w:t xml:space="preserve">• Authentication Flow: </w:t>
      </w:r>
      <w:r>
        <w:rPr>
          <w:rFonts w:ascii="Calibri" w:hAnsi="Calibri"/>
          <w:sz w:val="21"/>
        </w:rPr>
        <w:t>The user submits credentials via Login/Register screens. The backend hashes passwords using Bcrypt, generates a JWT Access Token with 24-hour expiration, and sends it to the mobile client. The client stores it in `@react-native-async-storage/async-storage` and attaches it as a `Bearer` token on subsequent HTTP requests via an Axios request interceptor.</w:t>
      </w:r>
    </w:p>
    <w:p w14:paraId="238B6C7C" w14:textId="77777777" w:rsidR="00B57CE1" w:rsidRDefault="00000000">
      <w:pPr>
        <w:spacing w:after="80"/>
      </w:pPr>
      <w:r>
        <w:rPr>
          <w:rFonts w:ascii="Calibri" w:hAnsi="Calibri"/>
          <w:b/>
          <w:color w:val="1E3A8A"/>
        </w:rPr>
        <w:t xml:space="preserve">• Session Startup Flow: </w:t>
      </w:r>
      <w:r>
        <w:rPr>
          <w:rFonts w:ascii="Calibri" w:hAnsi="Calibri"/>
          <w:sz w:val="21"/>
        </w:rPr>
        <w:t>The user selects a topic (e.g. DSA). The client posts to `/api/chat/start`. The backend validates user plan access (verifying whether Free tier users attempt to access locked topics like OS or DBMS), creates a new record in `sessions`, selects an initial random question from `questions`, stores the bot question in `messages`, and returns the initial question with `session_id`.</w:t>
      </w:r>
    </w:p>
    <w:p w14:paraId="36CD9F7F" w14:textId="77777777" w:rsidR="00B57CE1" w:rsidRDefault="00000000">
      <w:pPr>
        <w:spacing w:after="80"/>
      </w:pPr>
      <w:r>
        <w:rPr>
          <w:rFonts w:ascii="Calibri" w:hAnsi="Calibri"/>
          <w:b/>
          <w:color w:val="1E3A8A"/>
        </w:rPr>
        <w:t xml:space="preserve">• Answer &amp; Dual Evaluation Flow: </w:t>
      </w:r>
      <w:r>
        <w:rPr>
          <w:rFonts w:ascii="Calibri" w:hAnsi="Calibri"/>
          <w:sz w:val="21"/>
        </w:rPr>
        <w:t>When the user posts their technical answer to `/api/chat/message`, the backend saves the user message, fetches previous session turns, and initiates an async call to Ollama (`llama3.2:1b`) with a 1.5s timeout constraint. If Ollama responds, it extracts `Score: X/10` and feedback. If Ollama times out or fails, `evaluate_offline_answer` takes over instantly, performing gibberish detection, greeting checks, and topic keyword matching.</w:t>
      </w:r>
    </w:p>
    <w:p w14:paraId="096CABCC" w14:textId="77777777" w:rsidR="00B57CE1" w:rsidRDefault="00000000">
      <w:pPr>
        <w:spacing w:after="80"/>
      </w:pPr>
      <w:r>
        <w:rPr>
          <w:rFonts w:ascii="Calibri" w:hAnsi="Calibri"/>
          <w:b/>
          <w:color w:val="1E3A8A"/>
        </w:rPr>
        <w:t xml:space="preserve">• Session Completion Flow: </w:t>
      </w:r>
      <w:r>
        <w:rPr>
          <w:rFonts w:ascii="Calibri" w:hAnsi="Calibri"/>
          <w:sz w:val="21"/>
        </w:rPr>
        <w:t>When the user clicks 'End Session', the app invokes `/api/chat/end`. The backend queries all scored messages for that session, calculates the arithmetic mean score, generates a qualitative performance statement, updates the session state, and returns summary stats displayed in an interactive React Native Modal.</w:t>
      </w:r>
    </w:p>
    <w:p w14:paraId="290770BA" w14:textId="77777777" w:rsidR="00B57CE1" w:rsidRDefault="00000000">
      <w:pPr>
        <w:pStyle w:val="Heading1"/>
        <w:spacing w:before="360" w:after="160"/>
      </w:pPr>
      <w:r>
        <w:rPr>
          <w:rFonts w:ascii="Calibri" w:hAnsi="Calibri"/>
          <w:color w:val="1E3A8A"/>
          <w:sz w:val="40"/>
        </w:rPr>
        <w:t>3. Frontend Technology &amp; Implementation Details (React Native Mobile)</w:t>
      </w:r>
    </w:p>
    <w:p w14:paraId="1D7C4B37" w14:textId="77777777" w:rsidR="00B57CE1" w:rsidRDefault="00000000">
      <w:pPr>
        <w:spacing w:after="160"/>
      </w:pPr>
      <w:r>
        <w:rPr>
          <w:rFonts w:ascii="Calibri" w:hAnsi="Calibri"/>
        </w:rPr>
        <w:t>The application frontend is built using React Native and Expo SDK 57, delivering a native experience across Android, iOS, and Web platforms. The codebase leverages functional components, React Hooks (`useState`, `useEffect`, `useRef`, `useContext`), and modular design principles.</w:t>
      </w:r>
    </w:p>
    <w:p w14:paraId="445E46EF" w14:textId="77777777" w:rsidR="00B57CE1" w:rsidRDefault="00000000">
      <w:pPr>
        <w:pStyle w:val="Heading2"/>
        <w:spacing w:before="280" w:after="120"/>
      </w:pPr>
      <w:r>
        <w:rPr>
          <w:rFonts w:ascii="Calibri" w:hAnsi="Calibri"/>
          <w:color w:val="3B82F6"/>
          <w:sz w:val="30"/>
        </w:rPr>
        <w:t>Key Frontend Directory Structure</w:t>
      </w:r>
    </w:p>
    <w:p w14:paraId="6FD42360" w14:textId="77777777" w:rsidR="00B57CE1" w:rsidRDefault="00000000">
      <w:pPr>
        <w:spacing w:before="80" w:after="160"/>
        <w:ind w:left="288"/>
      </w:pPr>
      <w:r>
        <w:rPr>
          <w:rFonts w:ascii="Consolas" w:hAnsi="Consolas"/>
          <w:color w:val="1E293B"/>
          <w:sz w:val="19"/>
        </w:rPr>
        <w:t>mobile/</w:t>
      </w:r>
      <w:r>
        <w:rPr>
          <w:rFonts w:ascii="Consolas" w:hAnsi="Consolas"/>
          <w:color w:val="1E293B"/>
          <w:sz w:val="19"/>
        </w:rPr>
        <w:br/>
        <w:t xml:space="preserve">├── App.js                     # Root component, Context Providers &amp; Expo Dev-Menu </w:t>
      </w:r>
      <w:r>
        <w:rPr>
          <w:rFonts w:ascii="Consolas" w:hAnsi="Consolas"/>
          <w:color w:val="1E293B"/>
          <w:sz w:val="19"/>
        </w:rPr>
        <w:lastRenderedPageBreak/>
        <w:t>styles</w:t>
      </w:r>
      <w:r>
        <w:rPr>
          <w:rFonts w:ascii="Consolas" w:hAnsi="Consolas"/>
          <w:color w:val="1E293B"/>
          <w:sz w:val="19"/>
        </w:rPr>
        <w:br/>
        <w:t>├── app.json                   # Expo configuration &amp; meta settings</w:t>
      </w:r>
      <w:r>
        <w:rPr>
          <w:rFonts w:ascii="Consolas" w:hAnsi="Consolas"/>
          <w:color w:val="1E293B"/>
          <w:sz w:val="19"/>
        </w:rPr>
        <w:br/>
        <w:t>├── package.json               # Dependencies (@react-navigation, axios, async-storage)</w:t>
      </w:r>
      <w:r>
        <w:rPr>
          <w:rFonts w:ascii="Consolas" w:hAnsi="Consolas"/>
          <w:color w:val="1E293B"/>
          <w:sz w:val="19"/>
        </w:rPr>
        <w:br/>
        <w:t>└── src/</w:t>
      </w:r>
      <w:r>
        <w:rPr>
          <w:rFonts w:ascii="Consolas" w:hAnsi="Consolas"/>
          <w:color w:val="1E293B"/>
          <w:sz w:val="19"/>
        </w:rPr>
        <w:br/>
        <w:t xml:space="preserve">    ├── api/</w:t>
      </w:r>
      <w:r>
        <w:rPr>
          <w:rFonts w:ascii="Consolas" w:hAnsi="Consolas"/>
          <w:color w:val="1E293B"/>
          <w:sz w:val="19"/>
        </w:rPr>
        <w:br/>
        <w:t xml:space="preserve">    │   └── client.js          # Dynamic API URL resolver &amp; Axios JWT interceptor</w:t>
      </w:r>
      <w:r>
        <w:rPr>
          <w:rFonts w:ascii="Consolas" w:hAnsi="Consolas"/>
          <w:color w:val="1E293B"/>
          <w:sz w:val="19"/>
        </w:rPr>
        <w:br/>
        <w:t xml:space="preserve">    ├── components/</w:t>
      </w:r>
      <w:r>
        <w:rPr>
          <w:rFonts w:ascii="Consolas" w:hAnsi="Consolas"/>
          <w:color w:val="1E293B"/>
          <w:sz w:val="19"/>
        </w:rPr>
        <w:br/>
        <w:t xml:space="preserve">    │   └── Header.js          # Shared top app bar with Dark/Light theme toggle &amp; user greeting</w:t>
      </w:r>
      <w:r>
        <w:rPr>
          <w:rFonts w:ascii="Consolas" w:hAnsi="Consolas"/>
          <w:color w:val="1E293B"/>
          <w:sz w:val="19"/>
        </w:rPr>
        <w:br/>
        <w:t xml:space="preserve">    ├── context/</w:t>
      </w:r>
      <w:r>
        <w:rPr>
          <w:rFonts w:ascii="Consolas" w:hAnsi="Consolas"/>
          <w:color w:val="1E293B"/>
          <w:sz w:val="19"/>
        </w:rPr>
        <w:br/>
        <w:t xml:space="preserve">    │   ├── AuthContext.js     # User authentication state, token storage &amp; plan tier status</w:t>
      </w:r>
      <w:r>
        <w:rPr>
          <w:rFonts w:ascii="Consolas" w:hAnsi="Consolas"/>
          <w:color w:val="1E293B"/>
          <w:sz w:val="19"/>
        </w:rPr>
        <w:br/>
        <w:t xml:space="preserve">    │   └── ThemeContext.js    # Global Dark/Light mode theme state &amp; color token dictionary</w:t>
      </w:r>
      <w:r>
        <w:rPr>
          <w:rFonts w:ascii="Consolas" w:hAnsi="Consolas"/>
          <w:color w:val="1E293B"/>
          <w:sz w:val="19"/>
        </w:rPr>
        <w:br/>
        <w:t xml:space="preserve">    ├── navigation/</w:t>
      </w:r>
      <w:r>
        <w:rPr>
          <w:rFonts w:ascii="Consolas" w:hAnsi="Consolas"/>
          <w:color w:val="1E293B"/>
          <w:sz w:val="19"/>
        </w:rPr>
        <w:br/>
        <w:t xml:space="preserve">    │   └── AppNavigator.js    # Stack &amp; Bottom-Tab navigation router</w:t>
      </w:r>
      <w:r>
        <w:rPr>
          <w:rFonts w:ascii="Consolas" w:hAnsi="Consolas"/>
          <w:color w:val="1E293B"/>
          <w:sz w:val="19"/>
        </w:rPr>
        <w:br/>
        <w:t xml:space="preserve">    └── screens/</w:t>
      </w:r>
      <w:r>
        <w:rPr>
          <w:rFonts w:ascii="Consolas" w:hAnsi="Consolas"/>
          <w:color w:val="1E293B"/>
          <w:sz w:val="19"/>
        </w:rPr>
        <w:br/>
        <w:t xml:space="preserve">        ├── LoginScreen.js     # User login interface with error handling</w:t>
      </w:r>
      <w:r>
        <w:rPr>
          <w:rFonts w:ascii="Consolas" w:hAnsi="Consolas"/>
          <w:color w:val="1E293B"/>
          <w:sz w:val="19"/>
        </w:rPr>
        <w:br/>
        <w:t xml:space="preserve">        ├── RegisterScreen.js  # Account registration UI</w:t>
      </w:r>
      <w:r>
        <w:rPr>
          <w:rFonts w:ascii="Consolas" w:hAnsi="Consolas"/>
          <w:color w:val="1E293B"/>
          <w:sz w:val="19"/>
        </w:rPr>
        <w:br/>
        <w:t xml:space="preserve">        ├── TopicsScreen.js    # Topic selection grid with freemium lock indicators</w:t>
      </w:r>
      <w:r>
        <w:rPr>
          <w:rFonts w:ascii="Consolas" w:hAnsi="Consolas"/>
          <w:color w:val="1E293B"/>
          <w:sz w:val="19"/>
        </w:rPr>
        <w:br/>
        <w:t xml:space="preserve">        ├── ChatScreen.js      # Main interactive chat &amp; mock interview evaluation view</w:t>
      </w:r>
      <w:r>
        <w:rPr>
          <w:rFonts w:ascii="Consolas" w:hAnsi="Consolas"/>
          <w:color w:val="1E293B"/>
          <w:sz w:val="19"/>
        </w:rPr>
        <w:br/>
        <w:t xml:space="preserve">        ├── HistoryScreen.js   # Session history transcript viewer &amp; detailed modal</w:t>
      </w:r>
      <w:r>
        <w:rPr>
          <w:rFonts w:ascii="Consolas" w:hAnsi="Consolas"/>
          <w:color w:val="1E293B"/>
          <w:sz w:val="19"/>
        </w:rPr>
        <w:br/>
        <w:t xml:space="preserve">        └── PricingScreen.js   # Freemium vs Pro tier comparison &amp; upgrade UI</w:t>
      </w:r>
    </w:p>
    <w:p w14:paraId="385E10F0" w14:textId="77777777" w:rsidR="00B57CE1" w:rsidRDefault="00000000">
      <w:pPr>
        <w:pStyle w:val="Heading2"/>
        <w:spacing w:before="280" w:after="120"/>
      </w:pPr>
      <w:r>
        <w:rPr>
          <w:rFonts w:ascii="Calibri" w:hAnsi="Calibri"/>
          <w:color w:val="3B82F6"/>
          <w:sz w:val="30"/>
        </w:rPr>
        <w:t>Dynamic API Base URL Resolution Engine (`client.js`)</w:t>
      </w:r>
    </w:p>
    <w:p w14:paraId="0BBC92CB" w14:textId="77777777" w:rsidR="00B57CE1" w:rsidRDefault="00000000">
      <w:pPr>
        <w:spacing w:after="160"/>
      </w:pPr>
      <w:r>
        <w:rPr>
          <w:rFonts w:ascii="Calibri" w:hAnsi="Calibri"/>
        </w:rPr>
        <w:t>A critical problem in mobile development using physical devices (Expo Go) vs emulators is host IP resolution. The project implements an intelligent dynamic URL detection mechanism in `client.js`:</w:t>
      </w:r>
      <w:r>
        <w:rPr>
          <w:rFonts w:ascii="Calibri" w:hAnsi="Calibri"/>
        </w:rPr>
        <w:br/>
        <w:t>1. Environment Variable Check: Uses `process.env.EXPO_PUBLIC_API_URL` if set.</w:t>
      </w:r>
      <w:r>
        <w:rPr>
          <w:rFonts w:ascii="Calibri" w:hAnsi="Calibri"/>
        </w:rPr>
        <w:br/>
        <w:t>2. Host URI Inspection: Reads `Constants.expoConfig.hostUri` or `debuggerHost` provided by Expo. If running on a physical phone via Expo Go, it automatically extracts the host machine's Local Area Network IP address (e.g. `http://192.168.x.x:8000`).</w:t>
      </w:r>
      <w:r>
        <w:rPr>
          <w:rFonts w:ascii="Calibri" w:hAnsi="Calibri"/>
        </w:rPr>
        <w:br/>
        <w:t>3. Android Emulator Fallback: If running on Android Studio Emulator, routes to `http://10.0.2.2:8000`.</w:t>
      </w:r>
      <w:r>
        <w:rPr>
          <w:rFonts w:ascii="Calibri" w:hAnsi="Calibri"/>
        </w:rPr>
        <w:br/>
        <w:t>4. Standard Fallback: Routes to `http://localhost:8000` for iOS simulator or React Native Web.</w:t>
      </w:r>
    </w:p>
    <w:p w14:paraId="5C5833C9" w14:textId="77777777" w:rsidR="00B57CE1" w:rsidRDefault="00000000">
      <w:pPr>
        <w:pStyle w:val="Heading2"/>
        <w:spacing w:before="280" w:after="120"/>
      </w:pPr>
      <w:r>
        <w:rPr>
          <w:rFonts w:ascii="Calibri" w:hAnsi="Calibri"/>
          <w:color w:val="3B82F6"/>
          <w:sz w:val="30"/>
        </w:rPr>
        <w:t>UI &amp; Design System Features</w:t>
      </w:r>
    </w:p>
    <w:p w14:paraId="3EC78F25" w14:textId="77777777" w:rsidR="00B57CE1" w:rsidRDefault="00000000">
      <w:pPr>
        <w:spacing w:after="120"/>
      </w:pPr>
      <w:r>
        <w:rPr>
          <w:b/>
        </w:rPr>
        <w:t xml:space="preserve">• Theme System: </w:t>
      </w:r>
      <w:r>
        <w:t>Supports seamless Dark Mode and Light Mode switching via `ThemeContext`. Custom theme tokens dictate background, card, bubble, text, border, and badge colors.</w:t>
      </w:r>
    </w:p>
    <w:p w14:paraId="08CB5237" w14:textId="77777777" w:rsidR="00B57CE1" w:rsidRDefault="00000000">
      <w:pPr>
        <w:spacing w:after="120"/>
      </w:pPr>
      <w:r>
        <w:rPr>
          <w:b/>
        </w:rPr>
        <w:t xml:space="preserve">• Keyboard Handling &amp; Auto-Scroll: </w:t>
      </w:r>
      <w:r>
        <w:t>`ChatScreen` uses `KeyboardAvoidingView` along with `FlatList` `scrollToEnd` listeners to keep chat messages visible when typing.</w:t>
      </w:r>
    </w:p>
    <w:p w14:paraId="7B1DBE4D" w14:textId="77777777" w:rsidR="00B57CE1" w:rsidRDefault="00000000">
      <w:pPr>
        <w:spacing w:after="160"/>
      </w:pPr>
      <w:r>
        <w:rPr>
          <w:b/>
        </w:rPr>
        <w:t xml:space="preserve">• Score Badging &amp; Visual Feedback: </w:t>
      </w:r>
      <w:r>
        <w:t>Scores returned from the AI engine are rendered in pill-shaped star badges (`Score: 8/10`) directly inside bot message bubbles.</w:t>
      </w:r>
    </w:p>
    <w:p w14:paraId="3F1A8443" w14:textId="77777777" w:rsidR="00B57CE1" w:rsidRDefault="00000000">
      <w:pPr>
        <w:pStyle w:val="Heading1"/>
        <w:spacing w:before="360" w:after="160"/>
      </w:pPr>
      <w:r>
        <w:rPr>
          <w:rFonts w:ascii="Calibri" w:hAnsi="Calibri"/>
          <w:color w:val="1E3A8A"/>
          <w:sz w:val="40"/>
        </w:rPr>
        <w:lastRenderedPageBreak/>
        <w:t>4. Backend Technology &amp; REST API Specifications (FastAPI)</w:t>
      </w:r>
    </w:p>
    <w:p w14:paraId="7750D494" w14:textId="77777777" w:rsidR="00B57CE1" w:rsidRDefault="00000000">
      <w:pPr>
        <w:spacing w:after="160"/>
      </w:pPr>
      <w:r>
        <w:rPr>
          <w:rFonts w:ascii="Calibri" w:hAnsi="Calibri"/>
        </w:rPr>
        <w:t>The backend is constructed with Python FastAPI, providing non-blocking asynchronous request processing, automatically generated OpenAPI documentation, and strict data validation powered by Pydantic v2.</w:t>
      </w:r>
    </w:p>
    <w:p w14:paraId="72F83496" w14:textId="77777777" w:rsidR="00B57CE1" w:rsidRDefault="00000000">
      <w:pPr>
        <w:pStyle w:val="Heading2"/>
        <w:spacing w:before="280" w:after="120"/>
      </w:pPr>
      <w:r>
        <w:rPr>
          <w:rFonts w:ascii="Calibri" w:hAnsi="Calibri"/>
          <w:color w:val="3B82F6"/>
          <w:sz w:val="30"/>
        </w:rPr>
        <w:t>Complete REST API Endpoint Matrix</w:t>
      </w:r>
    </w:p>
    <w:tbl>
      <w:tblPr>
        <w:tblW w:w="0" w:type="auto"/>
        <w:jc w:val="center"/>
        <w:tblLayout w:type="fixed"/>
        <w:tblLook w:val="04A0" w:firstRow="1" w:lastRow="0" w:firstColumn="1" w:lastColumn="0" w:noHBand="0" w:noVBand="1"/>
      </w:tblPr>
      <w:tblGrid>
        <w:gridCol w:w="2340"/>
        <w:gridCol w:w="2340"/>
        <w:gridCol w:w="2340"/>
        <w:gridCol w:w="2340"/>
      </w:tblGrid>
      <w:tr w:rsidR="00B57CE1" w14:paraId="76ED7C43" w14:textId="77777777">
        <w:trPr>
          <w:cantSplit/>
          <w:tblHeader/>
          <w:jc w:val="center"/>
        </w:trPr>
        <w:tc>
          <w:tcPr>
            <w:tcW w:w="2340" w:type="dxa"/>
            <w:shd w:val="clear" w:color="auto" w:fill="1E3A8A"/>
            <w:tcMar>
              <w:top w:w="120" w:type="dxa"/>
              <w:left w:w="150" w:type="dxa"/>
              <w:bottom w:w="120" w:type="dxa"/>
              <w:right w:w="150" w:type="dxa"/>
            </w:tcMar>
          </w:tcPr>
          <w:p w14:paraId="37066464" w14:textId="77777777" w:rsidR="00B57CE1" w:rsidRDefault="00000000">
            <w:r>
              <w:t>HTTP Method</w:t>
            </w:r>
          </w:p>
        </w:tc>
        <w:tc>
          <w:tcPr>
            <w:tcW w:w="2340" w:type="dxa"/>
            <w:shd w:val="clear" w:color="auto" w:fill="1E3A8A"/>
            <w:tcMar>
              <w:top w:w="120" w:type="dxa"/>
              <w:left w:w="150" w:type="dxa"/>
              <w:bottom w:w="120" w:type="dxa"/>
              <w:right w:w="150" w:type="dxa"/>
            </w:tcMar>
          </w:tcPr>
          <w:p w14:paraId="0B461A96" w14:textId="77777777" w:rsidR="00B57CE1" w:rsidRDefault="00000000">
            <w:r>
              <w:t>Endpoint Path</w:t>
            </w:r>
          </w:p>
        </w:tc>
        <w:tc>
          <w:tcPr>
            <w:tcW w:w="2340" w:type="dxa"/>
            <w:shd w:val="clear" w:color="auto" w:fill="1E3A8A"/>
            <w:tcMar>
              <w:top w:w="120" w:type="dxa"/>
              <w:left w:w="150" w:type="dxa"/>
              <w:bottom w:w="120" w:type="dxa"/>
              <w:right w:w="150" w:type="dxa"/>
            </w:tcMar>
          </w:tcPr>
          <w:p w14:paraId="1B76A032" w14:textId="77777777" w:rsidR="00B57CE1" w:rsidRDefault="00000000">
            <w:r>
              <w:t>Auth Required</w:t>
            </w:r>
          </w:p>
        </w:tc>
        <w:tc>
          <w:tcPr>
            <w:tcW w:w="2340" w:type="dxa"/>
            <w:shd w:val="clear" w:color="auto" w:fill="1E3A8A"/>
            <w:tcMar>
              <w:top w:w="120" w:type="dxa"/>
              <w:left w:w="150" w:type="dxa"/>
              <w:bottom w:w="120" w:type="dxa"/>
              <w:right w:w="150" w:type="dxa"/>
            </w:tcMar>
          </w:tcPr>
          <w:p w14:paraId="30EC5E61" w14:textId="77777777" w:rsidR="00B57CE1" w:rsidRDefault="00000000">
            <w:r>
              <w:t>Description</w:t>
            </w:r>
          </w:p>
        </w:tc>
      </w:tr>
      <w:tr w:rsidR="00B57CE1" w14:paraId="4E842BCC" w14:textId="77777777">
        <w:trPr>
          <w:cantSplit/>
          <w:jc w:val="center"/>
        </w:trPr>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0FC50C0E" w14:textId="77777777" w:rsidR="00B57CE1" w:rsidRDefault="00000000">
            <w:r>
              <w:t>POST</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156C365A" w14:textId="77777777" w:rsidR="00B57CE1" w:rsidRDefault="00000000">
            <w:r>
              <w:t>/api/auth/register</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736DD630" w14:textId="77777777" w:rsidR="00B57CE1" w:rsidRDefault="00000000">
            <w:r>
              <w:t>No</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57BED1D1" w14:textId="77777777" w:rsidR="00B57CE1" w:rsidRDefault="00000000">
            <w:r>
              <w:t>Registers new user, hashes password, returns JWT token &amp; user object.</w:t>
            </w:r>
          </w:p>
        </w:tc>
      </w:tr>
      <w:tr w:rsidR="00B57CE1" w14:paraId="7E8534C4" w14:textId="77777777">
        <w:trPr>
          <w:cantSplit/>
          <w:jc w:val="center"/>
        </w:trPr>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3F910807" w14:textId="77777777" w:rsidR="00B57CE1" w:rsidRDefault="00000000">
            <w:r>
              <w:t>POST</w:t>
            </w:r>
          </w:p>
        </w:tc>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39EDC2FE" w14:textId="77777777" w:rsidR="00B57CE1" w:rsidRDefault="00000000">
            <w:r>
              <w:t>/api/auth/login</w:t>
            </w:r>
          </w:p>
        </w:tc>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715E6AEE" w14:textId="77777777" w:rsidR="00B57CE1" w:rsidRDefault="00000000">
            <w:r>
              <w:t>No</w:t>
            </w:r>
          </w:p>
        </w:tc>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4E391270" w14:textId="77777777" w:rsidR="00B57CE1" w:rsidRDefault="00000000">
            <w:r>
              <w:t>Authenticates user credentials, returns JWT access token.</w:t>
            </w:r>
          </w:p>
        </w:tc>
      </w:tr>
      <w:tr w:rsidR="00B57CE1" w14:paraId="720C11B1" w14:textId="77777777">
        <w:trPr>
          <w:cantSplit/>
          <w:jc w:val="center"/>
        </w:trPr>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57463A7D" w14:textId="77777777" w:rsidR="00B57CE1" w:rsidRDefault="00000000">
            <w:r>
              <w:t>GET</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3C3EADD8" w14:textId="77777777" w:rsidR="00B57CE1" w:rsidRDefault="00000000">
            <w:r>
              <w:t>/api/auth/me</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4BA0088A" w14:textId="77777777" w:rsidR="00B57CE1" w:rsidRDefault="00000000">
            <w:r>
              <w:t>Bearer JWT</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55748480" w14:textId="77777777" w:rsidR="00B57CE1" w:rsidRDefault="00000000">
            <w:r>
              <w:t>Returns profile &amp; subscription plan details of current user.</w:t>
            </w:r>
          </w:p>
        </w:tc>
      </w:tr>
      <w:tr w:rsidR="00B57CE1" w14:paraId="771101D3" w14:textId="77777777">
        <w:trPr>
          <w:cantSplit/>
          <w:jc w:val="center"/>
        </w:trPr>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540FA26B" w14:textId="77777777" w:rsidR="00B57CE1" w:rsidRDefault="00000000">
            <w:r>
              <w:t>GET</w:t>
            </w:r>
          </w:p>
        </w:tc>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76D6CB18" w14:textId="77777777" w:rsidR="00B57CE1" w:rsidRDefault="00000000">
            <w:r>
              <w:t>/api/chat/topics</w:t>
            </w:r>
          </w:p>
        </w:tc>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293A4AF6" w14:textId="77777777" w:rsidR="00B57CE1" w:rsidRDefault="00000000">
            <w:r>
              <w:t>Bearer JWT</w:t>
            </w:r>
          </w:p>
        </w:tc>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3C5A80EE" w14:textId="77777777" w:rsidR="00B57CE1" w:rsidRDefault="00000000">
            <w:r>
              <w:t>Returns available technical topics and locks Pro topics for Free tier users.</w:t>
            </w:r>
          </w:p>
        </w:tc>
      </w:tr>
      <w:tr w:rsidR="00B57CE1" w14:paraId="3EB92C95" w14:textId="77777777">
        <w:trPr>
          <w:cantSplit/>
          <w:jc w:val="center"/>
        </w:trPr>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627FF3E9" w14:textId="77777777" w:rsidR="00B57CE1" w:rsidRDefault="00000000">
            <w:r>
              <w:t>POST</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61BD2003" w14:textId="77777777" w:rsidR="00B57CE1" w:rsidRDefault="00000000">
            <w:r>
              <w:t>/api/chat/start</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2F820249" w14:textId="77777777" w:rsidR="00B57CE1" w:rsidRDefault="00000000">
            <w:r>
              <w:t>Bearer JWT</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299E7347" w14:textId="77777777" w:rsidR="00B57CE1" w:rsidRDefault="00000000">
            <w:r>
              <w:t>Starts a new session, picks first question, stores session record.</w:t>
            </w:r>
          </w:p>
        </w:tc>
      </w:tr>
      <w:tr w:rsidR="00B57CE1" w14:paraId="7D2C71E2" w14:textId="77777777">
        <w:trPr>
          <w:cantSplit/>
          <w:jc w:val="center"/>
        </w:trPr>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60F01609" w14:textId="77777777" w:rsidR="00B57CE1" w:rsidRDefault="00000000">
            <w:r>
              <w:lastRenderedPageBreak/>
              <w:t>POST</w:t>
            </w:r>
          </w:p>
        </w:tc>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758A432A" w14:textId="77777777" w:rsidR="00B57CE1" w:rsidRDefault="00000000">
            <w:r>
              <w:t>/api/chat/message</w:t>
            </w:r>
          </w:p>
        </w:tc>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543F91AD" w14:textId="77777777" w:rsidR="00B57CE1" w:rsidRDefault="00000000">
            <w:r>
              <w:t>Bearer JWT</w:t>
            </w:r>
          </w:p>
        </w:tc>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25C47796" w14:textId="77777777" w:rsidR="00B57CE1" w:rsidRDefault="00000000">
            <w:r>
              <w:t>Evaluates user response via Ollama/Offline engine, returns score &amp; next question.</w:t>
            </w:r>
          </w:p>
        </w:tc>
      </w:tr>
      <w:tr w:rsidR="00B57CE1" w14:paraId="57F4ACAB" w14:textId="77777777">
        <w:trPr>
          <w:cantSplit/>
          <w:jc w:val="center"/>
        </w:trPr>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2D19D461" w14:textId="77777777" w:rsidR="00B57CE1" w:rsidRDefault="00000000">
            <w:r>
              <w:t>POST</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52F548A8" w14:textId="77777777" w:rsidR="00B57CE1" w:rsidRDefault="00000000">
            <w:r>
              <w:t>/api/chat/end</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26F13072" w14:textId="77777777" w:rsidR="00B57CE1" w:rsidRDefault="00000000">
            <w:r>
              <w:t>Bearer JWT</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0DDC4FF9" w14:textId="77777777" w:rsidR="00B57CE1" w:rsidRDefault="00000000">
            <w:r>
              <w:t>Ends session, calculates overall average score and feedback summary.</w:t>
            </w:r>
          </w:p>
        </w:tc>
      </w:tr>
      <w:tr w:rsidR="00B57CE1" w14:paraId="47F9063C" w14:textId="77777777">
        <w:trPr>
          <w:cantSplit/>
          <w:jc w:val="center"/>
        </w:trPr>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6090F236" w14:textId="77777777" w:rsidR="00B57CE1" w:rsidRDefault="00000000">
            <w:r>
              <w:t>GET</w:t>
            </w:r>
          </w:p>
        </w:tc>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33A8F682" w14:textId="77777777" w:rsidR="00B57CE1" w:rsidRDefault="00000000">
            <w:r>
              <w:t>/api/history/sessions</w:t>
            </w:r>
          </w:p>
        </w:tc>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74059A7C" w14:textId="77777777" w:rsidR="00B57CE1" w:rsidRDefault="00000000">
            <w:r>
              <w:t>Bearer JWT</w:t>
            </w:r>
          </w:p>
        </w:tc>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16048F45" w14:textId="77777777" w:rsidR="00B57CE1" w:rsidRDefault="00000000">
            <w:r>
              <w:t>Retrieves list of past sessions with average scores and question counts.</w:t>
            </w:r>
          </w:p>
        </w:tc>
      </w:tr>
      <w:tr w:rsidR="00B57CE1" w14:paraId="46E113D6" w14:textId="77777777">
        <w:trPr>
          <w:cantSplit/>
          <w:jc w:val="center"/>
        </w:trPr>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3771002B" w14:textId="77777777" w:rsidR="00B57CE1" w:rsidRDefault="00000000">
            <w:r>
              <w:t>GET</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05203955" w14:textId="77777777" w:rsidR="00B57CE1" w:rsidRDefault="00000000">
            <w:r>
              <w:t>/api/history/sessions/{id}</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40441ED6" w14:textId="77777777" w:rsidR="00B57CE1" w:rsidRDefault="00000000">
            <w:r>
              <w:t>Bearer JWT</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105FD0FC" w14:textId="77777777" w:rsidR="00B57CE1" w:rsidRDefault="00000000">
            <w:r>
              <w:t>Fetches complete turn-by-turn chat transcript for a given session.</w:t>
            </w:r>
          </w:p>
        </w:tc>
      </w:tr>
    </w:tbl>
    <w:p w14:paraId="43C2CCBD" w14:textId="77777777" w:rsidR="00B57CE1" w:rsidRDefault="00B57CE1">
      <w:pPr>
        <w:spacing w:after="160"/>
      </w:pPr>
    </w:p>
    <w:p w14:paraId="233539E4" w14:textId="77777777" w:rsidR="00B57CE1" w:rsidRDefault="00000000">
      <w:pPr>
        <w:pStyle w:val="Heading1"/>
        <w:spacing w:before="360" w:after="160"/>
      </w:pPr>
      <w:r>
        <w:rPr>
          <w:rFonts w:ascii="Calibri" w:hAnsi="Calibri"/>
          <w:color w:val="1E3A8A"/>
          <w:sz w:val="40"/>
        </w:rPr>
        <w:t>5. AI Layer &amp; Dual Evaluation Engine (Ollama LLM + Offline Heuristics)</w:t>
      </w:r>
    </w:p>
    <w:p w14:paraId="4BFAA164" w14:textId="77777777" w:rsidR="00B57CE1" w:rsidRDefault="00000000">
      <w:pPr>
        <w:spacing w:after="160"/>
      </w:pPr>
      <w:r>
        <w:rPr>
          <w:rFonts w:ascii="Calibri" w:hAnsi="Calibri"/>
        </w:rPr>
        <w:t>A distinguishing highlight of this application is its dual-layer evaluation architecture. To ensure high response speed and 100% reliability, the backend combines an open-source local LLM integration with an offline rule-based heuristic fallback engine.</w:t>
      </w:r>
    </w:p>
    <w:p w14:paraId="690E50B1" w14:textId="77777777" w:rsidR="00B57CE1" w:rsidRDefault="00000000">
      <w:pPr>
        <w:pStyle w:val="Heading2"/>
        <w:spacing w:before="280" w:after="120"/>
      </w:pPr>
      <w:r>
        <w:rPr>
          <w:rFonts w:ascii="Calibri" w:hAnsi="Calibri"/>
          <w:color w:val="3B82F6"/>
          <w:sz w:val="30"/>
        </w:rPr>
        <w:t>Layer 1: Local Ollama LLM Evaluator</w:t>
      </w:r>
    </w:p>
    <w:p w14:paraId="653A8E8F" w14:textId="77777777" w:rsidR="00B57CE1" w:rsidRDefault="00000000">
      <w:pPr>
        <w:spacing w:after="120"/>
      </w:pPr>
      <w:r>
        <w:rPr>
          <w:rFonts w:ascii="Calibri" w:hAnsi="Calibri"/>
          <w:sz w:val="21"/>
        </w:rPr>
        <w:t>When Ollama is installed and running (`http://localhost:11434`), the system uses `llama3.2:1b` with strict parameter tuning:</w:t>
      </w:r>
      <w:r>
        <w:rPr>
          <w:rFonts w:ascii="Calibri" w:hAnsi="Calibri"/>
          <w:sz w:val="21"/>
        </w:rPr>
        <w:br/>
        <w:t>• System Prompt: Instructs the model to operate as a strict technical interviewer. Requires starting response with 'Score: X/10' on line 1.</w:t>
      </w:r>
      <w:r>
        <w:rPr>
          <w:rFonts w:ascii="Calibri" w:hAnsi="Calibri"/>
          <w:sz w:val="21"/>
        </w:rPr>
        <w:br/>
        <w:t>• Performance Optimizations: `temperature: 0.2` (low variance/fast sampling), `num_predict: 90` (limits output tokens to concise explanations), `num_ctx: 512` (small context window for fast CPU inference).</w:t>
      </w:r>
      <w:r>
        <w:rPr>
          <w:rFonts w:ascii="Calibri" w:hAnsi="Calibri"/>
          <w:sz w:val="21"/>
        </w:rPr>
        <w:br/>
      </w:r>
      <w:r>
        <w:rPr>
          <w:rFonts w:ascii="Calibri" w:hAnsi="Calibri"/>
          <w:sz w:val="21"/>
        </w:rPr>
        <w:lastRenderedPageBreak/>
        <w:t>• Strict Timeout: An asynchronous HTTP client (`httpx.AsyncClient`) enforces a strict 1.5-second timeout so users never face long delays.</w:t>
      </w:r>
    </w:p>
    <w:p w14:paraId="127BF23F" w14:textId="77777777" w:rsidR="00B57CE1" w:rsidRDefault="00000000">
      <w:pPr>
        <w:pStyle w:val="Heading2"/>
        <w:spacing w:before="280" w:after="120"/>
      </w:pPr>
      <w:r>
        <w:rPr>
          <w:rFonts w:ascii="Calibri" w:hAnsi="Calibri"/>
          <w:color w:val="3B82F6"/>
          <w:sz w:val="30"/>
        </w:rPr>
        <w:t>Layer 2: Smart Offline Heuristic Fallback (`evaluate_offline_answer`)</w:t>
      </w:r>
    </w:p>
    <w:p w14:paraId="38091CC0" w14:textId="77777777" w:rsidR="00B57CE1" w:rsidRDefault="00000000">
      <w:pPr>
        <w:spacing w:after="120"/>
      </w:pPr>
      <w:r>
        <w:rPr>
          <w:rFonts w:ascii="Calibri" w:hAnsi="Calibri"/>
          <w:sz w:val="21"/>
        </w:rPr>
        <w:t>If Ollama is unavailable, uninstalled, or exceeds the 1.5s timeout, the system seamlessly invokes the local `evaluate_offline_answer()` algorithm. This function executes a multi-pass NLP verification pipeline:</w:t>
      </w:r>
    </w:p>
    <w:p w14:paraId="50A0BEA0" w14:textId="77777777" w:rsidR="00B57CE1" w:rsidRDefault="00000000">
      <w:pPr>
        <w:spacing w:after="80"/>
        <w:ind w:left="288"/>
      </w:pPr>
      <w:r>
        <w:rPr>
          <w:b/>
          <w:sz w:val="21"/>
        </w:rPr>
        <w:t xml:space="preserve">1. Gibberish &amp; Keyboard Mashing Detection (`is_gibberish`): </w:t>
      </w:r>
      <w:r>
        <w:rPr>
          <w:sz w:val="20"/>
        </w:rPr>
        <w:t>Filters out nonsensical text like 'Skfmkdf;dfd;' or 'asdfghjkl'. Checks for non-alphanumeric characters, requires at least 15% vowel ratio in 5+ letter inputs, flags 5+ consecutive consonants, and detects repeated character sequences ('aaaaa'). Assigns 0/10 with an invalid response warning.</w:t>
      </w:r>
    </w:p>
    <w:p w14:paraId="41BDE7E7" w14:textId="77777777" w:rsidR="00B57CE1" w:rsidRDefault="00000000">
      <w:pPr>
        <w:spacing w:after="80"/>
        <w:ind w:left="288"/>
      </w:pPr>
      <w:r>
        <w:rPr>
          <w:b/>
          <w:sz w:val="21"/>
        </w:rPr>
        <w:t xml:space="preserve">2. Casual Greeting &amp; Off-Topic Filter (`is_casual_or_offtopic`): </w:t>
      </w:r>
      <w:r>
        <w:rPr>
          <w:sz w:val="20"/>
        </w:rPr>
        <w:t>Detects conversational filler like 'hi', 'hello', 'how are you', or 'who are you'. Rather than penalizing the user, the bot politely reminds the candidate to focus on the technical question asked without deducting score points.</w:t>
      </w:r>
    </w:p>
    <w:p w14:paraId="2D765259" w14:textId="77777777" w:rsidR="00B57CE1" w:rsidRDefault="00000000">
      <w:pPr>
        <w:spacing w:after="80"/>
        <w:ind w:left="288"/>
      </w:pPr>
      <w:r>
        <w:rPr>
          <w:b/>
          <w:sz w:val="21"/>
        </w:rPr>
        <w:t xml:space="preserve">3. Lack-of-Knowledge Detection (`is_dont_know_or_invalid`): </w:t>
      </w:r>
      <w:r>
        <w:rPr>
          <w:sz w:val="20"/>
        </w:rPr>
        <w:t>Detects phrases such as 'idk', 'i dont know', 'jani na', 'vule geci', 'no idea', or 'pass'. Assigns 0/10 and provides a targeted study recommendation for that topic.</w:t>
      </w:r>
    </w:p>
    <w:p w14:paraId="2F41FA79" w14:textId="77777777" w:rsidR="00B57CE1" w:rsidRDefault="00000000">
      <w:pPr>
        <w:spacing w:after="80"/>
        <w:ind w:left="288"/>
      </w:pPr>
      <w:r>
        <w:rPr>
          <w:b/>
          <w:sz w:val="21"/>
        </w:rPr>
        <w:t xml:space="preserve">4. Domain Keyword Extraction &amp; Scoring: </w:t>
      </w:r>
      <w:r>
        <w:rPr>
          <w:sz w:val="20"/>
        </w:rPr>
        <w:t>Maintains an inverted keyword dictionary for DSA, OS, DBMS, OOP, and CN (e.g. DBMS: normalization, acid, transaction, join, primary key). Matches words in the user's answer against both topic keywords and non-stop words in the question. Calculates scores dynamically:</w:t>
      </w:r>
      <w:r>
        <w:rPr>
          <w:sz w:val="20"/>
        </w:rPr>
        <w:br/>
        <w:t xml:space="preserve">  - 3+ Keyword Matches: Score 7-10/10 with praise for specific terms.</w:t>
      </w:r>
      <w:r>
        <w:rPr>
          <w:sz w:val="20"/>
        </w:rPr>
        <w:br/>
        <w:t xml:space="preserve">  - 1-2 Keyword Matches: Score 5-6/10 with recommendation to elaborate on trade-offs.</w:t>
      </w:r>
      <w:r>
        <w:rPr>
          <w:sz w:val="20"/>
        </w:rPr>
        <w:br/>
        <w:t xml:space="preserve">  - 10+ Words without domain keywords: Score 3/10 (general answer lacking technical terminology).</w:t>
      </w:r>
      <w:r>
        <w:rPr>
          <w:sz w:val="20"/>
        </w:rPr>
        <w:br/>
        <w:t xml:space="preserve">  - Brief answer: Score 1/10.</w:t>
      </w:r>
    </w:p>
    <w:p w14:paraId="1132BB24" w14:textId="77777777" w:rsidR="00B57CE1" w:rsidRDefault="00000000">
      <w:pPr>
        <w:pStyle w:val="Heading1"/>
        <w:spacing w:before="360" w:after="160"/>
      </w:pPr>
      <w:r>
        <w:rPr>
          <w:rFonts w:ascii="Calibri" w:hAnsi="Calibri"/>
          <w:color w:val="1E3A8A"/>
          <w:sz w:val="40"/>
        </w:rPr>
        <w:t>6. Database Architecture &amp; Schema Specifications (MySQL)</w:t>
      </w:r>
    </w:p>
    <w:p w14:paraId="62421CFB" w14:textId="77777777" w:rsidR="00B57CE1" w:rsidRDefault="00000000">
      <w:pPr>
        <w:spacing w:after="160"/>
      </w:pPr>
      <w:r>
        <w:rPr>
          <w:rFonts w:ascii="Calibri" w:hAnsi="Calibri"/>
        </w:rPr>
        <w:t>The database layer is managed with MySQL 8.0 / MariaDB, configured with `utf8mb4_unicode_ci` character encoding to support rich text and special symbols. The relational schema comprises 4 core tables with cascading deletion constraints.</w:t>
      </w:r>
    </w:p>
    <w:p w14:paraId="1D5EBF46" w14:textId="77777777" w:rsidR="00B57CE1" w:rsidRDefault="00000000">
      <w:pPr>
        <w:pStyle w:val="Heading2"/>
        <w:spacing w:before="280" w:after="120"/>
      </w:pPr>
      <w:r>
        <w:rPr>
          <w:rFonts w:ascii="Calibri" w:hAnsi="Calibri"/>
          <w:color w:val="3B82F6"/>
          <w:sz w:val="30"/>
        </w:rPr>
        <w:t>Database Schema Entity Table</w:t>
      </w:r>
    </w:p>
    <w:tbl>
      <w:tblPr>
        <w:tblW w:w="0" w:type="auto"/>
        <w:jc w:val="center"/>
        <w:tblLayout w:type="fixed"/>
        <w:tblLook w:val="04A0" w:firstRow="1" w:lastRow="0" w:firstColumn="1" w:lastColumn="0" w:noHBand="0" w:noVBand="1"/>
      </w:tblPr>
      <w:tblGrid>
        <w:gridCol w:w="2340"/>
        <w:gridCol w:w="2340"/>
        <w:gridCol w:w="2340"/>
        <w:gridCol w:w="2340"/>
      </w:tblGrid>
      <w:tr w:rsidR="00B57CE1" w14:paraId="005DD14B" w14:textId="77777777">
        <w:trPr>
          <w:cantSplit/>
          <w:tblHeader/>
          <w:jc w:val="center"/>
        </w:trPr>
        <w:tc>
          <w:tcPr>
            <w:tcW w:w="2340" w:type="dxa"/>
            <w:shd w:val="clear" w:color="auto" w:fill="1E3A8A"/>
            <w:tcMar>
              <w:top w:w="120" w:type="dxa"/>
              <w:left w:w="150" w:type="dxa"/>
              <w:bottom w:w="120" w:type="dxa"/>
              <w:right w:w="150" w:type="dxa"/>
            </w:tcMar>
          </w:tcPr>
          <w:p w14:paraId="56DC9E18" w14:textId="77777777" w:rsidR="00B57CE1" w:rsidRDefault="00000000">
            <w:r>
              <w:t>Table Name</w:t>
            </w:r>
          </w:p>
        </w:tc>
        <w:tc>
          <w:tcPr>
            <w:tcW w:w="2340" w:type="dxa"/>
            <w:shd w:val="clear" w:color="auto" w:fill="1E3A8A"/>
            <w:tcMar>
              <w:top w:w="120" w:type="dxa"/>
              <w:left w:w="150" w:type="dxa"/>
              <w:bottom w:w="120" w:type="dxa"/>
              <w:right w:w="150" w:type="dxa"/>
            </w:tcMar>
          </w:tcPr>
          <w:p w14:paraId="68A9EB5D" w14:textId="77777777" w:rsidR="00B57CE1" w:rsidRDefault="00000000">
            <w:r>
              <w:t>Primary Key &amp; Index</w:t>
            </w:r>
          </w:p>
        </w:tc>
        <w:tc>
          <w:tcPr>
            <w:tcW w:w="2340" w:type="dxa"/>
            <w:shd w:val="clear" w:color="auto" w:fill="1E3A8A"/>
            <w:tcMar>
              <w:top w:w="120" w:type="dxa"/>
              <w:left w:w="150" w:type="dxa"/>
              <w:bottom w:w="120" w:type="dxa"/>
              <w:right w:w="150" w:type="dxa"/>
            </w:tcMar>
          </w:tcPr>
          <w:p w14:paraId="59B73729" w14:textId="77777777" w:rsidR="00B57CE1" w:rsidRDefault="00000000">
            <w:r>
              <w:t>Foreign Keys</w:t>
            </w:r>
          </w:p>
        </w:tc>
        <w:tc>
          <w:tcPr>
            <w:tcW w:w="2340" w:type="dxa"/>
            <w:shd w:val="clear" w:color="auto" w:fill="1E3A8A"/>
            <w:tcMar>
              <w:top w:w="120" w:type="dxa"/>
              <w:left w:w="150" w:type="dxa"/>
              <w:bottom w:w="120" w:type="dxa"/>
              <w:right w:w="150" w:type="dxa"/>
            </w:tcMar>
          </w:tcPr>
          <w:p w14:paraId="64CBFAB5" w14:textId="77777777" w:rsidR="00B57CE1" w:rsidRDefault="00000000">
            <w:r>
              <w:t>Columns &amp; Constraints</w:t>
            </w:r>
          </w:p>
        </w:tc>
      </w:tr>
      <w:tr w:rsidR="00B57CE1" w14:paraId="4230589F" w14:textId="77777777">
        <w:trPr>
          <w:cantSplit/>
          <w:jc w:val="center"/>
        </w:trPr>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2A32CE10" w14:textId="77777777" w:rsidR="00B57CE1" w:rsidRDefault="00000000">
            <w:r>
              <w:lastRenderedPageBreak/>
              <w:t>users</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7A180EE8" w14:textId="77777777" w:rsidR="00B57CE1" w:rsidRDefault="00000000">
            <w:r>
              <w:t>id (INT AUTO_INC)</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0800D35E" w14:textId="77777777" w:rsidR="00B57CE1" w:rsidRDefault="00000000">
            <w:r>
              <w:t>None</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22B98502" w14:textId="77777777" w:rsidR="00B57CE1" w:rsidRDefault="00000000">
            <w:r>
              <w:t>name (VARCHAR 100), email (VARCHAR 150 UNIQUE), password_hash (VARCHAR 255), plan (ENUM 'free', 'pro'), created_at (TIMESTAMP)</w:t>
            </w:r>
          </w:p>
        </w:tc>
      </w:tr>
      <w:tr w:rsidR="00B57CE1" w14:paraId="049D31E3" w14:textId="77777777">
        <w:trPr>
          <w:cantSplit/>
          <w:jc w:val="center"/>
        </w:trPr>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53C49CC2" w14:textId="77777777" w:rsidR="00B57CE1" w:rsidRDefault="00000000">
            <w:r>
              <w:t>questions</w:t>
            </w:r>
          </w:p>
        </w:tc>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38BEA5E1" w14:textId="77777777" w:rsidR="00B57CE1" w:rsidRDefault="00000000">
            <w:r>
              <w:t>id (INT AUTO_INC)</w:t>
            </w:r>
          </w:p>
        </w:tc>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04EE75B2" w14:textId="77777777" w:rsidR="00B57CE1" w:rsidRDefault="00000000">
            <w:r>
              <w:t>None</w:t>
            </w:r>
          </w:p>
        </w:tc>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4B25CFAE" w14:textId="77777777" w:rsidR="00B57CE1" w:rsidRDefault="00000000">
            <w:r>
              <w:t>topic (VARCHAR 50 INDEX), question_text (TEXT NOT NULL)</w:t>
            </w:r>
          </w:p>
        </w:tc>
      </w:tr>
      <w:tr w:rsidR="00B57CE1" w14:paraId="6B4460C5" w14:textId="77777777">
        <w:trPr>
          <w:cantSplit/>
          <w:jc w:val="center"/>
        </w:trPr>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1D8F859E" w14:textId="77777777" w:rsidR="00B57CE1" w:rsidRDefault="00000000">
            <w:r>
              <w:t>sessions</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2605C210" w14:textId="77777777" w:rsidR="00B57CE1" w:rsidRDefault="00000000">
            <w:r>
              <w:t>id (INT AUTO_INC)</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45F2941D" w14:textId="77777777" w:rsidR="00B57CE1" w:rsidRDefault="00000000">
            <w:r>
              <w:t>user_id -&gt; users.id (ON DELETE CASCADE)</w:t>
            </w:r>
          </w:p>
        </w:tc>
        <w:tc>
          <w:tcPr>
            <w:tcW w:w="2340" w:type="dxa"/>
            <w:tcBorders>
              <w:top w:val="single" w:sz="4" w:space="0" w:color="E2E8F0"/>
              <w:bottom w:val="single" w:sz="4" w:space="0" w:color="E2E8F0"/>
            </w:tcBorders>
            <w:shd w:val="clear" w:color="auto" w:fill="F8FAFC"/>
            <w:tcMar>
              <w:top w:w="100" w:type="dxa"/>
              <w:left w:w="150" w:type="dxa"/>
              <w:bottom w:w="100" w:type="dxa"/>
              <w:right w:w="150" w:type="dxa"/>
            </w:tcMar>
          </w:tcPr>
          <w:p w14:paraId="0628EE23" w14:textId="77777777" w:rsidR="00B57CE1" w:rsidRDefault="00000000">
            <w:r>
              <w:t>topic (VARCHAR 50), started_at (TIMESTAMP)</w:t>
            </w:r>
          </w:p>
        </w:tc>
      </w:tr>
      <w:tr w:rsidR="00B57CE1" w14:paraId="2E42D6D6" w14:textId="77777777">
        <w:trPr>
          <w:cantSplit/>
          <w:jc w:val="center"/>
        </w:trPr>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39415E47" w14:textId="77777777" w:rsidR="00B57CE1" w:rsidRDefault="00000000">
            <w:r>
              <w:t>messages</w:t>
            </w:r>
          </w:p>
        </w:tc>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1BCA9540" w14:textId="77777777" w:rsidR="00B57CE1" w:rsidRDefault="00000000">
            <w:r>
              <w:t>id (INT AUTO_INC)</w:t>
            </w:r>
          </w:p>
        </w:tc>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45CC685B" w14:textId="77777777" w:rsidR="00B57CE1" w:rsidRDefault="00000000">
            <w:r>
              <w:t>session_id -&gt; sessions.id (ON DELETE CASCADE)</w:t>
            </w:r>
          </w:p>
        </w:tc>
        <w:tc>
          <w:tcPr>
            <w:tcW w:w="2340" w:type="dxa"/>
            <w:tcBorders>
              <w:top w:val="single" w:sz="4" w:space="0" w:color="E2E8F0"/>
              <w:bottom w:val="single" w:sz="4" w:space="0" w:color="E2E8F0"/>
            </w:tcBorders>
            <w:shd w:val="clear" w:color="auto" w:fill="FFFFFF"/>
            <w:tcMar>
              <w:top w:w="100" w:type="dxa"/>
              <w:left w:w="150" w:type="dxa"/>
              <w:bottom w:w="100" w:type="dxa"/>
              <w:right w:w="150" w:type="dxa"/>
            </w:tcMar>
          </w:tcPr>
          <w:p w14:paraId="4DCC3610" w14:textId="77777777" w:rsidR="00B57CE1" w:rsidRDefault="00000000">
            <w:r>
              <w:t>role (ENUM 'user', 'bot'), content (TEXT), score (INT NULLable), created_at (TIMESTAMP)</w:t>
            </w:r>
          </w:p>
        </w:tc>
      </w:tr>
    </w:tbl>
    <w:p w14:paraId="55388D1C" w14:textId="77777777" w:rsidR="00B57CE1" w:rsidRDefault="00B57CE1">
      <w:pPr>
        <w:spacing w:after="160"/>
      </w:pPr>
    </w:p>
    <w:p w14:paraId="758A3BF1" w14:textId="77777777" w:rsidR="00B57CE1" w:rsidRDefault="00000000">
      <w:pPr>
        <w:pStyle w:val="Heading2"/>
        <w:spacing w:before="280" w:after="120"/>
      </w:pPr>
      <w:r>
        <w:rPr>
          <w:rFonts w:ascii="Calibri" w:hAnsi="Calibri"/>
          <w:color w:val="3B82F6"/>
          <w:sz w:val="30"/>
        </w:rPr>
        <w:t>Pre-Seeded Question Bank Distribution</w:t>
      </w:r>
    </w:p>
    <w:p w14:paraId="532A8569" w14:textId="77777777" w:rsidR="00B57CE1" w:rsidRDefault="00000000">
      <w:pPr>
        <w:spacing w:after="120"/>
      </w:pPr>
      <w:r>
        <w:rPr>
          <w:rFonts w:ascii="Calibri" w:hAnsi="Calibri"/>
          <w:sz w:val="21"/>
        </w:rPr>
        <w:t>The initial database SQL script (`database.sql`) populates 40 high-frequency computer science interview questions (8 questions per topic):</w:t>
      </w:r>
      <w:r>
        <w:rPr>
          <w:rFonts w:ascii="Calibri" w:hAnsi="Calibri"/>
          <w:sz w:val="21"/>
        </w:rPr>
        <w:br/>
        <w:t>• Data Structures &amp; Algorithms (DSA): Array vs Linked List, Hash Table Collisions, Binary Search Complexity, BST vs AVL Trees, BFS vs DFS, Min-Heap, Dynamic Programming vs Recursion, Merge Sort vs Quicksort.</w:t>
      </w:r>
      <w:r>
        <w:rPr>
          <w:rFonts w:ascii="Calibri" w:hAnsi="Calibri"/>
          <w:sz w:val="21"/>
        </w:rPr>
        <w:br/>
        <w:t>• Operating Systems (OS): Process vs Thread, Deadlock 4 conditions, Virtual Memory, Paging vs Segmentation, Race Condition prevention, Preemptive vs Non-preemptive scheduling, Semaphore vs Mutex, Context Switching.</w:t>
      </w:r>
      <w:r>
        <w:rPr>
          <w:rFonts w:ascii="Calibri" w:hAnsi="Calibri"/>
          <w:sz w:val="21"/>
        </w:rPr>
        <w:br/>
        <w:t xml:space="preserve">• Database Management Systems (DBMS): Normalization 1NF-3NF, Primary/Foreign/Unique Keys, ACID properties, Clustered vs Non-clustered Index, Inner vs Left Join, DBMS Deadlocks, Indexing trade-offs, SQL vs </w:t>
      </w:r>
      <w:r>
        <w:rPr>
          <w:rFonts w:ascii="Calibri" w:hAnsi="Calibri"/>
          <w:sz w:val="21"/>
        </w:rPr>
        <w:lastRenderedPageBreak/>
        <w:t>NoSQL.</w:t>
      </w:r>
      <w:r>
        <w:rPr>
          <w:rFonts w:ascii="Calibri" w:hAnsi="Calibri"/>
          <w:sz w:val="21"/>
        </w:rPr>
        <w:br/>
        <w:t>• Object-Oriented Programming (OOP): 4 Principles of OOP, Method Overloading vs Overriding, Abstract Class vs Interface, Polymorphism, Encapsulation, Composition vs Inheritance, Constructors/Destructors, Virtual Functions.</w:t>
      </w:r>
      <w:r>
        <w:rPr>
          <w:rFonts w:ascii="Calibri" w:hAnsi="Calibri"/>
          <w:sz w:val="21"/>
        </w:rPr>
        <w:br/>
        <w:t>• Computer Networks (CN): TCP vs UDP, OSI 7-layer model, URL Navigation journey, Hub vs Switch vs Router, DNS resolution steps, HTTP vs HTTPS, TCP 3-way handshake, Network Address Translation (NAT).</w:t>
      </w:r>
    </w:p>
    <w:p w14:paraId="214CE689" w14:textId="77777777" w:rsidR="00B57CE1" w:rsidRDefault="00000000">
      <w:pPr>
        <w:pStyle w:val="Heading1"/>
        <w:spacing w:before="360" w:after="160"/>
      </w:pPr>
      <w:r>
        <w:rPr>
          <w:rFonts w:ascii="Calibri" w:hAnsi="Calibri"/>
          <w:color w:val="1E3A8A"/>
          <w:sz w:val="40"/>
        </w:rPr>
        <w:t>7. Key Features &amp; Business Model (Freemium Tier Structure)</w:t>
      </w:r>
    </w:p>
    <w:p w14:paraId="1E34E3FF" w14:textId="77777777" w:rsidR="00B57CE1" w:rsidRDefault="00000000">
      <w:pPr>
        <w:spacing w:after="80"/>
      </w:pPr>
      <w:r>
        <w:rPr>
          <w:b/>
          <w:color w:val="1E3A8A"/>
        </w:rPr>
        <w:t xml:space="preserve">• Tiered Access Control (Free vs Pro): </w:t>
      </w:r>
      <w:r>
        <w:rPr>
          <w:sz w:val="21"/>
        </w:rPr>
        <w:t>The application implements a freemium model. Free users get unlocked access to DSA, OOP, and CN. Topics like Operating Systems (OS) and Database Systems (DBMS) display lock badges and require a Pro tier account.</w:t>
      </w:r>
    </w:p>
    <w:p w14:paraId="6E1B7963" w14:textId="77777777" w:rsidR="00B57CE1" w:rsidRDefault="00000000">
      <w:pPr>
        <w:spacing w:after="80"/>
      </w:pPr>
      <w:r>
        <w:rPr>
          <w:b/>
          <w:color w:val="1E3A8A"/>
        </w:rPr>
        <w:t xml:space="preserve">• Real-time Evaluation &amp; Scoring: </w:t>
      </w:r>
      <w:r>
        <w:rPr>
          <w:sz w:val="21"/>
        </w:rPr>
        <w:t>Every answer submitted is immediately graded on a scale of 0 to 10. The AI engine explains why marks were deducted and gives the candidate ideal technical key points.</w:t>
      </w:r>
    </w:p>
    <w:p w14:paraId="2F0CBD4F" w14:textId="77777777" w:rsidR="00B57CE1" w:rsidRDefault="00000000">
      <w:pPr>
        <w:spacing w:after="80"/>
      </w:pPr>
      <w:r>
        <w:rPr>
          <w:b/>
          <w:color w:val="1E3A8A"/>
        </w:rPr>
        <w:t xml:space="preserve">• Session History &amp; Transcript Review: </w:t>
      </w:r>
      <w:r>
        <w:rPr>
          <w:sz w:val="21"/>
        </w:rPr>
        <w:t>Candidates can access past interview attempts via the History tab, viewing overall average scores and full Q&amp;A transcripts to monitor knowledge retention.</w:t>
      </w:r>
    </w:p>
    <w:p w14:paraId="16C73A5F" w14:textId="77777777" w:rsidR="00B57CE1" w:rsidRDefault="00000000">
      <w:pPr>
        <w:spacing w:after="80"/>
      </w:pPr>
      <w:r>
        <w:rPr>
          <w:b/>
          <w:color w:val="1E3A8A"/>
        </w:rPr>
        <w:t xml:space="preserve">• Custom Theme Engine: </w:t>
      </w:r>
      <w:r>
        <w:rPr>
          <w:sz w:val="21"/>
        </w:rPr>
        <w:t>Users can switch between Dark Mode and Light Mode at any time. Preferences update UI cards, text contrast, bubble colors, and star badges across all screens.</w:t>
      </w:r>
    </w:p>
    <w:p w14:paraId="74170A9A" w14:textId="77777777" w:rsidR="00B57CE1" w:rsidRDefault="00000000">
      <w:pPr>
        <w:pStyle w:val="Heading1"/>
        <w:spacing w:before="360" w:after="160"/>
      </w:pPr>
      <w:r>
        <w:rPr>
          <w:rFonts w:ascii="Calibri" w:hAnsi="Calibri"/>
          <w:color w:val="1E3A8A"/>
          <w:sz w:val="40"/>
        </w:rPr>
        <w:t>8. Project Lackings, Gaps &amp; Technical Constraints</w:t>
      </w:r>
    </w:p>
    <w:p w14:paraId="32FEA9B6" w14:textId="77777777" w:rsidR="00B57CE1" w:rsidRDefault="00000000">
      <w:pPr>
        <w:spacing w:after="160"/>
      </w:pPr>
      <w:r>
        <w:rPr>
          <w:rFonts w:ascii="Calibri" w:hAnsi="Calibri"/>
        </w:rPr>
        <w:t>While the project delivers a functional mock interview platform, an objective audit reveals several current limitations and technical lackings that should be addressed in future revisions:</w:t>
      </w:r>
    </w:p>
    <w:p w14:paraId="6EC17704" w14:textId="77777777" w:rsidR="00B57CE1" w:rsidRDefault="00000000">
      <w:pPr>
        <w:spacing w:after="120"/>
      </w:pPr>
      <w:r>
        <w:rPr>
          <w:b/>
          <w:color w:val="B91C1C"/>
          <w:sz w:val="21"/>
        </w:rPr>
        <w:t>1. Static Question Bank Constraints</w:t>
      </w:r>
      <w:r>
        <w:rPr>
          <w:b/>
          <w:color w:val="B91C1C"/>
          <w:sz w:val="21"/>
        </w:rPr>
        <w:br/>
      </w:r>
      <w:r>
        <w:rPr>
          <w:sz w:val="20"/>
        </w:rPr>
        <w:t>The current system selects questions exclusively from a static SQL database bank (8 questions per topic). Once a user completes all 8 questions, questions repeat. The backend does not yet dynamically generate novel interview questions using the LLM on-the-fly.</w:t>
      </w:r>
    </w:p>
    <w:p w14:paraId="0EFFD4BC" w14:textId="77777777" w:rsidR="00B57CE1" w:rsidRDefault="00000000">
      <w:pPr>
        <w:spacing w:after="120"/>
      </w:pPr>
      <w:r>
        <w:rPr>
          <w:b/>
          <w:color w:val="B91C1C"/>
          <w:sz w:val="21"/>
        </w:rPr>
        <w:t>2. Non-Functional Payment Gateway Integration</w:t>
      </w:r>
      <w:r>
        <w:rPr>
          <w:b/>
          <w:color w:val="B91C1C"/>
          <w:sz w:val="21"/>
        </w:rPr>
        <w:br/>
      </w:r>
      <w:r>
        <w:rPr>
          <w:sz w:val="20"/>
        </w:rPr>
        <w:t>The Pricing Screen provides an attractive UI for Free vs Pro plans ($9.99/mo), but the upgrade button only updates local state without connecting to a real payment processor API (such as Stripe, PayPal, or Google Play / Apple In-App Purchases).</w:t>
      </w:r>
    </w:p>
    <w:p w14:paraId="0790E294" w14:textId="77777777" w:rsidR="00B57CE1" w:rsidRDefault="00000000">
      <w:pPr>
        <w:spacing w:after="120"/>
      </w:pPr>
      <w:r>
        <w:rPr>
          <w:b/>
          <w:color w:val="B91C1C"/>
          <w:sz w:val="21"/>
        </w:rPr>
        <w:t>3. Absence of Single-Topic Drill-down &amp; Follow-up Q&amp;A</w:t>
      </w:r>
      <w:r>
        <w:rPr>
          <w:b/>
          <w:color w:val="B91C1C"/>
          <w:sz w:val="21"/>
        </w:rPr>
        <w:br/>
      </w:r>
      <w:r>
        <w:rPr>
          <w:sz w:val="20"/>
        </w:rPr>
        <w:t>In real technical interviews, an interviewer asks follow-up questions based on the candidate's specific answer (e.g., 'You mentioned quicksort; what is its worst-case pivot selection?'). Currently, the bot provides evaluation feedback and then moves to an independent question from the database pool.</w:t>
      </w:r>
    </w:p>
    <w:p w14:paraId="5C50F6AB" w14:textId="77777777" w:rsidR="00B57CE1" w:rsidRDefault="00000000">
      <w:pPr>
        <w:spacing w:after="120"/>
      </w:pPr>
      <w:r>
        <w:rPr>
          <w:b/>
          <w:color w:val="B91C1C"/>
          <w:sz w:val="21"/>
        </w:rPr>
        <w:t>4. Basic Authentication Capabilities</w:t>
      </w:r>
      <w:r>
        <w:rPr>
          <w:b/>
          <w:color w:val="B91C1C"/>
          <w:sz w:val="21"/>
        </w:rPr>
        <w:br/>
      </w:r>
      <w:r>
        <w:rPr>
          <w:sz w:val="20"/>
        </w:rPr>
        <w:t>The authentication system relies solely on email/password credentials with simple password hashing. It lacks OAuth2 single-sign-on (Google/GitHub login), multi-factor authentication (MFA), and email verification / password reset workflows.</w:t>
      </w:r>
    </w:p>
    <w:p w14:paraId="2913F316" w14:textId="77777777" w:rsidR="00B57CE1" w:rsidRDefault="00000000">
      <w:pPr>
        <w:spacing w:after="120"/>
      </w:pPr>
      <w:r>
        <w:rPr>
          <w:b/>
          <w:color w:val="B91C1C"/>
          <w:sz w:val="21"/>
        </w:rPr>
        <w:lastRenderedPageBreak/>
        <w:t>5. Lack of Audio / Voice-to-Text Features</w:t>
      </w:r>
      <w:r>
        <w:rPr>
          <w:b/>
          <w:color w:val="B91C1C"/>
          <w:sz w:val="21"/>
        </w:rPr>
        <w:br/>
      </w:r>
      <w:r>
        <w:rPr>
          <w:sz w:val="20"/>
        </w:rPr>
        <w:t>Interviews in the industry are conducted verbally. The app currently supports only text input. Candidates cannot speak their answers or listen to spoken questions via Speech-to-Text (STT) or Text-to-Speech (TTS).</w:t>
      </w:r>
    </w:p>
    <w:p w14:paraId="7D615B38" w14:textId="77777777" w:rsidR="00B57CE1" w:rsidRDefault="00000000">
      <w:pPr>
        <w:spacing w:after="120"/>
      </w:pPr>
      <w:r>
        <w:rPr>
          <w:b/>
          <w:color w:val="B91C1C"/>
          <w:sz w:val="21"/>
        </w:rPr>
        <w:t>6. Missing Performance Analytics Dashboard</w:t>
      </w:r>
      <w:r>
        <w:rPr>
          <w:b/>
          <w:color w:val="B91C1C"/>
          <w:sz w:val="21"/>
        </w:rPr>
        <w:br/>
      </w:r>
      <w:r>
        <w:rPr>
          <w:sz w:val="20"/>
        </w:rPr>
        <w:t>While session scores are stored, candidates lack a cumulative visual analytics dashboard (e.g. radar charts showing topic strengths vs weaknesses, score progression trends over time, or interview readiness percentile rankings).</w:t>
      </w:r>
    </w:p>
    <w:p w14:paraId="1AF57772" w14:textId="77777777" w:rsidR="00B57CE1" w:rsidRDefault="00000000">
      <w:pPr>
        <w:pStyle w:val="Heading1"/>
        <w:spacing w:before="360" w:after="160"/>
      </w:pPr>
      <w:r>
        <w:rPr>
          <w:rFonts w:ascii="Calibri" w:hAnsi="Calibri"/>
          <w:color w:val="1E3A8A"/>
          <w:sz w:val="40"/>
        </w:rPr>
        <w:t>9. Future Work &amp; Strategic Upgrade Roadmap</w:t>
      </w:r>
    </w:p>
    <w:p w14:paraId="55F40CE1" w14:textId="77777777" w:rsidR="00B57CE1" w:rsidRDefault="00000000">
      <w:pPr>
        <w:spacing w:after="160"/>
      </w:pPr>
      <w:r>
        <w:rPr>
          <w:rFonts w:ascii="Calibri" w:hAnsi="Calibri"/>
        </w:rPr>
        <w:t>To elevate the project into an enterprise-grade AI interview prep platform, the following strategic roadmap is proposed:</w:t>
      </w:r>
    </w:p>
    <w:p w14:paraId="0E9F03FC" w14:textId="77777777" w:rsidR="00B57CE1" w:rsidRDefault="00000000">
      <w:pPr>
        <w:spacing w:after="120"/>
      </w:pPr>
      <w:r>
        <w:rPr>
          <w:b/>
          <w:color w:val="10B981"/>
          <w:sz w:val="21"/>
        </w:rPr>
        <w:t>🚀 Phase 1: Dynamic AI Question Generator &amp; Resume Tailoring</w:t>
      </w:r>
      <w:r>
        <w:rPr>
          <w:b/>
          <w:color w:val="10B981"/>
          <w:sz w:val="21"/>
        </w:rPr>
        <w:br/>
      </w:r>
      <w:r>
        <w:rPr>
          <w:sz w:val="20"/>
        </w:rPr>
        <w:t>Integrate LLM prompt workflows that accept candidate resume uploads (PDF) or targeted job descriptions (e.g., 'Backend Engineer at FAANG') and dynamically generate tailor-made interview questions.</w:t>
      </w:r>
    </w:p>
    <w:p w14:paraId="056891C6" w14:textId="77777777" w:rsidR="00B57CE1" w:rsidRDefault="00000000">
      <w:pPr>
        <w:spacing w:after="120"/>
      </w:pPr>
      <w:r>
        <w:rPr>
          <w:b/>
          <w:color w:val="10B981"/>
          <w:sz w:val="21"/>
        </w:rPr>
        <w:t>🚀 Phase 2: Conversational Multi-Turn Follow-Up Engine</w:t>
      </w:r>
      <w:r>
        <w:rPr>
          <w:b/>
          <w:color w:val="10B981"/>
          <w:sz w:val="21"/>
        </w:rPr>
        <w:br/>
      </w:r>
      <w:r>
        <w:rPr>
          <w:sz w:val="20"/>
        </w:rPr>
        <w:t>Refactor `routes/chat.py` so the AI maintains context and generates direct follow-up questions challenging the candidate's previous answer before switching topics.</w:t>
      </w:r>
    </w:p>
    <w:p w14:paraId="17AD0763" w14:textId="77777777" w:rsidR="00B57CE1" w:rsidRDefault="00000000">
      <w:pPr>
        <w:spacing w:after="120"/>
      </w:pPr>
      <w:r>
        <w:rPr>
          <w:b/>
          <w:color w:val="10B981"/>
          <w:sz w:val="21"/>
        </w:rPr>
        <w:t>🚀 Phase 3: Voice &amp; Speech Integration (Whisper AI + TTS)</w:t>
      </w:r>
      <w:r>
        <w:rPr>
          <w:b/>
          <w:color w:val="10B981"/>
          <w:sz w:val="21"/>
        </w:rPr>
        <w:br/>
      </w:r>
      <w:r>
        <w:rPr>
          <w:sz w:val="20"/>
        </w:rPr>
        <w:t>Incorporate OpenAI Whisper AI or Web Speech API for real-time verbal voice response transcription and voice playback of interview questions to simulate real video interviews.</w:t>
      </w:r>
    </w:p>
    <w:p w14:paraId="64012C1E" w14:textId="77777777" w:rsidR="00B57CE1" w:rsidRDefault="00000000">
      <w:pPr>
        <w:spacing w:after="120"/>
      </w:pPr>
      <w:r>
        <w:rPr>
          <w:b/>
          <w:color w:val="10B981"/>
          <w:sz w:val="21"/>
        </w:rPr>
        <w:t>🚀 Phase 4: Real Subscription Billing (Stripe / RevenueCat)</w:t>
      </w:r>
      <w:r>
        <w:rPr>
          <w:b/>
          <w:color w:val="10B981"/>
          <w:sz w:val="21"/>
        </w:rPr>
        <w:br/>
      </w:r>
      <w:r>
        <w:rPr>
          <w:sz w:val="20"/>
        </w:rPr>
        <w:t>Connect backend webhooks to Stripe API and Expo In-App Purchases via RevenueCat to process real payment transactions and manage subscription lifecycle events.</w:t>
      </w:r>
    </w:p>
    <w:p w14:paraId="1C065BDC" w14:textId="77777777" w:rsidR="00B57CE1" w:rsidRDefault="00000000">
      <w:pPr>
        <w:spacing w:after="120"/>
      </w:pPr>
      <w:r>
        <w:rPr>
          <w:b/>
          <w:color w:val="10B981"/>
          <w:sz w:val="21"/>
        </w:rPr>
        <w:t>🚀 Phase 5: Visual Analytics &amp; Skill Radar Dashboard</w:t>
      </w:r>
      <w:r>
        <w:rPr>
          <w:b/>
          <w:color w:val="10B981"/>
          <w:sz w:val="21"/>
        </w:rPr>
        <w:br/>
      </w:r>
      <w:r>
        <w:rPr>
          <w:sz w:val="20"/>
        </w:rPr>
        <w:t>Add a dedicated Analytics tab featuring interactive charts (e.g. using `react-native-chart-kit`) displaying domain weakness radar charts, time spent per response, and estimated interview readiness percentages.</w:t>
      </w:r>
    </w:p>
    <w:p w14:paraId="3AFEBC0C" w14:textId="77777777" w:rsidR="00B57CE1" w:rsidRDefault="00000000">
      <w:pPr>
        <w:pStyle w:val="Heading1"/>
        <w:spacing w:before="360" w:after="160"/>
      </w:pPr>
      <w:r>
        <w:rPr>
          <w:rFonts w:ascii="Calibri" w:hAnsi="Calibri"/>
          <w:color w:val="1E3A8A"/>
          <w:sz w:val="40"/>
        </w:rPr>
        <w:t>10. Environment Setup, Installation &amp; Launch Guide</w:t>
      </w:r>
    </w:p>
    <w:p w14:paraId="5980E9E1" w14:textId="77777777" w:rsidR="00B57CE1" w:rsidRDefault="00000000">
      <w:pPr>
        <w:spacing w:after="160"/>
      </w:pPr>
      <w:r>
        <w:rPr>
          <w:rFonts w:ascii="Calibri" w:hAnsi="Calibri"/>
        </w:rPr>
        <w:t>This section details step-by-step instructions to set up, configure, and execute the complete project locally.</w:t>
      </w:r>
    </w:p>
    <w:p w14:paraId="41994E8E" w14:textId="77777777" w:rsidR="00B57CE1" w:rsidRDefault="00000000">
      <w:pPr>
        <w:pStyle w:val="Heading2"/>
        <w:spacing w:before="280" w:after="120"/>
      </w:pPr>
      <w:r>
        <w:rPr>
          <w:rFonts w:ascii="Calibri" w:hAnsi="Calibri"/>
          <w:color w:val="3B82F6"/>
          <w:sz w:val="30"/>
        </w:rPr>
        <w:t>Step 1: Database Setup</w:t>
      </w:r>
    </w:p>
    <w:p w14:paraId="3167740E" w14:textId="77777777" w:rsidR="00B57CE1" w:rsidRDefault="00000000">
      <w:pPr>
        <w:spacing w:after="120"/>
      </w:pPr>
      <w:r>
        <w:rPr>
          <w:rFonts w:ascii="Calibri" w:hAnsi="Calibri"/>
        </w:rPr>
        <w:t>1. Open MySQL Command Line or phpMyAdmin.</w:t>
      </w:r>
      <w:r>
        <w:rPr>
          <w:rFonts w:ascii="Calibri" w:hAnsi="Calibri"/>
        </w:rPr>
        <w:br/>
        <w:t>2. Execute the schema import command:</w:t>
      </w:r>
      <w:r>
        <w:rPr>
          <w:rFonts w:ascii="Calibri" w:hAnsi="Calibri"/>
        </w:rPr>
        <w:br/>
        <w:t xml:space="preserve">   mysql -u root -p &lt; database.sql</w:t>
      </w:r>
      <w:r>
        <w:rPr>
          <w:rFonts w:ascii="Calibri" w:hAnsi="Calibri"/>
        </w:rPr>
        <w:br/>
        <w:t>3. This creates the database `interview_prep_chatbot` and seeds initial users &amp; questions.</w:t>
      </w:r>
    </w:p>
    <w:p w14:paraId="68DC0816" w14:textId="77777777" w:rsidR="00B57CE1" w:rsidRDefault="00000000">
      <w:pPr>
        <w:pStyle w:val="Heading2"/>
        <w:spacing w:before="280" w:after="120"/>
      </w:pPr>
      <w:r>
        <w:rPr>
          <w:rFonts w:ascii="Calibri" w:hAnsi="Calibri"/>
          <w:color w:val="3B82F6"/>
          <w:sz w:val="30"/>
        </w:rPr>
        <w:lastRenderedPageBreak/>
        <w:t>Step 2: Backend Setup &amp; Execution</w:t>
      </w:r>
    </w:p>
    <w:p w14:paraId="5C2F2D60" w14:textId="77777777" w:rsidR="00B57CE1" w:rsidRDefault="00000000">
      <w:pPr>
        <w:spacing w:after="120"/>
      </w:pPr>
      <w:r>
        <w:rPr>
          <w:rFonts w:ascii="Calibri" w:hAnsi="Calibri"/>
        </w:rPr>
        <w:t>1. Navigate to the backend directory:</w:t>
      </w:r>
      <w:r>
        <w:rPr>
          <w:rFonts w:ascii="Calibri" w:hAnsi="Calibri"/>
        </w:rPr>
        <w:br/>
        <w:t xml:space="preserve">   cd backend</w:t>
      </w:r>
      <w:r>
        <w:rPr>
          <w:rFonts w:ascii="Calibri" w:hAnsi="Calibri"/>
        </w:rPr>
        <w:br/>
        <w:t>2. Activate virtual environment:</w:t>
      </w:r>
      <w:r>
        <w:rPr>
          <w:rFonts w:ascii="Calibri" w:hAnsi="Calibri"/>
        </w:rPr>
        <w:br/>
        <w:t xml:space="preserve">   venv\Scripts\activate   (Windows)</w:t>
      </w:r>
      <w:r>
        <w:rPr>
          <w:rFonts w:ascii="Calibri" w:hAnsi="Calibri"/>
        </w:rPr>
        <w:br/>
        <w:t xml:space="preserve">   source venv/bin/activate (Linux/Mac)</w:t>
      </w:r>
      <w:r>
        <w:rPr>
          <w:rFonts w:ascii="Calibri" w:hAnsi="Calibri"/>
        </w:rPr>
        <w:br/>
        <w:t>3. Install dependencies:</w:t>
      </w:r>
      <w:r>
        <w:rPr>
          <w:rFonts w:ascii="Calibri" w:hAnsi="Calibri"/>
        </w:rPr>
        <w:br/>
        <w:t xml:space="preserve">   pip install -r requirements.txt</w:t>
      </w:r>
      <w:r>
        <w:rPr>
          <w:rFonts w:ascii="Calibri" w:hAnsi="Calibri"/>
        </w:rPr>
        <w:br/>
        <w:t>4. Configure environment variables in `backend/.env`:</w:t>
      </w:r>
      <w:r>
        <w:rPr>
          <w:rFonts w:ascii="Calibri" w:hAnsi="Calibri"/>
        </w:rPr>
        <w:br/>
        <w:t xml:space="preserve">   DB_USER=root</w:t>
      </w:r>
      <w:r>
        <w:rPr>
          <w:rFonts w:ascii="Calibri" w:hAnsi="Calibri"/>
        </w:rPr>
        <w:br/>
        <w:t xml:space="preserve">   DB_PASSWORD=YourPassword</w:t>
      </w:r>
      <w:r>
        <w:rPr>
          <w:rFonts w:ascii="Calibri" w:hAnsi="Calibri"/>
        </w:rPr>
        <w:br/>
        <w:t xml:space="preserve">   DB_HOST=localhost</w:t>
      </w:r>
      <w:r>
        <w:rPr>
          <w:rFonts w:ascii="Calibri" w:hAnsi="Calibri"/>
        </w:rPr>
        <w:br/>
        <w:t xml:space="preserve">   DB_PORT=3306</w:t>
      </w:r>
      <w:r>
        <w:rPr>
          <w:rFonts w:ascii="Calibri" w:hAnsi="Calibri"/>
        </w:rPr>
        <w:br/>
        <w:t xml:space="preserve">   DB_NAME=interview_prep_chatbot</w:t>
      </w:r>
      <w:r>
        <w:rPr>
          <w:rFonts w:ascii="Calibri" w:hAnsi="Calibri"/>
        </w:rPr>
        <w:br/>
        <w:t xml:space="preserve">   JWT_SECRET_KEY=super-secret-key-change-me</w:t>
      </w:r>
      <w:r>
        <w:rPr>
          <w:rFonts w:ascii="Calibri" w:hAnsi="Calibri"/>
        </w:rPr>
        <w:br/>
        <w:t xml:space="preserve">   OLLAMA_URL=http://localhost:11434</w:t>
      </w:r>
      <w:r>
        <w:rPr>
          <w:rFonts w:ascii="Calibri" w:hAnsi="Calibri"/>
        </w:rPr>
        <w:br/>
        <w:t xml:space="preserve">   OLLAMA_MODEL=llama3.2:1b</w:t>
      </w:r>
      <w:r>
        <w:rPr>
          <w:rFonts w:ascii="Calibri" w:hAnsi="Calibri"/>
        </w:rPr>
        <w:br/>
        <w:t>5. Launch FastAPI server:</w:t>
      </w:r>
      <w:r>
        <w:rPr>
          <w:rFonts w:ascii="Calibri" w:hAnsi="Calibri"/>
        </w:rPr>
        <w:br/>
        <w:t xml:space="preserve">   uvicorn main:app --reload --host 0.0.0.0 --port 8000</w:t>
      </w:r>
    </w:p>
    <w:p w14:paraId="18EC9F9B" w14:textId="77777777" w:rsidR="00B57CE1" w:rsidRDefault="00000000">
      <w:pPr>
        <w:pStyle w:val="Heading2"/>
        <w:spacing w:before="280" w:after="120"/>
      </w:pPr>
      <w:r>
        <w:rPr>
          <w:rFonts w:ascii="Calibri" w:hAnsi="Calibri"/>
          <w:color w:val="3B82F6"/>
          <w:sz w:val="30"/>
        </w:rPr>
        <w:t>Step 3: Frontend Mobile App Execution</w:t>
      </w:r>
    </w:p>
    <w:p w14:paraId="48B3CE15" w14:textId="77777777" w:rsidR="00B57CE1" w:rsidRDefault="00000000">
      <w:pPr>
        <w:spacing w:after="120"/>
      </w:pPr>
      <w:r>
        <w:rPr>
          <w:rFonts w:ascii="Calibri" w:hAnsi="Calibri"/>
        </w:rPr>
        <w:t>1. Navigate to the mobile directory:</w:t>
      </w:r>
      <w:r>
        <w:rPr>
          <w:rFonts w:ascii="Calibri" w:hAnsi="Calibri"/>
        </w:rPr>
        <w:br/>
        <w:t xml:space="preserve">   cd mobile</w:t>
      </w:r>
      <w:r>
        <w:rPr>
          <w:rFonts w:ascii="Calibri" w:hAnsi="Calibri"/>
        </w:rPr>
        <w:br/>
        <w:t>2. Install npm packages (if needed):</w:t>
      </w:r>
      <w:r>
        <w:rPr>
          <w:rFonts w:ascii="Calibri" w:hAnsi="Calibri"/>
        </w:rPr>
        <w:br/>
        <w:t xml:space="preserve">   npm install</w:t>
      </w:r>
      <w:r>
        <w:rPr>
          <w:rFonts w:ascii="Calibri" w:hAnsi="Calibri"/>
        </w:rPr>
        <w:br/>
        <w:t>3. Start Expo development server:</w:t>
      </w:r>
      <w:r>
        <w:rPr>
          <w:rFonts w:ascii="Calibri" w:hAnsi="Calibri"/>
        </w:rPr>
        <w:br/>
        <w:t xml:space="preserve">   npm start</w:t>
      </w:r>
      <w:r>
        <w:rPr>
          <w:rFonts w:ascii="Calibri" w:hAnsi="Calibri"/>
        </w:rPr>
        <w:br/>
        <w:t>4. Choose execution mode:</w:t>
      </w:r>
      <w:r>
        <w:rPr>
          <w:rFonts w:ascii="Calibri" w:hAnsi="Calibri"/>
        </w:rPr>
        <w:br/>
        <w:t xml:space="preserve">   - Press 'w' for React Native Web browser testing.</w:t>
      </w:r>
      <w:r>
        <w:rPr>
          <w:rFonts w:ascii="Calibri" w:hAnsi="Calibri"/>
        </w:rPr>
        <w:br/>
        <w:t xml:space="preserve">   - Press 'a' for Android Emulator.</w:t>
      </w:r>
      <w:r>
        <w:rPr>
          <w:rFonts w:ascii="Calibri" w:hAnsi="Calibri"/>
        </w:rPr>
        <w:br/>
        <w:t xml:space="preserve">   - Scan QR code with Expo Go app on a physical Android/iOS phone.</w:t>
      </w:r>
    </w:p>
    <w:p w14:paraId="54F17AF0" w14:textId="31EE6202" w:rsidR="00B57CE1" w:rsidRDefault="009D5959">
      <w:pPr>
        <w:spacing w:after="160"/>
      </w:pPr>
      <w:r>
        <w:t xml:space="preserve"> </w:t>
      </w:r>
    </w:p>
    <w:sectPr w:rsidR="00B57CE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7189241">
    <w:abstractNumId w:val="8"/>
  </w:num>
  <w:num w:numId="2" w16cid:durableId="1667900813">
    <w:abstractNumId w:val="6"/>
  </w:num>
  <w:num w:numId="3" w16cid:durableId="1537353921">
    <w:abstractNumId w:val="5"/>
  </w:num>
  <w:num w:numId="4" w16cid:durableId="611087614">
    <w:abstractNumId w:val="4"/>
  </w:num>
  <w:num w:numId="5" w16cid:durableId="136067675">
    <w:abstractNumId w:val="7"/>
  </w:num>
  <w:num w:numId="6" w16cid:durableId="2121607391">
    <w:abstractNumId w:val="3"/>
  </w:num>
  <w:num w:numId="7" w16cid:durableId="330567283">
    <w:abstractNumId w:val="2"/>
  </w:num>
  <w:num w:numId="8" w16cid:durableId="171453386">
    <w:abstractNumId w:val="1"/>
  </w:num>
  <w:num w:numId="9" w16cid:durableId="239953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D5959"/>
    <w:rsid w:val="00AA1D8D"/>
    <w:rsid w:val="00B47730"/>
    <w:rsid w:val="00B57CE1"/>
    <w:rsid w:val="00C34E7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11844"/>
  <w14:defaultImageDpi w14:val="300"/>
  <w15:docId w15:val="{6147133A-0314-4263-9BBD-6DB58B455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2961</Words>
  <Characters>16884</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Rakib Hossen</cp:lastModifiedBy>
  <cp:revision>2</cp:revision>
  <dcterms:created xsi:type="dcterms:W3CDTF">2013-12-23T23:15:00Z</dcterms:created>
  <dcterms:modified xsi:type="dcterms:W3CDTF">2026-08-10T17:59:00Z</dcterms:modified>
  <cp:category/>
</cp:coreProperties>
</file>